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7645CF" w:rsidRDefault="00FA046A" w:rsidP="00EC6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E33C00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D649B6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834080">
        <w:rPr>
          <w:rFonts w:ascii="Times New Roman" w:hAnsi="Times New Roman" w:cs="Times New Roman"/>
          <w:b/>
          <w:sz w:val="24"/>
          <w:szCs w:val="24"/>
        </w:rPr>
        <w:t xml:space="preserve">документации от </w:t>
      </w:r>
      <w:r w:rsidR="00514E4F">
        <w:rPr>
          <w:rFonts w:ascii="Times New Roman" w:hAnsi="Times New Roman" w:cs="Times New Roman"/>
          <w:b/>
          <w:sz w:val="24"/>
          <w:szCs w:val="24"/>
        </w:rPr>
        <w:t>21</w:t>
      </w:r>
      <w:r w:rsidR="00C575DB">
        <w:rPr>
          <w:rFonts w:ascii="Times New Roman" w:hAnsi="Times New Roman" w:cs="Times New Roman"/>
          <w:b/>
          <w:sz w:val="24"/>
          <w:szCs w:val="24"/>
        </w:rPr>
        <w:t>.12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.2022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514E4F">
        <w:rPr>
          <w:rFonts w:ascii="Times New Roman" w:hAnsi="Times New Roman" w:cs="Times New Roman"/>
          <w:b/>
          <w:sz w:val="24"/>
          <w:szCs w:val="24"/>
        </w:rPr>
        <w:t>3</w:t>
      </w:r>
    </w:p>
    <w:p w:rsidR="00FA046A" w:rsidRDefault="00FA046A" w:rsidP="00EC6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A7605" w:rsidRPr="002A7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07.12.2022 г. № ОКЭФ-ДСР-53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p w:rsidR="00AF0112" w:rsidRDefault="00AF0112" w:rsidP="00EC6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112" w:rsidRPr="00AF2FC3" w:rsidRDefault="00AF0112" w:rsidP="00514E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FC3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514E4F" w:rsidRPr="00A31A58" w:rsidRDefault="00514E4F" w:rsidP="0051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58">
        <w:rPr>
          <w:rFonts w:ascii="Times New Roman" w:hAnsi="Times New Roman" w:cs="Times New Roman"/>
          <w:sz w:val="24"/>
          <w:szCs w:val="24"/>
        </w:rPr>
        <w:t>Предметом договора является разработка проекта планировки территории, проекта межевания территории, плана обустройства и соответствующего материально-технического оснащения, перспективного плана развития особой экономической зоны туристско-рекреационного типа на территории муниципального образования «Дербентский район» Республики Дагестан и прилегающей к ней территории.</w:t>
      </w:r>
    </w:p>
    <w:p w:rsidR="00514E4F" w:rsidRPr="00A31A58" w:rsidRDefault="00514E4F" w:rsidP="0051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58">
        <w:rPr>
          <w:rFonts w:ascii="Times New Roman" w:hAnsi="Times New Roman" w:cs="Times New Roman"/>
          <w:sz w:val="24"/>
          <w:szCs w:val="24"/>
        </w:rPr>
        <w:t>В качестве критерия оценки «квалификация участников закупки» требуется в составе представить: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6286"/>
        <w:gridCol w:w="1624"/>
        <w:gridCol w:w="1636"/>
      </w:tblGrid>
      <w:tr w:rsidR="00514E4F" w:rsidRPr="00A31A58" w:rsidTr="00261110">
        <w:trPr>
          <w:trHeight w:hRule="exact" w:val="716"/>
          <w:jc w:val="center"/>
        </w:trPr>
        <w:tc>
          <w:tcPr>
            <w:tcW w:w="558" w:type="dxa"/>
            <w:vAlign w:val="center"/>
          </w:tcPr>
          <w:p w:rsidR="00514E4F" w:rsidRPr="00A31A58" w:rsidRDefault="00514E4F" w:rsidP="00514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5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86" w:type="dxa"/>
            <w:vAlign w:val="center"/>
          </w:tcPr>
          <w:p w:rsidR="00514E4F" w:rsidRPr="00A31A58" w:rsidRDefault="00514E4F" w:rsidP="00514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1A58">
              <w:rPr>
                <w:rFonts w:ascii="Times New Roman" w:hAnsi="Times New Roman" w:cs="Times New Roman"/>
                <w:iCs/>
                <w:sz w:val="24"/>
                <w:szCs w:val="24"/>
              </w:rPr>
              <w:t>Квалификация трудовых ресурсов (руководителей и ключевых специалистов)</w:t>
            </w:r>
            <w:r w:rsidRPr="00A31A5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1A58">
              <w:rPr>
                <w:rFonts w:ascii="Times New Roman" w:hAnsi="Times New Roman" w:cs="Times New Roman"/>
                <w:sz w:val="24"/>
                <w:szCs w:val="24"/>
              </w:rPr>
              <w:t>– А</w:t>
            </w:r>
            <w:r w:rsidRPr="00A31A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4" w:type="dxa"/>
            <w:vAlign w:val="center"/>
          </w:tcPr>
          <w:p w:rsidR="00514E4F" w:rsidRPr="00A31A58" w:rsidRDefault="00514E4F" w:rsidP="00514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58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636" w:type="dxa"/>
            <w:vAlign w:val="center"/>
          </w:tcPr>
          <w:p w:rsidR="00514E4F" w:rsidRPr="00A31A58" w:rsidRDefault="00514E4F" w:rsidP="00514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5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14E4F" w:rsidRPr="00A31A58" w:rsidTr="00261110">
        <w:trPr>
          <w:trHeight w:hRule="exact" w:val="879"/>
          <w:jc w:val="center"/>
        </w:trPr>
        <w:tc>
          <w:tcPr>
            <w:tcW w:w="558" w:type="dxa"/>
            <w:vAlign w:val="center"/>
          </w:tcPr>
          <w:p w:rsidR="00514E4F" w:rsidRPr="00A31A58" w:rsidRDefault="00514E4F" w:rsidP="00514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58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286" w:type="dxa"/>
            <w:vAlign w:val="center"/>
          </w:tcPr>
          <w:p w:rsidR="00514E4F" w:rsidRPr="00A31A58" w:rsidRDefault="00514E4F" w:rsidP="00514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1A58">
              <w:rPr>
                <w:rFonts w:ascii="Times New Roman" w:hAnsi="Times New Roman" w:cs="Times New Roman"/>
                <w:iCs/>
                <w:sz w:val="24"/>
                <w:szCs w:val="24"/>
              </w:rPr>
              <w:t>Квалификация трудовых ресурсов (руководителей и ключевых специалистов, включенных в национальный реестр специалистов НОПРИЗ) – А</w:t>
            </w:r>
            <w:r w:rsidRPr="00A31A5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624" w:type="dxa"/>
            <w:vAlign w:val="center"/>
          </w:tcPr>
          <w:p w:rsidR="00514E4F" w:rsidRPr="00A31A58" w:rsidRDefault="00514E4F" w:rsidP="00514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58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636" w:type="dxa"/>
            <w:vAlign w:val="center"/>
          </w:tcPr>
          <w:p w:rsidR="00514E4F" w:rsidRPr="00A31A58" w:rsidRDefault="00514E4F" w:rsidP="00514E4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A5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514E4F" w:rsidRPr="00A31A58" w:rsidRDefault="00514E4F" w:rsidP="0051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E4F" w:rsidRPr="00A31A58" w:rsidRDefault="00514E4F" w:rsidP="0051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58">
        <w:rPr>
          <w:rFonts w:ascii="Times New Roman" w:hAnsi="Times New Roman" w:cs="Times New Roman"/>
          <w:sz w:val="24"/>
          <w:szCs w:val="24"/>
        </w:rPr>
        <w:t xml:space="preserve">Однако с подкритерием в отношении </w:t>
      </w:r>
      <w:r w:rsidRPr="00A31A58">
        <w:rPr>
          <w:rFonts w:ascii="Times New Roman" w:hAnsi="Times New Roman" w:cs="Times New Roman"/>
          <w:iCs/>
          <w:sz w:val="24"/>
          <w:szCs w:val="24"/>
        </w:rPr>
        <w:t>Квалификация трудовых ресурсов (руководителей и ключевых специалистов, включенных в национальный реестр специалистов НОПРИЗ) – А</w:t>
      </w:r>
      <w:r w:rsidRPr="00A31A5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31A58">
        <w:rPr>
          <w:rFonts w:ascii="Times New Roman" w:hAnsi="Times New Roman" w:cs="Times New Roman"/>
          <w:sz w:val="24"/>
          <w:szCs w:val="24"/>
        </w:rPr>
        <w:t xml:space="preserve"> не согласны по следующим причинам.</w:t>
      </w:r>
    </w:p>
    <w:p w:rsidR="00514E4F" w:rsidRPr="00A31A58" w:rsidRDefault="00514E4F" w:rsidP="0051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58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определены требования к членам саморегулируемой организации (далее СРО) для выполнения инженерных изысканий, осуществление подготовки проектной документации, строительство, реконструкцию, капитальный ремонт, снос объектов капитального строительства.</w:t>
      </w:r>
    </w:p>
    <w:p w:rsidR="00514E4F" w:rsidRPr="00A31A58" w:rsidRDefault="00514E4F" w:rsidP="0051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A31A58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31A58">
        <w:rPr>
          <w:rFonts w:ascii="Times New Roman" w:hAnsi="Times New Roman" w:cs="Times New Roman"/>
          <w:sz w:val="24"/>
          <w:szCs w:val="24"/>
        </w:rPr>
        <w:t xml:space="preserve"> РФ Статья 55.6. в члены саморегулируемой организации 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саморегулируемой организацией к своим членам, и уплаты такими лицами в полном объеме взносов в компенсационный фонд (компенсационные фонды) саморегулируемой организации, если иное не установлено настоящей статьей.</w:t>
      </w:r>
    </w:p>
    <w:p w:rsidR="00514E4F" w:rsidRPr="00A31A58" w:rsidRDefault="00514E4F" w:rsidP="00514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58">
        <w:rPr>
          <w:rFonts w:ascii="Times New Roman" w:hAnsi="Times New Roman" w:cs="Times New Roman"/>
          <w:sz w:val="24"/>
          <w:szCs w:val="24"/>
        </w:rPr>
        <w:t xml:space="preserve">А статьёй 55.5-1 </w:t>
      </w:r>
      <w:proofErr w:type="spellStart"/>
      <w:r w:rsidRPr="00A31A58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A31A58">
        <w:rPr>
          <w:rFonts w:ascii="Times New Roman" w:hAnsi="Times New Roman" w:cs="Times New Roman"/>
          <w:sz w:val="24"/>
          <w:szCs w:val="24"/>
        </w:rPr>
        <w:t xml:space="preserve"> РФ определены требования к специалистам по организации инженерных изысканий, специалисты по организации архитектурно-строительного проектирования, специалисты по организации строительства.</w:t>
      </w:r>
    </w:p>
    <w:p w:rsidR="00514E4F" w:rsidRPr="00A31A58" w:rsidRDefault="00514E4F" w:rsidP="00514E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A58">
        <w:rPr>
          <w:rFonts w:ascii="Times New Roman" w:hAnsi="Times New Roman" w:cs="Times New Roman"/>
          <w:sz w:val="24"/>
          <w:szCs w:val="24"/>
        </w:rPr>
        <w:t xml:space="preserve">Таким образом, если юридическое лицо, в том числе иностранное юридическое лицо, и индивидуальный предприниматель имеет статус члена СРО, то требования к квалификации </w:t>
      </w:r>
      <w:r w:rsidRPr="00A31A58">
        <w:rPr>
          <w:rFonts w:ascii="Times New Roman" w:hAnsi="Times New Roman" w:cs="Times New Roman"/>
          <w:iCs/>
          <w:sz w:val="24"/>
          <w:szCs w:val="24"/>
        </w:rPr>
        <w:t>трудовых ресурсов (руководителей и ключевых специалистов, включенных в национальный реестр специалистов НОПРИЗ) является избыточным, а количество сотрудников, включённых в национальный реестр специалистов НОПРИЗ, не является предметом оценки квалификация участников закупки и не подлежит оценке.</w:t>
      </w:r>
    </w:p>
    <w:p w:rsidR="00514E4F" w:rsidRPr="00A31A58" w:rsidRDefault="00514E4F" w:rsidP="00514E4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A58">
        <w:rPr>
          <w:rFonts w:ascii="Times New Roman" w:hAnsi="Times New Roman" w:cs="Times New Roman"/>
          <w:iCs/>
          <w:sz w:val="24"/>
          <w:szCs w:val="24"/>
        </w:rPr>
        <w:t>Для подтверждения статуса члена СРО достаточно предъявить требование к предоставлению выписки из Единого реестра сведений о членах саморегулируемых организаций в области инженерных изысканий, архитектурно-строительного проектирования и их обязательствах.</w:t>
      </w:r>
    </w:p>
    <w:p w:rsidR="00514E4F" w:rsidRPr="00A31A58" w:rsidRDefault="00514E4F" w:rsidP="0051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A58">
        <w:rPr>
          <w:rFonts w:ascii="Times New Roman" w:hAnsi="Times New Roman" w:cs="Times New Roman"/>
          <w:sz w:val="24"/>
          <w:szCs w:val="24"/>
        </w:rPr>
        <w:t>Критерий «</w:t>
      </w:r>
      <w:r w:rsidRPr="00A31A5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31A58">
        <w:rPr>
          <w:rFonts w:ascii="Times New Roman" w:hAnsi="Times New Roman" w:cs="Times New Roman"/>
          <w:iCs/>
          <w:sz w:val="24"/>
          <w:szCs w:val="24"/>
        </w:rPr>
        <w:t>Квалификация трудовых ресурсов (руководителей и ключевых специалистов, включенных в национальный реестр специалистов НОПРИЗ)</w:t>
      </w:r>
      <w:r w:rsidRPr="00A31A58">
        <w:rPr>
          <w:rFonts w:ascii="Times New Roman" w:hAnsi="Times New Roman" w:cs="Times New Roman"/>
          <w:sz w:val="24"/>
          <w:szCs w:val="24"/>
        </w:rPr>
        <w:t xml:space="preserve">» ограничивает конкуренцию и не соответствует действующему законодательству Российской Федерации. </w:t>
      </w:r>
    </w:p>
    <w:p w:rsidR="00514E4F" w:rsidRPr="00A31A58" w:rsidRDefault="00514E4F" w:rsidP="0051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1A58">
        <w:rPr>
          <w:rFonts w:ascii="Times New Roman" w:hAnsi="Times New Roman" w:cs="Times New Roman"/>
          <w:bCs/>
          <w:sz w:val="24"/>
          <w:szCs w:val="24"/>
        </w:rPr>
        <w:t xml:space="preserve">Кроме того, в составе критериев </w:t>
      </w:r>
      <w:r w:rsidRPr="00A31A58">
        <w:rPr>
          <w:rFonts w:ascii="Times New Roman" w:hAnsi="Times New Roman" w:cs="Times New Roman"/>
          <w:sz w:val="24"/>
          <w:szCs w:val="24"/>
        </w:rPr>
        <w:t>для оценки заявок участников закупки,</w:t>
      </w:r>
      <w:r w:rsidRPr="00A31A58">
        <w:rPr>
          <w:rFonts w:ascii="Times New Roman" w:hAnsi="Times New Roman" w:cs="Times New Roman"/>
          <w:bCs/>
          <w:sz w:val="24"/>
          <w:szCs w:val="24"/>
        </w:rPr>
        <w:t xml:space="preserve"> подтверждение квалификации участников закупки, в том числе наличие опыта работы, связанного с предметом договора уже присутствует критерий:</w:t>
      </w:r>
    </w:p>
    <w:p w:rsidR="00514E4F" w:rsidRPr="00A31A58" w:rsidRDefault="00514E4F" w:rsidP="0051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1A58">
        <w:rPr>
          <w:rFonts w:ascii="Times New Roman" w:hAnsi="Times New Roman" w:cs="Times New Roman"/>
          <w:bCs/>
          <w:i/>
          <w:sz w:val="24"/>
          <w:szCs w:val="24"/>
        </w:rPr>
        <w:t xml:space="preserve">- </w:t>
      </w:r>
      <w:r w:rsidRPr="00A31A58">
        <w:rPr>
          <w:rFonts w:ascii="Times New Roman" w:hAnsi="Times New Roman" w:cs="Times New Roman"/>
          <w:iCs/>
          <w:sz w:val="24"/>
          <w:szCs w:val="24"/>
        </w:rPr>
        <w:t>Квалификация трудовых ресурсов (руководителей и ключевых специалистов)</w:t>
      </w:r>
      <w:r w:rsidRPr="00A31A5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4E4F" w:rsidRPr="00A31A58" w:rsidRDefault="00514E4F" w:rsidP="0051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A58">
        <w:rPr>
          <w:rFonts w:ascii="Times New Roman" w:hAnsi="Times New Roman" w:cs="Times New Roman"/>
          <w:iCs/>
          <w:sz w:val="24"/>
          <w:szCs w:val="24"/>
        </w:rPr>
        <w:t>Данный критерий полностью соответствуют требованиям, предъявляемым к критериям, и не ограничивают конкуренцию.</w:t>
      </w:r>
    </w:p>
    <w:p w:rsidR="00514E4F" w:rsidRPr="00A31A58" w:rsidRDefault="00514E4F" w:rsidP="00514E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1A58">
        <w:rPr>
          <w:rFonts w:ascii="Times New Roman" w:hAnsi="Times New Roman" w:cs="Times New Roman"/>
          <w:iCs/>
          <w:sz w:val="24"/>
          <w:szCs w:val="24"/>
        </w:rPr>
        <w:t>Таким образом, в качестве критерия «</w:t>
      </w:r>
      <w:r w:rsidRPr="00A31A58">
        <w:rPr>
          <w:rFonts w:ascii="Times New Roman" w:hAnsi="Times New Roman" w:cs="Times New Roman"/>
          <w:bCs/>
          <w:sz w:val="24"/>
          <w:szCs w:val="24"/>
        </w:rPr>
        <w:t xml:space="preserve">квалификация участника закупки» </w:t>
      </w:r>
      <w:r w:rsidRPr="00A31A58">
        <w:rPr>
          <w:rFonts w:ascii="Times New Roman" w:hAnsi="Times New Roman" w:cs="Times New Roman"/>
          <w:iCs/>
          <w:sz w:val="24"/>
          <w:szCs w:val="24"/>
        </w:rPr>
        <w:t xml:space="preserve">достаточно для подтверждения квалификации представить </w:t>
      </w:r>
      <w:r w:rsidRPr="00A31A58">
        <w:rPr>
          <w:rFonts w:ascii="Times New Roman" w:eastAsia="Calibri" w:hAnsi="Times New Roman" w:cs="Times New Roman"/>
          <w:sz w:val="24"/>
          <w:szCs w:val="24"/>
        </w:rPr>
        <w:t>сведения о количестве специалистов, состоящих в штате (на постоянной основе или ином законном основании) у участника закупки, предлагаемых для выполнения работ, с наличием высшего образования в области инженерных изысканий, инженерно-технического проектирования и градостроительной деятельности.</w:t>
      </w:r>
    </w:p>
    <w:p w:rsidR="00514E4F" w:rsidRPr="00514E4F" w:rsidRDefault="00514E4F" w:rsidP="00514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A58">
        <w:rPr>
          <w:rFonts w:ascii="Times New Roman" w:hAnsi="Times New Roman" w:cs="Times New Roman"/>
          <w:iCs/>
          <w:sz w:val="24"/>
          <w:szCs w:val="24"/>
        </w:rPr>
        <w:t xml:space="preserve">На основании изложенного просим внести изменения в закупочную документацию в части критерия оценки по </w:t>
      </w:r>
      <w:r w:rsidRPr="00514E4F">
        <w:rPr>
          <w:rFonts w:ascii="Times New Roman" w:hAnsi="Times New Roman" w:cs="Times New Roman"/>
          <w:bCs/>
          <w:sz w:val="24"/>
          <w:szCs w:val="24"/>
        </w:rPr>
        <w:t>к</w:t>
      </w:r>
      <w:r w:rsidRPr="00514E4F">
        <w:rPr>
          <w:rFonts w:ascii="Times New Roman" w:hAnsi="Times New Roman" w:cs="Times New Roman"/>
          <w:iCs/>
          <w:sz w:val="24"/>
          <w:szCs w:val="24"/>
        </w:rPr>
        <w:t xml:space="preserve">валификации трудовых ресурсов, так как подтверждение </w:t>
      </w:r>
      <w:r w:rsidRPr="00514E4F">
        <w:rPr>
          <w:rFonts w:ascii="Times New Roman" w:hAnsi="Times New Roman" w:cs="Times New Roman"/>
          <w:bCs/>
          <w:sz w:val="24"/>
          <w:szCs w:val="24"/>
        </w:rPr>
        <w:t>к</w:t>
      </w:r>
      <w:r w:rsidRPr="00514E4F">
        <w:rPr>
          <w:rFonts w:ascii="Times New Roman" w:hAnsi="Times New Roman" w:cs="Times New Roman"/>
          <w:iCs/>
          <w:sz w:val="24"/>
          <w:szCs w:val="24"/>
        </w:rPr>
        <w:t xml:space="preserve">валификации </w:t>
      </w:r>
      <w:r w:rsidRPr="00514E4F">
        <w:rPr>
          <w:rFonts w:ascii="Times New Roman" w:hAnsi="Times New Roman" w:cs="Times New Roman"/>
          <w:iCs/>
          <w:sz w:val="24"/>
          <w:szCs w:val="24"/>
        </w:rPr>
        <w:lastRenderedPageBreak/>
        <w:t>трудовых ресурсов дополнительными критериями избыточно, не соответствует требованиям законодательства Российской Федерации и ограничивает конкуренцию. В случае отказа во внесении изменений в документацию просим дать соответствующее разъяснение.</w:t>
      </w:r>
    </w:p>
    <w:p w:rsidR="00AF0112" w:rsidRPr="00514E4F" w:rsidRDefault="00AF0112" w:rsidP="00514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E4F" w:rsidRDefault="00514E4F" w:rsidP="00514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E4F" w:rsidRDefault="00514E4F" w:rsidP="00EC6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5072" w:rsidRPr="00BE4E4E" w:rsidRDefault="00AF0112" w:rsidP="00EC67F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BE4E4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A026E5" w:rsidRPr="00FF775B" w:rsidRDefault="00A026E5" w:rsidP="00A02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5B">
        <w:rPr>
          <w:rFonts w:ascii="Times New Roman" w:hAnsi="Times New Roman" w:cs="Times New Roman"/>
          <w:bCs/>
          <w:sz w:val="24"/>
          <w:szCs w:val="24"/>
        </w:rPr>
        <w:t>Деятельность АО «КАВКАЗ.РФ» в области закупок товаров, работ, услуг регулируется нормами Федерального закона от 18.07.2011 № 223-ФЗ «О закупках товаров, работ, услуг отдельными видами юридических лиц» (далее – Закон о закупках).</w:t>
      </w:r>
    </w:p>
    <w:p w:rsidR="00A026E5" w:rsidRPr="00FF775B" w:rsidRDefault="00A026E5" w:rsidP="00A02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75B">
        <w:rPr>
          <w:rFonts w:ascii="Times New Roman" w:hAnsi="Times New Roman" w:cs="Times New Roman"/>
          <w:bCs/>
          <w:sz w:val="24"/>
          <w:szCs w:val="24"/>
        </w:rPr>
        <w:t>Закон о закупках, согласно части 2 статьи 1, устанавливает общие принципы закупки товаров, работ, услуг и основные требования к закупке товаров, работ, услуг.</w:t>
      </w:r>
      <w:r w:rsidRPr="00FF7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E5" w:rsidRPr="00FF775B" w:rsidRDefault="00A026E5" w:rsidP="00A02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75B">
        <w:rPr>
          <w:rFonts w:ascii="Times New Roman" w:hAnsi="Times New Roman" w:cs="Times New Roman"/>
          <w:bCs/>
          <w:sz w:val="24"/>
          <w:szCs w:val="24"/>
        </w:rPr>
        <w:t xml:space="preserve">При закупке товаров, работ, услуг заказчики, согласно части 1 статьи 2 Закона о закупках, руководствуются </w:t>
      </w:r>
      <w:hyperlink r:id="rId8" w:history="1">
        <w:r w:rsidRPr="00FF775B">
          <w:rPr>
            <w:rFonts w:ascii="Times New Roman" w:hAnsi="Times New Roman" w:cs="Times New Roman"/>
            <w:bCs/>
            <w:sz w:val="24"/>
            <w:szCs w:val="24"/>
          </w:rPr>
          <w:t>Конституцией</w:t>
        </w:r>
      </w:hyperlink>
      <w:r w:rsidRPr="00FF775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Гражданским </w:t>
      </w:r>
      <w:hyperlink r:id="rId9" w:history="1">
        <w:r w:rsidRPr="00FF775B">
          <w:rPr>
            <w:rFonts w:ascii="Times New Roman" w:hAnsi="Times New Roman" w:cs="Times New Roman"/>
            <w:bCs/>
            <w:sz w:val="24"/>
            <w:szCs w:val="24"/>
          </w:rPr>
          <w:t>кодексом</w:t>
        </w:r>
      </w:hyperlink>
      <w:r w:rsidRPr="00FF775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Законом о закупках, другими федеральными законами и иными нормативными правовыми актами Российской Федерации, а также принятыми в соответствии с ними и утвержденными правовыми актами, регламентирующими правила закупки.</w:t>
      </w:r>
    </w:p>
    <w:p w:rsidR="00A026E5" w:rsidRPr="00FF775B" w:rsidRDefault="00A026E5" w:rsidP="00A02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75B">
        <w:rPr>
          <w:rFonts w:ascii="Times New Roman" w:hAnsi="Times New Roman" w:cs="Times New Roman"/>
          <w:sz w:val="24"/>
          <w:szCs w:val="24"/>
        </w:rPr>
        <w:t xml:space="preserve">Согласно части 2 статьи 2 Закона о закупках положение о закупке является документом, который регламентирует закупочную деятельность заказчика, тем самым, Закон о закупках предоставляет право заказчику самостоятельно, в рамках законодательства Российской Федерации, нормами, определенными положением о закупке, устанавливать по своему усмотрению </w:t>
      </w:r>
      <w:hyperlink r:id="rId10" w:history="1">
        <w:r w:rsidRPr="00FF775B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Pr="00FF775B">
        <w:rPr>
          <w:rFonts w:ascii="Times New Roman" w:hAnsi="Times New Roman" w:cs="Times New Roman"/>
          <w:sz w:val="24"/>
          <w:szCs w:val="24"/>
        </w:rPr>
        <w:t>орядок проведения закупки.</w:t>
      </w:r>
    </w:p>
    <w:p w:rsidR="00A026E5" w:rsidRPr="00FF775B" w:rsidRDefault="00A026E5" w:rsidP="00A02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75B">
        <w:rPr>
          <w:rFonts w:ascii="Times New Roman" w:hAnsi="Times New Roman" w:cs="Times New Roman"/>
          <w:bCs/>
          <w:sz w:val="24"/>
          <w:szCs w:val="24"/>
        </w:rPr>
        <w:t>Руководствуясь требованиями законодательства Российской Федерации АО «КАВКАЗ.РФ» разработано Положение о закупке товаров, работ и услуг АО «КАВКАЗ.РФ» (далее – Положение о закупке).</w:t>
      </w:r>
    </w:p>
    <w:p w:rsidR="00A026E5" w:rsidRPr="00FF775B" w:rsidRDefault="00A026E5" w:rsidP="00A026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75B">
        <w:rPr>
          <w:rFonts w:ascii="Times New Roman" w:hAnsi="Times New Roman" w:cs="Times New Roman"/>
          <w:sz w:val="24"/>
          <w:szCs w:val="24"/>
        </w:rPr>
        <w:t xml:space="preserve">В соответствии с пунктом 6.3.9 Положения о закупке в закупочной документации определены критерии оценки и сопоставления заявок на участие в закупке </w:t>
      </w:r>
      <w:r w:rsidRPr="00FF77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требований к закупаемым работам.</w:t>
      </w:r>
    </w:p>
    <w:p w:rsidR="00A026E5" w:rsidRPr="00E54405" w:rsidRDefault="00A026E5" w:rsidP="00EC6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0209CD" w:rsidRPr="00FF775B" w:rsidRDefault="00FF775B" w:rsidP="00EC6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75B">
        <w:rPr>
          <w:rFonts w:ascii="Times New Roman" w:hAnsi="Times New Roman" w:cs="Times New Roman"/>
          <w:bCs/>
          <w:sz w:val="24"/>
          <w:szCs w:val="24"/>
        </w:rPr>
        <w:t xml:space="preserve">В отношении </w:t>
      </w:r>
      <w:r w:rsidR="000209CD" w:rsidRPr="00FF775B">
        <w:rPr>
          <w:rFonts w:ascii="Times New Roman" w:hAnsi="Times New Roman" w:cs="Times New Roman"/>
          <w:bCs/>
          <w:sz w:val="24"/>
          <w:szCs w:val="24"/>
        </w:rPr>
        <w:t>критерия «</w:t>
      </w:r>
      <w:r w:rsidRPr="00FF775B">
        <w:rPr>
          <w:rFonts w:ascii="Times New Roman" w:hAnsi="Times New Roman" w:cs="Times New Roman"/>
          <w:bCs/>
          <w:sz w:val="24"/>
          <w:szCs w:val="24"/>
        </w:rPr>
        <w:t xml:space="preserve">Квалификация трудовых ресурсов (руководителей и ключевых специалистов, включенных в национальный реестр специалистов НОПРИЗ) </w:t>
      </w:r>
      <w:r w:rsidR="001B1163" w:rsidRPr="00FF775B">
        <w:rPr>
          <w:rFonts w:ascii="Times New Roman" w:hAnsi="Times New Roman" w:cs="Times New Roman"/>
          <w:bCs/>
          <w:sz w:val="24"/>
          <w:szCs w:val="24"/>
        </w:rPr>
        <w:t>разъясняем следующее.</w:t>
      </w:r>
    </w:p>
    <w:p w:rsidR="00E51379" w:rsidRPr="00E51379" w:rsidRDefault="00FF775B" w:rsidP="00EC6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75B">
        <w:rPr>
          <w:rFonts w:ascii="Times New Roman" w:hAnsi="Times New Roman" w:cs="Times New Roman"/>
          <w:bCs/>
          <w:sz w:val="24"/>
          <w:szCs w:val="24"/>
        </w:rPr>
        <w:t>Установление оценки по показателю «Квалификация трудовых ресурсов (руководителей и ключевых специалистов, включенных в национальный реестр специалистов НОПРИЗ)» направлено на выявление лучших предложений по исполнению договора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среди участников конкурса</w:t>
      </w:r>
      <w:r w:rsidRPr="00FF775B">
        <w:rPr>
          <w:rFonts w:ascii="Times New Roman" w:hAnsi="Times New Roman" w:cs="Times New Roman"/>
          <w:bCs/>
          <w:sz w:val="24"/>
          <w:szCs w:val="24"/>
        </w:rPr>
        <w:t>.</w:t>
      </w:r>
      <w:r w:rsidRPr="00E51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379">
        <w:rPr>
          <w:rFonts w:ascii="Times New Roman" w:hAnsi="Times New Roman" w:cs="Times New Roman"/>
          <w:bCs/>
          <w:sz w:val="24"/>
          <w:szCs w:val="24"/>
        </w:rPr>
        <w:t xml:space="preserve">Специфика </w:t>
      </w:r>
      <w:r w:rsidR="00E51379" w:rsidRPr="00E51379">
        <w:rPr>
          <w:rFonts w:ascii="Times New Roman" w:hAnsi="Times New Roman" w:cs="Times New Roman"/>
          <w:bCs/>
          <w:sz w:val="24"/>
          <w:szCs w:val="24"/>
        </w:rPr>
        <w:t xml:space="preserve">выполнения работ предполагает привлечение квалифицированных специалистов, установление </w:t>
      </w:r>
      <w:r w:rsidR="00E51379">
        <w:rPr>
          <w:rFonts w:ascii="Times New Roman" w:hAnsi="Times New Roman" w:cs="Times New Roman"/>
          <w:bCs/>
          <w:sz w:val="24"/>
          <w:szCs w:val="24"/>
        </w:rPr>
        <w:t xml:space="preserve">условия </w:t>
      </w:r>
      <w:r w:rsidR="00E51379" w:rsidRPr="00FF775B">
        <w:rPr>
          <w:rFonts w:ascii="Times New Roman" w:hAnsi="Times New Roman" w:cs="Times New Roman"/>
          <w:bCs/>
          <w:sz w:val="24"/>
          <w:szCs w:val="24"/>
        </w:rPr>
        <w:t>включени</w:t>
      </w:r>
      <w:r w:rsidR="00E51379">
        <w:rPr>
          <w:rFonts w:ascii="Times New Roman" w:hAnsi="Times New Roman" w:cs="Times New Roman"/>
          <w:bCs/>
          <w:sz w:val="24"/>
          <w:szCs w:val="24"/>
        </w:rPr>
        <w:t>я</w:t>
      </w:r>
      <w:r w:rsidR="00E51379" w:rsidRPr="00FF775B">
        <w:rPr>
          <w:rFonts w:ascii="Times New Roman" w:hAnsi="Times New Roman" w:cs="Times New Roman"/>
          <w:bCs/>
          <w:sz w:val="24"/>
          <w:szCs w:val="24"/>
        </w:rPr>
        <w:t xml:space="preserve"> в национальный реестр специалистов НОПРИЗ</w:t>
      </w:r>
      <w:r w:rsidR="00E51379" w:rsidRPr="00E51379">
        <w:rPr>
          <w:rFonts w:ascii="Times New Roman" w:hAnsi="Times New Roman" w:cs="Times New Roman"/>
          <w:bCs/>
          <w:sz w:val="24"/>
          <w:szCs w:val="24"/>
        </w:rPr>
        <w:t xml:space="preserve"> позволяет определить у </w:t>
      </w:r>
      <w:r w:rsidR="00E51379">
        <w:rPr>
          <w:rFonts w:ascii="Times New Roman" w:hAnsi="Times New Roman" w:cs="Times New Roman"/>
          <w:bCs/>
          <w:sz w:val="24"/>
          <w:szCs w:val="24"/>
        </w:rPr>
        <w:t xml:space="preserve">участника </w:t>
      </w:r>
      <w:r w:rsidR="00E51379" w:rsidRPr="00E51379">
        <w:rPr>
          <w:rFonts w:ascii="Times New Roman" w:hAnsi="Times New Roman" w:cs="Times New Roman"/>
          <w:bCs/>
          <w:sz w:val="24"/>
          <w:szCs w:val="24"/>
        </w:rPr>
        <w:t>специалист</w:t>
      </w:r>
      <w:r w:rsidR="00E51379" w:rsidRPr="00E51379">
        <w:rPr>
          <w:rFonts w:ascii="Times New Roman" w:hAnsi="Times New Roman" w:cs="Times New Roman"/>
          <w:bCs/>
          <w:sz w:val="24"/>
          <w:szCs w:val="24"/>
        </w:rPr>
        <w:t>ов</w:t>
      </w:r>
      <w:r w:rsidR="00E51379" w:rsidRPr="00E51379">
        <w:rPr>
          <w:rFonts w:ascii="Times New Roman" w:hAnsi="Times New Roman" w:cs="Times New Roman"/>
          <w:bCs/>
          <w:sz w:val="24"/>
          <w:szCs w:val="24"/>
        </w:rPr>
        <w:t>, обладающих определ</w:t>
      </w:r>
      <w:r w:rsidR="00E51379" w:rsidRPr="00E51379">
        <w:rPr>
          <w:rFonts w:ascii="Times New Roman" w:hAnsi="Times New Roman" w:cs="Times New Roman"/>
          <w:bCs/>
          <w:sz w:val="24"/>
          <w:szCs w:val="24"/>
        </w:rPr>
        <w:t>е</w:t>
      </w:r>
      <w:r w:rsidR="00E51379" w:rsidRPr="00E51379">
        <w:rPr>
          <w:rFonts w:ascii="Times New Roman" w:hAnsi="Times New Roman" w:cs="Times New Roman"/>
          <w:bCs/>
          <w:sz w:val="24"/>
          <w:szCs w:val="24"/>
        </w:rPr>
        <w:t xml:space="preserve">нным квалификационным уровнем и стажем. Присутствие в штате организации подобных </w:t>
      </w:r>
      <w:r w:rsidR="00E51379" w:rsidRPr="00E51379">
        <w:rPr>
          <w:rFonts w:ascii="Times New Roman" w:hAnsi="Times New Roman" w:cs="Times New Roman"/>
          <w:bCs/>
          <w:sz w:val="24"/>
          <w:szCs w:val="24"/>
        </w:rPr>
        <w:t>работников</w:t>
      </w:r>
      <w:r w:rsidR="00E51379" w:rsidRPr="00E51379">
        <w:rPr>
          <w:rFonts w:ascii="Times New Roman" w:hAnsi="Times New Roman" w:cs="Times New Roman"/>
          <w:bCs/>
          <w:sz w:val="24"/>
          <w:szCs w:val="24"/>
        </w:rPr>
        <w:t xml:space="preserve"> является </w:t>
      </w:r>
      <w:r w:rsidR="00E51379" w:rsidRPr="00E51379">
        <w:rPr>
          <w:rFonts w:ascii="Times New Roman" w:hAnsi="Times New Roman" w:cs="Times New Roman"/>
          <w:bCs/>
          <w:sz w:val="24"/>
          <w:szCs w:val="24"/>
        </w:rPr>
        <w:t>показателем</w:t>
      </w:r>
      <w:r w:rsidR="00E51379" w:rsidRPr="00E51379">
        <w:rPr>
          <w:rFonts w:ascii="Times New Roman" w:hAnsi="Times New Roman" w:cs="Times New Roman"/>
          <w:bCs/>
          <w:sz w:val="24"/>
          <w:szCs w:val="24"/>
        </w:rPr>
        <w:t xml:space="preserve"> профессионального и качественного выполнения </w:t>
      </w:r>
      <w:r w:rsidR="00E51379" w:rsidRPr="00E51379">
        <w:rPr>
          <w:rFonts w:ascii="Times New Roman" w:hAnsi="Times New Roman" w:cs="Times New Roman"/>
          <w:bCs/>
          <w:sz w:val="24"/>
          <w:szCs w:val="24"/>
        </w:rPr>
        <w:t>всего объема работ</w:t>
      </w:r>
      <w:r w:rsidR="00E51379">
        <w:rPr>
          <w:rFonts w:ascii="Times New Roman" w:hAnsi="Times New Roman" w:cs="Times New Roman"/>
          <w:bCs/>
          <w:sz w:val="24"/>
          <w:szCs w:val="24"/>
        </w:rPr>
        <w:t xml:space="preserve"> по договору.</w:t>
      </w:r>
      <w:bookmarkStart w:id="0" w:name="_GoBack"/>
      <w:bookmarkEnd w:id="0"/>
    </w:p>
    <w:p w:rsidR="00467438" w:rsidRPr="00E51379" w:rsidRDefault="00403231" w:rsidP="00EC67F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775B">
        <w:rPr>
          <w:rFonts w:ascii="Times New Roman" w:hAnsi="Times New Roman" w:cs="Times New Roman"/>
          <w:bCs/>
          <w:sz w:val="24"/>
          <w:szCs w:val="24"/>
        </w:rPr>
        <w:t>В соответствии с чем, критерии оценки и сопоставления заявок на участие в закупке полностью соотнесены с требованиями к закупаемым работам и не требует внесение изменений в документацию</w:t>
      </w:r>
    </w:p>
    <w:p w:rsidR="00480D1D" w:rsidRPr="00BE4E4E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BE4E4E" w:rsidSect="00354890">
      <w:footerReference w:type="default" r:id="rId11"/>
      <w:pgSz w:w="11906" w:h="16838" w:code="9"/>
      <w:pgMar w:top="426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960"/>
    <w:multiLevelType w:val="hybridMultilevel"/>
    <w:tmpl w:val="33C09786"/>
    <w:lvl w:ilvl="0" w:tplc="605E7B56">
      <w:start w:val="1"/>
      <w:numFmt w:val="decimal"/>
      <w:lvlText w:val="6.11.%1."/>
      <w:lvlJc w:val="left"/>
      <w:pPr>
        <w:ind w:left="2149" w:hanging="360"/>
      </w:pPr>
      <w:rPr>
        <w:rFonts w:hint="default"/>
      </w:rPr>
    </w:lvl>
    <w:lvl w:ilvl="1" w:tplc="E312AF78">
      <w:start w:val="1"/>
      <w:numFmt w:val="decimal"/>
      <w:lvlText w:val="6.3.9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B4413F"/>
    <w:multiLevelType w:val="hybridMultilevel"/>
    <w:tmpl w:val="CA96597C"/>
    <w:lvl w:ilvl="0" w:tplc="C31211A8">
      <w:start w:val="1"/>
      <w:numFmt w:val="decimal"/>
      <w:lvlText w:val="6.3.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4"/>
  </w:num>
  <w:num w:numId="11">
    <w:abstractNumId w:val="15"/>
  </w:num>
  <w:num w:numId="12">
    <w:abstractNumId w:val="10"/>
  </w:num>
  <w:num w:numId="13">
    <w:abstractNumId w:val="8"/>
  </w:num>
  <w:num w:numId="14">
    <w:abstractNumId w:val="1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9CD"/>
    <w:rsid w:val="00025894"/>
    <w:rsid w:val="00026612"/>
    <w:rsid w:val="00030B03"/>
    <w:rsid w:val="00032539"/>
    <w:rsid w:val="000417AF"/>
    <w:rsid w:val="00065072"/>
    <w:rsid w:val="00076AB9"/>
    <w:rsid w:val="00092974"/>
    <w:rsid w:val="000B56A9"/>
    <w:rsid w:val="000E3609"/>
    <w:rsid w:val="000F4CE5"/>
    <w:rsid w:val="00105549"/>
    <w:rsid w:val="0011275B"/>
    <w:rsid w:val="00124209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A30D9"/>
    <w:rsid w:val="001B1163"/>
    <w:rsid w:val="001E1ABD"/>
    <w:rsid w:val="002015F8"/>
    <w:rsid w:val="00202FF8"/>
    <w:rsid w:val="00204BC6"/>
    <w:rsid w:val="002107D9"/>
    <w:rsid w:val="00233B98"/>
    <w:rsid w:val="00240BC4"/>
    <w:rsid w:val="00250768"/>
    <w:rsid w:val="0027288D"/>
    <w:rsid w:val="0027686E"/>
    <w:rsid w:val="0027720B"/>
    <w:rsid w:val="002903C8"/>
    <w:rsid w:val="00292133"/>
    <w:rsid w:val="00293C19"/>
    <w:rsid w:val="002A2F68"/>
    <w:rsid w:val="002A7605"/>
    <w:rsid w:val="002D4220"/>
    <w:rsid w:val="002E4BA3"/>
    <w:rsid w:val="002F6791"/>
    <w:rsid w:val="003173FA"/>
    <w:rsid w:val="00322E41"/>
    <w:rsid w:val="003371D1"/>
    <w:rsid w:val="00337217"/>
    <w:rsid w:val="003443A4"/>
    <w:rsid w:val="00345BC8"/>
    <w:rsid w:val="0035210B"/>
    <w:rsid w:val="003528F3"/>
    <w:rsid w:val="00354890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5B87"/>
    <w:rsid w:val="003D40A0"/>
    <w:rsid w:val="003E1A6E"/>
    <w:rsid w:val="003E47C8"/>
    <w:rsid w:val="003E4E9B"/>
    <w:rsid w:val="00403231"/>
    <w:rsid w:val="00405060"/>
    <w:rsid w:val="0040657E"/>
    <w:rsid w:val="00415D50"/>
    <w:rsid w:val="0042156B"/>
    <w:rsid w:val="0042156F"/>
    <w:rsid w:val="00422D0D"/>
    <w:rsid w:val="00422FE6"/>
    <w:rsid w:val="00424348"/>
    <w:rsid w:val="00430184"/>
    <w:rsid w:val="00437213"/>
    <w:rsid w:val="00454B2A"/>
    <w:rsid w:val="0045690B"/>
    <w:rsid w:val="00466F84"/>
    <w:rsid w:val="00467438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514E4F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17AB"/>
    <w:rsid w:val="0060283F"/>
    <w:rsid w:val="0060559A"/>
    <w:rsid w:val="00613C16"/>
    <w:rsid w:val="0062126A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B4A21"/>
    <w:rsid w:val="007C2C5D"/>
    <w:rsid w:val="007D18B7"/>
    <w:rsid w:val="007D1DE5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4080"/>
    <w:rsid w:val="00840AAC"/>
    <w:rsid w:val="00846C54"/>
    <w:rsid w:val="008515F9"/>
    <w:rsid w:val="00863318"/>
    <w:rsid w:val="00865C38"/>
    <w:rsid w:val="008744C5"/>
    <w:rsid w:val="00877384"/>
    <w:rsid w:val="00882D55"/>
    <w:rsid w:val="00885BF4"/>
    <w:rsid w:val="008922E1"/>
    <w:rsid w:val="008978DD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26E5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65D7"/>
    <w:rsid w:val="00A9709F"/>
    <w:rsid w:val="00AA769D"/>
    <w:rsid w:val="00AC02C0"/>
    <w:rsid w:val="00AD02F3"/>
    <w:rsid w:val="00AD0CC6"/>
    <w:rsid w:val="00AD1D26"/>
    <w:rsid w:val="00AD1FC3"/>
    <w:rsid w:val="00AD4756"/>
    <w:rsid w:val="00AE2022"/>
    <w:rsid w:val="00AE2857"/>
    <w:rsid w:val="00AE3D30"/>
    <w:rsid w:val="00AF0112"/>
    <w:rsid w:val="00B14F39"/>
    <w:rsid w:val="00B34246"/>
    <w:rsid w:val="00B36818"/>
    <w:rsid w:val="00B37E99"/>
    <w:rsid w:val="00B468B9"/>
    <w:rsid w:val="00B52C69"/>
    <w:rsid w:val="00B53658"/>
    <w:rsid w:val="00B53A28"/>
    <w:rsid w:val="00B62DF6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097C"/>
    <w:rsid w:val="00BC19E8"/>
    <w:rsid w:val="00BC2023"/>
    <w:rsid w:val="00BC20F0"/>
    <w:rsid w:val="00BC3084"/>
    <w:rsid w:val="00BE10E2"/>
    <w:rsid w:val="00BE4E4E"/>
    <w:rsid w:val="00BE5F3C"/>
    <w:rsid w:val="00C072E1"/>
    <w:rsid w:val="00C25A2F"/>
    <w:rsid w:val="00C27B40"/>
    <w:rsid w:val="00C27C80"/>
    <w:rsid w:val="00C33754"/>
    <w:rsid w:val="00C55955"/>
    <w:rsid w:val="00C575DB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649B6"/>
    <w:rsid w:val="00D65B1D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33C00"/>
    <w:rsid w:val="00E40A69"/>
    <w:rsid w:val="00E41799"/>
    <w:rsid w:val="00E51379"/>
    <w:rsid w:val="00E54405"/>
    <w:rsid w:val="00E647A0"/>
    <w:rsid w:val="00E65A65"/>
    <w:rsid w:val="00E706E6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7FB"/>
    <w:rsid w:val="00EC6F52"/>
    <w:rsid w:val="00ED3159"/>
    <w:rsid w:val="00ED52CD"/>
    <w:rsid w:val="00EE5AE9"/>
    <w:rsid w:val="00EE5C45"/>
    <w:rsid w:val="00F16A6C"/>
    <w:rsid w:val="00F3507F"/>
    <w:rsid w:val="00F56AAA"/>
    <w:rsid w:val="00F61611"/>
    <w:rsid w:val="00F61FB6"/>
    <w:rsid w:val="00F81996"/>
    <w:rsid w:val="00F96939"/>
    <w:rsid w:val="00F97129"/>
    <w:rsid w:val="00F97F99"/>
    <w:rsid w:val="00FA046A"/>
    <w:rsid w:val="00FB0EED"/>
    <w:rsid w:val="00FB6304"/>
    <w:rsid w:val="00FC5F95"/>
    <w:rsid w:val="00FD2164"/>
    <w:rsid w:val="00FE21FF"/>
    <w:rsid w:val="00FE286B"/>
    <w:rsid w:val="00FF6A53"/>
    <w:rsid w:val="00FF775B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FC473D9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GOST_TableList,Bullet List,FooterText,numbered,список 1,Мой стиль!,Paragraphe de liste1,lp1,ТЗ список,Абзац списка литеральный,Bullet 1,Use Case List Paragraph,it_List1,асз.Списка,Абзац основного текста,Маркер"/>
    <w:basedOn w:val="a"/>
    <w:link w:val="a4"/>
    <w:qFormat/>
    <w:rsid w:val="00BB70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D34"/>
  </w:style>
  <w:style w:type="paragraph" w:styleId="a7">
    <w:name w:val="footer"/>
    <w:basedOn w:val="a"/>
    <w:link w:val="a8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D34"/>
  </w:style>
  <w:style w:type="paragraph" w:styleId="a9">
    <w:name w:val="Balloon Text"/>
    <w:basedOn w:val="a"/>
    <w:link w:val="aa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Варианты ответов Знак,GOST_TableList Знак,Bullet List Знак,FooterText Знак,numbered Знак,список 1 Знак,Мой стиль! Знак,Paragraphe de liste1 Знак,lp1 Знак,ТЗ список Знак,Абзац списка литеральный Знак,Bullet 1 Знак,it_List1 Знак"/>
    <w:link w:val="a3"/>
    <w:qFormat/>
    <w:locked/>
    <w:rsid w:val="002A7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64E521F9E653D4FD523DF755B45E9CD94A26EE3B392415D0A681i717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FAA7E68481C162B3AC0CEE2B51D824815C696797848D2CDB4204FE8F76C0825A6B872643C2E64g8E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64E521F9E653D4FD523DF755B45E9CDA4B29E93566731781F38F728Ai01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EF17-24F9-404E-80B0-97323F49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5</cp:revision>
  <cp:lastPrinted>2019-12-20T07:37:00Z</cp:lastPrinted>
  <dcterms:created xsi:type="dcterms:W3CDTF">2014-11-10T09:02:00Z</dcterms:created>
  <dcterms:modified xsi:type="dcterms:W3CDTF">2022-12-21T14:47:00Z</dcterms:modified>
</cp:coreProperties>
</file>