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0B" w:rsidRDefault="0020340B" w:rsidP="00C16F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от</w:t>
      </w:r>
      <w:r w:rsidRPr="00752B5D">
        <w:t xml:space="preserve"> </w:t>
      </w:r>
      <w:r w:rsidRPr="00752B5D">
        <w:rPr>
          <w:rFonts w:ascii="Times New Roman" w:hAnsi="Times New Roman" w:cs="Times New Roman"/>
          <w:sz w:val="24"/>
          <w:szCs w:val="24"/>
        </w:rPr>
        <w:t>30.11.2011 № ОК-ДВКА-13</w:t>
      </w:r>
    </w:p>
    <w:p w:rsidR="00C16F71" w:rsidRDefault="00C16F71" w:rsidP="00D503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F71" w:rsidRDefault="00770145" w:rsidP="00C16F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0145">
        <w:rPr>
          <w:rFonts w:ascii="Times New Roman" w:hAnsi="Times New Roman" w:cs="Times New Roman"/>
          <w:sz w:val="24"/>
          <w:szCs w:val="24"/>
        </w:rPr>
        <w:t>Запрос о разъяснении положений конкурсной документации.</w:t>
      </w:r>
    </w:p>
    <w:p w:rsidR="0020340B" w:rsidRDefault="0020340B" w:rsidP="002034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структурных подразделений ОАО «Курорты Северного Кавказа», и их территориальное расположение.</w:t>
      </w:r>
    </w:p>
    <w:p w:rsidR="0020340B" w:rsidRDefault="0020340B" w:rsidP="002034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командировки, и в какие города РФ в рамках исполнения работ по тендеру.</w:t>
      </w:r>
    </w:p>
    <w:p w:rsidR="0020340B" w:rsidRDefault="0020340B" w:rsidP="002034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подразумеваете под сертифицированными специалистами: диплом, научная степень и т.п.</w:t>
      </w:r>
    </w:p>
    <w:p w:rsidR="0020340B" w:rsidRDefault="0020340B" w:rsidP="002034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документами необходимо подтверждать опыт выполнения аналогичных работ.</w:t>
      </w:r>
    </w:p>
    <w:p w:rsidR="0020340B" w:rsidRDefault="0020340B" w:rsidP="002034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документы необходимо представить для подтверждения опыта работы с другими заказчиками имеющими долю участия РФ в уставном капитале более 50 процентов.</w:t>
      </w:r>
    </w:p>
    <w:p w:rsidR="0020340B" w:rsidRDefault="0020340B" w:rsidP="002034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34E" w:rsidRPr="008F534E" w:rsidRDefault="008F534E" w:rsidP="008F534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</w:t>
      </w:r>
    </w:p>
    <w:p w:rsidR="008F534E" w:rsidRPr="008F534E" w:rsidRDefault="008F534E" w:rsidP="008F53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34E">
        <w:rPr>
          <w:rFonts w:ascii="Times New Roman" w:hAnsi="Times New Roman" w:cs="Times New Roman"/>
          <w:sz w:val="24"/>
          <w:szCs w:val="24"/>
        </w:rPr>
        <w:tab/>
        <w:t>По пунктам 1 – 2 запроса – в конкурсной документации и техническом задании, являющемся его составной частью, содержится весь необходимый объем информации для оценки планируемого объема и содержания работ.</w:t>
      </w:r>
    </w:p>
    <w:p w:rsidR="008F534E" w:rsidRPr="008F534E" w:rsidRDefault="008F534E" w:rsidP="008F534E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F534E">
        <w:rPr>
          <w:rFonts w:ascii="Times New Roman" w:hAnsi="Times New Roman" w:cs="Times New Roman"/>
          <w:sz w:val="24"/>
          <w:szCs w:val="24"/>
        </w:rPr>
        <w:t>По пункту 3 запроса – подтверждение квалификации производится в формах и порядке, установленными конкурсной документацией с приложением документов об образовании по установленной форме.</w:t>
      </w:r>
    </w:p>
    <w:p w:rsidR="008F534E" w:rsidRPr="0020340B" w:rsidRDefault="008F534E" w:rsidP="008F534E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34E">
        <w:rPr>
          <w:rFonts w:ascii="Times New Roman" w:hAnsi="Times New Roman" w:cs="Times New Roman"/>
          <w:sz w:val="24"/>
          <w:szCs w:val="24"/>
        </w:rPr>
        <w:t>По пунктам 4 – 5 запроса – подтверждение опыта работы участника конкурса производится в формах и порядке, предусмотренных конкурсной документацией и техническим заданием, с приложением отчетных документов, предусмотренных действующим законодательством Российской Федерации.</w:t>
      </w:r>
    </w:p>
    <w:sectPr w:rsidR="008F534E" w:rsidRPr="0020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4C6"/>
    <w:multiLevelType w:val="hybridMultilevel"/>
    <w:tmpl w:val="31F6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AE"/>
    <w:rsid w:val="0020340B"/>
    <w:rsid w:val="006272AE"/>
    <w:rsid w:val="00752B5D"/>
    <w:rsid w:val="00770145"/>
    <w:rsid w:val="008C4AE3"/>
    <w:rsid w:val="008F534E"/>
    <w:rsid w:val="00C16F71"/>
    <w:rsid w:val="00D5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User</cp:lastModifiedBy>
  <cp:revision>2</cp:revision>
  <dcterms:created xsi:type="dcterms:W3CDTF">2011-12-23T11:58:00Z</dcterms:created>
  <dcterms:modified xsi:type="dcterms:W3CDTF">2011-12-23T11:58:00Z</dcterms:modified>
</cp:coreProperties>
</file>