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C847" w14:textId="77777777" w:rsidR="007721B9" w:rsidRPr="007721B9" w:rsidRDefault="007721B9" w:rsidP="007721B9">
      <w:pPr>
        <w:jc w:val="center"/>
        <w:rPr>
          <w:b/>
          <w:sz w:val="28"/>
        </w:rPr>
      </w:pPr>
      <w:r w:rsidRPr="007721B9">
        <w:rPr>
          <w:b/>
          <w:sz w:val="28"/>
        </w:rPr>
        <w:t>Раздел 3. Проект договора</w:t>
      </w:r>
    </w:p>
    <w:p w14:paraId="56942675" w14:textId="77777777" w:rsidR="007721B9" w:rsidRPr="0013025B" w:rsidRDefault="007721B9" w:rsidP="007721B9">
      <w:pPr>
        <w:rPr>
          <w:lang w:eastAsia="x-none"/>
        </w:rPr>
      </w:pPr>
    </w:p>
    <w:p w14:paraId="6C8A2DE4"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0053BF8A" w14:textId="77777777" w:rsidR="00636636" w:rsidRDefault="00636636" w:rsidP="002A5D08">
      <w:pPr>
        <w:tabs>
          <w:tab w:val="left" w:pos="567"/>
          <w:tab w:val="left" w:pos="1134"/>
        </w:tabs>
        <w:ind w:right="-1"/>
        <w:jc w:val="center"/>
        <w:rPr>
          <w:b/>
        </w:rPr>
      </w:pPr>
      <w:r w:rsidRPr="00636636">
        <w:rPr>
          <w:b/>
        </w:rPr>
        <w:t xml:space="preserve">на создание геодезической разбивочной основы, </w:t>
      </w:r>
    </w:p>
    <w:p w14:paraId="4A09BB7F" w14:textId="5013477B" w:rsidR="002A5D08" w:rsidRPr="00636636" w:rsidRDefault="00636636" w:rsidP="002A5D08">
      <w:pPr>
        <w:tabs>
          <w:tab w:val="left" w:pos="567"/>
          <w:tab w:val="left" w:pos="1134"/>
        </w:tabs>
        <w:ind w:right="-1"/>
        <w:jc w:val="center"/>
        <w:rPr>
          <w:b/>
          <w:bCs/>
          <w:spacing w:val="-10"/>
        </w:rPr>
      </w:pPr>
      <w:r w:rsidRPr="00636636">
        <w:rPr>
          <w:b/>
        </w:rPr>
        <w:t>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p w14:paraId="726AE56E" w14:textId="77777777" w:rsidR="002A5D08" w:rsidRPr="002A5D08" w:rsidRDefault="002A5D08" w:rsidP="002A5D08">
      <w:pPr>
        <w:tabs>
          <w:tab w:val="left" w:pos="567"/>
          <w:tab w:val="left" w:pos="1134"/>
        </w:tabs>
        <w:ind w:right="-1" w:firstLine="709"/>
        <w:jc w:val="both"/>
        <w:rPr>
          <w:b/>
          <w:bCs/>
          <w:spacing w:val="-10"/>
        </w:rPr>
      </w:pPr>
    </w:p>
    <w:p w14:paraId="09F09531"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14:paraId="6D981F63"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7FF907B5" w14:textId="77777777"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0FA99694" w14:textId="304BD2CE" w:rsidR="002A5D08" w:rsidRPr="002A5D08" w:rsidRDefault="002A5D08" w:rsidP="00F54C08">
      <w:pPr>
        <w:widowControl w:val="0"/>
        <w:tabs>
          <w:tab w:val="left" w:pos="1276"/>
        </w:tabs>
        <w:ind w:firstLine="709"/>
        <w:jc w:val="both"/>
      </w:pPr>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B05121">
        <w:t xml:space="preserve">идентификационный код закупки № ______________________, </w:t>
      </w:r>
      <w:bookmarkStart w:id="0" w:name="_GoBack"/>
      <w:bookmarkEnd w:id="0"/>
      <w:r w:rsidRPr="002A5D08">
        <w:t>заключили настоящий договор (далее – «Договор») о нижеследующем:</w:t>
      </w:r>
    </w:p>
    <w:p w14:paraId="78026DED" w14:textId="77777777" w:rsidR="002A5D08" w:rsidRPr="002A5D08" w:rsidRDefault="002A5D08" w:rsidP="00F54C08">
      <w:pPr>
        <w:widowControl w:val="0"/>
        <w:tabs>
          <w:tab w:val="left" w:pos="1276"/>
        </w:tabs>
        <w:ind w:right="2" w:firstLine="709"/>
        <w:jc w:val="both"/>
      </w:pPr>
    </w:p>
    <w:p w14:paraId="104005DA" w14:textId="2FC3AAEF"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3A034DFD" w14:textId="77777777" w:rsidR="001C1EB0" w:rsidRPr="00B315AD" w:rsidRDefault="001C1EB0" w:rsidP="00AF566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152EC5C5" w14:textId="3E012FA9" w:rsidR="00851F6A" w:rsidRDefault="00851F6A" w:rsidP="00AF5669">
      <w:pPr>
        <w:widowControl w:val="0"/>
        <w:tabs>
          <w:tab w:val="left" w:pos="-142"/>
          <w:tab w:val="left" w:pos="851"/>
          <w:tab w:val="left" w:pos="1276"/>
          <w:tab w:val="left" w:pos="1418"/>
        </w:tabs>
        <w:autoSpaceDE w:val="0"/>
        <w:autoSpaceDN w:val="0"/>
        <w:adjustRightInd w:val="0"/>
        <w:ind w:right="20" w:firstLine="709"/>
        <w:jc w:val="both"/>
      </w:pPr>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506638">
        <w:t>аукционного</w:t>
      </w:r>
      <w:r w:rsidRPr="007A452D">
        <w:t xml:space="preserve"> 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
    <w:p w14:paraId="6B159575" w14:textId="223B9034" w:rsidR="002D28A6" w:rsidRPr="000B093C" w:rsidRDefault="002A5D08" w:rsidP="00AF5669">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14:paraId="013DFA9D" w14:textId="77777777"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784D997F" w14:textId="205BE2BA"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 xml:space="preserve">Акт сдачи-приемки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14:paraId="4628B3B3" w14:textId="77777777"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2A5D08">
        <w:rPr>
          <w:lang w:val="en-US"/>
        </w:rPr>
        <w:t> </w:t>
      </w:r>
      <w:r w:rsidRPr="002A5D08">
        <w:t xml:space="preserve">утвержденным проектом и </w:t>
      </w:r>
      <w:r w:rsidRPr="002A5D08">
        <w:lastRenderedPageBreak/>
        <w:t>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2282C03B" w14:textId="77777777" w:rsidR="001C1EB0" w:rsidRDefault="001C1EB0" w:rsidP="001C1EB0">
      <w:pPr>
        <w:widowControl w:val="0"/>
        <w:tabs>
          <w:tab w:val="left" w:pos="-142"/>
          <w:tab w:val="left" w:pos="851"/>
          <w:tab w:val="left" w:pos="1276"/>
          <w:tab w:val="left" w:pos="1418"/>
        </w:tabs>
        <w:autoSpaceDE w:val="0"/>
        <w:autoSpaceDN w:val="0"/>
        <w:adjustRightInd w:val="0"/>
        <w:ind w:right="20" w:firstLine="709"/>
        <w:jc w:val="both"/>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2A87B038" w14:textId="60C45912" w:rsidR="00EA2BFC" w:rsidRPr="00DD7A23" w:rsidRDefault="00EA2BFC" w:rsidP="00440F25">
      <w:pPr>
        <w:widowControl w:val="0"/>
        <w:tabs>
          <w:tab w:val="left" w:pos="-142"/>
          <w:tab w:val="left" w:pos="851"/>
          <w:tab w:val="left" w:pos="1276"/>
          <w:tab w:val="left" w:pos="1418"/>
        </w:tabs>
        <w:autoSpaceDE w:val="0"/>
        <w:autoSpaceDN w:val="0"/>
        <w:adjustRightInd w:val="0"/>
        <w:ind w:right="20" w:firstLine="709"/>
        <w:jc w:val="both"/>
      </w:pPr>
      <w:r w:rsidRPr="00440F25">
        <w:rPr>
          <w:b/>
        </w:rPr>
        <w:t>Акт осмотра древесины</w:t>
      </w:r>
      <w:r w:rsidRPr="00DD7A23">
        <w:t xml:space="preserve"> </w:t>
      </w:r>
      <w:r w:rsidR="00440F25" w:rsidRPr="00DD7A23">
        <w:t>–</w:t>
      </w:r>
      <w:r w:rsidRPr="00DD7A23">
        <w:t xml:space="preserve"> документ, подписанный Сторонами и подтверждающий факт надлежащего выполнения Генподрядчиком работ по валке деревьев, их трелевки, разделки, сортировки вырубленной древесины на категории (деловая, дровяная и неликвидная древесина) и складированию древесины в штабеля по категориям с опашкой штабелей, корчевкой пней, обивкой земли с выкорчеванных пней, вывозу пней, уборке и утилизации неликвидной древесины и порубочных остатков.</w:t>
      </w:r>
    </w:p>
    <w:p w14:paraId="328013BC" w14:textId="77777777" w:rsidR="00EA2BFC" w:rsidRPr="00DD7A23" w:rsidRDefault="00EA2BFC" w:rsidP="00440F25">
      <w:pPr>
        <w:widowControl w:val="0"/>
        <w:tabs>
          <w:tab w:val="left" w:pos="-142"/>
          <w:tab w:val="left" w:pos="851"/>
          <w:tab w:val="left" w:pos="1276"/>
          <w:tab w:val="left" w:pos="1418"/>
        </w:tabs>
        <w:autoSpaceDE w:val="0"/>
        <w:autoSpaceDN w:val="0"/>
        <w:adjustRightInd w:val="0"/>
        <w:ind w:right="20" w:firstLine="709"/>
        <w:jc w:val="both"/>
      </w:pPr>
      <w:r w:rsidRPr="00440F25">
        <w:rPr>
          <w:b/>
        </w:rPr>
        <w:t>Акт сдачи-приемки древесины</w:t>
      </w:r>
      <w:r w:rsidRPr="00DD7A23">
        <w:t xml:space="preserve"> – документ, подписанный Сторонами и подтверждающий передачу Заказчику складированной древесины в соответствии с условиями настоящего Договора. </w:t>
      </w:r>
    </w:p>
    <w:p w14:paraId="41C406AB" w14:textId="77777777"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1840995A" w14:textId="77777777"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0147DEBA"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3D382E8E"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2F5EE52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6689561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3DB7A8A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49CE371B"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0724ED3D"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2EADFC40"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xml:space="preserve">– подписанный Сторонами и вступивший в силу </w:t>
      </w:r>
      <w:r w:rsidRPr="002A5D08">
        <w:lastRenderedPageBreak/>
        <w:t>документ, определяющий изменения и/или дополнения, вносимые в настоящий Договор, и составляющий неотъемлемую часть настоящего Договора.</w:t>
      </w:r>
    </w:p>
    <w:p w14:paraId="63B2FAD7" w14:textId="77777777"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r w:rsidRPr="002A5D08">
        <w:rPr>
          <w:b/>
          <w:bCs/>
          <w:spacing w:val="-10"/>
          <w:shd w:val="clear" w:color="auto" w:fill="FFFFFF"/>
        </w:rPr>
        <w:t>Дополнительные работы</w:t>
      </w:r>
      <w:r w:rsidRPr="00D565F0">
        <w:rPr>
          <w:bCs/>
          <w:spacing w:val="-10"/>
          <w:shd w:val="clear" w:color="auto" w:fill="FFFFFF"/>
        </w:rPr>
        <w:t xml:space="preserve">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4E8B62EB" w14:textId="77777777"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644DF0E8"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D1FD637"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6969BEF7"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18CFF268"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7C93501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A74EADC"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rPr>
        <w:t>Материалы</w:t>
      </w:r>
      <w:r w:rsidRPr="00D565F0">
        <w:rPr>
          <w:bCs/>
          <w:spacing w:val="-10"/>
        </w:rPr>
        <w:t xml:space="preserve">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262C5A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124649D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D8B04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4939D04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Надзорные органы Российской Федерации</w:t>
      </w:r>
      <w:r w:rsidRPr="00D565F0">
        <w:rPr>
          <w:bCs/>
          <w:spacing w:val="-10"/>
          <w:shd w:val="clear" w:color="auto" w:fill="FFFFFF"/>
        </w:rPr>
        <w:t xml:space="preserve">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49F87C87" w14:textId="00D8578F"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Объект</w:t>
      </w:r>
      <w:r w:rsidRPr="00D565F0">
        <w:rPr>
          <w:bCs/>
          <w:spacing w:val="-10"/>
          <w:shd w:val="clear" w:color="auto" w:fill="FFFFFF"/>
        </w:rPr>
        <w:t xml:space="preserve"> </w:t>
      </w:r>
      <w:r w:rsidRPr="002A5D08">
        <w:t>–</w:t>
      </w:r>
      <w:r w:rsidR="003960D7">
        <w:t xml:space="preserve"> </w:t>
      </w:r>
      <w:r w:rsidR="00267ED1" w:rsidRPr="00267ED1">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2A5D08">
        <w:t>»</w:t>
      </w:r>
      <w:r w:rsidR="00C8245B">
        <w:t xml:space="preserve">, расположенный по адресу: Российская Федерация, </w:t>
      </w:r>
      <w:r w:rsidR="00C8245B" w:rsidRPr="00267ED1">
        <w:t>Карачаево-Черкесская Республика</w:t>
      </w:r>
      <w:r w:rsidR="00C8245B">
        <w:t xml:space="preserve">, </w:t>
      </w:r>
      <w:proofErr w:type="spellStart"/>
      <w:r w:rsidR="00C8245B">
        <w:t>Зеленчукский</w:t>
      </w:r>
      <w:proofErr w:type="spellEnd"/>
      <w:r w:rsidR="00C8245B">
        <w:t xml:space="preserve"> район, </w:t>
      </w:r>
      <w:proofErr w:type="spellStart"/>
      <w:r w:rsidR="00C8245B" w:rsidRPr="00C8245B">
        <w:t>Архызское</w:t>
      </w:r>
      <w:proofErr w:type="spellEnd"/>
      <w:r w:rsidR="00C8245B">
        <w:t xml:space="preserve"> сельское поселение, поселок Лунная Поляна</w:t>
      </w:r>
      <w:r w:rsidRPr="002A5D08">
        <w:rPr>
          <w:rFonts w:eastAsia="Courier New"/>
        </w:rPr>
        <w:t xml:space="preserve">. </w:t>
      </w:r>
    </w:p>
    <w:p w14:paraId="5CCE121F"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lastRenderedPageBreak/>
        <w:t>Одобрение</w:t>
      </w:r>
      <w:r w:rsidRPr="00D565F0">
        <w:rPr>
          <w:bCs/>
          <w:spacing w:val="-10"/>
          <w:shd w:val="clear" w:color="auto" w:fill="FFFFFF"/>
        </w:rPr>
        <w:t xml:space="preserve"> </w:t>
      </w:r>
      <w:r w:rsidRPr="002A5D08">
        <w:t>– подтверждение в письменной форме, сделанное Сторонами или их уполномоченными представителями.</w:t>
      </w:r>
    </w:p>
    <w:p w14:paraId="689A0940"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Организация по проведению строительного контроля</w:t>
      </w:r>
      <w:r w:rsidRPr="00D565F0">
        <w:t xml:space="preserve"> </w:t>
      </w:r>
      <w:r w:rsidRPr="002A5D08">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7861BBDB" w14:textId="77777777"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5870B81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7525996"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2D43C1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1B6469EE"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76409C09" w14:textId="77777777"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27AEF7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14:paraId="7E5B1CC1" w14:textId="77777777"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86B1E17"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106E0325"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Проект производства работ кранами (</w:t>
      </w:r>
      <w:proofErr w:type="spellStart"/>
      <w:r w:rsidRPr="002A5D08">
        <w:rPr>
          <w:b/>
          <w:bCs/>
          <w:spacing w:val="-10"/>
          <w:shd w:val="clear" w:color="auto" w:fill="FFFFFF"/>
        </w:rPr>
        <w:t>ППРк</w:t>
      </w:r>
      <w:proofErr w:type="spellEnd"/>
      <w:r w:rsidRPr="002A5D08">
        <w:rPr>
          <w:b/>
          <w:bCs/>
          <w:spacing w:val="-10"/>
          <w:shd w:val="clear" w:color="auto" w:fill="FFFFFF"/>
        </w:rPr>
        <w:t xml:space="preserve">)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2A5D08">
        <w:rPr>
          <w:bCs/>
          <w:spacing w:val="-10"/>
          <w:shd w:val="clear" w:color="auto" w:fill="FFFFFF"/>
        </w:rPr>
        <w:t>Ростехнадзора</w:t>
      </w:r>
      <w:proofErr w:type="spellEnd"/>
      <w:r w:rsidRPr="002A5D08">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w:t>
      </w:r>
      <w:r w:rsidRPr="002A5D08">
        <w:rPr>
          <w:bCs/>
          <w:spacing w:val="-10"/>
          <w:shd w:val="clear" w:color="auto" w:fill="FFFFFF"/>
        </w:rPr>
        <w:lastRenderedPageBreak/>
        <w:t xml:space="preserve">2007», </w:t>
      </w:r>
      <w:r w:rsidRPr="002A5D08">
        <w:t xml:space="preserve">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2A5D08">
        <w:t>Ростехнадзора</w:t>
      </w:r>
      <w:proofErr w:type="spellEnd"/>
      <w:r w:rsidRPr="002A5D08">
        <w:t>.</w:t>
      </w:r>
    </w:p>
    <w:p w14:paraId="677B4B0D" w14:textId="77777777"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106E7CD2" w14:textId="04D0BA49"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14:paraId="7FFB1CCB"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F8C873D" w14:textId="2BBCE73A"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D5A6F4D" w14:textId="2F42C9CA"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2D2D13C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355D040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C712E2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2D0385C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B30CCD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1A2EEC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1534FFA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период времени с даты вступления Договора в</w:t>
      </w:r>
      <w:r w:rsidRPr="002A5D08">
        <w:rPr>
          <w:lang w:val="en-US"/>
        </w:rPr>
        <w:t> </w:t>
      </w:r>
      <w:r w:rsidRPr="002A5D08">
        <w:t xml:space="preserve">силу до </w:t>
      </w:r>
      <w:r w:rsidRPr="002A5D08">
        <w:lastRenderedPageBreak/>
        <w:t>полного исполнения Сторонами обязательств по Договору, включая обязательства Сторон в гарантийный период.</w:t>
      </w:r>
    </w:p>
    <w:p w14:paraId="2D3FEF13"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08C3841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
    <w:p w14:paraId="4FAF5E8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CABB76"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D8663DA"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14:paraId="47B16EB2"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w:t>
      </w:r>
      <w:proofErr w:type="spellStart"/>
      <w:r w:rsidRPr="002A5D08">
        <w:t>ППРк</w:t>
      </w:r>
      <w:proofErr w:type="spellEnd"/>
      <w:r w:rsidRPr="002A5D08">
        <w:t>, а также другая документация в объеме, необходимом для производства работ на Объекте.</w:t>
      </w:r>
    </w:p>
    <w:p w14:paraId="7CF08DF5" w14:textId="77777777"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5137BA94" w14:textId="77777777"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14:paraId="3AAFB3F5" w14:textId="625A149F"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3382F467"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r>
      <w:r w:rsidRPr="002A5D08">
        <w:lastRenderedPageBreak/>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1E6EBC2" w14:textId="77777777"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52EF513C" w14:textId="77777777"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420C49E2"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6C7B29D5"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C00BC33"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5340D90D" w14:textId="77777777"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79D3B078" w14:textId="77777777"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14:paraId="4925E940" w14:textId="7BDFD93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3F7D890E" w14:textId="46FA2FC1" w:rsidR="004C3EF2" w:rsidRDefault="002A5D08" w:rsidP="0019532C">
      <w:pPr>
        <w:widowControl w:val="0"/>
        <w:numPr>
          <w:ilvl w:val="0"/>
          <w:numId w:val="94"/>
        </w:numPr>
        <w:tabs>
          <w:tab w:val="left" w:pos="-284"/>
        </w:tabs>
        <w:autoSpaceDE w:val="0"/>
        <w:autoSpaceDN w:val="0"/>
        <w:adjustRightInd w:val="0"/>
        <w:ind w:right="23" w:firstLine="851"/>
        <w:jc w:val="both"/>
      </w:pPr>
      <w:r w:rsidRPr="008808F9">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разработать Рабочую документацию по Объекту</w:t>
      </w:r>
      <w:r w:rsidR="00E259FA">
        <w:rPr>
          <w:color w:val="000000"/>
        </w:rPr>
        <w:t>,</w:t>
      </w:r>
      <w:r w:rsidR="00E259FA" w:rsidRPr="008808F9">
        <w:rPr>
          <w:color w:val="000000"/>
        </w:rPr>
        <w:t xml:space="preserve"> </w:t>
      </w:r>
      <w:r w:rsidR="004C3EF2" w:rsidRPr="008808F9">
        <w:rPr>
          <w:color w:val="000000"/>
        </w:rPr>
        <w:t xml:space="preserve">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xml:space="preserve">, приобрести, смонтировать испытать оборудование, выполнить исполнительную документацию, сдать Объект Заказчику по </w:t>
      </w:r>
      <w:r w:rsidR="004C3EF2" w:rsidRPr="008808F9">
        <w:rPr>
          <w:bCs/>
          <w:color w:val="000000"/>
          <w:spacing w:val="-10"/>
          <w:shd w:val="clear" w:color="auto" w:fill="FFFFFF"/>
        </w:rPr>
        <w:t>Акту приемки законченного строительством объекта приемочной комиссией</w:t>
      </w:r>
      <w:r w:rsidR="004C3EF2" w:rsidRPr="008808F9">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39ACCFEF" w14:textId="7691BE51" w:rsidR="00440F25" w:rsidRDefault="00440F25" w:rsidP="00440F25">
      <w:pPr>
        <w:widowControl w:val="0"/>
        <w:numPr>
          <w:ilvl w:val="0"/>
          <w:numId w:val="94"/>
        </w:numPr>
        <w:tabs>
          <w:tab w:val="left" w:pos="-284"/>
        </w:tabs>
        <w:autoSpaceDE w:val="0"/>
        <w:autoSpaceDN w:val="0"/>
        <w:adjustRightInd w:val="0"/>
        <w:ind w:right="23" w:firstLine="851"/>
        <w:jc w:val="both"/>
      </w:pPr>
      <w:r>
        <w:t xml:space="preserve">Строительно-монтажные работы включают в себя работы/услуги по вырубке лесной растительности, складированию и охране лесоматериала, выполняемые Генподрядчиком по Договору, включают в себя, но не ограничиваются, обязательную валку деревьев, их трелевку, разделку (раскряжевку), сортировку вырубленной древесины на категории (деловая, дровяная и неликвидная древесина), учет и складирование древесины в штабеля по категориям с опашкой штабелей, обеспечение мероприятий по сохранности древесины; корчевку пней, с обивкой земли с выкорчеванных пней, вывоз пней, уборку и утилизацию неликвидной древесины и порубочных остатков в соответствии с Проектной документацией. </w:t>
      </w:r>
    </w:p>
    <w:p w14:paraId="6FD2E913" w14:textId="35B1D8F2" w:rsidR="00440F25" w:rsidRDefault="00440F25" w:rsidP="00440F25">
      <w:pPr>
        <w:widowControl w:val="0"/>
        <w:numPr>
          <w:ilvl w:val="0"/>
          <w:numId w:val="94"/>
        </w:numPr>
        <w:tabs>
          <w:tab w:val="left" w:pos="-284"/>
          <w:tab w:val="left" w:pos="1276"/>
        </w:tabs>
        <w:autoSpaceDE w:val="0"/>
        <w:autoSpaceDN w:val="0"/>
        <w:adjustRightInd w:val="0"/>
        <w:ind w:right="23" w:firstLine="709"/>
        <w:jc w:val="both"/>
      </w:pPr>
      <w:r>
        <w:t>Складированная древесина, в соответствии с требованиями настоящего Договора передается Генподрядчиком Заказчику/Техническому заказчику по Акту сдачи-приемки древесины.</w:t>
      </w:r>
    </w:p>
    <w:p w14:paraId="078D1BA3" w14:textId="325083E0"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lastRenderedPageBreak/>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B69F995" w14:textId="77777777" w:rsidR="002A5D08" w:rsidRPr="002A5D08" w:rsidRDefault="002A5D08" w:rsidP="009648BE">
      <w:pPr>
        <w:widowControl w:val="0"/>
        <w:numPr>
          <w:ilvl w:val="0"/>
          <w:numId w:val="94"/>
        </w:numPr>
        <w:tabs>
          <w:tab w:val="left" w:pos="-284"/>
          <w:tab w:val="left" w:pos="1276"/>
        </w:tabs>
        <w:autoSpaceDE w:val="0"/>
        <w:autoSpaceDN w:val="0"/>
        <w:adjustRightInd w:val="0"/>
        <w:ind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3B9899E7" w14:textId="77777777" w:rsidR="002A5D08" w:rsidRPr="002A5D08" w:rsidRDefault="002A5D08" w:rsidP="00F54C08">
      <w:pPr>
        <w:widowControl w:val="0"/>
        <w:tabs>
          <w:tab w:val="left" w:pos="1276"/>
        </w:tabs>
        <w:ind w:firstLine="709"/>
        <w:jc w:val="both"/>
        <w:rPr>
          <w:b/>
        </w:rPr>
      </w:pPr>
    </w:p>
    <w:p w14:paraId="68550569" w14:textId="07F29866"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1EC4B1E1" w14:textId="0F2EBD59" w:rsidR="007A064C" w:rsidRDefault="002A5D08" w:rsidP="00D35D50">
      <w:pPr>
        <w:numPr>
          <w:ilvl w:val="1"/>
          <w:numId w:val="103"/>
        </w:numPr>
        <w:shd w:val="clear" w:color="auto" w:fill="FFFFFF"/>
        <w:tabs>
          <w:tab w:val="left" w:pos="1276"/>
        </w:tabs>
        <w:ind w:left="0" w:firstLine="709"/>
        <w:jc w:val="both"/>
      </w:pPr>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
    <w:p w14:paraId="333F8BB7" w14:textId="7AE8B969"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1D3409D7" w14:textId="77777777"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706A43E9" w14:textId="77777777"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37BC346F" w14:textId="77777777"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14:paraId="4A346AA7" w14:textId="77777777"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57EC6AD3" w14:textId="77777777"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1A63F337" w14:textId="5D86107E"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14:paraId="23CAF88C" w14:textId="77777777" w:rsidR="008D1DAC" w:rsidRPr="00AE6D7C" w:rsidRDefault="008D1DAC" w:rsidP="008D1DAC">
      <w:pPr>
        <w:widowControl w:val="0"/>
        <w:ind w:firstLine="709"/>
      </w:pPr>
      <w:r>
        <w:t>Ц</w:t>
      </w:r>
      <w:r w:rsidRPr="00AE6D7C">
        <w:t xml:space="preserve">ена </w:t>
      </w:r>
      <w:r>
        <w:t xml:space="preserve">Договора </w:t>
      </w:r>
      <w:r w:rsidRPr="00AE6D7C">
        <w:t>включает в себя:</w:t>
      </w:r>
    </w:p>
    <w:p w14:paraId="015318DE" w14:textId="77777777" w:rsidR="00DC43B2" w:rsidRPr="00DC43B2" w:rsidRDefault="00DC43B2" w:rsidP="00DC43B2">
      <w:pPr>
        <w:pStyle w:val="a6"/>
        <w:widowControl w:val="0"/>
        <w:numPr>
          <w:ilvl w:val="1"/>
          <w:numId w:val="103"/>
        </w:numPr>
        <w:tabs>
          <w:tab w:val="left" w:pos="1276"/>
        </w:tabs>
        <w:ind w:left="0" w:firstLine="709"/>
        <w:jc w:val="both"/>
        <w:rPr>
          <w:lang w:val="ru-RU"/>
        </w:rPr>
      </w:pPr>
      <w:r w:rsidRPr="00AD17FA">
        <w:rPr>
          <w:lang w:val="ru-RU"/>
        </w:rPr>
        <w:t xml:space="preserve">стоимость всех работ и затрат по возведению </w:t>
      </w:r>
      <w:r w:rsidRPr="00DC43B2">
        <w:rPr>
          <w:lang w:val="ru-RU"/>
        </w:rPr>
        <w:t>Объекта, предусмотренного Технической документацией, в том числе стоимости:</w:t>
      </w:r>
    </w:p>
    <w:p w14:paraId="6BEDAD46" w14:textId="5307973A" w:rsidR="00DC43B2" w:rsidRPr="00DC43B2" w:rsidRDefault="00DC43B2" w:rsidP="00DC43B2">
      <w:pPr>
        <w:widowControl w:val="0"/>
        <w:tabs>
          <w:tab w:val="left" w:pos="1276"/>
        </w:tabs>
        <w:ind w:firstLine="709"/>
        <w:jc w:val="both"/>
        <w:rPr>
          <w:szCs w:val="20"/>
          <w:lang w:eastAsia="en-US"/>
        </w:rPr>
      </w:pPr>
      <w:r>
        <w:t>3.3.1.</w:t>
      </w:r>
      <w:r w:rsidRPr="00DC43B2">
        <w:rPr>
          <w:szCs w:val="20"/>
          <w:lang w:eastAsia="en-US"/>
        </w:rPr>
        <w:t xml:space="preserve"> </w:t>
      </w:r>
      <w:r w:rsidRPr="00DC43B2">
        <w:t>проектных работ стадии «Рабочая документация»;</w:t>
      </w:r>
    </w:p>
    <w:p w14:paraId="181D5237" w14:textId="2363B2AE" w:rsidR="00DC43B2" w:rsidRPr="002A5D08" w:rsidRDefault="00DC43B2" w:rsidP="00DC43B2">
      <w:pPr>
        <w:widowControl w:val="0"/>
        <w:tabs>
          <w:tab w:val="left" w:pos="1276"/>
        </w:tabs>
        <w:ind w:firstLine="709"/>
        <w:jc w:val="both"/>
      </w:pPr>
      <w:r w:rsidRPr="002A5D08">
        <w:t>3.</w:t>
      </w:r>
      <w:r>
        <w:t>3</w:t>
      </w:r>
      <w:r w:rsidRPr="002A5D08">
        <w:t>.</w:t>
      </w:r>
      <w:r>
        <w:t>2</w:t>
      </w:r>
      <w:r w:rsidRPr="002A5D08">
        <w:t>.</w:t>
      </w:r>
      <w:r w:rsidRPr="002A5D08">
        <w:tab/>
      </w:r>
      <w:r>
        <w:t xml:space="preserve"> </w:t>
      </w:r>
      <w:r w:rsidRPr="002A5D08">
        <w:t>создани</w:t>
      </w:r>
      <w:r>
        <w:t>я</w:t>
      </w:r>
      <w:r w:rsidRPr="002A5D08">
        <w:t xml:space="preserve"> геодезической разбивочной основы </w:t>
      </w:r>
      <w:r>
        <w:t xml:space="preserve">в соответствии </w:t>
      </w:r>
      <w:r w:rsidR="00521E8F">
        <w:br/>
      </w:r>
      <w:r>
        <w:t>с СП 126.13330.2017</w:t>
      </w:r>
      <w:r w:rsidRPr="002A5D08">
        <w:t>;</w:t>
      </w:r>
    </w:p>
    <w:p w14:paraId="37E7C9B2" w14:textId="09C2EC1F" w:rsidR="00DC43B2" w:rsidRDefault="00DC43B2" w:rsidP="00DC43B2">
      <w:pPr>
        <w:widowControl w:val="0"/>
        <w:tabs>
          <w:tab w:val="left" w:pos="1276"/>
        </w:tabs>
        <w:ind w:firstLine="709"/>
        <w:jc w:val="both"/>
      </w:pPr>
      <w:r w:rsidRPr="002A5D08">
        <w:t>3.</w:t>
      </w:r>
      <w:r>
        <w:t>3</w:t>
      </w:r>
      <w:r w:rsidRPr="002A5D08">
        <w:t>.</w:t>
      </w:r>
      <w:r>
        <w:t>3</w:t>
      </w:r>
      <w:r w:rsidRPr="002A5D08">
        <w:t>.</w:t>
      </w:r>
      <w:r w:rsidRPr="004B3197">
        <w:t xml:space="preserve"> </w:t>
      </w:r>
      <w:proofErr w:type="spellStart"/>
      <w:r>
        <w:t>лесосводки</w:t>
      </w:r>
      <w:proofErr w:type="spellEnd"/>
      <w:r w:rsidRPr="004B3197">
        <w:t xml:space="preserve"> на территории строительства прогулочной зоны</w:t>
      </w:r>
      <w:r w:rsidRPr="002A5D08">
        <w:t>;</w:t>
      </w:r>
    </w:p>
    <w:p w14:paraId="5231709A" w14:textId="2C400C24" w:rsidR="00DC43B2" w:rsidRDefault="00DC43B2" w:rsidP="00DC43B2">
      <w:pPr>
        <w:widowControl w:val="0"/>
        <w:tabs>
          <w:tab w:val="left" w:pos="1276"/>
        </w:tabs>
        <w:ind w:firstLine="709"/>
        <w:jc w:val="both"/>
      </w:pPr>
      <w:r>
        <w:t>3.3.4.</w:t>
      </w:r>
      <w:r w:rsidRPr="004B3197">
        <w:t xml:space="preserve"> вынос</w:t>
      </w:r>
      <w:r>
        <w:t>а</w:t>
      </w:r>
      <w:r w:rsidRPr="004B3197">
        <w:t xml:space="preserve"> газопровода высокого давления</w:t>
      </w:r>
      <w:r>
        <w:t>;</w:t>
      </w:r>
    </w:p>
    <w:p w14:paraId="4DB9B3F6" w14:textId="1EB1977F" w:rsidR="00DC43B2" w:rsidRDefault="00DC43B2" w:rsidP="00DC43B2">
      <w:pPr>
        <w:widowControl w:val="0"/>
        <w:tabs>
          <w:tab w:val="left" w:pos="1276"/>
        </w:tabs>
        <w:ind w:firstLine="709"/>
        <w:jc w:val="both"/>
      </w:pPr>
      <w:r>
        <w:t>3.3.5. срезки</w:t>
      </w:r>
      <w:r w:rsidRPr="004B3197">
        <w:t xml:space="preserve"> растительного грунта</w:t>
      </w:r>
      <w:r>
        <w:t>;</w:t>
      </w:r>
    </w:p>
    <w:p w14:paraId="6839D369" w14:textId="0DE9ED96" w:rsidR="00DC43B2" w:rsidRDefault="00DC43B2" w:rsidP="00DC43B2">
      <w:pPr>
        <w:widowControl w:val="0"/>
        <w:tabs>
          <w:tab w:val="left" w:pos="1276"/>
        </w:tabs>
        <w:ind w:firstLine="709"/>
        <w:jc w:val="both"/>
      </w:pPr>
      <w:r>
        <w:t>3.3.6 затрат</w:t>
      </w:r>
      <w:r w:rsidRPr="004B3197">
        <w:t xml:space="preserve"> на реализацию мероприятий по восстановлению нарушаемого состояния водных биоресурсов</w:t>
      </w:r>
      <w:r>
        <w:t>;</w:t>
      </w:r>
    </w:p>
    <w:p w14:paraId="0D704454" w14:textId="224E7526" w:rsidR="00DC43B2" w:rsidRDefault="00DC43B2" w:rsidP="00DC43B2">
      <w:pPr>
        <w:widowControl w:val="0"/>
        <w:tabs>
          <w:tab w:val="left" w:pos="1276"/>
        </w:tabs>
        <w:ind w:firstLine="709"/>
        <w:jc w:val="both"/>
      </w:pPr>
      <w:r w:rsidRPr="004B3197">
        <w:t>3.</w:t>
      </w:r>
      <w:r>
        <w:t>3</w:t>
      </w:r>
      <w:r w:rsidRPr="004B3197">
        <w:t>.</w:t>
      </w:r>
      <w:r>
        <w:t>7</w:t>
      </w:r>
      <w:r w:rsidRPr="004B3197">
        <w:t xml:space="preserve">. строительно-монтажных работ, включая строительство и разборку временных </w:t>
      </w:r>
      <w:r w:rsidRPr="004B3197">
        <w:lastRenderedPageBreak/>
        <w:t>зданий и сооружений;</w:t>
      </w:r>
    </w:p>
    <w:p w14:paraId="26FA148C" w14:textId="5548CC99" w:rsidR="00DC43B2" w:rsidRDefault="00DC43B2" w:rsidP="00DC43B2">
      <w:pPr>
        <w:widowControl w:val="0"/>
        <w:tabs>
          <w:tab w:val="left" w:pos="1276"/>
        </w:tabs>
        <w:ind w:firstLine="709"/>
        <w:jc w:val="both"/>
      </w:pPr>
      <w:r>
        <w:t>3.3.8.</w:t>
      </w:r>
      <w:r>
        <w:tab/>
        <w:t>оборудования;</w:t>
      </w:r>
    </w:p>
    <w:p w14:paraId="62F30404" w14:textId="3380C8D5" w:rsidR="00DC43B2" w:rsidRDefault="00DC43B2" w:rsidP="00DC43B2">
      <w:pPr>
        <w:widowControl w:val="0"/>
        <w:tabs>
          <w:tab w:val="left" w:pos="1276"/>
        </w:tabs>
        <w:ind w:firstLine="709"/>
        <w:jc w:val="both"/>
      </w:pPr>
      <w:r>
        <w:t>3.3.9. удорожания при производстве работ в зимнее время;</w:t>
      </w:r>
    </w:p>
    <w:p w14:paraId="1FEE0065" w14:textId="5AB51684" w:rsidR="00DC43B2" w:rsidRDefault="00DC43B2" w:rsidP="00DC43B2">
      <w:pPr>
        <w:widowControl w:val="0"/>
        <w:tabs>
          <w:tab w:val="left" w:pos="1276"/>
        </w:tabs>
        <w:ind w:firstLine="709"/>
        <w:jc w:val="both"/>
      </w:pPr>
      <w:r>
        <w:t>3.3.10. пуско-наладочных работ вхолостую;</w:t>
      </w:r>
    </w:p>
    <w:p w14:paraId="0891EE99" w14:textId="2299F1F0" w:rsidR="00DC43B2" w:rsidRDefault="00DC43B2" w:rsidP="00DC43B2">
      <w:pPr>
        <w:widowControl w:val="0"/>
        <w:tabs>
          <w:tab w:val="left" w:pos="1276"/>
        </w:tabs>
        <w:ind w:firstLine="709"/>
        <w:jc w:val="both"/>
      </w:pPr>
      <w:r>
        <w:t>3.3.11. затрат</w:t>
      </w:r>
      <w:r w:rsidRPr="004B3197">
        <w:t xml:space="preserve"> на перевозку рабочих автотранспортом к месту работ</w:t>
      </w:r>
      <w:r>
        <w:t>;</w:t>
      </w:r>
    </w:p>
    <w:p w14:paraId="617B1722" w14:textId="63E0719C" w:rsidR="00DC43B2" w:rsidRPr="002A5D08" w:rsidRDefault="004F6330" w:rsidP="00DC43B2">
      <w:pPr>
        <w:widowControl w:val="0"/>
        <w:tabs>
          <w:tab w:val="left" w:pos="1276"/>
        </w:tabs>
        <w:ind w:firstLine="709"/>
        <w:jc w:val="both"/>
      </w:pPr>
      <w:r>
        <w:t xml:space="preserve">3.3.12. затрат на </w:t>
      </w:r>
      <w:r w:rsidR="00DC43B2">
        <w:t>перебазировку</w:t>
      </w:r>
      <w:r w:rsidR="00DC43B2" w:rsidRPr="004D0CA9">
        <w:t xml:space="preserve"> механизмов</w:t>
      </w:r>
      <w:r w:rsidR="00DC43B2">
        <w:t>;</w:t>
      </w:r>
    </w:p>
    <w:p w14:paraId="4A334BFE" w14:textId="1341DDDE" w:rsidR="00DC43B2" w:rsidRPr="002A5D08" w:rsidRDefault="00DC43B2" w:rsidP="00DC43B2">
      <w:pPr>
        <w:widowControl w:val="0"/>
        <w:tabs>
          <w:tab w:val="left" w:pos="1276"/>
        </w:tabs>
        <w:ind w:firstLine="709"/>
        <w:jc w:val="both"/>
      </w:pPr>
      <w:r w:rsidRPr="002A5D08">
        <w:t>3.</w:t>
      </w:r>
      <w:r>
        <w:t>3</w:t>
      </w:r>
      <w:r w:rsidRPr="002A5D08">
        <w:t>.</w:t>
      </w:r>
      <w:r>
        <w:t>13</w:t>
      </w:r>
      <w:r w:rsidRPr="002A5D08">
        <w:t>.</w:t>
      </w:r>
      <w:r w:rsidRPr="002A5D08">
        <w:tab/>
        <w:t xml:space="preserve"> платежи за загрязнение атмосферного воздуха;</w:t>
      </w:r>
    </w:p>
    <w:p w14:paraId="2CF7248B" w14:textId="72261B42" w:rsidR="00DC43B2" w:rsidRPr="002A5D08" w:rsidRDefault="00DC43B2" w:rsidP="00DC43B2">
      <w:pPr>
        <w:widowControl w:val="0"/>
        <w:tabs>
          <w:tab w:val="left" w:pos="1276"/>
        </w:tabs>
        <w:ind w:firstLine="709"/>
        <w:jc w:val="both"/>
      </w:pPr>
      <w:r w:rsidRPr="002A5D08">
        <w:t>3.</w:t>
      </w:r>
      <w:r>
        <w:t>3</w:t>
      </w:r>
      <w:r w:rsidRPr="002A5D08">
        <w:t>.</w:t>
      </w:r>
      <w:r>
        <w:t>14</w:t>
      </w:r>
      <w:r w:rsidRPr="002A5D08">
        <w:t>.</w:t>
      </w:r>
      <w:r w:rsidRPr="002A5D08">
        <w:tab/>
      </w:r>
      <w:r>
        <w:t xml:space="preserve"> </w:t>
      </w:r>
      <w:r w:rsidRPr="002A5D08">
        <w:t>платежи за размещение или утилизацию отходов при производстве строительно-монтажных работ;</w:t>
      </w:r>
    </w:p>
    <w:p w14:paraId="2041B719" w14:textId="3A87B1F7" w:rsidR="00DC43B2" w:rsidRPr="002A5D08" w:rsidRDefault="00DC43B2" w:rsidP="00DC43B2">
      <w:pPr>
        <w:widowControl w:val="0"/>
        <w:tabs>
          <w:tab w:val="left" w:pos="1276"/>
          <w:tab w:val="left" w:pos="1418"/>
        </w:tabs>
        <w:ind w:firstLine="709"/>
        <w:jc w:val="both"/>
      </w:pPr>
      <w:r w:rsidRPr="002A5D08">
        <w:t>3.</w:t>
      </w:r>
      <w:r>
        <w:t>3</w:t>
      </w:r>
      <w:r w:rsidRPr="002A5D08">
        <w:t>.</w:t>
      </w:r>
      <w:r>
        <w:t>15</w:t>
      </w:r>
      <w:r w:rsidRPr="002A5D08">
        <w:t>.</w:t>
      </w:r>
      <w:r w:rsidRPr="002A5D08">
        <w:tab/>
        <w:t>резерв средств на непредвиденные работы и затраты;</w:t>
      </w:r>
    </w:p>
    <w:p w14:paraId="141A0251" w14:textId="1305E312" w:rsidR="00DC43B2" w:rsidRPr="002A5D08" w:rsidRDefault="00DC43B2" w:rsidP="00DC43B2">
      <w:pPr>
        <w:widowControl w:val="0"/>
        <w:tabs>
          <w:tab w:val="left" w:pos="567"/>
          <w:tab w:val="left" w:pos="1276"/>
          <w:tab w:val="left" w:pos="1560"/>
        </w:tabs>
        <w:ind w:firstLine="709"/>
        <w:jc w:val="both"/>
      </w:pPr>
      <w:r w:rsidRPr="002A5D08">
        <w:t>3.</w:t>
      </w:r>
      <w:r>
        <w:t>3</w:t>
      </w:r>
      <w:r w:rsidRPr="002A5D08">
        <w:t>.</w:t>
      </w:r>
      <w:r>
        <w:t>16</w:t>
      </w:r>
      <w:r w:rsidRPr="002A5D08">
        <w:t>.</w:t>
      </w:r>
      <w:r>
        <w:tab/>
      </w:r>
      <w:r w:rsidRPr="002A5D08">
        <w:t>возврат от разборки временных зданий и сооружений, определенных в ССР процентной нормой согласно ГСН 81-05-01-2001, в размере 15%;</w:t>
      </w:r>
    </w:p>
    <w:p w14:paraId="44D794CC" w14:textId="3CBC75B8" w:rsidR="00DC43B2" w:rsidRPr="002A5D08" w:rsidRDefault="00DC43B2" w:rsidP="00DC43B2">
      <w:pPr>
        <w:widowControl w:val="0"/>
        <w:tabs>
          <w:tab w:val="left" w:pos="567"/>
          <w:tab w:val="left" w:pos="1276"/>
          <w:tab w:val="left" w:pos="1560"/>
        </w:tabs>
        <w:ind w:firstLine="709"/>
        <w:jc w:val="both"/>
      </w:pPr>
      <w:r w:rsidRPr="002A5D08">
        <w:t>3.</w:t>
      </w:r>
      <w:r>
        <w:t>3</w:t>
      </w:r>
      <w:r w:rsidRPr="002A5D08">
        <w:t>.1</w:t>
      </w:r>
      <w:r>
        <w:t>7</w:t>
      </w:r>
      <w:r w:rsidRPr="002A5D08">
        <w:t>.</w:t>
      </w:r>
      <w:r>
        <w:tab/>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 xml:space="preserve">нтации </w:t>
      </w:r>
      <w:r w:rsidR="00506638">
        <w:t xml:space="preserve">до даты формирования начальной </w:t>
      </w:r>
      <w:r>
        <w:t>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p>
    <w:p w14:paraId="1D7438DE" w14:textId="61828F95" w:rsidR="00DC43B2" w:rsidRPr="002A5D08" w:rsidRDefault="00DC43B2" w:rsidP="00DC43B2">
      <w:pPr>
        <w:widowControl w:val="0"/>
        <w:tabs>
          <w:tab w:val="left" w:pos="1276"/>
          <w:tab w:val="left" w:pos="1418"/>
        </w:tabs>
        <w:ind w:firstLine="709"/>
        <w:jc w:val="both"/>
      </w:pPr>
      <w:r w:rsidRPr="002A5D08">
        <w:t>3.</w:t>
      </w:r>
      <w:r>
        <w:t>3</w:t>
      </w:r>
      <w:r w:rsidRPr="002A5D08">
        <w:t>.1</w:t>
      </w:r>
      <w:r>
        <w:t>8</w:t>
      </w:r>
      <w:r w:rsidRPr="002A5D08">
        <w:t>.</w:t>
      </w:r>
      <w:r>
        <w:tab/>
      </w:r>
      <w:r w:rsidRPr="002A5D08">
        <w:t>строительный контроль Генподрядчика;</w:t>
      </w:r>
    </w:p>
    <w:p w14:paraId="0EB65F90" w14:textId="602C0533" w:rsidR="00DC43B2" w:rsidRDefault="00DC43B2" w:rsidP="00DC43B2">
      <w:pPr>
        <w:widowControl w:val="0"/>
        <w:tabs>
          <w:tab w:val="left" w:pos="1276"/>
          <w:tab w:val="left" w:pos="1418"/>
        </w:tabs>
        <w:ind w:firstLine="709"/>
        <w:jc w:val="both"/>
      </w:pPr>
      <w:r w:rsidRPr="002A5D08">
        <w:t>3.</w:t>
      </w:r>
      <w:r>
        <w:t>3</w:t>
      </w:r>
      <w:r w:rsidRPr="002A5D08">
        <w:t>.1</w:t>
      </w:r>
      <w:r>
        <w:t>9</w:t>
      </w:r>
      <w:r w:rsidRPr="002A5D08">
        <w:t>.</w:t>
      </w:r>
      <w:r>
        <w:tab/>
        <w:t>п</w:t>
      </w:r>
      <w:r w:rsidRPr="002A5D08">
        <w:t>риобретение и поставка материалов;</w:t>
      </w:r>
    </w:p>
    <w:p w14:paraId="057CD2A9" w14:textId="3A0B949D" w:rsidR="00DC43B2" w:rsidRPr="002A5D08" w:rsidRDefault="00DC43B2" w:rsidP="00DC43B2">
      <w:pPr>
        <w:widowControl w:val="0"/>
        <w:tabs>
          <w:tab w:val="left" w:pos="1276"/>
          <w:tab w:val="left" w:pos="1418"/>
        </w:tabs>
        <w:ind w:firstLine="709"/>
        <w:jc w:val="both"/>
      </w:pPr>
      <w:r>
        <w:t>3.3.20.</w:t>
      </w:r>
      <w:r>
        <w:tab/>
      </w:r>
      <w:r w:rsidRPr="002A5D08">
        <w:t>стоимость других работ и затрат, прямо не перечисленных в пунктах 3.4.1-3.4.1</w:t>
      </w:r>
      <w:r>
        <w:t>9</w:t>
      </w:r>
      <w:r w:rsidRPr="002A5D08">
        <w:t xml:space="preserve"> настоящего Договора, но необходимых для строительства и ввода в действие Объекта;</w:t>
      </w:r>
    </w:p>
    <w:p w14:paraId="20AA4B7A" w14:textId="6809422B" w:rsidR="00DC43B2" w:rsidRPr="002A5D08" w:rsidRDefault="00DC43B2" w:rsidP="00DC43B2">
      <w:pPr>
        <w:widowControl w:val="0"/>
        <w:tabs>
          <w:tab w:val="left" w:pos="-1418"/>
          <w:tab w:val="left" w:pos="1276"/>
          <w:tab w:val="left" w:pos="1418"/>
        </w:tabs>
        <w:ind w:firstLine="709"/>
        <w:jc w:val="both"/>
      </w:pPr>
      <w:r w:rsidRPr="002A5D08">
        <w:t>3.</w:t>
      </w:r>
      <w:r>
        <w:t>3</w:t>
      </w:r>
      <w:r w:rsidRPr="002A5D08">
        <w:t>.</w:t>
      </w:r>
      <w:r>
        <w:t>21</w:t>
      </w:r>
      <w:r w:rsidRPr="002A5D08">
        <w:t>.</w:t>
      </w:r>
      <w:r>
        <w:tab/>
      </w:r>
      <w:r w:rsidRPr="002A5D08">
        <w:t>сметную прибыль Генподрядчика.</w:t>
      </w:r>
    </w:p>
    <w:p w14:paraId="06765863" w14:textId="128F028A" w:rsidR="002A5D08" w:rsidRPr="002A5D08" w:rsidRDefault="002A5D08" w:rsidP="00F54C08">
      <w:pPr>
        <w:widowControl w:val="0"/>
        <w:tabs>
          <w:tab w:val="left" w:pos="1276"/>
        </w:tabs>
        <w:ind w:firstLine="709"/>
        <w:jc w:val="both"/>
      </w:pPr>
      <w:r w:rsidRPr="002A5D08">
        <w:t>3.</w:t>
      </w:r>
      <w:r w:rsidR="00DC43B2">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05297A7A" w14:textId="12751E6E" w:rsidR="002A5D08" w:rsidRDefault="002A5D08" w:rsidP="00F54C08">
      <w:pPr>
        <w:widowControl w:val="0"/>
        <w:tabs>
          <w:tab w:val="left" w:pos="1276"/>
        </w:tabs>
        <w:ind w:firstLine="709"/>
        <w:jc w:val="both"/>
      </w:pPr>
      <w:r w:rsidRPr="002A5D08">
        <w:t>3.</w:t>
      </w:r>
      <w:r w:rsidR="00DC43B2">
        <w:t>4</w:t>
      </w:r>
      <w:r w:rsidRPr="002A5D08">
        <w:t>.1.</w:t>
      </w:r>
      <w:r w:rsidRPr="002A5D08">
        <w:tab/>
      </w:r>
      <w:r w:rsidR="00A41DEA">
        <w:t xml:space="preserve"> </w:t>
      </w:r>
      <w:r w:rsidRPr="002A5D08">
        <w:t>строительный контроль Заказчик</w:t>
      </w:r>
      <w:r w:rsidR="00A41DEA">
        <w:t>а;</w:t>
      </w:r>
    </w:p>
    <w:p w14:paraId="234C49C1" w14:textId="77777777" w:rsidR="002A5D08" w:rsidRPr="002A5D08" w:rsidRDefault="002A5D08" w:rsidP="00F54C08">
      <w:pPr>
        <w:widowControl w:val="0"/>
        <w:tabs>
          <w:tab w:val="left" w:pos="1276"/>
        </w:tabs>
        <w:ind w:firstLine="709"/>
        <w:jc w:val="both"/>
      </w:pPr>
      <w:r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0B623C4" w14:textId="77777777" w:rsidR="002A5D08" w:rsidRPr="002A5D08" w:rsidRDefault="002A5D08" w:rsidP="00F54C08">
      <w:pPr>
        <w:widowControl w:val="0"/>
        <w:tabs>
          <w:tab w:val="left" w:pos="1276"/>
        </w:tabs>
        <w:ind w:firstLine="709"/>
        <w:jc w:val="both"/>
      </w:pPr>
      <w:r w:rsidRPr="002A5D08">
        <w:t>Распределение цены Договора указано в Приложении № 2 к настоящему Договору.</w:t>
      </w:r>
    </w:p>
    <w:p w14:paraId="2686E7F4" w14:textId="5A6BA52A" w:rsidR="002A5D08" w:rsidRPr="002A5D08" w:rsidRDefault="002A5D08" w:rsidP="00F54C08">
      <w:pPr>
        <w:widowControl w:val="0"/>
        <w:tabs>
          <w:tab w:val="left" w:pos="1276"/>
        </w:tabs>
        <w:ind w:firstLine="709"/>
        <w:jc w:val="both"/>
      </w:pPr>
      <w:r w:rsidRPr="002A5D08">
        <w:t>3.</w:t>
      </w:r>
      <w:r w:rsidR="00DC43B2">
        <w:t>5</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07D35A3" w14:textId="77777777"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7E7F7851" w14:textId="77777777"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7B37ADEA" w14:textId="5CF4F670" w:rsidR="002A5D08" w:rsidRPr="002A5D08" w:rsidRDefault="002A5D08" w:rsidP="00F54C08">
      <w:pPr>
        <w:widowControl w:val="0"/>
        <w:tabs>
          <w:tab w:val="left" w:pos="1276"/>
        </w:tabs>
        <w:ind w:firstLine="709"/>
        <w:jc w:val="both"/>
      </w:pPr>
      <w:r w:rsidRPr="002A5D08">
        <w:t>3.</w:t>
      </w:r>
      <w:r w:rsidR="00DC43B2">
        <w:t>6</w:t>
      </w:r>
      <w:r w:rsidRPr="002A5D08">
        <w:t>.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14:paraId="2217D8D4" w14:textId="3F78D7F3" w:rsidR="002A5D08" w:rsidRPr="002A5D08" w:rsidRDefault="002A5D08" w:rsidP="00F54C08">
      <w:pPr>
        <w:widowControl w:val="0"/>
        <w:tabs>
          <w:tab w:val="left" w:pos="1276"/>
        </w:tabs>
        <w:ind w:firstLine="709"/>
        <w:jc w:val="both"/>
      </w:pPr>
      <w:r w:rsidRPr="002A5D08">
        <w:t>3.</w:t>
      </w:r>
      <w:r w:rsidR="00DC43B2">
        <w:t>7</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07E6095F" w14:textId="77777777" w:rsidR="002A5D08" w:rsidRPr="002A5D08" w:rsidRDefault="002A5D08" w:rsidP="00F54C08">
      <w:pPr>
        <w:tabs>
          <w:tab w:val="left" w:pos="1276"/>
        </w:tabs>
        <w:ind w:firstLine="709"/>
        <w:jc w:val="both"/>
      </w:pPr>
      <w:r w:rsidRPr="002A5D08">
        <w:t>– 100 % экономии принадлежит Заказчику.</w:t>
      </w:r>
    </w:p>
    <w:p w14:paraId="1F023883" w14:textId="77777777" w:rsidR="002A5D08" w:rsidRPr="002A5D08" w:rsidRDefault="002A5D08" w:rsidP="00F54C08">
      <w:pPr>
        <w:widowControl w:val="0"/>
        <w:tabs>
          <w:tab w:val="left" w:pos="1276"/>
        </w:tabs>
        <w:ind w:firstLine="709"/>
        <w:jc w:val="both"/>
      </w:pPr>
    </w:p>
    <w:p w14:paraId="333EB981" w14:textId="5B177A92" w:rsidR="002A5D08" w:rsidRPr="002A5D08" w:rsidRDefault="002A5D08" w:rsidP="00F54C08">
      <w:pPr>
        <w:widowControl w:val="0"/>
        <w:tabs>
          <w:tab w:val="left" w:pos="1276"/>
        </w:tabs>
        <w:ind w:firstLine="709"/>
        <w:jc w:val="both"/>
        <w:rPr>
          <w:b/>
        </w:rPr>
      </w:pPr>
      <w:r w:rsidRPr="002A5D08">
        <w:rPr>
          <w:b/>
        </w:rPr>
        <w:lastRenderedPageBreak/>
        <w:t>СТАТЬЯ</w:t>
      </w:r>
      <w:r w:rsidR="007D7A9D">
        <w:rPr>
          <w:b/>
        </w:rPr>
        <w:t> </w:t>
      </w:r>
      <w:r w:rsidRPr="002A5D08">
        <w:rPr>
          <w:b/>
        </w:rPr>
        <w:t>4. Порядок и условия платежей</w:t>
      </w:r>
    </w:p>
    <w:p w14:paraId="085F6162" w14:textId="77777777"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14:paraId="12793ED8" w14:textId="507A127B"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590E0A">
        <w:t>з</w:t>
      </w:r>
      <w:r w:rsidR="00DC43B2">
        <w:t xml:space="preserve">аказчиком и переданного по </w:t>
      </w:r>
      <w:r w:rsidR="008A7462">
        <w:t>н</w:t>
      </w:r>
      <w:r w:rsidR="00DC43B2">
        <w:t xml:space="preserve">акладной Заказчику комплекта </w:t>
      </w:r>
      <w:r w:rsidR="008A7462">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DC43B2">
        <w:t>-</w:t>
      </w:r>
      <w:r w:rsidR="00DC43B2" w:rsidRPr="002014C2">
        <w:t>фактуры.</w:t>
      </w:r>
    </w:p>
    <w:p w14:paraId="4E27A612" w14:textId="7AF71DE8"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счет-фактуры.</w:t>
      </w:r>
    </w:p>
    <w:p w14:paraId="1B9F78B5" w14:textId="77777777"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осуществляется на основании подписанных Заказчиком, Генподрядчиком и 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DC43B2">
        <w:t>-</w:t>
      </w:r>
      <w:r w:rsidR="00DC43B2" w:rsidRPr="002A5D08">
        <w:t>фактуры.</w:t>
      </w:r>
    </w:p>
    <w:p w14:paraId="5ED9588B" w14:textId="77777777"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B19E8D5" w14:textId="77777777" w:rsidR="002A5D08" w:rsidRPr="002A5D08" w:rsidRDefault="002A5D08" w:rsidP="00F54C08">
      <w:pPr>
        <w:widowControl w:val="0"/>
        <w:tabs>
          <w:tab w:val="left" w:pos="-142"/>
          <w:tab w:val="left" w:pos="1276"/>
        </w:tabs>
        <w:autoSpaceDE w:val="0"/>
        <w:autoSpaceDN w:val="0"/>
        <w:adjustRightInd w:val="0"/>
        <w:ind w:right="20" w:firstLine="709"/>
        <w:jc w:val="both"/>
      </w:pPr>
    </w:p>
    <w:p w14:paraId="2C063096" w14:textId="7E45183E"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0482B20D" w14:textId="5BD7C12A"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14:paraId="24F5621C" w14:textId="77777777"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14:paraId="3EFC00E5" w14:textId="206806F6"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9C25B9">
        <w:rPr>
          <w:szCs w:val="24"/>
          <w:lang w:val="ru-RU"/>
        </w:rPr>
        <w:t>Генподрядчику</w:t>
      </w:r>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14:paraId="74C1874A" w14:textId="77777777" w:rsidR="002A5D08" w:rsidRPr="002A5D08" w:rsidRDefault="002A5D08" w:rsidP="005476DF">
      <w:pPr>
        <w:widowControl w:val="0"/>
        <w:tabs>
          <w:tab w:val="left" w:pos="1276"/>
        </w:tabs>
        <w:ind w:firstLine="709"/>
        <w:jc w:val="both"/>
        <w:rPr>
          <w:b/>
          <w:bCs/>
          <w:spacing w:val="-10"/>
        </w:rPr>
      </w:pPr>
    </w:p>
    <w:p w14:paraId="3F7007C9" w14:textId="4FA5B1C8"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47E7850F" w14:textId="77777777"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17E85E87" w14:textId="77777777"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87F1EDC"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 xml:space="preserve">Тщательно изучил и проверил Проектную документацию по настоящему </w:t>
      </w:r>
      <w:r w:rsidRPr="002A5D08">
        <w:lastRenderedPageBreak/>
        <w:t>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4FCFB224"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6DF1EF35" w14:textId="77777777" w:rsidR="002A5D08" w:rsidRPr="002A5D08" w:rsidRDefault="002A5D08" w:rsidP="00F54C08">
      <w:pPr>
        <w:widowControl w:val="0"/>
        <w:tabs>
          <w:tab w:val="left" w:pos="1276"/>
        </w:tabs>
        <w:ind w:firstLine="709"/>
        <w:jc w:val="both"/>
        <w:rPr>
          <w:b/>
          <w:bCs/>
          <w:spacing w:val="-10"/>
        </w:rPr>
      </w:pPr>
    </w:p>
    <w:p w14:paraId="7572C62D" w14:textId="43BB58FC"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4F29AB5A" w14:textId="77777777" w:rsidR="002A5D08" w:rsidRPr="002A5D08" w:rsidRDefault="002A5D08" w:rsidP="00F54C08">
      <w:pPr>
        <w:widowControl w:val="0"/>
        <w:tabs>
          <w:tab w:val="left" w:pos="1276"/>
        </w:tabs>
        <w:ind w:firstLine="709"/>
        <w:jc w:val="both"/>
      </w:pPr>
      <w:r w:rsidRPr="002A5D08">
        <w:t>В рамках Договорной цены Генподрядчик:</w:t>
      </w:r>
    </w:p>
    <w:p w14:paraId="0C9F710B"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7E8428FF"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2F25C31C" w14:textId="77777777"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6BAE868"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14:paraId="5B72B273"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r w:rsidRPr="002A5D08">
        <w:t>пр</w:t>
      </w:r>
      <w:proofErr w:type="spellEnd"/>
      <w:r w:rsidRPr="002A5D08">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5A34C95B"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14:paraId="361D9142" w14:textId="77777777"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55FF18DF" w14:textId="1F20DA50"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44DFC70F" w14:textId="53F67C90" w:rsidR="00DC43B2" w:rsidRPr="000A133B"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rsidR="00F45EC0">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 xml:space="preserve">есяти) календарных дней </w:t>
      </w:r>
      <w:r w:rsidRPr="000A133B">
        <w:lastRenderedPageBreak/>
        <w:t>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14:paraId="275A6BB7"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52E3240B"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6EEAAEA8" w14:textId="11EAFC26"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.1. за предоставление отчетов в объеме и порядке, определенном статьей 31 настоящего Договора;</w:t>
      </w:r>
    </w:p>
    <w:p w14:paraId="3C3B5C1E" w14:textId="3F97AE93"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.2. за ведение исполнительной документации;</w:t>
      </w:r>
    </w:p>
    <w:p w14:paraId="4C49B2C1" w14:textId="60C3AB09"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.3. за производство строительно-монтажных работ;</w:t>
      </w:r>
    </w:p>
    <w:p w14:paraId="425B775F" w14:textId="13CA92E0"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.4. за поставку материалов и иных материально-технических ресурсов;</w:t>
      </w:r>
    </w:p>
    <w:p w14:paraId="49FF4882" w14:textId="5EF0929B"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.5. за осуществление строительного контроля;</w:t>
      </w:r>
    </w:p>
    <w:p w14:paraId="618D8AA0" w14:textId="6B44B643"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 xml:space="preserve">.6. за поддержание безопасности Объекта, пропускного и </w:t>
      </w:r>
      <w:proofErr w:type="spellStart"/>
      <w:r w:rsidRPr="002A5D08">
        <w:t>внутриобъектного</w:t>
      </w:r>
      <w:proofErr w:type="spellEnd"/>
      <w:r w:rsidRPr="002A5D08">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0E0C0F71" w14:textId="77777777"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7FB92A6E"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7D9DA9A1"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24818671" w14:textId="77777777" w:rsidR="002A5D08" w:rsidRPr="002A5D08" w:rsidRDefault="002A5D08" w:rsidP="00F54C08">
      <w:pPr>
        <w:widowControl w:val="0"/>
        <w:tabs>
          <w:tab w:val="left" w:pos="1276"/>
        </w:tabs>
        <w:ind w:right="20" w:firstLine="709"/>
        <w:jc w:val="both"/>
      </w:pPr>
      <w:r w:rsidRPr="002A5D08">
        <w:t xml:space="preserve">Ответственные представители Генподрядчика должны свободно владеть языком </w:t>
      </w:r>
      <w:r w:rsidRPr="002A5D08">
        <w:lastRenderedPageBreak/>
        <w:t>общения по Договору.</w:t>
      </w:r>
    </w:p>
    <w:p w14:paraId="180F67C2" w14:textId="182292B7" w:rsidR="002A5D08" w:rsidRPr="002A5D08" w:rsidRDefault="002A5D08" w:rsidP="00F54C08">
      <w:pPr>
        <w:widowControl w:val="0"/>
        <w:tabs>
          <w:tab w:val="left" w:pos="1276"/>
        </w:tabs>
        <w:ind w:right="20" w:firstLine="709"/>
        <w:jc w:val="both"/>
      </w:pPr>
      <w:r w:rsidRPr="002A5D08">
        <w:t>7.1</w:t>
      </w:r>
      <w:r w:rsidR="009C25B9">
        <w:t>1</w:t>
      </w:r>
      <w:r w:rsidRPr="002A5D08">
        <w:t xml:space="preserve">. </w:t>
      </w: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20C34A0" w14:textId="77777777"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60511D18" w14:textId="50A56753" w:rsidR="000A133B" w:rsidRPr="00D35D50" w:rsidRDefault="009C25B9" w:rsidP="009C25B9">
      <w:pPr>
        <w:widowControl w:val="0"/>
        <w:tabs>
          <w:tab w:val="left" w:pos="1276"/>
        </w:tabs>
        <w:ind w:right="20" w:firstLine="709"/>
        <w:jc w:val="both"/>
        <w:rPr>
          <w:rFonts w:eastAsia="Calibri"/>
          <w:lang w:eastAsia="en-US"/>
        </w:rPr>
      </w:pPr>
      <w:r>
        <w:rPr>
          <w:rFonts w:eastAsia="Calibri"/>
          <w:lang w:eastAsia="en-US"/>
        </w:rPr>
        <w:t xml:space="preserve">7.12. </w:t>
      </w:r>
      <w:r w:rsidR="002A5D08" w:rsidRPr="00D35D50">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77116517" w14:textId="7479C0E7"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7.13. </w:t>
      </w:r>
      <w:r w:rsidR="002A5D08"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9C25B9">
        <w:rPr>
          <w:rFonts w:eastAsia="Calibri"/>
          <w:lang w:eastAsia="en-US"/>
        </w:rPr>
        <w:t xml:space="preserve"> включая выполнение авторского надзора</w:t>
      </w:r>
      <w:r w:rsidR="002A5D08"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1602A4C" w14:textId="7DEA516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7.14. </w:t>
      </w:r>
      <w:r w:rsidR="002A5D08"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002A5D08" w:rsidRPr="002A5D08">
        <w:rPr>
          <w:rFonts w:eastAsia="Calibri"/>
          <w:lang w:eastAsia="en-US"/>
        </w:rPr>
        <w:t xml:space="preserve"> предоставляется дополнительно в формате </w:t>
      </w:r>
      <w:proofErr w:type="spellStart"/>
      <w:r w:rsidR="002A5D08" w:rsidRPr="002A5D08">
        <w:rPr>
          <w:rFonts w:eastAsia="Calibri"/>
          <w:lang w:eastAsia="en-US"/>
        </w:rPr>
        <w:t>AutoCAD</w:t>
      </w:r>
      <w:proofErr w:type="spellEnd"/>
      <w:r w:rsidR="002A5D08" w:rsidRPr="002A5D08">
        <w:rPr>
          <w:rFonts w:eastAsia="Calibri"/>
          <w:lang w:eastAsia="en-US"/>
        </w:rPr>
        <w:t>, выполненная в местной системе координат.</w:t>
      </w:r>
    </w:p>
    <w:p w14:paraId="1143AB0F" w14:textId="77777777"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6C062541" w14:textId="4CA1C526"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7.15. </w:t>
      </w:r>
      <w:r w:rsidR="002A5D08"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42D02167" w14:textId="75151C3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7.16. </w:t>
      </w:r>
      <w:r w:rsidR="002A5D08"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459E50BF" w14:textId="45E7786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7.17. </w:t>
      </w:r>
      <w:r w:rsidR="002A5D08"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58C918A" w14:textId="5C02601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7.18. </w:t>
      </w:r>
      <w:r w:rsidR="002A5D08"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5CB85963" w14:textId="622CD19B"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7.19. </w:t>
      </w:r>
      <w:r w:rsidR="002A5D08" w:rsidRPr="002A5D08">
        <w:rPr>
          <w:rFonts w:eastAsia="Calibri"/>
          <w:lang w:eastAsia="en-US"/>
        </w:rPr>
        <w:t xml:space="preserve">Обеспечивает в счет Договорной цены сооружение и/или аренду временных </w:t>
      </w:r>
      <w:r w:rsidR="002A5D08" w:rsidRPr="002A5D08">
        <w:rPr>
          <w:rFonts w:eastAsia="Calibri"/>
          <w:lang w:eastAsia="en-US"/>
        </w:rPr>
        <w:lastRenderedPageBreak/>
        <w:t>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274A0747" w14:textId="6C720830"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7.20. </w:t>
      </w:r>
      <w:r w:rsidR="002A5D08"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E06003D" w14:textId="6DB1145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7.21. </w:t>
      </w:r>
      <w:r w:rsidR="002A5D08" w:rsidRPr="002A5D08">
        <w:rPr>
          <w:rFonts w:eastAsia="Calibri"/>
          <w:lang w:eastAsia="en-US"/>
        </w:rPr>
        <w:t>Компенсирует ущерб, причиненный окружающей природной среде в ходе проведения работ.</w:t>
      </w:r>
    </w:p>
    <w:p w14:paraId="27440F02" w14:textId="3D65636F" w:rsidR="002A5D08" w:rsidRPr="009C25B9" w:rsidRDefault="009C25B9" w:rsidP="009C25B9">
      <w:pPr>
        <w:widowControl w:val="0"/>
        <w:tabs>
          <w:tab w:val="left" w:pos="1276"/>
        </w:tabs>
        <w:ind w:right="20" w:firstLine="709"/>
        <w:jc w:val="both"/>
        <w:rPr>
          <w:rFonts w:eastAsia="Calibri"/>
          <w:lang w:eastAsia="en-US"/>
        </w:rPr>
      </w:pPr>
      <w:r>
        <w:rPr>
          <w:rFonts w:eastAsia="Calibri"/>
          <w:lang w:eastAsia="en-US"/>
        </w:rPr>
        <w:t xml:space="preserve">7.22. </w:t>
      </w:r>
      <w:r w:rsidR="002A5D08" w:rsidRPr="009C25B9">
        <w:rPr>
          <w:rFonts w:eastAsia="Calibri"/>
          <w:lang w:eastAsia="en-US"/>
        </w:rPr>
        <w:t xml:space="preserve">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002A5D08" w:rsidRPr="009C25B9">
        <w:rPr>
          <w:rFonts w:eastAsia="Calibri"/>
          <w:lang w:eastAsia="en-US"/>
        </w:rPr>
        <w:t>излива</w:t>
      </w:r>
      <w:proofErr w:type="spellEnd"/>
      <w:r w:rsidR="002A5D08" w:rsidRPr="009C25B9">
        <w:rPr>
          <w:rFonts w:eastAsia="Calibri"/>
          <w:lang w:eastAsia="en-US"/>
        </w:rPr>
        <w:t xml:space="preserve"> подземных вод, выполняет работы по изменению существующего рельефа только в соответствии с согласованной надзорными органами и утвержденной Проектной документацией.</w:t>
      </w:r>
    </w:p>
    <w:p w14:paraId="79009A50" w14:textId="77777777"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72CE00E" w14:textId="6057CE0D" w:rsidR="002A5D08" w:rsidRPr="002A5D08" w:rsidRDefault="002A5D08" w:rsidP="00F54C08">
      <w:pPr>
        <w:widowControl w:val="0"/>
        <w:tabs>
          <w:tab w:val="left" w:pos="-284"/>
          <w:tab w:val="left" w:pos="1276"/>
        </w:tabs>
        <w:ind w:right="20" w:firstLine="709"/>
        <w:jc w:val="both"/>
      </w:pPr>
      <w:r w:rsidRPr="002A5D08">
        <w:t>7.</w:t>
      </w:r>
      <w:r w:rsidR="009C25B9">
        <w:t>23</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7F9C4FA0" w14:textId="77777777"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2AA7A576" w14:textId="77777777"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7C836EEA" w14:textId="4E8600D1" w:rsidR="002A5D08" w:rsidRPr="002A5D08" w:rsidRDefault="002A5D08" w:rsidP="00F54C08">
      <w:pPr>
        <w:widowControl w:val="0"/>
        <w:tabs>
          <w:tab w:val="left" w:pos="-284"/>
          <w:tab w:val="left" w:pos="1276"/>
        </w:tabs>
        <w:ind w:right="20" w:firstLine="709"/>
        <w:jc w:val="both"/>
      </w:pPr>
      <w:r w:rsidRPr="002A5D08">
        <w:t>7.</w:t>
      </w:r>
      <w:r w:rsidR="009C25B9">
        <w:t>24</w:t>
      </w:r>
      <w:r w:rsidRPr="002A5D08">
        <w:t xml:space="preserve">. </w:t>
      </w:r>
      <w:r w:rsidR="00F45EC0" w:rsidRPr="002A5D08">
        <w:t>Регулярно обеспечивает вывоз освободивш</w:t>
      </w:r>
      <w:r w:rsidR="00F45EC0">
        <w:t>ей</w:t>
      </w:r>
      <w:r w:rsidR="00F45EC0" w:rsidRPr="002A5D08">
        <w:t>ся строительн</w:t>
      </w:r>
      <w:r w:rsidR="00F45EC0">
        <w:t>ой</w:t>
      </w:r>
      <w:r w:rsidR="00F45EC0" w:rsidRPr="002A5D08">
        <w:t xml:space="preserve"> техник</w:t>
      </w:r>
      <w:r w:rsidR="00F45EC0">
        <w:t>и</w:t>
      </w:r>
      <w:r w:rsidR="00F45EC0" w:rsidRPr="002A5D08">
        <w:t>, излишк</w:t>
      </w:r>
      <w:r w:rsidR="00F45EC0">
        <w:t>ов</w:t>
      </w:r>
      <w:r w:rsidR="00F45EC0" w:rsidRPr="002A5D08">
        <w:t xml:space="preserve"> материалов </w:t>
      </w:r>
      <w:r w:rsidRPr="002A5D08">
        <w:t>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5942F90C" w14:textId="1E606948" w:rsidR="002A5D08" w:rsidRPr="002A5D08" w:rsidRDefault="002A5D08" w:rsidP="00F54C08">
      <w:pPr>
        <w:widowControl w:val="0"/>
        <w:tabs>
          <w:tab w:val="left" w:pos="-284"/>
          <w:tab w:val="left" w:pos="1276"/>
        </w:tabs>
        <w:ind w:right="20" w:firstLine="709"/>
        <w:jc w:val="both"/>
      </w:pPr>
      <w:r w:rsidRPr="002A5D08">
        <w:t>7.2</w:t>
      </w:r>
      <w:r w:rsidR="009C25B9">
        <w:t>5</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9592CE1" w14:textId="506130C5" w:rsidR="002A5D08" w:rsidRPr="002A5D08" w:rsidRDefault="002A5D08" w:rsidP="00F54C08">
      <w:pPr>
        <w:widowControl w:val="0"/>
        <w:tabs>
          <w:tab w:val="left" w:pos="-284"/>
          <w:tab w:val="left" w:pos="1276"/>
        </w:tabs>
        <w:ind w:right="20" w:firstLine="709"/>
        <w:jc w:val="both"/>
      </w:pPr>
      <w:r w:rsidRPr="002A5D08">
        <w:t>7.2</w:t>
      </w:r>
      <w:r w:rsidR="009C25B9">
        <w:t>6</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6D1BA6AD" w14:textId="77777777"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58D62D43" w14:textId="77777777" w:rsidR="002A5D08" w:rsidRPr="002A5D08" w:rsidRDefault="002A5D08" w:rsidP="00F54C08">
      <w:pPr>
        <w:widowControl w:val="0"/>
        <w:tabs>
          <w:tab w:val="left" w:pos="1276"/>
        </w:tabs>
        <w:ind w:right="20" w:firstLine="709"/>
        <w:jc w:val="both"/>
      </w:pPr>
      <w:r w:rsidRPr="002A5D08">
        <w:t>Оформляет и передает Заказчику/Техническому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2B934B44" w14:textId="70149D8E" w:rsidR="002A5D08" w:rsidRPr="002A5D08" w:rsidRDefault="002A5D08" w:rsidP="00F54C08">
      <w:pPr>
        <w:widowControl w:val="0"/>
        <w:tabs>
          <w:tab w:val="left" w:pos="1276"/>
        </w:tabs>
        <w:ind w:right="20" w:firstLine="709"/>
        <w:jc w:val="both"/>
      </w:pPr>
      <w:r w:rsidRPr="002A5D08">
        <w:lastRenderedPageBreak/>
        <w:t>7.2</w:t>
      </w:r>
      <w:r w:rsidR="009C25B9">
        <w:t>7</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4CBB4712" w14:textId="65C303D7" w:rsidR="002A5D08" w:rsidRPr="002A5D08" w:rsidRDefault="002A5D08" w:rsidP="00F54C08">
      <w:pPr>
        <w:widowControl w:val="0"/>
        <w:tabs>
          <w:tab w:val="left" w:pos="1276"/>
        </w:tabs>
        <w:ind w:right="20" w:firstLine="709"/>
        <w:jc w:val="both"/>
      </w:pPr>
      <w:r w:rsidRPr="002A5D08">
        <w:t>7.</w:t>
      </w:r>
      <w:r w:rsidR="00C4536E">
        <w:t>2</w:t>
      </w:r>
      <w:r w:rsidR="009C25B9">
        <w:t>8</w:t>
      </w:r>
      <w:r w:rsidRPr="002A5D08">
        <w:t>. 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22019BA" w14:textId="47847C6C" w:rsidR="00BC4930" w:rsidRDefault="002A5D08" w:rsidP="00BC4930">
      <w:pPr>
        <w:widowControl w:val="0"/>
        <w:tabs>
          <w:tab w:val="left" w:pos="1276"/>
        </w:tabs>
        <w:ind w:right="20" w:firstLine="709"/>
        <w:jc w:val="both"/>
      </w:pPr>
      <w:r w:rsidRPr="002A5D08">
        <w:t>7.</w:t>
      </w:r>
      <w:r w:rsidR="009C25B9">
        <w:t>29</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38CE439F" w14:textId="3EA2EA27" w:rsidR="002A5D08" w:rsidRPr="002A5D08" w:rsidRDefault="00BC4930" w:rsidP="00BC4930">
      <w:pPr>
        <w:widowControl w:val="0"/>
        <w:tabs>
          <w:tab w:val="left" w:pos="1276"/>
        </w:tabs>
        <w:ind w:right="20" w:firstLine="709"/>
        <w:jc w:val="both"/>
      </w:pPr>
      <w:r>
        <w:t>7.</w:t>
      </w:r>
      <w:r w:rsidR="00D35D50">
        <w:t>3</w:t>
      </w:r>
      <w:r w:rsidR="009C25B9">
        <w:t>0</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 xml:space="preserve">а также иных </w:t>
      </w:r>
      <w:proofErr w:type="spellStart"/>
      <w:r w:rsidR="001959C0">
        <w:rPr>
          <w:color w:val="000000"/>
        </w:rPr>
        <w:t>балансодержаелей</w:t>
      </w:r>
      <w:proofErr w:type="spellEnd"/>
      <w:r w:rsidR="001959C0">
        <w:rPr>
          <w:color w:val="000000"/>
        </w:rPr>
        <w:t xml:space="preserve">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5C04EC9F" w14:textId="772F6944" w:rsidR="002A5D08" w:rsidRPr="009C25B9" w:rsidRDefault="009C25B9" w:rsidP="009C25B9">
      <w:pPr>
        <w:widowControl w:val="0"/>
        <w:tabs>
          <w:tab w:val="left" w:pos="1276"/>
        </w:tabs>
        <w:ind w:right="20" w:firstLine="709"/>
        <w:jc w:val="both"/>
        <w:rPr>
          <w:color w:val="000000"/>
        </w:rPr>
      </w:pPr>
      <w:r>
        <w:rPr>
          <w:color w:val="000000"/>
        </w:rPr>
        <w:t xml:space="preserve">7.31. </w:t>
      </w:r>
      <w:r w:rsidR="002A5D08" w:rsidRPr="009C25B9">
        <w:rPr>
          <w:color w:val="000000"/>
        </w:rPr>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43F68300" w14:textId="70E64B90" w:rsidR="002A5D08" w:rsidRPr="009C25B9" w:rsidRDefault="009C25B9" w:rsidP="009C25B9">
      <w:pPr>
        <w:widowControl w:val="0"/>
        <w:tabs>
          <w:tab w:val="left" w:pos="1276"/>
        </w:tabs>
        <w:ind w:right="20" w:firstLine="709"/>
        <w:jc w:val="both"/>
        <w:rPr>
          <w:color w:val="000000"/>
        </w:rPr>
      </w:pPr>
      <w:r>
        <w:rPr>
          <w:color w:val="000000"/>
        </w:rPr>
        <w:t xml:space="preserve">7.32. </w:t>
      </w:r>
      <w:r w:rsidR="002A5D08" w:rsidRPr="009C25B9">
        <w:rPr>
          <w:color w:val="000000"/>
        </w:rPr>
        <w:t>Принимает участие в работе в работе Приемочной комиссии.</w:t>
      </w:r>
    </w:p>
    <w:p w14:paraId="630C7EC6" w14:textId="582CF345" w:rsidR="002A5D08" w:rsidRPr="009C25B9" w:rsidRDefault="009C25B9" w:rsidP="009C25B9">
      <w:pPr>
        <w:widowControl w:val="0"/>
        <w:tabs>
          <w:tab w:val="left" w:pos="1276"/>
        </w:tabs>
        <w:ind w:right="20" w:firstLine="709"/>
        <w:jc w:val="both"/>
        <w:rPr>
          <w:color w:val="000000"/>
        </w:rPr>
      </w:pPr>
      <w:r>
        <w:rPr>
          <w:color w:val="000000"/>
        </w:rPr>
        <w:t xml:space="preserve">7.33. </w:t>
      </w:r>
      <w:r w:rsidR="002A5D08" w:rsidRPr="009C25B9">
        <w:rPr>
          <w:color w:val="000000"/>
        </w:rPr>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716861B8" w14:textId="1A5F9D1D" w:rsidR="002A5D08" w:rsidRPr="002A5D08" w:rsidRDefault="009C25B9" w:rsidP="009C25B9">
      <w:pPr>
        <w:widowControl w:val="0"/>
        <w:tabs>
          <w:tab w:val="left" w:pos="1276"/>
        </w:tabs>
        <w:ind w:right="20" w:firstLine="709"/>
        <w:jc w:val="both"/>
      </w:pPr>
      <w:r>
        <w:rPr>
          <w:color w:val="000000"/>
        </w:rPr>
        <w:t xml:space="preserve">7.34. </w:t>
      </w:r>
      <w:r w:rsidR="002A5D08" w:rsidRPr="009C25B9">
        <w:rPr>
          <w:color w:val="000000"/>
        </w:rPr>
        <w:t>Берет на себя обязательства по обеспечению безопасных условий и охраны труда работающих в целях сохранения</w:t>
      </w:r>
      <w:r w:rsidR="002A5D08" w:rsidRPr="002A5D08">
        <w:t xml:space="preserve"> их жизни и здоровья, сбережения окружающей среды</w:t>
      </w:r>
      <w:r w:rsidR="001959C0">
        <w:t xml:space="preserve">, </w:t>
      </w:r>
      <w:r w:rsidR="001959C0">
        <w:rPr>
          <w:color w:val="000000"/>
        </w:rPr>
        <w:t xml:space="preserve">включая мероприятия по предотвращению распространения новой </w:t>
      </w:r>
      <w:proofErr w:type="spellStart"/>
      <w:r w:rsidR="001959C0">
        <w:rPr>
          <w:color w:val="000000"/>
        </w:rPr>
        <w:t>коронавирусной</w:t>
      </w:r>
      <w:proofErr w:type="spellEnd"/>
      <w:r w:rsidR="001959C0">
        <w:rPr>
          <w:color w:val="000000"/>
        </w:rPr>
        <w:t xml:space="preserve"> инфекции</w:t>
      </w:r>
      <w:r w:rsidR="00F45EC0">
        <w:t>,</w:t>
      </w:r>
      <w:r w:rsidR="002A5D08" w:rsidRPr="002A5D08">
        <w:t xml:space="preserve"> </w:t>
      </w:r>
      <w:r w:rsidR="00F45EC0">
        <w:t>п</w:t>
      </w:r>
      <w:r w:rsidR="002A5D08"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C79D058" w14:textId="77777777"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783AAD96" w14:textId="77777777"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E2249BA" w14:textId="77777777"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47356B1" w14:textId="67806012" w:rsidR="002A5D08" w:rsidRPr="002A5D08" w:rsidRDefault="002A5D08" w:rsidP="00F54C08">
      <w:pPr>
        <w:widowControl w:val="0"/>
        <w:tabs>
          <w:tab w:val="left" w:pos="1276"/>
        </w:tabs>
        <w:ind w:right="20" w:firstLine="709"/>
        <w:jc w:val="both"/>
      </w:pPr>
      <w:r w:rsidRPr="002A5D08">
        <w:t>7.3</w:t>
      </w:r>
      <w:r w:rsidR="009C25B9">
        <w:t>5</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7D169FD" w14:textId="6AB5C594" w:rsidR="002A5D08" w:rsidRPr="002A5D08" w:rsidRDefault="002A5D08" w:rsidP="00F54C08">
      <w:pPr>
        <w:widowControl w:val="0"/>
        <w:tabs>
          <w:tab w:val="left" w:pos="1276"/>
        </w:tabs>
        <w:ind w:right="20" w:firstLine="709"/>
        <w:jc w:val="both"/>
      </w:pPr>
      <w:r w:rsidRPr="002A5D08">
        <w:t>7.3</w:t>
      </w:r>
      <w:r w:rsidR="009C25B9">
        <w:t>6</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w:t>
      </w:r>
      <w:r w:rsidRPr="002A5D08">
        <w:lastRenderedPageBreak/>
        <w:t>монтажных работ качественные материалы.</w:t>
      </w:r>
    </w:p>
    <w:p w14:paraId="17DBF6C3" w14:textId="237A1CAB" w:rsidR="002A5D08" w:rsidRPr="002A5D08" w:rsidRDefault="002A5D08" w:rsidP="00F54C08">
      <w:pPr>
        <w:widowControl w:val="0"/>
        <w:tabs>
          <w:tab w:val="left" w:pos="1276"/>
        </w:tabs>
        <w:ind w:right="20" w:firstLine="709"/>
        <w:jc w:val="both"/>
      </w:pPr>
      <w:r w:rsidRPr="002A5D08">
        <w:t>7.3</w:t>
      </w:r>
      <w:r w:rsidR="009C25B9">
        <w:t>7</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C96673C" w14:textId="0FD68C46"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9C25B9">
        <w:t>7</w:t>
      </w:r>
      <w:r w:rsidRPr="002A5D08">
        <w:t>.1.</w:t>
      </w:r>
      <w:r w:rsidR="00457B49">
        <w:t xml:space="preserve">об </w:t>
      </w:r>
      <w:r w:rsidRPr="002A5D08">
        <w:t>аварии (в течение 2 (двух) часов);</w:t>
      </w:r>
    </w:p>
    <w:p w14:paraId="6103652D" w14:textId="2AF9840F" w:rsidR="002A5D08" w:rsidRPr="00C4536E" w:rsidRDefault="00C4536E" w:rsidP="00C4536E">
      <w:pPr>
        <w:widowControl w:val="0"/>
        <w:tabs>
          <w:tab w:val="left" w:pos="0"/>
        </w:tabs>
        <w:autoSpaceDE w:val="0"/>
        <w:autoSpaceDN w:val="0"/>
        <w:adjustRightInd w:val="0"/>
        <w:ind w:right="20" w:firstLine="709"/>
        <w:jc w:val="both"/>
      </w:pPr>
      <w:r>
        <w:t>7.3</w:t>
      </w:r>
      <w:r w:rsidR="009C25B9">
        <w:t>7</w:t>
      </w:r>
      <w:r>
        <w:t>.2.</w:t>
      </w:r>
      <w:r w:rsidR="00457B49">
        <w:t>в течение суток</w:t>
      </w:r>
      <w:r w:rsidR="002A5D08" w:rsidRPr="00C4536E">
        <w:t xml:space="preserve">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A4D5D44" w14:textId="1DCEDFBF" w:rsidR="002A5D08" w:rsidRPr="00C4536E" w:rsidRDefault="00C4536E" w:rsidP="00C4536E">
      <w:pPr>
        <w:widowControl w:val="0"/>
        <w:tabs>
          <w:tab w:val="left" w:pos="0"/>
        </w:tabs>
        <w:autoSpaceDE w:val="0"/>
        <w:autoSpaceDN w:val="0"/>
        <w:adjustRightInd w:val="0"/>
        <w:ind w:right="20" w:firstLine="709"/>
        <w:jc w:val="both"/>
      </w:pPr>
      <w:r>
        <w:t>7.3</w:t>
      </w:r>
      <w:r w:rsidR="009C25B9">
        <w:t>7</w:t>
      </w:r>
      <w:r>
        <w:t>.3.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64FFE573" w14:textId="2135B0E3"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.4.</w:t>
      </w:r>
      <w:r w:rsidR="002A5D08" w:rsidRPr="002A5D08">
        <w:t>о хищениях и иных противоправных действиях (в течение 24 (двадцати четырех) часов);</w:t>
      </w:r>
    </w:p>
    <w:p w14:paraId="48124E42" w14:textId="726A4333"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01511FE2" w14:textId="47228F79"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040D5C7" w14:textId="20213A3A"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.7.</w:t>
      </w:r>
      <w:r w:rsidR="002A5D08" w:rsidRPr="002A5D08">
        <w:t>об иных обстоятельствах, фактах, сообщениях в средствах массовой информации (СМИ) и т.п. (в течение 24 (двадцати четырех) часов);</w:t>
      </w:r>
    </w:p>
    <w:p w14:paraId="7256015E" w14:textId="2B1FB710"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.8.</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687F62D4" w14:textId="7DA49D08"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79FF41FE" w14:textId="19C9CD0C" w:rsidR="002A5D08" w:rsidRPr="002A5D08" w:rsidRDefault="009C25B9" w:rsidP="009C25B9">
      <w:pPr>
        <w:widowControl w:val="0"/>
        <w:tabs>
          <w:tab w:val="left" w:pos="0"/>
        </w:tabs>
        <w:autoSpaceDE w:val="0"/>
        <w:autoSpaceDN w:val="0"/>
        <w:adjustRightInd w:val="0"/>
        <w:ind w:right="20" w:firstLine="709"/>
        <w:contextualSpacing/>
        <w:jc w:val="both"/>
      </w:pPr>
      <w:r>
        <w:t xml:space="preserve">7.38. </w:t>
      </w:r>
      <w:r w:rsidR="002A5D08" w:rsidRPr="002A5D08">
        <w:t>Обеспечивает страхование Объекта и гражданской ответственности на свое усмотрение.</w:t>
      </w:r>
    </w:p>
    <w:p w14:paraId="5093AB74" w14:textId="6DCBFC94" w:rsidR="002A5D08" w:rsidRPr="002A5D08" w:rsidRDefault="009C25B9" w:rsidP="009C25B9">
      <w:pPr>
        <w:widowControl w:val="0"/>
        <w:tabs>
          <w:tab w:val="left" w:pos="0"/>
        </w:tabs>
        <w:autoSpaceDE w:val="0"/>
        <w:autoSpaceDN w:val="0"/>
        <w:adjustRightInd w:val="0"/>
        <w:ind w:right="20" w:firstLine="709"/>
        <w:contextualSpacing/>
        <w:jc w:val="both"/>
      </w:pPr>
      <w:r>
        <w:t xml:space="preserve">7.39. </w:t>
      </w:r>
      <w:r w:rsidR="002A5D08" w:rsidRPr="002A5D08">
        <w:t>Обязуется предоставлять отчеты в объеме и порядке, определенном статьей 31 настоящего Договора.</w:t>
      </w:r>
    </w:p>
    <w:p w14:paraId="4C25567C" w14:textId="1AD9F1EC" w:rsidR="002A5D08" w:rsidRPr="002A5D08" w:rsidRDefault="009C25B9" w:rsidP="009C25B9">
      <w:pPr>
        <w:widowControl w:val="0"/>
        <w:tabs>
          <w:tab w:val="left" w:pos="0"/>
        </w:tabs>
        <w:autoSpaceDE w:val="0"/>
        <w:autoSpaceDN w:val="0"/>
        <w:adjustRightInd w:val="0"/>
        <w:ind w:right="20" w:firstLine="709"/>
        <w:contextualSpacing/>
        <w:jc w:val="both"/>
      </w:pPr>
      <w:r>
        <w:t xml:space="preserve">7.40. </w:t>
      </w:r>
      <w:r w:rsidR="002A5D08" w:rsidRPr="002A5D08">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002A5D08" w:rsidRPr="002A5D08">
        <w:t>внутриобъектного</w:t>
      </w:r>
      <w:proofErr w:type="spellEnd"/>
      <w:r w:rsidR="002A5D08" w:rsidRPr="002A5D08">
        <w:t xml:space="preserve"> режимов, специального контроля.</w:t>
      </w:r>
    </w:p>
    <w:p w14:paraId="4F73A89D" w14:textId="36229FDC" w:rsidR="002A5D08" w:rsidRPr="002A5D08" w:rsidRDefault="009C25B9" w:rsidP="009C25B9">
      <w:pPr>
        <w:widowControl w:val="0"/>
        <w:tabs>
          <w:tab w:val="left" w:pos="0"/>
        </w:tabs>
        <w:autoSpaceDE w:val="0"/>
        <w:autoSpaceDN w:val="0"/>
        <w:adjustRightInd w:val="0"/>
        <w:ind w:right="20" w:firstLine="709"/>
        <w:contextualSpacing/>
        <w:jc w:val="both"/>
      </w:pPr>
      <w:r>
        <w:t xml:space="preserve">7.41. </w:t>
      </w:r>
      <w:r w:rsidR="002A5D08" w:rsidRPr="002A5D08">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23187983" w14:textId="77777777"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7CFA4E55" w14:textId="77777777"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299C187A" w14:textId="46BC7566" w:rsidR="002A5D08" w:rsidRPr="002A5D08" w:rsidRDefault="009C25B9" w:rsidP="009C25B9">
      <w:pPr>
        <w:widowControl w:val="0"/>
        <w:tabs>
          <w:tab w:val="left" w:pos="1276"/>
        </w:tabs>
        <w:ind w:right="20" w:firstLine="709"/>
        <w:jc w:val="both"/>
      </w:pPr>
      <w:r>
        <w:t xml:space="preserve">7.42. </w:t>
      </w:r>
      <w:r w:rsidR="002A5D08" w:rsidRPr="002A5D08">
        <w:t>Обязуется проводить мероприятия в области охраны окружающей среды.</w:t>
      </w:r>
    </w:p>
    <w:p w14:paraId="6463D510" w14:textId="46F09728" w:rsidR="002A5D08" w:rsidRPr="002A5D08" w:rsidRDefault="009C25B9" w:rsidP="009C25B9">
      <w:pPr>
        <w:widowControl w:val="0"/>
        <w:tabs>
          <w:tab w:val="left" w:pos="1276"/>
        </w:tabs>
        <w:ind w:right="20" w:firstLine="709"/>
        <w:jc w:val="both"/>
      </w:pPr>
      <w:r>
        <w:lastRenderedPageBreak/>
        <w:t xml:space="preserve">7.43. </w:t>
      </w:r>
      <w:r w:rsidR="002A5D08"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4F1B15C" w14:textId="4C2F902A"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w:t>
      </w:r>
      <w:proofErr w:type="spellStart"/>
      <w:r w:rsidRPr="002A5D08">
        <w:t>внутриобъектового</w:t>
      </w:r>
      <w:proofErr w:type="spellEnd"/>
      <w:r w:rsidRPr="002A5D08">
        <w:t xml:space="preserve"> режимов в соответствии с Инструкцией о пропускном и </w:t>
      </w:r>
      <w:proofErr w:type="spellStart"/>
      <w:r w:rsidRPr="002A5D08">
        <w:t>внутриобъектовом</w:t>
      </w:r>
      <w:proofErr w:type="spellEnd"/>
      <w:r w:rsidRPr="002A5D08">
        <w:t xml:space="preserve">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883DB4">
        <w:t>Архыз</w:t>
      </w:r>
      <w:r w:rsidR="00883DB4" w:rsidRPr="008338A1">
        <w:t>»</w:t>
      </w:r>
      <w:r w:rsidR="00883DB4">
        <w:t xml:space="preserve"> (далее – </w:t>
      </w:r>
      <w:r w:rsidR="00883DB4" w:rsidRPr="00AE6D7C">
        <w:t>ВТРК «</w:t>
      </w:r>
      <w:r w:rsidR="00883DB4">
        <w:t>Архыз</w:t>
      </w:r>
      <w:r w:rsidR="00883DB4" w:rsidRPr="00AE6D7C">
        <w:t>»</w:t>
      </w:r>
      <w:r w:rsidR="00883DB4">
        <w:t>)</w:t>
      </w:r>
      <w:r w:rsidRPr="002A5D08">
        <w:t>, если иное не согласовано Заказчиком;</w:t>
      </w:r>
    </w:p>
    <w:p w14:paraId="272DFB81" w14:textId="77777777"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312D5680" w14:textId="59FD149A" w:rsidR="00001FC2" w:rsidRPr="001027CB" w:rsidRDefault="009C25B9" w:rsidP="009C25B9">
      <w:pPr>
        <w:widowControl w:val="0"/>
        <w:tabs>
          <w:tab w:val="left" w:pos="0"/>
        </w:tabs>
        <w:autoSpaceDE w:val="0"/>
        <w:autoSpaceDN w:val="0"/>
        <w:adjustRightInd w:val="0"/>
        <w:ind w:right="20" w:firstLine="709"/>
        <w:contextualSpacing/>
        <w:jc w:val="both"/>
      </w:pPr>
      <w:r>
        <w:t xml:space="preserve">7.44. </w:t>
      </w:r>
      <w:r w:rsidR="00001FC2" w:rsidRPr="001027CB">
        <w:t>Обеспечивает в счет Договорной цены (при необходимости в границах полосы отвода) валку деревьев, их трелевку, разделку, сортировку вырубленной древесины на категории (деловая, дровяная и неликвидная древесина) и складирование древесины в штабеля по категориям с опашкой штабелей, корчевкой пней (в случаях, когда пни попадают в границы котлована под фундамент строящегося объекта, в иных случаях при обоснованной необходимости (по мере возможности необходимо оставлять пни для предотвращения эрозии грунта) – определяется Проектной документацией, обивкой земли с выкорчеванных пней, вывоз пней, уборку и утилизацию неликвидной древесины и порубочных остатков.</w:t>
      </w:r>
    </w:p>
    <w:p w14:paraId="335C4C69" w14:textId="77777777" w:rsidR="00001FC2" w:rsidRPr="00E368F1" w:rsidRDefault="00001FC2" w:rsidP="001027CB">
      <w:pPr>
        <w:widowControl w:val="0"/>
        <w:tabs>
          <w:tab w:val="left" w:pos="-142"/>
          <w:tab w:val="left" w:pos="1276"/>
        </w:tabs>
        <w:autoSpaceDE w:val="0"/>
        <w:autoSpaceDN w:val="0"/>
        <w:adjustRightInd w:val="0"/>
        <w:ind w:right="20" w:firstLine="709"/>
        <w:contextualSpacing/>
        <w:jc w:val="both"/>
      </w:pPr>
      <w:r w:rsidRPr="00E368F1">
        <w:t>Обязуется определить видовой (породный) и сортиментный состав древесины, в соответствии с Приказом Минприроды России от 30.03.2015 № 154 «Об утверждении Порядка определения видового (породного) и сортиментного состава древесины».</w:t>
      </w:r>
    </w:p>
    <w:p w14:paraId="4EF21E0A" w14:textId="289DA412" w:rsidR="001027CB" w:rsidRDefault="00001FC2" w:rsidP="001027CB">
      <w:pPr>
        <w:widowControl w:val="0"/>
        <w:tabs>
          <w:tab w:val="left" w:pos="-142"/>
          <w:tab w:val="left" w:pos="1276"/>
        </w:tabs>
        <w:autoSpaceDE w:val="0"/>
        <w:autoSpaceDN w:val="0"/>
        <w:adjustRightInd w:val="0"/>
        <w:ind w:right="20" w:firstLine="709"/>
        <w:contextualSpacing/>
        <w:jc w:val="both"/>
      </w:pPr>
      <w:r w:rsidRPr="00E368F1">
        <w:t>Отнесение древесины к видовому (породному) и сортиментному составу должно осуществляться в соответствии с перечнем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учёте сделок с ней, утверждённым распоряжением Правительства Российской Федерации от 13</w:t>
      </w:r>
      <w:r w:rsidR="009C25B9">
        <w:t>.06.</w:t>
      </w:r>
      <w:r w:rsidRPr="00E368F1">
        <w:t>2014 № 1047-р.</w:t>
      </w:r>
    </w:p>
    <w:p w14:paraId="5B668353" w14:textId="39774E62" w:rsidR="00001FC2" w:rsidRPr="001027CB" w:rsidRDefault="00001FC2" w:rsidP="001027CB">
      <w:pPr>
        <w:widowControl w:val="0"/>
        <w:tabs>
          <w:tab w:val="left" w:pos="-142"/>
          <w:tab w:val="left" w:pos="1276"/>
        </w:tabs>
        <w:autoSpaceDE w:val="0"/>
        <w:autoSpaceDN w:val="0"/>
        <w:adjustRightInd w:val="0"/>
        <w:ind w:right="20" w:firstLine="709"/>
        <w:contextualSpacing/>
        <w:jc w:val="both"/>
      </w:pPr>
      <w:r w:rsidRPr="00E368F1">
        <w:t xml:space="preserve">Обязуется осуществить складирование древесины в штабеля по категориям с опашкой штабелей, корчевкой пней, обивкой земли с выкорчеванных пней, вывоз пней, уборку и утилизацию неликвидной древесины и порубочных остатков в соответствии с требованиями действующего законодательства. </w:t>
      </w:r>
    </w:p>
    <w:p w14:paraId="06C8F3E1" w14:textId="04AE7F5B" w:rsidR="00001FC2" w:rsidRPr="00E368F1" w:rsidRDefault="009C25B9" w:rsidP="009C25B9">
      <w:pPr>
        <w:widowControl w:val="0"/>
        <w:tabs>
          <w:tab w:val="left" w:pos="0"/>
        </w:tabs>
        <w:autoSpaceDE w:val="0"/>
        <w:autoSpaceDN w:val="0"/>
        <w:adjustRightInd w:val="0"/>
        <w:ind w:right="20" w:firstLine="709"/>
        <w:contextualSpacing/>
        <w:jc w:val="both"/>
      </w:pPr>
      <w:r>
        <w:t xml:space="preserve">7.45. </w:t>
      </w:r>
      <w:r w:rsidR="00001FC2" w:rsidRPr="00E368F1">
        <w:t>Обеспечивает надлежащее хранение древесины в соответствии с требованиями действующего законодательства до передачи древесины Заказчику/Техническому заказчику.</w:t>
      </w:r>
    </w:p>
    <w:p w14:paraId="6640A15A" w14:textId="35587544" w:rsidR="00001FC2" w:rsidRPr="00AE6D7C" w:rsidRDefault="009C25B9" w:rsidP="009C25B9">
      <w:pPr>
        <w:widowControl w:val="0"/>
        <w:tabs>
          <w:tab w:val="left" w:pos="0"/>
        </w:tabs>
        <w:autoSpaceDE w:val="0"/>
        <w:autoSpaceDN w:val="0"/>
        <w:adjustRightInd w:val="0"/>
        <w:ind w:right="20" w:firstLine="709"/>
        <w:contextualSpacing/>
        <w:jc w:val="both"/>
      </w:pPr>
      <w:r>
        <w:t xml:space="preserve">7.46. </w:t>
      </w:r>
      <w:r w:rsidR="00001FC2" w:rsidRPr="00E368F1">
        <w:t>После подписания Акта о приемке выполненных работ (форма КС-2) обязан передать древесину Заказчику по Акту сдачи-приемки древесины.</w:t>
      </w:r>
    </w:p>
    <w:p w14:paraId="2A16389D" w14:textId="77777777" w:rsidR="002A5D08" w:rsidRPr="002A5D08" w:rsidRDefault="002A5D08" w:rsidP="00F54C08">
      <w:pPr>
        <w:widowControl w:val="0"/>
        <w:tabs>
          <w:tab w:val="left" w:pos="1276"/>
        </w:tabs>
        <w:ind w:firstLine="709"/>
        <w:jc w:val="both"/>
        <w:rPr>
          <w:b/>
          <w:bCs/>
          <w:spacing w:val="-10"/>
        </w:rPr>
      </w:pPr>
    </w:p>
    <w:p w14:paraId="3186B414" w14:textId="2732D940"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17B74354" w14:textId="77777777" w:rsidR="002A5D08" w:rsidRPr="002A5D08" w:rsidRDefault="002A5D08" w:rsidP="00F54C08">
      <w:pPr>
        <w:widowControl w:val="0"/>
        <w:tabs>
          <w:tab w:val="left" w:pos="1276"/>
        </w:tabs>
        <w:ind w:firstLine="709"/>
        <w:jc w:val="both"/>
      </w:pPr>
      <w:r w:rsidRPr="002A5D08">
        <w:t>По настоящему Договору Заказчик:</w:t>
      </w:r>
    </w:p>
    <w:p w14:paraId="6C9E9BBE" w14:textId="3C4438C8"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Своевременно производит оплату Договорной цены в порядке и объеме, предусмотренн</w:t>
      </w:r>
      <w:r w:rsidR="00457B49">
        <w:t>ых</w:t>
      </w:r>
      <w:r w:rsidRPr="002A5D08">
        <w:t xml:space="preserve"> настоящим Договором.</w:t>
      </w:r>
    </w:p>
    <w:p w14:paraId="1BC9CB0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14:paraId="277D85F5"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1588E25F" w14:textId="77777777"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14:paraId="3F610C3C"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14:paraId="091F3CB5"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Заказчик/Технический заказчик осуществляет контроль за строительством, сроками и качеством строительно-монтажных работ, ведением соответствующего учета.</w:t>
      </w:r>
    </w:p>
    <w:p w14:paraId="0E68963E"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5D587BA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lastRenderedPageBreak/>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268B7E52"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079D76B"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14:paraId="6D4A1695" w14:textId="77777777"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E5155DA" w14:textId="1EB549A9"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2A5D08">
        <w:t>т.ч</w:t>
      </w:r>
      <w:proofErr w:type="spellEnd"/>
      <w:r w:rsidRPr="002A5D08">
        <w:t xml:space="preserve">.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14:paraId="636E22E2" w14:textId="77777777" w:rsidR="00293964" w:rsidRDefault="002A5D08" w:rsidP="00293964">
      <w:pPr>
        <w:widowControl w:val="0"/>
        <w:numPr>
          <w:ilvl w:val="0"/>
          <w:numId w:val="75"/>
        </w:numPr>
        <w:tabs>
          <w:tab w:val="left" w:pos="1276"/>
        </w:tabs>
        <w:autoSpaceDE w:val="0"/>
        <w:autoSpaceDN w:val="0"/>
        <w:adjustRightInd w:val="0"/>
        <w:ind w:right="20" w:firstLine="709"/>
        <w:jc w:val="both"/>
      </w:pPr>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08071844" w14:textId="77777777"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30B9CB7E" w14:textId="133A901E" w:rsidR="00293964" w:rsidRPr="00AE6D7C"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32D52337" w14:textId="77777777" w:rsidR="002A5D08" w:rsidRPr="002A5D08" w:rsidRDefault="002A5D08" w:rsidP="00F54C08">
      <w:pPr>
        <w:tabs>
          <w:tab w:val="left" w:pos="1276"/>
        </w:tabs>
        <w:ind w:right="20" w:firstLine="709"/>
        <w:jc w:val="both"/>
      </w:pPr>
    </w:p>
    <w:p w14:paraId="35B4CC93" w14:textId="7A8CC6A9"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418E3D6"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79E99109" w14:textId="37D4F20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 приобретаем</w:t>
      </w:r>
      <w:r w:rsidR="004D23FF">
        <w:t>ых</w:t>
      </w:r>
      <w:r w:rsidRPr="002A5D08">
        <w:t xml:space="preserve"> и поставляем</w:t>
      </w:r>
      <w:r w:rsidR="004D23FF">
        <w:t>ых</w:t>
      </w:r>
      <w:r w:rsidRPr="002A5D08">
        <w:t xml:space="preserve"> для выполнения строительно-монтажных работ по настоящему Договору определяется Проектной документацией. </w:t>
      </w:r>
    </w:p>
    <w:p w14:paraId="106DEFB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4914904"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34AB17FD"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22C4103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56AED683"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 xml:space="preserve">наличия и содержания сопроводительных документов поставщика </w:t>
      </w:r>
      <w:r w:rsidRPr="002A5D08">
        <w:lastRenderedPageBreak/>
        <w:t>(производителя), подтверждающих качество указанных материалов и комплектность изделий, наличия соответствующих сертификатов;</w:t>
      </w:r>
    </w:p>
    <w:p w14:paraId="0C6832D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4730E0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1CED73DD"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5C82B8E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1DFC6B09"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7A2E812"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3FADF665"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FD26446" w14:textId="77777777"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155D9445"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420DCF71" w14:textId="77777777"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26DBFA9E"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Заказчик/Технический заказчик вправе дать Генподрядчику указание о замене данных материалов и изделий.</w:t>
      </w:r>
    </w:p>
    <w:p w14:paraId="602A4DB2" w14:textId="77777777" w:rsidR="002A5D08" w:rsidRPr="002A5D08" w:rsidRDefault="002A5D08" w:rsidP="00F54C08">
      <w:pPr>
        <w:widowControl w:val="0"/>
        <w:tabs>
          <w:tab w:val="left" w:pos="1276"/>
        </w:tabs>
        <w:ind w:right="20" w:firstLine="709"/>
        <w:jc w:val="both"/>
      </w:pPr>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
    <w:p w14:paraId="51F39EBF"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A1DF39C"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3A176291" w14:textId="77777777" w:rsidR="002A5D08" w:rsidRPr="002A5D08" w:rsidRDefault="002A5D08" w:rsidP="00F54C08">
      <w:pPr>
        <w:widowControl w:val="0"/>
        <w:tabs>
          <w:tab w:val="left" w:pos="1276"/>
        </w:tabs>
        <w:ind w:right="20" w:firstLine="709"/>
        <w:jc w:val="both"/>
      </w:pPr>
      <w:r w:rsidRPr="002A5D08">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w:t>
      </w:r>
      <w:r w:rsidRPr="002A5D08">
        <w:lastRenderedPageBreak/>
        <w:t>схемы транспортировки материалов на строительную площадку и предварительно согласовывать их с Заказчиком/Техническим заказчиком.</w:t>
      </w:r>
    </w:p>
    <w:p w14:paraId="2E2D25AD"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50B1EE3"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6ACB76A"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0B054C4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654B1EEC"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0DEE1E4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030B40EA" w14:textId="77777777" w:rsidR="002A5D08" w:rsidRDefault="002A5D08" w:rsidP="00F54C08">
      <w:pPr>
        <w:widowControl w:val="0"/>
        <w:tabs>
          <w:tab w:val="left" w:pos="-284"/>
          <w:tab w:val="left" w:pos="1276"/>
        </w:tabs>
        <w:autoSpaceDE w:val="0"/>
        <w:autoSpaceDN w:val="0"/>
        <w:adjustRightInd w:val="0"/>
        <w:ind w:right="20" w:firstLine="709"/>
        <w:jc w:val="both"/>
      </w:pPr>
    </w:p>
    <w:p w14:paraId="7EB5ADF6" w14:textId="77777777"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14:paraId="1ADFBAC5" w14:textId="77777777"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140CC98C"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499CB941"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Заказчику/Техническому заказчику на согласование «В производство работ». 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 xml:space="preserve">ва) </w:t>
      </w:r>
      <w:r w:rsidRPr="00AE6D7C">
        <w:lastRenderedPageBreak/>
        <w:t>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1C7BD1B3" w14:textId="77777777"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552886C2" w14:textId="77777777"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14:paraId="0EC6AC4D" w14:textId="77777777"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76CCC80E" w14:textId="77777777"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14:paraId="2923C93B" w14:textId="77777777" w:rsidR="00FE4FD1" w:rsidRDefault="00FE4FD1" w:rsidP="004E4FD7">
      <w:pPr>
        <w:tabs>
          <w:tab w:val="left" w:pos="993"/>
        </w:tabs>
        <w:ind w:right="23" w:firstLine="851"/>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14:paraId="19DAECA8" w14:textId="77777777" w:rsidR="00FE4FD1" w:rsidRPr="002A5D08" w:rsidRDefault="00FE4FD1" w:rsidP="00F54C08">
      <w:pPr>
        <w:widowControl w:val="0"/>
        <w:tabs>
          <w:tab w:val="left" w:pos="-284"/>
          <w:tab w:val="left" w:pos="1276"/>
        </w:tabs>
        <w:autoSpaceDE w:val="0"/>
        <w:autoSpaceDN w:val="0"/>
        <w:adjustRightInd w:val="0"/>
        <w:ind w:right="20" w:firstLine="709"/>
        <w:jc w:val="both"/>
      </w:pPr>
    </w:p>
    <w:p w14:paraId="61C6054E" w14:textId="196F5F6E"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04C6794D"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4D284208"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1C7A1C8D"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13A6196E"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662A3A0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00C05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DF7A03"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85885C1"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w:t>
      </w:r>
      <w:r w:rsidRPr="002A5D08">
        <w:rPr>
          <w:rFonts w:eastAsia="Calibri"/>
          <w:lang w:eastAsia="en-US"/>
        </w:rPr>
        <w:lastRenderedPageBreak/>
        <w:t>Стороне об итогах его рассмотрения в течение 30 (тридцать) дней с даты получения письменного уведомления.</w:t>
      </w:r>
    </w:p>
    <w:p w14:paraId="37100D96"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E6107A"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E13021E" w14:textId="77777777" w:rsidR="002A5D08" w:rsidRPr="002A5D08" w:rsidRDefault="002A5D08" w:rsidP="00F54C08">
      <w:pPr>
        <w:widowControl w:val="0"/>
        <w:tabs>
          <w:tab w:val="left" w:pos="1276"/>
        </w:tabs>
        <w:ind w:firstLine="709"/>
        <w:jc w:val="both"/>
        <w:rPr>
          <w:b/>
          <w:bCs/>
          <w:spacing w:val="-10"/>
        </w:rPr>
      </w:pPr>
    </w:p>
    <w:p w14:paraId="3A452505" w14:textId="076B0FAD"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09AA0EDB" w14:textId="77777777"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14:paraId="5C089976"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50F41CA8"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3FFC3C3D" w14:textId="77777777" w:rsidR="002A5D08" w:rsidRPr="002A5D08" w:rsidRDefault="002A5D08" w:rsidP="00F54C08">
      <w:pPr>
        <w:widowControl w:val="0"/>
        <w:tabs>
          <w:tab w:val="left" w:pos="-284"/>
          <w:tab w:val="left" w:pos="1276"/>
        </w:tabs>
        <w:ind w:right="20" w:firstLine="709"/>
        <w:jc w:val="both"/>
      </w:pPr>
    </w:p>
    <w:p w14:paraId="4A9FB684" w14:textId="4411312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6C29D54B" w14:textId="77777777"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1BE89B4E" w14:textId="77777777" w:rsidR="002A5D08" w:rsidRPr="002A5D08" w:rsidRDefault="002A5D08" w:rsidP="00F54C08">
      <w:pPr>
        <w:widowControl w:val="0"/>
        <w:tabs>
          <w:tab w:val="left" w:pos="-284"/>
          <w:tab w:val="left" w:pos="1276"/>
        </w:tabs>
        <w:ind w:right="20" w:firstLine="709"/>
        <w:jc w:val="both"/>
      </w:pPr>
    </w:p>
    <w:p w14:paraId="459AB8F5" w14:textId="7095C953"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5BB65CA1"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14:paraId="7E0C6D38"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DC6EA4A" w14:textId="77777777" w:rsidR="002A5D08" w:rsidRPr="002A5D08" w:rsidRDefault="002A5D08" w:rsidP="00F54C08">
      <w:pPr>
        <w:widowControl w:val="0"/>
        <w:tabs>
          <w:tab w:val="left" w:pos="1276"/>
        </w:tabs>
        <w:ind w:firstLine="709"/>
        <w:jc w:val="both"/>
        <w:outlineLvl w:val="2"/>
        <w:rPr>
          <w:b/>
          <w:bCs/>
          <w:spacing w:val="-10"/>
        </w:rPr>
      </w:pPr>
    </w:p>
    <w:p w14:paraId="1316F6EC" w14:textId="2B03A0E0"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730B6DA2" w14:textId="4F53EA51"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86726C">
        <w:t>и</w:t>
      </w:r>
      <w:r w:rsidRPr="002A5D08">
        <w:t xml:space="preserve"> с Учетной политикой Заказчика, а именно:</w:t>
      </w:r>
    </w:p>
    <w:p w14:paraId="318E82A8" w14:textId="1A234847"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14:paraId="36366516"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4863C3B6" w14:textId="6258C64B"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3657F8C1"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w:t>
      </w:r>
      <w:r w:rsidRPr="00AE6D7C">
        <w:lastRenderedPageBreak/>
        <w:t>на бумажном носителе и в электронном виде в форматах PDF, EXCEL.</w:t>
      </w:r>
    </w:p>
    <w:p w14:paraId="708AE344"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0A1D169"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1B3D92EE" w14:textId="45224210"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69B331F0" w14:textId="7CB0D61C"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Заказчику/Техническому заказчику первичную учетную документацию в порядке и объеме, установленн</w:t>
      </w:r>
      <w:r w:rsidR="0086726C">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3C215BF5"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20957440" w14:textId="5B31C67D"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14:paraId="6CE57C1B" w14:textId="0AB196F3"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 xml:space="preserve">Акт сдачи–приемки работ по разработке Рабочей документации – </w:t>
      </w:r>
      <w:r w:rsidR="0086726C">
        <w:rPr>
          <w:szCs w:val="24"/>
          <w:lang w:val="ru-RU" w:eastAsia="ru-RU"/>
        </w:rPr>
        <w:t xml:space="preserve">в </w:t>
      </w:r>
      <w:r w:rsidRPr="005F1DB8">
        <w:rPr>
          <w:szCs w:val="24"/>
          <w:lang w:val="ru-RU" w:eastAsia="ru-RU"/>
        </w:rPr>
        <w:t>3 экз. на бумажном носителе</w:t>
      </w:r>
      <w:r w:rsidR="0086726C">
        <w:rPr>
          <w:szCs w:val="24"/>
          <w:lang w:val="ru-RU" w:eastAsia="ru-RU"/>
        </w:rPr>
        <w:t>,</w:t>
      </w:r>
      <w:r w:rsidRPr="005F1DB8">
        <w:rPr>
          <w:szCs w:val="24"/>
          <w:lang w:val="ru-RU" w:eastAsia="ru-RU"/>
        </w:rPr>
        <w:t xml:space="preserve"> в 2 экз. (на 2–х дисках) в электронном виде в форматах PDF, EXCEL (WORD) и в 1 экз. в электронном виде;</w:t>
      </w:r>
    </w:p>
    <w:p w14:paraId="2728AD88" w14:textId="7CF629E1"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86726C">
        <w:rPr>
          <w:szCs w:val="24"/>
          <w:lang w:val="ru-RU" w:eastAsia="ru-RU"/>
        </w:rPr>
        <w:t xml:space="preserve">в 3 экз. на бумажном носителе, </w:t>
      </w:r>
      <w:r w:rsidRPr="005F1DB8">
        <w:rPr>
          <w:szCs w:val="24"/>
          <w:lang w:val="ru-RU" w:eastAsia="ru-RU"/>
        </w:rPr>
        <w:t>в 2 экз. (на 2-х дисках) в электронном виде в форматах PDF, EXCEL (WORD) и в 1 экз. в электронном виде;</w:t>
      </w:r>
      <w:r w:rsidR="005F1DB8" w:rsidRPr="005F1DB8">
        <w:rPr>
          <w:szCs w:val="24"/>
          <w:lang w:val="ru-RU" w:eastAsia="ru-RU"/>
        </w:rPr>
        <w:t xml:space="preserve"> </w:t>
      </w:r>
    </w:p>
    <w:p w14:paraId="5377DA16" w14:textId="5F43F6EC"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копию Журнала учета выполненных работ (форма КС–6а) – </w:t>
      </w:r>
      <w:r w:rsidR="0086726C">
        <w:rPr>
          <w:szCs w:val="24"/>
          <w:lang w:val="ru-RU" w:eastAsia="ru-RU"/>
        </w:rPr>
        <w:t xml:space="preserve">в </w:t>
      </w:r>
      <w:r w:rsidRPr="005F1DB8">
        <w:rPr>
          <w:szCs w:val="24"/>
          <w:lang w:val="ru-RU" w:eastAsia="ru-RU"/>
        </w:rPr>
        <w:t>3 экз. на бумажном носителе и 2 экз. (на 2–х дисках) в электронном виде в форматах PDF, EXCEL и ГРАНД;</w:t>
      </w:r>
    </w:p>
    <w:p w14:paraId="0112D25D" w14:textId="48C9618E"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Акт о приемке выполненных работ (форма КС–2) – </w:t>
      </w:r>
      <w:r w:rsidR="0086726C">
        <w:rPr>
          <w:szCs w:val="24"/>
          <w:lang w:val="ru-RU" w:eastAsia="ru-RU"/>
        </w:rPr>
        <w:t xml:space="preserve">в </w:t>
      </w:r>
      <w:r w:rsidRPr="005F1DB8">
        <w:rPr>
          <w:szCs w:val="24"/>
          <w:lang w:val="ru-RU" w:eastAsia="ru-RU"/>
        </w:rPr>
        <w:t>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2 экз. (на 2–х дисках) в электронном вид</w:t>
      </w:r>
      <w:r w:rsidR="0086726C">
        <w:rPr>
          <w:szCs w:val="24"/>
          <w:lang w:val="ru-RU" w:eastAsia="ru-RU"/>
        </w:rPr>
        <w:t>е в форматах PDF, EXCEL и ГРАНД</w:t>
      </w:r>
      <w:r w:rsidRPr="005F1DB8">
        <w:rPr>
          <w:szCs w:val="24"/>
          <w:lang w:val="ru-RU" w:eastAsia="ru-RU"/>
        </w:rPr>
        <w:t xml:space="preserve"> и в</w:t>
      </w:r>
      <w:r w:rsidR="005F1DB8">
        <w:rPr>
          <w:szCs w:val="24"/>
          <w:lang w:val="ru-RU" w:eastAsia="ru-RU"/>
        </w:rPr>
        <w:t xml:space="preserve"> 1 экз. в электронном виде;</w:t>
      </w:r>
    </w:p>
    <w:p w14:paraId="4A1CF74D" w14:textId="0E9179D5"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86726C">
        <w:rPr>
          <w:szCs w:val="24"/>
          <w:lang w:val="ru-RU" w:eastAsia="ru-RU"/>
        </w:rPr>
        <w:t>с</w:t>
      </w:r>
      <w:r w:rsidRPr="005F1DB8">
        <w:rPr>
          <w:szCs w:val="24"/>
          <w:lang w:val="ru-RU" w:eastAsia="ru-RU"/>
        </w:rPr>
        <w:t>правка</w:t>
      </w:r>
      <w:r w:rsidRPr="001E020A">
        <w:rPr>
          <w:lang w:val="ru-RU"/>
        </w:rPr>
        <w:t xml:space="preserve"> о стоимости выполненных работ и затрат (форма КС–3) – 3 экз. на</w:t>
      </w:r>
      <w:r w:rsidRPr="00AE6D7C">
        <w:t> </w:t>
      </w:r>
      <w:r w:rsidRPr="001E020A">
        <w:rPr>
          <w:lang w:val="ru-RU"/>
        </w:rPr>
        <w:t xml:space="preserve">бумажном носителе и 2 экз. (на 2–х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0C76F74" w14:textId="0F9E7A5E" w:rsidR="002A5D08" w:rsidRPr="002A5D08" w:rsidRDefault="002A5D08" w:rsidP="00F54C08">
      <w:pPr>
        <w:widowControl w:val="0"/>
        <w:tabs>
          <w:tab w:val="left" w:pos="0"/>
          <w:tab w:val="left" w:pos="1276"/>
        </w:tabs>
        <w:ind w:firstLine="709"/>
        <w:jc w:val="both"/>
      </w:pPr>
      <w:r w:rsidRPr="002A5D08">
        <w:t>– счет-фактур</w:t>
      </w:r>
      <w:r w:rsidR="0086726C">
        <w:t>а</w:t>
      </w:r>
      <w:r w:rsidRPr="002A5D08">
        <w:t xml:space="preserve"> – 1 экз. на бумажном носителе </w:t>
      </w:r>
      <w:r w:rsidR="0086726C">
        <w:t>(</w:t>
      </w:r>
      <w:r w:rsidR="0086726C" w:rsidRPr="002A5D08">
        <w:t>оригинал</w:t>
      </w:r>
      <w:r w:rsidR="0086726C">
        <w:t xml:space="preserve">) </w:t>
      </w:r>
      <w:r w:rsidRPr="002A5D08">
        <w:t xml:space="preserve">и 2 экз. (на 2 дисках) в электронном виде в формате </w:t>
      </w:r>
      <w:r w:rsidRPr="002A5D08">
        <w:rPr>
          <w:lang w:val="en-US"/>
        </w:rPr>
        <w:t>PDF</w:t>
      </w:r>
      <w:r w:rsidRPr="002A5D08">
        <w:t>;</w:t>
      </w:r>
    </w:p>
    <w:p w14:paraId="1E0B7954" w14:textId="4DC923B7" w:rsidR="002A5D08" w:rsidRPr="002A5D08" w:rsidRDefault="002A5D08" w:rsidP="00F54C08">
      <w:pPr>
        <w:widowControl w:val="0"/>
        <w:tabs>
          <w:tab w:val="left" w:pos="0"/>
          <w:tab w:val="left" w:pos="1276"/>
        </w:tabs>
        <w:ind w:firstLine="709"/>
        <w:jc w:val="both"/>
      </w:pPr>
      <w:r w:rsidRPr="002A5D08">
        <w:t>– счета на оплату – 1экз. на бумажном носителе</w:t>
      </w:r>
      <w:r w:rsidR="0086726C">
        <w:t xml:space="preserve"> (</w:t>
      </w:r>
      <w:r w:rsidR="0086726C" w:rsidRPr="002A5D08">
        <w:t>оригинал</w:t>
      </w:r>
      <w:r w:rsidR="0086726C">
        <w:t>)</w:t>
      </w:r>
      <w:r w:rsidRPr="002A5D08">
        <w:t xml:space="preserve"> и 2 экз. (на 2 дисках) в электронном виде в формате </w:t>
      </w:r>
      <w:r w:rsidRPr="002A5D08">
        <w:rPr>
          <w:lang w:val="en-US"/>
        </w:rPr>
        <w:t>PDF</w:t>
      </w:r>
      <w:r w:rsidRPr="002A5D08">
        <w:t>;</w:t>
      </w:r>
    </w:p>
    <w:p w14:paraId="393A4A3B" w14:textId="77777777"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14:paraId="365620B1"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2130FC8C"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14:paraId="6F553CF4" w14:textId="14F9F093"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14:paraId="34106264"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14:paraId="739B52A5"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lastRenderedPageBreak/>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14:paraId="28BE6640" w14:textId="738E52A0"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2B6564B7" w14:textId="607AECBD"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6BD5948C" w14:textId="769F833F"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591A021E" w14:textId="77777777" w:rsidR="002A5D08" w:rsidRPr="002A5D08" w:rsidRDefault="002A5D08" w:rsidP="00F54C08">
      <w:pPr>
        <w:widowControl w:val="0"/>
        <w:tabs>
          <w:tab w:val="left" w:pos="0"/>
          <w:tab w:val="left" w:pos="260"/>
          <w:tab w:val="left" w:pos="1276"/>
        </w:tabs>
        <w:ind w:right="20" w:firstLine="709"/>
        <w:jc w:val="both"/>
      </w:pPr>
    </w:p>
    <w:p w14:paraId="55D02638" w14:textId="2ED2D0ED"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2D570CB5"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F8F57D6" w14:textId="77777777"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929B603"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103861F1" w14:textId="77777777"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14:paraId="5E120DA6"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75A294DC" w14:textId="77777777"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r w:rsidRPr="002A5D08">
        <w:t xml:space="preserve">В случае если Заказчик/Технический заказчик был должным образом уведомлен </w:t>
      </w:r>
      <w:r w:rsidRPr="002A5D08">
        <w:lastRenderedPageBreak/>
        <w:t>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7935A9EA"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1AC468BA"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7BF25EA4"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1C25A6D3" w14:textId="77777777"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B7DC032" w14:textId="77777777" w:rsidR="002A5D08" w:rsidRPr="002A5D08" w:rsidRDefault="002A5D08" w:rsidP="00F54C08">
      <w:pPr>
        <w:widowControl w:val="0"/>
        <w:tabs>
          <w:tab w:val="left" w:pos="1276"/>
        </w:tabs>
        <w:ind w:firstLine="709"/>
        <w:jc w:val="both"/>
        <w:rPr>
          <w:b/>
          <w:bCs/>
          <w:spacing w:val="-10"/>
        </w:rPr>
      </w:pPr>
    </w:p>
    <w:p w14:paraId="52432C4F" w14:textId="3D83E5F1"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7607AD2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1F89FAC6" w14:textId="792DB75F"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B66368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6B45ABA8"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6AD74018" w14:textId="6D15230F"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w:t>
      </w:r>
      <w:r w:rsidR="001959C0" w:rsidRPr="001959C0">
        <w:lastRenderedPageBreak/>
        <w:t xml:space="preserve">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роектной документации возможно привлекать к авторскому надзору лицо, осуществившее подготовку рабочей документации</w:t>
      </w:r>
    </w:p>
    <w:p w14:paraId="5EC2C07E"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705F91A4"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D6321B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7F101FFF"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8A86948"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5FDBBB8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0BB54797"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w:t>
      </w:r>
      <w:proofErr w:type="spellStart"/>
      <w:r w:rsidRPr="002A5D08">
        <w:t>строительно</w:t>
      </w:r>
      <w:proofErr w:type="spellEnd"/>
      <w:r w:rsidRPr="002A5D08">
        <w:t xml:space="preserve">–монтажных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w:t>
      </w:r>
      <w:proofErr w:type="spellStart"/>
      <w:r w:rsidRPr="002A5D08">
        <w:t>инженерно</w:t>
      </w:r>
      <w:proofErr w:type="spellEnd"/>
      <w:r w:rsidRPr="002A5D08">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44882BC5"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3703FC15"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2EEA9177"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77DB41E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317CBD59"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978C53E"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4933A10F"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5CB6858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612C8386"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3BE8779"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lastRenderedPageBreak/>
        <w:t>Операционным контролем Генподрядчик проверяет:</w:t>
      </w:r>
    </w:p>
    <w:p w14:paraId="3F5FCDA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5960547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5F94E478"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6E0DB2DF"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1E9408B4"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301EA640"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22DCBC52"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14:paraId="09314BD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433642F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3B4578D"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088F70D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1E815C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3F979BC7"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63FF524" w14:textId="77777777" w:rsidR="002A5D08" w:rsidRPr="002A5D08" w:rsidRDefault="002A5D08" w:rsidP="00F54C08">
      <w:pPr>
        <w:widowControl w:val="0"/>
        <w:tabs>
          <w:tab w:val="left" w:pos="-284"/>
          <w:tab w:val="left" w:pos="1276"/>
        </w:tabs>
        <w:ind w:right="20" w:firstLine="709"/>
        <w:jc w:val="both"/>
      </w:pPr>
    </w:p>
    <w:p w14:paraId="4EAC3A5F" w14:textId="47F2F8B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4048359D"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2D3D9F7A"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 xml:space="preserve">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w:t>
      </w:r>
      <w:r w:rsidRPr="002A5D08">
        <w:lastRenderedPageBreak/>
        <w:t>результате его действий.</w:t>
      </w:r>
    </w:p>
    <w:p w14:paraId="301BE430"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90DC940" w14:textId="77777777" w:rsidR="002A5D08" w:rsidRPr="002A5D08" w:rsidRDefault="002A5D08" w:rsidP="00F54C08">
      <w:pPr>
        <w:widowControl w:val="0"/>
        <w:tabs>
          <w:tab w:val="left" w:pos="-142"/>
          <w:tab w:val="left" w:pos="1276"/>
        </w:tabs>
        <w:ind w:right="20" w:firstLine="709"/>
        <w:jc w:val="both"/>
      </w:pPr>
    </w:p>
    <w:p w14:paraId="60EE5E7C" w14:textId="5B62914B"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 xml:space="preserve">20. Сдача–приемка выполненных работ </w:t>
      </w:r>
    </w:p>
    <w:p w14:paraId="4025C9D4" w14:textId="77777777"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14:paraId="04BCA668" w14:textId="26B97273"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Генподрядчик в сроки предоставления Рабочей документации, указанные в </w:t>
      </w:r>
      <w:r w:rsidR="00914AA4">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 xml:space="preserve">(на 2-х дисках)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544895D5" w14:textId="602F6277"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15 (пятнадцати)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14:paraId="7FA8F31A" w14:textId="619B83F8"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замечаний Заказчик/Технический заказчик в течение 5 (</w:t>
      </w:r>
      <w:r>
        <w:rPr>
          <w:szCs w:val="28"/>
          <w:lang w:val="ru-RU"/>
        </w:rPr>
        <w:t>п</w:t>
      </w:r>
      <w:r w:rsidRPr="007A1B14">
        <w:rPr>
          <w:szCs w:val="28"/>
          <w:lang w:val="ru-RU"/>
        </w:rPr>
        <w:t>яти) рабочих дней после истечения установленного Договором срока для приемки Рабочей документации (пункт 20.</w:t>
      </w:r>
      <w:r>
        <w:rPr>
          <w:szCs w:val="28"/>
          <w:lang w:val="ru-RU"/>
        </w:rPr>
        <w:t>1</w:t>
      </w:r>
      <w:r w:rsidRPr="007A1B14">
        <w:rPr>
          <w:szCs w:val="28"/>
          <w:lang w:val="ru-RU"/>
        </w:rPr>
        <w:t>.2 настоящего Договора) принимает отчетные материалы.</w:t>
      </w:r>
    </w:p>
    <w:p w14:paraId="0F832DC6" w14:textId="1C9B069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14:paraId="367FCC30"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5FC91D4F" w14:textId="0554D1E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в течение </w:t>
      </w:r>
      <w:r w:rsidR="001959C0">
        <w:rPr>
          <w:szCs w:val="28"/>
          <w:lang w:val="ru-RU"/>
        </w:rPr>
        <w:t>10</w:t>
      </w:r>
      <w:r w:rsidRPr="007A1B14">
        <w:rPr>
          <w:szCs w:val="28"/>
          <w:lang w:val="ru-RU"/>
        </w:rPr>
        <w:t xml:space="preserve"> (</w:t>
      </w:r>
      <w:r w:rsidR="001959C0">
        <w:rPr>
          <w:szCs w:val="28"/>
          <w:lang w:val="ru-RU"/>
        </w:rPr>
        <w:t>десяти</w:t>
      </w:r>
      <w:r w:rsidRPr="007A1B14">
        <w:rPr>
          <w:szCs w:val="28"/>
          <w:lang w:val="ru-RU"/>
        </w:rPr>
        <w:t>) рабочих дней после истечения установленного настоящим Договором срока для приемки результатов работ (пункт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14:paraId="417651AA"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7327CB29" w14:textId="4A5C86D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 xml:space="preserve">по разработке Рабочей документации </w:t>
      </w:r>
      <w:r w:rsidRPr="007A1B14">
        <w:rPr>
          <w:szCs w:val="28"/>
          <w:lang w:val="ru-RU"/>
        </w:rPr>
        <w:t>в порядке и сроки, указанные в пункте 20.</w:t>
      </w:r>
      <w:r>
        <w:rPr>
          <w:szCs w:val="28"/>
          <w:lang w:val="ru-RU"/>
        </w:rPr>
        <w:t>1</w:t>
      </w:r>
      <w:r w:rsidRPr="007A1B14">
        <w:rPr>
          <w:szCs w:val="28"/>
          <w:lang w:val="ru-RU"/>
        </w:rPr>
        <w:t>.3 настоящего Договора.</w:t>
      </w:r>
    </w:p>
    <w:p w14:paraId="58A9CD05" w14:textId="71BDB44F"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w:t>
      </w:r>
      <w:r w:rsidRPr="007A1B14">
        <w:rPr>
          <w:szCs w:val="28"/>
          <w:lang w:val="ru-RU"/>
        </w:rPr>
        <w:lastRenderedPageBreak/>
        <w:t>подписания акта.</w:t>
      </w:r>
    </w:p>
    <w:p w14:paraId="052B0CAA" w14:textId="77777777"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3ABAAC4" w14:textId="77777777"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14:paraId="5BC2F45F" w14:textId="7D0D77CB"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125D22D" w14:textId="232E90B1"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02FCF73F" w14:textId="4FA9FB8F"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При отсутствии замечаний Заказчик/Технический заказчик в течение 5 (пяти) рабочих дней после истечения установленного Договором срока для приемки ГРО (пункт 20.</w:t>
      </w:r>
      <w:r w:rsidR="0014053F">
        <w:rPr>
          <w:lang w:val="ru-RU"/>
        </w:rPr>
        <w:t>2</w:t>
      </w:r>
      <w:r w:rsidRPr="0014053F">
        <w:rPr>
          <w:lang w:val="ru-RU"/>
        </w:rPr>
        <w:t>.2 настоящего Договора) принимает отчетные материалы.</w:t>
      </w:r>
    </w:p>
    <w:p w14:paraId="3DA5D8C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1E79CFD8" w14:textId="27A7700D"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4227468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77C926DE" w14:textId="30F3908B"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в порядке и сроки, указанные в пункте 20.</w:t>
      </w:r>
      <w:r w:rsidR="0014053F">
        <w:rPr>
          <w:lang w:val="ru-RU"/>
        </w:rPr>
        <w:t>2</w:t>
      </w:r>
      <w:r w:rsidRPr="0014053F">
        <w:rPr>
          <w:lang w:val="ru-RU"/>
        </w:rPr>
        <w:t>.3 настоящего Договора.</w:t>
      </w:r>
    </w:p>
    <w:p w14:paraId="7AE50895" w14:textId="21F5E3C0"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422A16F" w14:textId="77777777"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13B2FF4D" w14:textId="689D0BFC"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xml:space="preserve">, графика производства работ, условиями </w:t>
      </w:r>
      <w:r w:rsidR="00F616EA" w:rsidRPr="00EF463D">
        <w:rPr>
          <w:szCs w:val="24"/>
          <w:lang w:val="ru-RU"/>
        </w:rPr>
        <w:t>Договора</w:t>
      </w:r>
      <w:r w:rsidRPr="00EF463D">
        <w:rPr>
          <w:szCs w:val="24"/>
          <w:lang w:val="ru-RU"/>
        </w:rPr>
        <w:t xml:space="preserve">, в соответствии с Гражданским </w:t>
      </w:r>
      <w:r w:rsidR="00B05121">
        <w:fldChar w:fldCharType="begin"/>
      </w:r>
      <w:r w:rsidR="00B05121" w:rsidRPr="00B05121">
        <w:rPr>
          <w:lang w:val="ru-RU"/>
        </w:rPr>
        <w:instrText xml:space="preserve"> </w:instrText>
      </w:r>
      <w:r w:rsidR="00B05121">
        <w:instrText>HYPERLINK</w:instrText>
      </w:r>
      <w:r w:rsidR="00B05121" w:rsidRPr="00B05121">
        <w:rPr>
          <w:lang w:val="ru-RU"/>
        </w:rPr>
        <w:instrText xml:space="preserve"> "</w:instrText>
      </w:r>
      <w:r w:rsidR="00B05121">
        <w:instrText>consultantplus</w:instrText>
      </w:r>
      <w:r w:rsidR="00B05121" w:rsidRPr="00B05121">
        <w:rPr>
          <w:lang w:val="ru-RU"/>
        </w:rPr>
        <w:instrText>://</w:instrText>
      </w:r>
      <w:r w:rsidR="00B05121">
        <w:instrText>offline</w:instrText>
      </w:r>
      <w:r w:rsidR="00B05121" w:rsidRPr="00B05121">
        <w:rPr>
          <w:lang w:val="ru-RU"/>
        </w:rPr>
        <w:instrText>/</w:instrText>
      </w:r>
      <w:r w:rsidR="00B05121">
        <w:instrText>ref</w:instrText>
      </w:r>
      <w:r w:rsidR="00B05121" w:rsidRPr="00B05121">
        <w:rPr>
          <w:lang w:val="ru-RU"/>
        </w:rPr>
        <w:instrText>=417</w:instrText>
      </w:r>
      <w:r w:rsidR="00B05121">
        <w:instrText>F</w:instrText>
      </w:r>
      <w:r w:rsidR="00B05121" w:rsidRPr="00B05121">
        <w:rPr>
          <w:lang w:val="ru-RU"/>
        </w:rPr>
        <w:instrText>47</w:instrText>
      </w:r>
      <w:r w:rsidR="00B05121">
        <w:instrText>E</w:instrText>
      </w:r>
      <w:r w:rsidR="00B05121" w:rsidRPr="00B05121">
        <w:rPr>
          <w:lang w:val="ru-RU"/>
        </w:rPr>
        <w:instrText>24</w:instrText>
      </w:r>
      <w:r w:rsidR="00B05121">
        <w:instrText>F</w:instrText>
      </w:r>
      <w:r w:rsidR="00B05121" w:rsidRPr="00B05121">
        <w:rPr>
          <w:lang w:val="ru-RU"/>
        </w:rPr>
        <w:instrText>8049256</w:instrText>
      </w:r>
      <w:r w:rsidR="00B05121">
        <w:instrText>C</w:instrText>
      </w:r>
      <w:r w:rsidR="00B05121" w:rsidRPr="00B05121">
        <w:rPr>
          <w:lang w:val="ru-RU"/>
        </w:rPr>
        <w:instrText>6680809430</w:instrText>
      </w:r>
      <w:r w:rsidR="00B05121">
        <w:instrText>C</w:instrText>
      </w:r>
      <w:r w:rsidR="00B05121" w:rsidRPr="00B05121">
        <w:rPr>
          <w:lang w:val="ru-RU"/>
        </w:rPr>
        <w:instrText>07632</w:instrText>
      </w:r>
      <w:r w:rsidR="00B05121">
        <w:instrText>BFB</w:instrText>
      </w:r>
      <w:r w:rsidR="00B05121" w:rsidRPr="00B05121">
        <w:rPr>
          <w:lang w:val="ru-RU"/>
        </w:rPr>
        <w:instrText>3</w:instrText>
      </w:r>
      <w:r w:rsidR="00B05121">
        <w:instrText>DF</w:instrText>
      </w:r>
      <w:r w:rsidR="00B05121" w:rsidRPr="00B05121">
        <w:rPr>
          <w:lang w:val="ru-RU"/>
        </w:rPr>
        <w:instrText>54</w:instrText>
      </w:r>
      <w:r w:rsidR="00B05121">
        <w:instrText>AC</w:instrText>
      </w:r>
      <w:r w:rsidR="00B05121" w:rsidRPr="00B05121">
        <w:rPr>
          <w:lang w:val="ru-RU"/>
        </w:rPr>
        <w:instrText>897</w:instrText>
      </w:r>
      <w:r w:rsidR="00B05121">
        <w:instrText>BF</w:instrText>
      </w:r>
      <w:r w:rsidR="00B05121" w:rsidRPr="00B05121">
        <w:rPr>
          <w:lang w:val="ru-RU"/>
        </w:rPr>
        <w:instrText>589</w:instrText>
      </w:r>
      <w:r w:rsidR="00B05121">
        <w:instrText>C</w:instrText>
      </w:r>
      <w:r w:rsidR="00B05121" w:rsidRPr="00B05121">
        <w:rPr>
          <w:lang w:val="ru-RU"/>
        </w:rPr>
        <w:instrText>63</w:instrText>
      </w:r>
      <w:r w:rsidR="00B05121">
        <w:instrText>D</w:instrText>
      </w:r>
      <w:r w:rsidR="00B05121" w:rsidRPr="00B05121">
        <w:rPr>
          <w:lang w:val="ru-RU"/>
        </w:rPr>
        <w:instrText>8</w:instrText>
      </w:r>
      <w:r w:rsidR="00B05121">
        <w:instrText>A</w:instrText>
      </w:r>
      <w:r w:rsidR="00B05121" w:rsidRPr="00B05121">
        <w:rPr>
          <w:lang w:val="ru-RU"/>
        </w:rPr>
        <w:instrText>3</w:instrText>
      </w:r>
      <w:r w:rsidR="00B05121">
        <w:instrText>CEF</w:instrText>
      </w:r>
      <w:r w:rsidR="00B05121" w:rsidRPr="00B05121">
        <w:rPr>
          <w:lang w:val="ru-RU"/>
        </w:rPr>
        <w:instrText>4232383</w:instrText>
      </w:r>
      <w:r w:rsidR="00B05121">
        <w:instrText>A</w:instrText>
      </w:r>
      <w:r w:rsidR="00B05121" w:rsidRPr="00B05121">
        <w:rPr>
          <w:lang w:val="ru-RU"/>
        </w:rPr>
        <w:instrText>0</w:instrText>
      </w:r>
      <w:r w:rsidR="00B05121">
        <w:instrText>BC</w:instrText>
      </w:r>
      <w:r w:rsidR="00B05121" w:rsidRPr="00B05121">
        <w:rPr>
          <w:lang w:val="ru-RU"/>
        </w:rPr>
        <w:instrText>2</w:instrText>
      </w:r>
      <w:r w:rsidR="00B05121">
        <w:instrText>BF</w:instrText>
      </w:r>
      <w:r w:rsidR="00B05121" w:rsidRPr="00B05121">
        <w:rPr>
          <w:lang w:val="ru-RU"/>
        </w:rPr>
        <w:instrText>0</w:instrText>
      </w:r>
      <w:r w:rsidR="00B05121">
        <w:instrText>BFB</w:instrText>
      </w:r>
      <w:r w:rsidR="00B05121" w:rsidRPr="00B05121">
        <w:rPr>
          <w:lang w:val="ru-RU"/>
        </w:rPr>
        <w:instrText>59688</w:instrText>
      </w:r>
      <w:r w:rsidR="00B05121">
        <w:instrText>DD</w:instrText>
      </w:r>
      <w:r w:rsidR="00B05121" w:rsidRPr="00B05121">
        <w:rPr>
          <w:lang w:val="ru-RU"/>
        </w:rPr>
        <w:instrText>433</w:instrText>
      </w:r>
      <w:r w:rsidR="00B05121">
        <w:instrText>zFS</w:instrText>
      </w:r>
      <w:r w:rsidR="00B05121" w:rsidRPr="00B05121">
        <w:rPr>
          <w:lang w:val="ru-RU"/>
        </w:rPr>
        <w:instrText>7</w:instrText>
      </w:r>
      <w:r w:rsidR="00B05121">
        <w:instrText>N</w:instrText>
      </w:r>
      <w:r w:rsidR="00B05121" w:rsidRPr="00B05121">
        <w:rPr>
          <w:lang w:val="ru-RU"/>
        </w:rPr>
        <w:instrText xml:space="preserve">" </w:instrText>
      </w:r>
      <w:r w:rsidR="00B05121">
        <w:fldChar w:fldCharType="separate"/>
      </w:r>
      <w:r w:rsidRPr="00EF463D">
        <w:rPr>
          <w:szCs w:val="24"/>
          <w:lang w:val="ru-RU"/>
        </w:rPr>
        <w:t>кодексом</w:t>
      </w:r>
      <w:r w:rsidR="00B05121">
        <w:rPr>
          <w:szCs w:val="24"/>
          <w:lang w:val="ru-RU"/>
        </w:rPr>
        <w:fldChar w:fldCharType="end"/>
      </w:r>
      <w:r w:rsidRPr="00EF463D">
        <w:rPr>
          <w:szCs w:val="24"/>
          <w:lang w:val="ru-RU"/>
        </w:rPr>
        <w:t xml:space="preserve"> Российской Федерации.</w:t>
      </w:r>
    </w:p>
    <w:p w14:paraId="54F8DCDA" w14:textId="187696F8"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для подтверждения объемов и качества фактически выполненных </w:t>
      </w:r>
      <w:r w:rsidR="00F616EA" w:rsidRPr="00F52919">
        <w:rPr>
          <w:szCs w:val="24"/>
          <w:lang w:val="ru-RU"/>
        </w:rPr>
        <w:t>Ген</w:t>
      </w:r>
      <w:r w:rsidRPr="00F52919">
        <w:rPr>
          <w:szCs w:val="24"/>
          <w:lang w:val="ru-RU"/>
        </w:rPr>
        <w:t xml:space="preserve">подрядных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w:t>
      </w:r>
      <w:r w:rsidRPr="00F52919">
        <w:rPr>
          <w:szCs w:val="24"/>
          <w:lang w:val="ru-RU"/>
        </w:rPr>
        <w:lastRenderedPageBreak/>
        <w:t xml:space="preserve">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14:paraId="72EE6751" w14:textId="77777777"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Pr="00F52919">
        <w:rPr>
          <w:szCs w:val="24"/>
          <w:lang w:val="ru-RU"/>
        </w:rPr>
        <w:t>строительно</w:t>
      </w:r>
      <w:proofErr w:type="spellEnd"/>
      <w:r w:rsidRPr="00F52919">
        <w:rPr>
          <w:szCs w:val="24"/>
          <w:lang w:val="ru-RU"/>
        </w:rPr>
        <w:t xml:space="preserve">–монтажных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w:t>
      </w:r>
      <w:proofErr w:type="spellStart"/>
      <w:r w:rsidRPr="00F52919">
        <w:rPr>
          <w:szCs w:val="24"/>
          <w:lang w:val="ru-RU"/>
        </w:rPr>
        <w:t>строительно</w:t>
      </w:r>
      <w:proofErr w:type="spellEnd"/>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14:paraId="2FD357DF" w14:textId="21928381"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
    <w:p w14:paraId="63ADC85A" w14:textId="10496D11" w:rsidR="003670ED" w:rsidRPr="001027CB" w:rsidRDefault="003670ED" w:rsidP="001027CB">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Сдача–приемка выполненных </w:t>
      </w:r>
      <w:proofErr w:type="spellStart"/>
      <w:r w:rsidRPr="00F52919">
        <w:rPr>
          <w:szCs w:val="24"/>
          <w:lang w:val="ru-RU"/>
        </w:rPr>
        <w:t>строительно</w:t>
      </w:r>
      <w:proofErr w:type="spellEnd"/>
      <w:r w:rsidRPr="00F52919">
        <w:rPr>
          <w:szCs w:val="24"/>
          <w:lang w:val="ru-RU"/>
        </w:rPr>
        <w:t xml:space="preserve">–монтажных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w:t>
      </w:r>
      <w:proofErr w:type="spellStart"/>
      <w:r w:rsidRPr="00F52919">
        <w:rPr>
          <w:szCs w:val="24"/>
          <w:lang w:val="ru-RU"/>
        </w:rPr>
        <w:t>AutoCAD</w:t>
      </w:r>
      <w:proofErr w:type="spellEnd"/>
      <w:r w:rsidRPr="00F52919">
        <w:rPr>
          <w:szCs w:val="24"/>
          <w:lang w:val="ru-RU"/>
        </w:rPr>
        <w:t xml:space="preserve"> выполненными в местной</w:t>
      </w:r>
      <w:r w:rsidRPr="008E218D">
        <w:rPr>
          <w:szCs w:val="24"/>
          <w:lang w:val="ru-RU"/>
        </w:rPr>
        <w:t xml:space="preserve"> системе координат.</w:t>
      </w:r>
      <w:r w:rsidR="001027CB" w:rsidRPr="001027CB">
        <w:rPr>
          <w:szCs w:val="24"/>
          <w:lang w:val="ru-RU"/>
        </w:rPr>
        <w:t xml:space="preserve"> Сдача-приемка выполненных строительно-монтажных работ в состав, которых входят работы по валке, обработке и складированию древесины, в соответствии с п. 2.</w:t>
      </w:r>
      <w:r w:rsidR="001027CB">
        <w:rPr>
          <w:szCs w:val="24"/>
          <w:lang w:val="ru-RU"/>
        </w:rPr>
        <w:t>2</w:t>
      </w:r>
      <w:r w:rsidR="001027CB" w:rsidRPr="001027CB">
        <w:rPr>
          <w:szCs w:val="24"/>
          <w:lang w:val="ru-RU"/>
        </w:rPr>
        <w:t xml:space="preserve"> Договора, осуществляется после подписания Сторонами Акта осмо</w:t>
      </w:r>
      <w:r w:rsidR="001027CB">
        <w:rPr>
          <w:szCs w:val="24"/>
          <w:lang w:val="ru-RU"/>
        </w:rPr>
        <w:t>тра древесины в соответствии с пунктом</w:t>
      </w:r>
      <w:r w:rsidR="001027CB" w:rsidRPr="001027CB">
        <w:rPr>
          <w:szCs w:val="24"/>
          <w:lang w:val="ru-RU"/>
        </w:rPr>
        <w:t xml:space="preserve"> </w:t>
      </w:r>
      <w:r w:rsidR="001027CB" w:rsidRPr="002560E7">
        <w:rPr>
          <w:szCs w:val="24"/>
          <w:lang w:val="ru-RU"/>
        </w:rPr>
        <w:t>20.</w:t>
      </w:r>
      <w:r w:rsidR="002560E7" w:rsidRPr="002560E7">
        <w:rPr>
          <w:szCs w:val="24"/>
          <w:lang w:val="ru-RU"/>
        </w:rPr>
        <w:t>9</w:t>
      </w:r>
      <w:r w:rsidR="001027CB" w:rsidRPr="001027CB">
        <w:rPr>
          <w:szCs w:val="24"/>
          <w:lang w:val="ru-RU"/>
        </w:rPr>
        <w:t xml:space="preserve"> настоящего Договора.</w:t>
      </w:r>
    </w:p>
    <w:p w14:paraId="5F06E207" w14:textId="77777777" w:rsidR="00914AA4" w:rsidRPr="00AE6D7C" w:rsidRDefault="003670ED" w:rsidP="00914AA4">
      <w:pPr>
        <w:widowControl w:val="0"/>
        <w:ind w:right="20" w:firstLine="709"/>
        <w:jc w:val="both"/>
      </w:pPr>
      <w:r w:rsidRPr="00AE6D7C">
        <w:t>20.</w:t>
      </w:r>
      <w:r w:rsidR="00EF463D">
        <w:t>7</w:t>
      </w:r>
      <w:r w:rsidRPr="00AE6D7C">
        <w:t>.1.</w:t>
      </w:r>
      <w:r w:rsidR="00EA4B89">
        <w:tab/>
      </w:r>
      <w:r w:rsidR="00914AA4" w:rsidRPr="00AE6D7C">
        <w:t xml:space="preserve">Генподрядчик, в порядке, установленном </w:t>
      </w:r>
      <w:r w:rsidR="00914AA4">
        <w:t>статьей 16</w:t>
      </w:r>
      <w:r w:rsidR="00914AA4" w:rsidRPr="00AE6D7C">
        <w:t xml:space="preserve"> настоящего Договора, </w:t>
      </w:r>
      <w:r w:rsidR="00914AA4">
        <w:t xml:space="preserve">до 10 числа месяца, следующего за отчетным, </w:t>
      </w:r>
      <w:r w:rsidR="00914AA4" w:rsidRPr="00AE6D7C">
        <w:t xml:space="preserve">предоставляет Заказчику/Техническому заказчику первичные учетные документы, оформленные </w:t>
      </w:r>
      <w:r w:rsidR="00914AA4">
        <w:t>в</w:t>
      </w:r>
      <w:r w:rsidR="00914AA4" w:rsidRPr="00AE6D7C">
        <w:t> количеств</w:t>
      </w:r>
      <w:r w:rsidR="00914AA4">
        <w:t>е</w:t>
      </w:r>
      <w:r w:rsidR="00914AA4" w:rsidRPr="00AE6D7C">
        <w:t xml:space="preserve"> и порядке, предусмотренн</w:t>
      </w:r>
      <w:r w:rsidR="00914AA4">
        <w:t>ых</w:t>
      </w:r>
      <w:r w:rsidR="00914AA4" w:rsidRPr="00AE6D7C">
        <w:t xml:space="preserve"> настоящим Договором.</w:t>
      </w:r>
      <w:r w:rsidR="00914AA4">
        <w:t xml:space="preserve"> За нарушение срока предоставления указанной документации к Генподрядчику может быть применен штраф, предусмотренный пунктом 28.16 настоящего Договора.</w:t>
      </w:r>
    </w:p>
    <w:p w14:paraId="279B9C65" w14:textId="198A05A2"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17CBA3D0" w14:textId="77777777"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7A582339" w14:textId="748E0EA6"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333841C" w14:textId="6DF3201C"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3670ED">
        <w:t>–</w:t>
      </w:r>
      <w:r w:rsidR="003670ED" w:rsidRPr="00AE6D7C">
        <w:t>приемки выполненных работ.</w:t>
      </w:r>
    </w:p>
    <w:p w14:paraId="24ADA2D1" w14:textId="701B90BA"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560E7">
        <w:t xml:space="preserve">, 20.2, </w:t>
      </w:r>
      <w:r w:rsidR="003670ED">
        <w:t>20.</w:t>
      </w:r>
      <w:r w:rsidR="00EF463D">
        <w:t>7</w:t>
      </w:r>
      <w:r w:rsidR="002560E7">
        <w:t xml:space="preserve"> и 20.8</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 xml:space="preserve">дополнительные работы, выполненные Генподрядчиком, проведение которых возможно, </w:t>
      </w:r>
      <w:r w:rsidR="003670ED" w:rsidRPr="00AE6D7C">
        <w:lastRenderedPageBreak/>
        <w:t>только после подписания Сторонами дополнительного соглашения.</w:t>
      </w:r>
    </w:p>
    <w:p w14:paraId="196941B4" w14:textId="4F2F0394" w:rsidR="002560E7" w:rsidRPr="002560E7" w:rsidRDefault="002560E7" w:rsidP="002560E7">
      <w:pPr>
        <w:widowControl w:val="0"/>
        <w:shd w:val="clear" w:color="auto" w:fill="FFFFFF"/>
        <w:ind w:right="20" w:firstLine="709"/>
        <w:jc w:val="both"/>
      </w:pPr>
      <w:r>
        <w:t xml:space="preserve">20.8. </w:t>
      </w:r>
      <w:r w:rsidRPr="002560E7">
        <w:t>Приемка работ по валке, обработке и складированию древесины по настоящему Договору производится Заказчиком в следующем порядке:</w:t>
      </w:r>
    </w:p>
    <w:p w14:paraId="760A57A6" w14:textId="47A63661" w:rsidR="002560E7" w:rsidRPr="002560E7" w:rsidRDefault="002560E7" w:rsidP="002560E7">
      <w:pPr>
        <w:widowControl w:val="0"/>
        <w:shd w:val="clear" w:color="auto" w:fill="FFFFFF"/>
        <w:ind w:right="20" w:firstLine="709"/>
        <w:jc w:val="both"/>
      </w:pPr>
      <w:r w:rsidRPr="002560E7">
        <w:t>20.</w:t>
      </w:r>
      <w:r>
        <w:t>8</w:t>
      </w:r>
      <w:r w:rsidRPr="002560E7">
        <w:t xml:space="preserve">.1. По итогам выполнения работ, Генподрядчик уведомляет Заказчика о выполненных работах и предоставляет с сопроводительным письмом на утверждение Заказчику, исполнительную схему складирования древесины с указанием сведений об объеме и характеристиках древесины в каждом штабеле; отчетную документацию по видовому (породному) и сортиментному составу. </w:t>
      </w:r>
    </w:p>
    <w:p w14:paraId="05D18387" w14:textId="557796DF" w:rsidR="002560E7" w:rsidRPr="002560E7" w:rsidRDefault="002560E7" w:rsidP="002560E7">
      <w:pPr>
        <w:widowControl w:val="0"/>
        <w:shd w:val="clear" w:color="auto" w:fill="FFFFFF"/>
        <w:ind w:right="20" w:firstLine="709"/>
        <w:jc w:val="both"/>
      </w:pPr>
      <w:r w:rsidRPr="002560E7">
        <w:t>20.</w:t>
      </w:r>
      <w:r>
        <w:t>8</w:t>
      </w:r>
      <w:r w:rsidRPr="002560E7">
        <w:t>.2. После предоставления документации указанной в п</w:t>
      </w:r>
      <w:r>
        <w:t>ункте</w:t>
      </w:r>
      <w:r w:rsidRPr="002560E7">
        <w:t xml:space="preserve"> 20.</w:t>
      </w:r>
      <w:r>
        <w:t>8</w:t>
      </w:r>
      <w:r w:rsidRPr="002560E7">
        <w:t xml:space="preserve">.1 настоящего Договора Генподрядчик согласовывает с уполномоченным лицом Заказчика дату проведения осмотра древесины, складированной и отсортированной по итогам выполнения работ. </w:t>
      </w:r>
    </w:p>
    <w:p w14:paraId="51AF8E36" w14:textId="0E06AED8" w:rsidR="002560E7" w:rsidRPr="002560E7" w:rsidRDefault="002560E7" w:rsidP="002560E7">
      <w:pPr>
        <w:widowControl w:val="0"/>
        <w:shd w:val="clear" w:color="auto" w:fill="FFFFFF"/>
        <w:ind w:right="20" w:firstLine="709"/>
        <w:jc w:val="both"/>
      </w:pPr>
      <w:r w:rsidRPr="002560E7">
        <w:t>20.</w:t>
      </w:r>
      <w:r>
        <w:t>8</w:t>
      </w:r>
      <w:r w:rsidRPr="002560E7">
        <w:t>.3. По итогам осмотра древесины Генподрядчик предоставляет с сопроводительным письмом на утверждение Заказчику подписанный со своей стороны Акт осмотра древесины в 2 (</w:t>
      </w:r>
      <w:r>
        <w:t>д</w:t>
      </w:r>
      <w:r w:rsidRPr="002560E7">
        <w:t>вух) экземплярах на бумажном носителе и 1 (</w:t>
      </w:r>
      <w:r>
        <w:t>о</w:t>
      </w:r>
      <w:r w:rsidRPr="002560E7">
        <w:t>дин) экземплярах в электронном виде, после чего Заказчик обязан рассмотреть и подписать Акт осмотра древесины в течение 10 (</w:t>
      </w:r>
      <w:r>
        <w:t>д</w:t>
      </w:r>
      <w:r w:rsidRPr="002560E7">
        <w:t>есяти) рабочих дней со дня его получения и направить один оригинальный экземпляр в адрес Генподрядчика. Заказчик, имеющий замечания к выполненным работам, должен направить Генподрядчику в тот же срок, мотивированный отказ от его подписания с указанием конкретных недостатков и сроков их устранения. Генподрядчик в сроки установленные Заказчиком обязан устранить полученные замечания за свой счет.</w:t>
      </w:r>
    </w:p>
    <w:p w14:paraId="56EF81FC" w14:textId="6D88FA92" w:rsidR="002560E7" w:rsidRPr="002560E7" w:rsidRDefault="002560E7" w:rsidP="002560E7">
      <w:pPr>
        <w:widowControl w:val="0"/>
        <w:shd w:val="clear" w:color="auto" w:fill="FFFFFF"/>
        <w:ind w:right="20" w:firstLine="709"/>
        <w:jc w:val="both"/>
      </w:pPr>
      <w:r w:rsidRPr="002560E7">
        <w:t>20.</w:t>
      </w:r>
      <w:r>
        <w:t>8</w:t>
      </w:r>
      <w:r w:rsidRPr="002560E7">
        <w:t>.4. Если Заказчик письменно уведомил Генподрядчика о необходимости устранения любых замечаний, связанных с выполнением работ, а Генподрядчик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Генподрядчика при условии предоставления Заказчиком документов, подтверждающих понесенные расходы, связанные с устранением таких недостатков.</w:t>
      </w:r>
    </w:p>
    <w:p w14:paraId="3D5A8E9E" w14:textId="5EBE9ACA" w:rsidR="002560E7" w:rsidRPr="002560E7" w:rsidRDefault="002560E7" w:rsidP="002560E7">
      <w:pPr>
        <w:widowControl w:val="0"/>
        <w:shd w:val="clear" w:color="auto" w:fill="FFFFFF"/>
        <w:ind w:right="20" w:firstLine="709"/>
        <w:jc w:val="both"/>
      </w:pPr>
      <w:r w:rsidRPr="002560E7">
        <w:t>20.</w:t>
      </w:r>
      <w:r>
        <w:t>8</w:t>
      </w:r>
      <w:r w:rsidRPr="002560E7">
        <w:t>.5. Если в течение срока, определенного п</w:t>
      </w:r>
      <w:r>
        <w:t>унктом</w:t>
      </w:r>
      <w:r w:rsidRPr="002560E7">
        <w:t xml:space="preserve"> 20.</w:t>
      </w:r>
      <w:r>
        <w:t>8</w:t>
      </w:r>
      <w:r w:rsidRPr="002560E7">
        <w:t xml:space="preserve">.3 настоящего Договора, от Заказчика не поступил подписанный Акт осмотра древесины, либо список необходимых доработок, то Акт осмотра древесины считается подписанным, а выполненные работ считаются принятыми Заказчиком. </w:t>
      </w:r>
    </w:p>
    <w:p w14:paraId="561E16B8" w14:textId="666CB2EE" w:rsidR="002560E7" w:rsidRPr="002560E7" w:rsidRDefault="002560E7" w:rsidP="002560E7">
      <w:pPr>
        <w:widowControl w:val="0"/>
        <w:shd w:val="clear" w:color="auto" w:fill="FFFFFF"/>
        <w:ind w:right="20" w:firstLine="709"/>
        <w:jc w:val="both"/>
      </w:pPr>
      <w:r w:rsidRPr="002560E7">
        <w:t>20.</w:t>
      </w:r>
      <w:r>
        <w:t>8</w:t>
      </w:r>
      <w:r w:rsidRPr="002560E7">
        <w:t>.6. 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5B5A6A15" w14:textId="2C75FF14" w:rsidR="002560E7" w:rsidRPr="002560E7" w:rsidRDefault="002560E7" w:rsidP="002560E7">
      <w:pPr>
        <w:widowControl w:val="0"/>
        <w:shd w:val="clear" w:color="auto" w:fill="FFFFFF"/>
        <w:ind w:right="20" w:firstLine="709"/>
        <w:jc w:val="both"/>
      </w:pPr>
      <w:r w:rsidRPr="002560E7">
        <w:t>20.</w:t>
      </w:r>
      <w:r>
        <w:t>8</w:t>
      </w:r>
      <w:r w:rsidRPr="002560E7">
        <w:t>.7. Работы считаются выполненными в полном объеме и с надлежащим качеством с момента подписания Заказчиком Акта осмотра древесины.</w:t>
      </w:r>
    </w:p>
    <w:p w14:paraId="36A48E48" w14:textId="468B1AB6" w:rsidR="002560E7" w:rsidRPr="002560E7" w:rsidRDefault="002560E7" w:rsidP="002560E7">
      <w:pPr>
        <w:widowControl w:val="0"/>
        <w:shd w:val="clear" w:color="auto" w:fill="FFFFFF"/>
        <w:ind w:right="20" w:firstLine="709"/>
        <w:jc w:val="both"/>
      </w:pPr>
      <w:r w:rsidRPr="002560E7">
        <w:t>20.</w:t>
      </w:r>
      <w:r>
        <w:t>9</w:t>
      </w:r>
      <w:r w:rsidRPr="002560E7">
        <w:t>. После подписания Акта о приемке выполненных работ (форма КС-2) в состав, которых входят работы по валке, обработке и складировани</w:t>
      </w:r>
      <w:r>
        <w:t>ю древесины, в соответствии с пунктом</w:t>
      </w:r>
      <w:r w:rsidRPr="002560E7">
        <w:t xml:space="preserve"> 2.</w:t>
      </w:r>
      <w:r>
        <w:t>2</w:t>
      </w:r>
      <w:r w:rsidRPr="002560E7">
        <w:t xml:space="preserve"> Договора, Генподрядчик обязан передать древесину Заказчику по Акту сдачи-приемки древесины, в следующем порядке:</w:t>
      </w:r>
    </w:p>
    <w:p w14:paraId="61F33426" w14:textId="6818DD90" w:rsidR="002560E7" w:rsidRPr="002560E7" w:rsidRDefault="002560E7" w:rsidP="002560E7">
      <w:pPr>
        <w:widowControl w:val="0"/>
        <w:shd w:val="clear" w:color="auto" w:fill="FFFFFF"/>
        <w:ind w:right="20" w:firstLine="709"/>
        <w:jc w:val="both"/>
      </w:pPr>
      <w:r w:rsidRPr="002560E7">
        <w:t>20.</w:t>
      </w:r>
      <w:r>
        <w:t>9</w:t>
      </w:r>
      <w:r w:rsidRPr="002560E7">
        <w:t>.1. Генподрядчик в течение 5 (</w:t>
      </w:r>
      <w:r>
        <w:t>п</w:t>
      </w:r>
      <w:r w:rsidRPr="002560E7">
        <w:t>яти) рабочих дней с даты подписания Сторонами  Акта о приемке выполненных работ (форма КС-2),уведомляет Заказчика о необходимости приемки древесины, после чего согласовывает с уполномоченным лицом Заказчика дату и время передачи древесины.</w:t>
      </w:r>
    </w:p>
    <w:p w14:paraId="4A248765" w14:textId="0FB36105" w:rsidR="002560E7" w:rsidRPr="002560E7" w:rsidRDefault="002560E7" w:rsidP="002560E7">
      <w:pPr>
        <w:widowControl w:val="0"/>
        <w:shd w:val="clear" w:color="auto" w:fill="FFFFFF"/>
        <w:ind w:right="20" w:firstLine="709"/>
        <w:jc w:val="both"/>
      </w:pPr>
      <w:r w:rsidRPr="002560E7">
        <w:t>20.</w:t>
      </w:r>
      <w:r>
        <w:t>9</w:t>
      </w:r>
      <w:r w:rsidRPr="002560E7">
        <w:t>.2. Приемка древесины осуществляется в месте ее складирования уполномоченным представителем Заказчика в присутствии уполномоченного представителя Генподрядчика, по итогам осмотра Стороны составляют и подписывают Акт сдачи-приемки древесины.</w:t>
      </w:r>
    </w:p>
    <w:p w14:paraId="7B310481" w14:textId="10D70F88" w:rsidR="002A5D08" w:rsidRDefault="00EA4B89" w:rsidP="00EA4B89">
      <w:pPr>
        <w:widowControl w:val="0"/>
        <w:shd w:val="clear" w:color="auto" w:fill="FFFFFF"/>
        <w:ind w:right="20" w:firstLine="709"/>
        <w:jc w:val="both"/>
      </w:pPr>
      <w:r>
        <w:t>20.</w:t>
      </w:r>
      <w:r w:rsidR="002560E7">
        <w:t>10.</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2286D129" w14:textId="77777777" w:rsidR="002A5D08" w:rsidRPr="002A5D08" w:rsidRDefault="002A5D08" w:rsidP="00F54C08">
      <w:pPr>
        <w:widowControl w:val="0"/>
        <w:tabs>
          <w:tab w:val="left" w:pos="1276"/>
        </w:tabs>
        <w:ind w:right="20" w:firstLine="709"/>
        <w:jc w:val="both"/>
      </w:pPr>
    </w:p>
    <w:p w14:paraId="2912D4F5" w14:textId="3DE44C8C"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строительно-монтажных работ, проведение индивидуальных испытаний и комплексного опробования.</w:t>
      </w:r>
    </w:p>
    <w:p w14:paraId="52808448" w14:textId="77777777"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75FB0B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1D0B78A2"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5C1FA702"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4556CE7E"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2E3C9EA7"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6A758E67" w14:textId="3AE4E926"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14:paraId="669F2F34" w14:textId="77777777" w:rsidR="002A5D08" w:rsidRPr="002A5D08" w:rsidRDefault="002A5D08" w:rsidP="00F54C08">
      <w:pPr>
        <w:widowControl w:val="0"/>
        <w:numPr>
          <w:ilvl w:val="12"/>
          <w:numId w:val="0"/>
        </w:numPr>
        <w:tabs>
          <w:tab w:val="left" w:pos="1276"/>
        </w:tabs>
        <w:ind w:firstLine="709"/>
        <w:jc w:val="both"/>
      </w:pPr>
    </w:p>
    <w:p w14:paraId="03E2C31F" w14:textId="55310A18"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2D643EF3" w14:textId="77777777"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79CFBD13" w14:textId="7D84D3F5"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14:paraId="31958913" w14:textId="77777777"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14:paraId="50B86B74" w14:textId="77777777" w:rsidR="002A5D08" w:rsidRPr="002A5D08" w:rsidRDefault="002A5D08" w:rsidP="00F54C08">
      <w:pPr>
        <w:tabs>
          <w:tab w:val="left" w:pos="1276"/>
        </w:tabs>
        <w:autoSpaceDE w:val="0"/>
        <w:autoSpaceDN w:val="0"/>
        <w:adjustRightInd w:val="0"/>
        <w:ind w:firstLine="709"/>
        <w:jc w:val="both"/>
      </w:pPr>
      <w:r w:rsidRPr="002A5D08">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4DFF1AE7" w14:textId="29A9604B"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4EB800FC" w14:textId="0E268157" w:rsidR="002A5D08" w:rsidRPr="002A5D08" w:rsidRDefault="002A5D08" w:rsidP="00F54C08">
      <w:pPr>
        <w:widowControl w:val="0"/>
        <w:tabs>
          <w:tab w:val="left" w:pos="1276"/>
        </w:tabs>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040AA110" w14:textId="5603ADB3" w:rsidR="002A5D08" w:rsidRPr="002A5D08" w:rsidRDefault="002A5D08" w:rsidP="001F3002">
      <w:pPr>
        <w:widowControl w:val="0"/>
        <w:ind w:firstLine="709"/>
        <w:jc w:val="both"/>
        <w:rPr>
          <w:color w:val="000000"/>
        </w:rPr>
      </w:pPr>
      <w:r w:rsidRPr="002A5D08">
        <w:t>22.7.</w:t>
      </w:r>
      <w:r w:rsidR="00CC509E">
        <w:t xml:space="preserve"> </w:t>
      </w:r>
      <w:r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 xml:space="preserve">приемки законченного строительством </w:t>
      </w:r>
      <w:r w:rsidR="00E91548">
        <w:t>О</w:t>
      </w:r>
      <w:r w:rsidRPr="002A5D08">
        <w:t xml:space="preserve">бъекта в соответствии с </w:t>
      </w:r>
      <w:r w:rsidRPr="002A5D08">
        <w:lastRenderedPageBreak/>
        <w:t>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6D18A4D" w14:textId="5E096EC4" w:rsidR="002A5D08" w:rsidRDefault="002A5D08" w:rsidP="00590E0A">
      <w:pPr>
        <w:tabs>
          <w:tab w:val="left" w:pos="1276"/>
        </w:tabs>
        <w:ind w:firstLine="709"/>
        <w:jc w:val="both"/>
        <w:rPr>
          <w:color w:val="000000"/>
        </w:rPr>
      </w:pPr>
      <w:r w:rsidRPr="002A5D08">
        <w:rPr>
          <w:color w:val="000000"/>
        </w:rPr>
        <w:t>22.</w:t>
      </w:r>
      <w:r w:rsidR="00F4063F">
        <w:rPr>
          <w:color w:val="000000"/>
        </w:rPr>
        <w:t>8</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4FB37B3F" w14:textId="150FBCFB" w:rsidR="002A5D08" w:rsidRPr="002A5D08" w:rsidRDefault="002A5D08" w:rsidP="00F54C08">
      <w:pPr>
        <w:tabs>
          <w:tab w:val="left" w:pos="1276"/>
        </w:tabs>
        <w:ind w:firstLine="709"/>
        <w:jc w:val="both"/>
        <w:rPr>
          <w:color w:val="000000"/>
        </w:rPr>
      </w:pPr>
      <w:r w:rsidRPr="002A5D08">
        <w:rPr>
          <w:color w:val="000000"/>
        </w:rPr>
        <w:t>22.</w:t>
      </w:r>
      <w:r w:rsidR="0078321F">
        <w:rPr>
          <w:color w:val="000000"/>
        </w:rPr>
        <w:t>9</w:t>
      </w:r>
      <w:r w:rsidRPr="002A5D08">
        <w:rPr>
          <w:color w:val="000000"/>
        </w:rPr>
        <w:t>.</w:t>
      </w:r>
      <w:r w:rsidR="00CC509E">
        <w:rPr>
          <w:color w:val="000000"/>
        </w:rPr>
        <w:t xml:space="preserve"> </w:t>
      </w:r>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338C0078" w14:textId="5FF80B1E" w:rsidR="002A5D08" w:rsidRPr="002A5D08" w:rsidRDefault="002A5D08" w:rsidP="00F54C08">
      <w:pPr>
        <w:tabs>
          <w:tab w:val="left" w:pos="1276"/>
        </w:tabs>
        <w:ind w:firstLine="709"/>
        <w:jc w:val="both"/>
        <w:rPr>
          <w:color w:val="000000"/>
        </w:rPr>
      </w:pPr>
      <w:r w:rsidRPr="002A5D08">
        <w:rPr>
          <w:color w:val="000000"/>
        </w:rPr>
        <w:t>22.1</w:t>
      </w:r>
      <w:r w:rsidR="0078321F">
        <w:rPr>
          <w:color w:val="000000"/>
        </w:rPr>
        <w:t>0</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1CFADA9B" w14:textId="32AABC3B" w:rsidR="002A5D08" w:rsidRPr="002A5D08" w:rsidRDefault="002A5D08" w:rsidP="00F54C08">
      <w:pPr>
        <w:tabs>
          <w:tab w:val="left" w:pos="1276"/>
        </w:tabs>
        <w:ind w:firstLine="709"/>
        <w:jc w:val="both"/>
        <w:rPr>
          <w:color w:val="000000"/>
        </w:rPr>
      </w:pPr>
      <w:r w:rsidRPr="002A5D08">
        <w:rPr>
          <w:color w:val="000000"/>
        </w:rPr>
        <w:t>22.1</w:t>
      </w:r>
      <w:r w:rsidR="0078321F">
        <w:rPr>
          <w:color w:val="000000"/>
        </w:rPr>
        <w:t>1</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5EA12C12" w14:textId="3FB41F29" w:rsidR="002A5D08" w:rsidRPr="002A5D08" w:rsidRDefault="002A5D08" w:rsidP="00F54C08">
      <w:pPr>
        <w:tabs>
          <w:tab w:val="left" w:pos="1276"/>
        </w:tabs>
        <w:autoSpaceDE w:val="0"/>
        <w:autoSpaceDN w:val="0"/>
        <w:adjustRightInd w:val="0"/>
        <w:ind w:firstLine="709"/>
        <w:jc w:val="both"/>
      </w:pPr>
      <w:r w:rsidRPr="002A5D08">
        <w:rPr>
          <w:color w:val="000000"/>
        </w:rPr>
        <w:t>22.1</w:t>
      </w:r>
      <w:r w:rsidR="0078321F">
        <w:rPr>
          <w:color w:val="000000"/>
        </w:rPr>
        <w:t>2</w:t>
      </w:r>
      <w:r w:rsidRPr="002A5D08">
        <w:rPr>
          <w:color w:val="000000"/>
        </w:rPr>
        <w:t>.</w:t>
      </w:r>
      <w:r w:rsidR="00CC509E">
        <w:rPr>
          <w:color w:val="000000"/>
        </w:rPr>
        <w:t xml:space="preserve"> </w:t>
      </w:r>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68249E7B" w14:textId="4A7109EE" w:rsidR="002A5D08" w:rsidRPr="002A5D08" w:rsidRDefault="002A5D08" w:rsidP="00F54C08">
      <w:pPr>
        <w:widowControl w:val="0"/>
        <w:tabs>
          <w:tab w:val="left" w:pos="1276"/>
        </w:tabs>
        <w:ind w:firstLine="709"/>
        <w:jc w:val="both"/>
      </w:pPr>
      <w:r w:rsidRPr="002A5D08">
        <w:t>22.1</w:t>
      </w:r>
      <w:r w:rsidR="0078321F">
        <w:t>3</w:t>
      </w:r>
      <w:r w:rsidRPr="002A5D08">
        <w:t xml:space="preserve">. Приемка представленной Генподрядчиком документации, в соответствии с пунктом </w:t>
      </w:r>
      <w:r w:rsidRPr="0078321F">
        <w:t>22.1</w:t>
      </w:r>
      <w:r w:rsidR="0078321F" w:rsidRPr="0078321F">
        <w:t>2</w:t>
      </w:r>
      <w:r w:rsidRPr="002A5D08">
        <w:t xml:space="preserve">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5FE0BCC2" w14:textId="1103A8CF" w:rsidR="002A5D08" w:rsidRPr="002A5D08" w:rsidRDefault="002A5D08" w:rsidP="00F54C08">
      <w:pPr>
        <w:widowControl w:val="0"/>
        <w:tabs>
          <w:tab w:val="left" w:pos="1276"/>
        </w:tabs>
        <w:ind w:firstLine="709"/>
        <w:jc w:val="both"/>
      </w:pPr>
      <w:r w:rsidRPr="002A5D08">
        <w:t>22.1</w:t>
      </w:r>
      <w:r w:rsidR="0078321F">
        <w:t>4</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4BB643C7" w14:textId="092BEF17" w:rsidR="002A5D08" w:rsidRPr="002A5D08" w:rsidRDefault="002A5D08" w:rsidP="00F54C08">
      <w:pPr>
        <w:tabs>
          <w:tab w:val="left" w:pos="1276"/>
        </w:tabs>
        <w:ind w:firstLine="709"/>
        <w:jc w:val="both"/>
        <w:rPr>
          <w:color w:val="000000"/>
        </w:rPr>
      </w:pPr>
      <w:r w:rsidRPr="002A5D08">
        <w:t>22.1</w:t>
      </w:r>
      <w:r w:rsidR="0078321F">
        <w:t>5</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22.1</w:t>
      </w:r>
      <w:r w:rsidR="0078321F" w:rsidRPr="0078321F">
        <w:rPr>
          <w:color w:val="000000"/>
        </w:rPr>
        <w:t>2</w:t>
      </w:r>
      <w:r w:rsidRPr="002A5D08">
        <w:rPr>
          <w:color w:val="000000"/>
        </w:rPr>
        <w:t xml:space="preserve"> Договора), Генподрядчик в сроки, установленные Приемочной комиссией за свой счет устраняет все выявленные недостатки (противоречия).</w:t>
      </w:r>
    </w:p>
    <w:p w14:paraId="2A531950" w14:textId="2D75DE19" w:rsidR="002A5D08" w:rsidRPr="002A5D08" w:rsidRDefault="002A5D08" w:rsidP="00F54C08">
      <w:pPr>
        <w:widowControl w:val="0"/>
        <w:tabs>
          <w:tab w:val="left" w:pos="1276"/>
        </w:tabs>
        <w:ind w:firstLine="709"/>
        <w:jc w:val="both"/>
        <w:rPr>
          <w:color w:val="000000"/>
        </w:rPr>
      </w:pPr>
      <w:r w:rsidRPr="002A5D08">
        <w:rPr>
          <w:color w:val="000000"/>
        </w:rPr>
        <w:t>22.1</w:t>
      </w:r>
      <w:r w:rsidR="0078321F">
        <w:rPr>
          <w:color w:val="000000"/>
        </w:rPr>
        <w:t>6</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50FEDABE" w14:textId="3A702C80" w:rsidR="002A5D08" w:rsidRPr="002A5D08" w:rsidRDefault="002A5D08" w:rsidP="00F54C08">
      <w:pPr>
        <w:tabs>
          <w:tab w:val="left" w:pos="1276"/>
        </w:tabs>
        <w:ind w:firstLine="709"/>
        <w:jc w:val="both"/>
        <w:rPr>
          <w:color w:val="000000"/>
        </w:rPr>
      </w:pPr>
      <w:r w:rsidRPr="002A5D08">
        <w:rPr>
          <w:color w:val="000000"/>
        </w:rPr>
        <w:t>22.1</w:t>
      </w:r>
      <w:r w:rsidR="0078321F">
        <w:rPr>
          <w:color w:val="000000"/>
        </w:rPr>
        <w:t>7</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5E3F5B29" w14:textId="77777777" w:rsidR="001F3002" w:rsidRDefault="001F3002" w:rsidP="001F3002">
      <w:pPr>
        <w:widowControl w:val="0"/>
        <w:ind w:firstLine="709"/>
        <w:jc w:val="both"/>
      </w:pPr>
      <w:r w:rsidRPr="002A5D08">
        <w:rPr>
          <w:color w:val="000000"/>
        </w:rPr>
        <w:t>22.1</w:t>
      </w:r>
      <w:r>
        <w:rPr>
          <w:color w:val="000000"/>
        </w:rPr>
        <w:t>8</w:t>
      </w:r>
      <w:r w:rsidRPr="002A5D08">
        <w:rPr>
          <w:color w:val="000000"/>
        </w:rPr>
        <w:t xml:space="preserve">. </w:t>
      </w:r>
      <w:r w:rsidRPr="0078321F">
        <w:t xml:space="preserve">Оформление (подписание) Акта сдачи-приемки законченного строительством </w:t>
      </w:r>
      <w:r w:rsidRPr="0078321F">
        <w:lastRenderedPageBreak/>
        <w:t>объекта приемочной комиссией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3F99148D" w14:textId="77777777" w:rsidR="001F3002" w:rsidRPr="002A5D08" w:rsidRDefault="001F3002" w:rsidP="001F3002">
      <w:pPr>
        <w:widowControl w:val="0"/>
        <w:tabs>
          <w:tab w:val="left" w:pos="1276"/>
        </w:tabs>
        <w:ind w:firstLine="709"/>
        <w:jc w:val="both"/>
      </w:pPr>
      <w:r>
        <w:rPr>
          <w:color w:val="000000"/>
        </w:rPr>
        <w:t xml:space="preserve">22.19. </w:t>
      </w:r>
      <w:r w:rsidRPr="002A5D08">
        <w:rPr>
          <w:color w:val="000000"/>
        </w:rPr>
        <w:t xml:space="preserve">Подписанный всеми членами Приемочной комиссии </w:t>
      </w:r>
      <w:r w:rsidRPr="002A5D08">
        <w:t>Акт приемки законченного строительством объекта приемочной комиссией, является основанием для окончательной оплаты всех выполненных Генподрядчиком Работ в соответствии с Договором и включения Объекта в состав основных фондов (основных средств) Заказчика.</w:t>
      </w:r>
    </w:p>
    <w:p w14:paraId="0181974A" w14:textId="77777777" w:rsidR="002A5D08" w:rsidRPr="002A5D08" w:rsidRDefault="002A5D08" w:rsidP="00F54C08">
      <w:pPr>
        <w:widowControl w:val="0"/>
        <w:tabs>
          <w:tab w:val="left" w:pos="1276"/>
        </w:tabs>
        <w:ind w:firstLine="709"/>
        <w:jc w:val="both"/>
        <w:rPr>
          <w:b/>
          <w:bCs/>
          <w:spacing w:val="-10"/>
        </w:rPr>
      </w:pPr>
    </w:p>
    <w:p w14:paraId="639590AD" w14:textId="6FF2F7B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7BDC2FC9"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49222FC0"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5359CDCE"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680829F5" w14:textId="3739302D"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7BC63BCD"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EF11B75"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02B75E9B" w14:textId="77777777" w:rsidR="002A5D08" w:rsidRPr="002A5D08" w:rsidRDefault="002A5D08" w:rsidP="00F54C08">
      <w:pPr>
        <w:widowControl w:val="0"/>
        <w:tabs>
          <w:tab w:val="left" w:pos="1276"/>
        </w:tabs>
        <w:ind w:firstLine="709"/>
        <w:jc w:val="both"/>
      </w:pPr>
    </w:p>
    <w:p w14:paraId="4FB5009A" w14:textId="0E582D20"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14:paraId="1D9F5AF8" w14:textId="28BFC10F"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0429ADB0" w14:textId="057191AC"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 xml:space="preserve">изменений возникает необходимость проведения дополнительных работ, в </w:t>
      </w:r>
      <w:r w:rsidRPr="002A5D08">
        <w:lastRenderedPageBreak/>
        <w:t>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14:paraId="4DF8EAEA" w14:textId="77777777"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6158F2C4" w14:textId="77777777"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14:paraId="2C66284A"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624659D" w14:textId="77777777" w:rsidR="002A5D08" w:rsidRPr="002A5D08" w:rsidRDefault="002A5D08" w:rsidP="00F54C08">
      <w:pPr>
        <w:widowControl w:val="0"/>
        <w:shd w:val="clear" w:color="auto" w:fill="FFFFFF"/>
        <w:tabs>
          <w:tab w:val="left" w:pos="-142"/>
          <w:tab w:val="left" w:pos="1276"/>
        </w:tabs>
        <w:ind w:right="23" w:firstLine="709"/>
        <w:jc w:val="both"/>
      </w:pPr>
    </w:p>
    <w:p w14:paraId="1D5B23DC" w14:textId="7AD976AC"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4C7B7102" w14:textId="77777777"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36AB3B82" w14:textId="77777777"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6216C5A3"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EA8EF22" w14:textId="77777777"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51EABAED" w14:textId="77777777"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14:paraId="3511EC31" w14:textId="77777777" w:rsidR="002A5D08" w:rsidRPr="002A5D08" w:rsidRDefault="002A5D08" w:rsidP="00F54C08">
      <w:pPr>
        <w:widowControl w:val="0"/>
        <w:tabs>
          <w:tab w:val="left" w:pos="1276"/>
          <w:tab w:val="left" w:pos="1336"/>
        </w:tabs>
        <w:ind w:firstLine="709"/>
        <w:jc w:val="both"/>
      </w:pPr>
      <w:r w:rsidRPr="002A5D08">
        <w:t>25.4. 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0B9EE254"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695D71C7"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40E2C126" w14:textId="77777777"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14:paraId="5618B12F" w14:textId="77777777"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14:paraId="0C5244E0"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4B28EEF6" w14:textId="77777777"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14:paraId="7C6425EF"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29104879" w14:textId="77777777" w:rsidR="002A5D08" w:rsidRPr="002A5D08" w:rsidRDefault="002A5D08" w:rsidP="00F54C08">
      <w:pPr>
        <w:widowControl w:val="0"/>
        <w:tabs>
          <w:tab w:val="left" w:pos="-142"/>
          <w:tab w:val="left" w:pos="1276"/>
        </w:tabs>
        <w:ind w:right="20" w:firstLine="709"/>
        <w:jc w:val="both"/>
      </w:pPr>
      <w:r w:rsidRPr="002A5D08">
        <w:lastRenderedPageBreak/>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70B90D2A" w14:textId="77777777"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063B01D7" w14:textId="77777777"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0C25911" w14:textId="77777777" w:rsidR="002A5D08" w:rsidRPr="002A5D08" w:rsidRDefault="002A5D08" w:rsidP="00F54C08">
      <w:pPr>
        <w:widowControl w:val="0"/>
        <w:tabs>
          <w:tab w:val="left" w:pos="-142"/>
          <w:tab w:val="left" w:pos="1276"/>
        </w:tabs>
        <w:ind w:right="20" w:firstLine="709"/>
        <w:jc w:val="both"/>
      </w:pPr>
    </w:p>
    <w:p w14:paraId="5ADFB159" w14:textId="42ADFA95"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03FD0CFE" w14:textId="77777777" w:rsidR="002F2AD2" w:rsidRDefault="00070EC3" w:rsidP="00070EC3">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w:t>
      </w:r>
      <w:r w:rsidR="00914AA4">
        <w:t>част</w:t>
      </w:r>
      <w:r w:rsidR="00AF5669">
        <w:t>ью</w:t>
      </w:r>
      <w:r w:rsidR="00914AA4">
        <w:t xml:space="preserve"> 6 </w:t>
      </w:r>
      <w:r w:rsidR="00784B24">
        <w:t xml:space="preserve">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590E0A">
        <w:t>1</w:t>
      </w:r>
      <w:r w:rsidR="00BB7D3A" w:rsidRPr="00E4753E">
        <w:t>0</w:t>
      </w:r>
      <w:r w:rsidRPr="00E4753E">
        <w:t>% от начальной (максимальной) цены Договора</w:t>
      </w:r>
      <w:r w:rsidR="00BB7D3A" w:rsidRPr="00E4753E">
        <w:t xml:space="preserve">, </w:t>
      </w:r>
      <w:r w:rsidR="00875BBC" w:rsidRPr="00E4753E">
        <w:t>что составляет</w:t>
      </w:r>
      <w:r w:rsidR="00AF5669">
        <w:t>:</w:t>
      </w:r>
      <w:r w:rsidR="00875BBC" w:rsidRPr="00E4753E">
        <w:t xml:space="preserve"> </w:t>
      </w:r>
    </w:p>
    <w:p w14:paraId="6AC63DA1" w14:textId="7BC7AF87" w:rsidR="00070EC3" w:rsidRPr="00E4753E" w:rsidRDefault="002F2AD2" w:rsidP="00070EC3">
      <w:pPr>
        <w:tabs>
          <w:tab w:val="left" w:pos="284"/>
          <w:tab w:val="left" w:pos="993"/>
          <w:tab w:val="left" w:pos="1134"/>
          <w:tab w:val="left" w:pos="1276"/>
        </w:tabs>
        <w:ind w:firstLine="709"/>
        <w:jc w:val="both"/>
      </w:pPr>
      <w:r w:rsidRPr="002A5D08">
        <w:t>– </w:t>
      </w:r>
      <w:r w:rsidR="00AF5669" w:rsidRPr="00AF5669">
        <w:rPr>
          <w:b/>
        </w:rPr>
        <w:t>11 628 097,68</w:t>
      </w:r>
      <w:r w:rsidR="001959B7">
        <w:rPr>
          <w:b/>
        </w:rPr>
        <w:t xml:space="preserve"> </w:t>
      </w:r>
      <w:r w:rsidR="00AF5669" w:rsidRPr="001959B7">
        <w:t>(Одиннадцать миллионов шестьсот двадцать восемь тысяч девяносто семь)</w:t>
      </w:r>
      <w:r w:rsidR="00070EC3" w:rsidRPr="001959B7">
        <w:t xml:space="preserve"> рублей </w:t>
      </w:r>
      <w:r w:rsidR="00AF5669" w:rsidRPr="001959B7">
        <w:t>68</w:t>
      </w:r>
      <w:r w:rsidR="00070EC3" w:rsidRPr="001959B7">
        <w:t xml:space="preserve"> копеек.</w:t>
      </w:r>
    </w:p>
    <w:p w14:paraId="6F97DD94" w14:textId="1A7CE918" w:rsidR="002F2AD2" w:rsidRDefault="00590E0A" w:rsidP="00590E0A">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приемочной комиссией</w:t>
      </w:r>
      <w:r>
        <w:t xml:space="preserve"> Генподрядчик в срок не позднее 10 (десяти) рабочих дней</w:t>
      </w:r>
      <w:r w:rsidRPr="00E4753E">
        <w:t xml:space="preserve"> </w:t>
      </w:r>
      <w:r>
        <w:t xml:space="preserve">с даты подписания Сторонами Акта сдачи-приемки законченного строительством </w:t>
      </w:r>
      <w:r w:rsidR="002F2AD2">
        <w:t>о</w:t>
      </w:r>
      <w:r>
        <w:t>бъекта (пункты 22.1-22.8 Договора),</w:t>
      </w:r>
      <w:r w:rsidRPr="00E4753E">
        <w:t xml:space="preserve"> предоставляет </w:t>
      </w:r>
      <w:r>
        <w:t xml:space="preserve">Заказчику </w:t>
      </w:r>
      <w:r w:rsidRPr="00E4753E">
        <w:t>обеспечение исполнения гарантийных обязательств по Договору в размере 10% от начальной (максимальной) цены Договора</w:t>
      </w:r>
      <w:r w:rsidR="00AF5669" w:rsidRPr="00E4753E">
        <w:t>, что составляет</w:t>
      </w:r>
      <w:r w:rsidR="00AF5669">
        <w:t>:</w:t>
      </w:r>
      <w:r w:rsidRPr="00E4753E">
        <w:t xml:space="preserve"> </w:t>
      </w:r>
    </w:p>
    <w:p w14:paraId="34B3A116" w14:textId="7303E72C" w:rsidR="00590E0A" w:rsidRDefault="002F2AD2" w:rsidP="00590E0A">
      <w:pPr>
        <w:tabs>
          <w:tab w:val="left" w:pos="284"/>
          <w:tab w:val="left" w:pos="993"/>
          <w:tab w:val="left" w:pos="1134"/>
          <w:tab w:val="left" w:pos="1276"/>
        </w:tabs>
        <w:ind w:firstLine="709"/>
        <w:jc w:val="both"/>
      </w:pPr>
      <w:r w:rsidRPr="002A5D08">
        <w:t>– </w:t>
      </w:r>
      <w:r w:rsidR="00AF5669" w:rsidRPr="00AF5669">
        <w:rPr>
          <w:b/>
        </w:rPr>
        <w:t>11 628 097,68</w:t>
      </w:r>
      <w:r w:rsidR="001959B7">
        <w:rPr>
          <w:b/>
        </w:rPr>
        <w:t xml:space="preserve"> </w:t>
      </w:r>
      <w:r w:rsidR="00AF5669" w:rsidRPr="001959B7">
        <w:t>(Одиннадцать миллионов шестьсот двадцать восемь тысяч девяносто семь) рублей 68 копеек</w:t>
      </w:r>
      <w:r w:rsidR="00590E0A" w:rsidRPr="001959B7">
        <w:t>.</w:t>
      </w:r>
    </w:p>
    <w:p w14:paraId="08A8B1F0" w14:textId="77777777" w:rsidR="00914AA4" w:rsidRDefault="00914AA4" w:rsidP="00914AA4">
      <w:pPr>
        <w:autoSpaceDE w:val="0"/>
        <w:autoSpaceDN w:val="0"/>
        <w:adjustRightInd w:val="0"/>
        <w:ind w:firstLine="709"/>
        <w:jc w:val="both"/>
      </w:pPr>
      <w:r>
        <w:t xml:space="preserve">Обеспечение предоставляется одним из следующих способов: </w:t>
      </w:r>
    </w:p>
    <w:p w14:paraId="5E4AE2C3" w14:textId="007E666A" w:rsidR="00D67154" w:rsidRDefault="00D67154" w:rsidP="00D67154">
      <w:pPr>
        <w:autoSpaceDE w:val="0"/>
        <w:autoSpaceDN w:val="0"/>
        <w:adjustRightInd w:val="0"/>
        <w:ind w:firstLine="709"/>
        <w:jc w:val="both"/>
      </w:pPr>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28F1383A" w14:textId="2AEA8E9E"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4906CD8E"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25089B2D" w14:textId="77777777"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5635D7FA"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6AAB685C" w14:textId="77777777" w:rsidR="00070EC3" w:rsidRDefault="00070EC3" w:rsidP="00070EC3">
      <w:pPr>
        <w:tabs>
          <w:tab w:val="left" w:pos="993"/>
          <w:tab w:val="left" w:pos="1276"/>
        </w:tabs>
        <w:ind w:firstLine="709"/>
        <w:jc w:val="both"/>
      </w:pPr>
      <w:r>
        <w:t xml:space="preserve">Наименование: УФК по г. Москве </w:t>
      </w:r>
    </w:p>
    <w:p w14:paraId="4CCF89C2"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50E4A660" w14:textId="4FEE5784" w:rsidR="00070EC3" w:rsidRDefault="00070EC3" w:rsidP="00070EC3">
      <w:pPr>
        <w:tabs>
          <w:tab w:val="left" w:pos="993"/>
          <w:tab w:val="left" w:pos="1276"/>
        </w:tabs>
        <w:ind w:firstLine="709"/>
        <w:jc w:val="both"/>
      </w:pPr>
      <w:r w:rsidRPr="00687DAC">
        <w:t>л/счет</w:t>
      </w:r>
      <w:r w:rsidR="00687DAC">
        <w:t xml:space="preserve">: </w:t>
      </w:r>
      <w:r w:rsidR="00687DAC" w:rsidRPr="002A5D08">
        <w:rPr>
          <w:color w:val="000000"/>
        </w:rPr>
        <w:t>41736Э79340</w:t>
      </w:r>
      <w:r>
        <w:t xml:space="preserve"> </w:t>
      </w:r>
    </w:p>
    <w:p w14:paraId="6ECF94FA" w14:textId="05A045B6" w:rsidR="00070EC3" w:rsidRDefault="00070EC3" w:rsidP="00070EC3">
      <w:pPr>
        <w:tabs>
          <w:tab w:val="left" w:pos="993"/>
          <w:tab w:val="left" w:pos="1276"/>
        </w:tabs>
        <w:ind w:firstLine="709"/>
        <w:jc w:val="both"/>
      </w:pPr>
      <w:r>
        <w:t>р/счет</w:t>
      </w:r>
      <w:r w:rsidR="00687DAC">
        <w:t>:</w:t>
      </w:r>
      <w:r>
        <w:t xml:space="preserve"> 40501810445251000179</w:t>
      </w:r>
    </w:p>
    <w:p w14:paraId="2C932E70" w14:textId="77777777" w:rsidR="00070EC3" w:rsidRDefault="00070EC3" w:rsidP="00070EC3">
      <w:pPr>
        <w:tabs>
          <w:tab w:val="left" w:pos="993"/>
          <w:tab w:val="left" w:pos="1276"/>
        </w:tabs>
        <w:ind w:firstLine="709"/>
        <w:jc w:val="both"/>
      </w:pPr>
      <w:r>
        <w:t>Банк ГУ Банка России по ЦФО</w:t>
      </w:r>
    </w:p>
    <w:p w14:paraId="25693CA8" w14:textId="77777777" w:rsidR="00070EC3" w:rsidRDefault="00070EC3" w:rsidP="00070EC3">
      <w:pPr>
        <w:tabs>
          <w:tab w:val="left" w:pos="993"/>
          <w:tab w:val="left" w:pos="1276"/>
        </w:tabs>
        <w:ind w:firstLine="709"/>
        <w:jc w:val="both"/>
      </w:pPr>
      <w:r>
        <w:t>БИК 044525000</w:t>
      </w:r>
    </w:p>
    <w:p w14:paraId="5148B4D3" w14:textId="19BD5810" w:rsidR="00070EC3" w:rsidRPr="00372B21" w:rsidRDefault="00070EC3" w:rsidP="00070EC3">
      <w:pPr>
        <w:ind w:firstLine="709"/>
        <w:jc w:val="both"/>
      </w:pPr>
      <w:r>
        <w:lastRenderedPageBreak/>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5A3E6E">
        <w:rPr>
          <w:i/>
        </w:rPr>
        <w:t xml:space="preserve">электронного </w:t>
      </w:r>
      <w:r w:rsidR="00506638">
        <w:rPr>
          <w:i/>
        </w:rPr>
        <w:t>аукциона</w:t>
      </w:r>
      <w:r w:rsidRPr="007058B8">
        <w:rPr>
          <w:i/>
        </w:rPr>
        <w:t xml:space="preserve"> на право заключения договора </w:t>
      </w:r>
      <w:r>
        <w:rPr>
          <w:i/>
        </w:rPr>
        <w:t>на выполнение подрядных работ по строительству объекта</w:t>
      </w:r>
      <w:r w:rsidRPr="007058B8">
        <w:rPr>
          <w:i/>
        </w:rPr>
        <w:t>: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372B21">
        <w:rPr>
          <w:i/>
        </w:rPr>
        <w:t>»</w:t>
      </w:r>
      <w:r w:rsidRPr="00372B21">
        <w:t xml:space="preserve">, извещение № ___________, </w:t>
      </w:r>
    </w:p>
    <w:p w14:paraId="6D4DDA8A" w14:textId="7AF0A5C3"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5A3E6E">
        <w:rPr>
          <w:i/>
        </w:rPr>
        <w:t xml:space="preserve">электронного </w:t>
      </w:r>
      <w:r w:rsidR="00506638">
        <w:rPr>
          <w:i/>
        </w:rPr>
        <w:t>аукциона</w:t>
      </w:r>
      <w:r w:rsidRPr="00372B21">
        <w:rPr>
          <w:i/>
        </w:rPr>
        <w:t xml:space="preserve"> на право заключения договора на выполнение подрядных работ по строительству объекта: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372B21">
        <w:rPr>
          <w:i/>
        </w:rPr>
        <w:t>»</w:t>
      </w:r>
      <w:r w:rsidRPr="00372B21">
        <w:t>, извещение № ___________.</w:t>
      </w:r>
    </w:p>
    <w:p w14:paraId="5EC5E2CE"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689AF0A5"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B0ED4CB" w14:textId="77777777"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623F9" w14:textId="77777777"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14:paraId="3D9ED216" w14:textId="77777777" w:rsidR="00070EC3" w:rsidRPr="001229CC" w:rsidRDefault="00070EC3" w:rsidP="00070EC3">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w:t>
      </w:r>
      <w:r>
        <w:t xml:space="preserve">ункт </w:t>
      </w:r>
      <w:r w:rsidRPr="0079050C">
        <w:t>27.2 Договора</w:t>
      </w:r>
      <w:r>
        <w:t>) не менее чем на 1 (один) месяц.</w:t>
      </w:r>
    </w:p>
    <w:p w14:paraId="10EE6C8A" w14:textId="77777777" w:rsidR="00070EC3" w:rsidRDefault="00070EC3" w:rsidP="00070EC3">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t>частями</w:t>
        </w:r>
        <w:r w:rsidRPr="007D0273">
          <w:t xml:space="preserve"> 7.2</w:t>
        </w:r>
      </w:hyperlink>
      <w:r w:rsidRPr="007D0273">
        <w:t xml:space="preserve"> и </w:t>
      </w:r>
      <w:hyperlink r:id="rId10"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5C695BE" w14:textId="0A960A84" w:rsidR="00070EC3" w:rsidRPr="00AC0EA0" w:rsidRDefault="00070EC3" w:rsidP="00070EC3">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1" w:history="1">
        <w:r>
          <w:t>частями</w:t>
        </w:r>
        <w:r w:rsidRPr="00AC0EA0">
          <w:t xml:space="preserve"> 7</w:t>
        </w:r>
      </w:hyperlink>
      <w:r w:rsidRPr="00AC0EA0">
        <w:t xml:space="preserve">, </w:t>
      </w:r>
      <w:hyperlink r:id="rId12" w:history="1">
        <w:r w:rsidRPr="00AC0EA0">
          <w:t>7.1</w:t>
        </w:r>
      </w:hyperlink>
      <w:r w:rsidRPr="00AC0EA0">
        <w:t xml:space="preserve"> и </w:t>
      </w:r>
      <w:hyperlink r:id="rId13" w:history="1">
        <w:r w:rsidRPr="00AC0EA0">
          <w:t xml:space="preserve">7.2 </w:t>
        </w:r>
        <w:r w:rsidRPr="00817918">
          <w:t>ст</w:t>
        </w:r>
        <w:r>
          <w:t>атьи</w:t>
        </w:r>
        <w:r w:rsidRPr="00AC0EA0">
          <w:t xml:space="preserve"> 96</w:t>
        </w:r>
      </w:hyperlink>
      <w:r>
        <w:rPr>
          <w:sz w:val="20"/>
          <w:szCs w:val="20"/>
        </w:rPr>
        <w:t xml:space="preserve"> </w:t>
      </w:r>
      <w:r w:rsidRPr="001229CC">
        <w:t xml:space="preserve">Федерального закона от 05.04.2013 № 44-ФЗ «О контрактной системе в сфере закупок товаров, работ, услуг для </w:t>
      </w:r>
      <w:r w:rsidRPr="001229CC">
        <w:lastRenderedPageBreak/>
        <w:t>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r w:rsidR="00980C84">
        <w:t>с даты исполнения Генподрядчиком обязательств, предусмотренных Договором</w:t>
      </w:r>
      <w:r w:rsidRPr="001229CC">
        <w:t xml:space="preserve">. Денежные средства возвращаются на счет, реквизиты которого указаны </w:t>
      </w:r>
      <w:r w:rsidR="00980C84">
        <w:t xml:space="preserve">в настоящем Договоре или в дополнительно представленном </w:t>
      </w:r>
      <w:r>
        <w:t>Генподрядчиком</w:t>
      </w:r>
      <w:r w:rsidRPr="001229CC">
        <w:t xml:space="preserve"> письменном требовании</w:t>
      </w:r>
      <w:r w:rsidR="00980C84">
        <w:t xml:space="preserve"> (уведомлении)</w:t>
      </w:r>
      <w:r w:rsidRPr="001229CC">
        <w:t xml:space="preserve">. </w:t>
      </w:r>
    </w:p>
    <w:p w14:paraId="4E6B68EC"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14:paraId="09A509D8" w14:textId="77777777"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4"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history="1">
        <w:r w:rsidRPr="00F464F3">
          <w:t>частями 7</w:t>
        </w:r>
      </w:hyperlink>
      <w:r w:rsidRPr="00F464F3">
        <w:t xml:space="preserve">, </w:t>
      </w:r>
      <w:hyperlink r:id="rId16" w:history="1">
        <w:r w:rsidRPr="00F464F3">
          <w:t>7.1</w:t>
        </w:r>
      </w:hyperlink>
      <w:r w:rsidRPr="00F464F3">
        <w:t xml:space="preserve">, </w:t>
      </w:r>
      <w:hyperlink r:id="rId17" w:history="1">
        <w:r w:rsidRPr="00F464F3">
          <w:t>7.2</w:t>
        </w:r>
      </w:hyperlink>
      <w:r w:rsidRPr="00F464F3">
        <w:t xml:space="preserve"> и </w:t>
      </w:r>
      <w:hyperlink r:id="rId18"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14:paraId="1B774A5C" w14:textId="57AF7D2E"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980C84">
        <w:t>й</w:t>
      </w:r>
      <w:r w:rsidRPr="00F464F3">
        <w:t xml:space="preserve"> </w:t>
      </w:r>
      <w:r w:rsidR="00980C84">
        <w:t>статьи</w:t>
      </w:r>
      <w:r w:rsidRPr="00F464F3">
        <w:t xml:space="preserve"> не применяются в случае заключения Договора с участником </w:t>
      </w:r>
      <w:r w:rsidR="00506638">
        <w:t>электронного аукциона</w:t>
      </w:r>
      <w:r w:rsidRPr="00F464F3">
        <w:t>, который является казенным учреждением.</w:t>
      </w:r>
    </w:p>
    <w:p w14:paraId="2EF628D3" w14:textId="77777777" w:rsidR="002A5D08" w:rsidRPr="002A5D08" w:rsidRDefault="002A5D08" w:rsidP="00F54C08">
      <w:pPr>
        <w:widowControl w:val="0"/>
        <w:tabs>
          <w:tab w:val="left" w:pos="1276"/>
        </w:tabs>
        <w:ind w:firstLine="709"/>
        <w:jc w:val="both"/>
        <w:outlineLvl w:val="3"/>
        <w:rPr>
          <w:b/>
        </w:rPr>
      </w:pPr>
    </w:p>
    <w:p w14:paraId="3488F69A" w14:textId="7FCA562C"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05694485"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32765C3D" w14:textId="77777777" w:rsidR="002A5D08" w:rsidRPr="002A5D08" w:rsidRDefault="002A5D08" w:rsidP="00F54C08">
      <w:pPr>
        <w:widowControl w:val="0"/>
        <w:tabs>
          <w:tab w:val="left" w:pos="1276"/>
        </w:tabs>
        <w:ind w:right="23" w:firstLine="709"/>
        <w:jc w:val="both"/>
      </w:pPr>
      <w:r w:rsidRPr="002A5D08">
        <w:t>27.2.</w:t>
      </w:r>
      <w:r w:rsidRPr="002A5D08">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015D31B2"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01BD534D" w14:textId="47BBB7F3"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57315ADB"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1B777202" w14:textId="435C1125" w:rsidR="002A5D08" w:rsidRPr="002A5D08" w:rsidRDefault="002A5D08" w:rsidP="00F54C08">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505D772A" w14:textId="77777777" w:rsidR="002A5D08" w:rsidRPr="002A5D08" w:rsidRDefault="002A5D08" w:rsidP="00F54C08">
      <w:pPr>
        <w:widowControl w:val="0"/>
        <w:tabs>
          <w:tab w:val="left" w:pos="1276"/>
        </w:tabs>
        <w:ind w:right="23" w:firstLine="709"/>
        <w:jc w:val="both"/>
      </w:pPr>
      <w:r w:rsidRPr="002A5D08">
        <w:t xml:space="preserve">27.4. Продолжительность гарантийного срока для материалов, в рамках настоящего </w:t>
      </w:r>
      <w:r w:rsidRPr="002A5D08">
        <w:lastRenderedPageBreak/>
        <w:t>Договора, определяется в соответствии с требованиями Проектной документации на основании сроков, определяемых паспортами и сертификатами.</w:t>
      </w:r>
    </w:p>
    <w:p w14:paraId="2CB16831"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2CF6E2CA"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66721B2"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0D8479FE" w14:textId="77777777" w:rsidR="002A5D08" w:rsidRPr="002A5D08" w:rsidRDefault="002A5D08" w:rsidP="00F54C08">
      <w:pPr>
        <w:widowControl w:val="0"/>
        <w:tabs>
          <w:tab w:val="left" w:pos="-142"/>
          <w:tab w:val="left" w:pos="1276"/>
        </w:tabs>
        <w:ind w:right="23" w:firstLine="709"/>
        <w:jc w:val="both"/>
      </w:pPr>
      <w:r w:rsidRPr="002A5D08">
        <w:t>27.8.</w:t>
      </w:r>
      <w:r w:rsidRPr="002A5D08">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2E48ADF6" w14:textId="77777777" w:rsidR="002A5D08" w:rsidRPr="002A5D08" w:rsidRDefault="002A5D08" w:rsidP="00F54C08">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546820C" w14:textId="77777777" w:rsidR="002A5D08" w:rsidRPr="002A5D08" w:rsidRDefault="002A5D08" w:rsidP="00F54C08">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6CF7CB5E"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7941BA26"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698F3E4F" w14:textId="23959998"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7565C4E"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71FDCA1"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6C5FBA1E"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 xml:space="preserve">Генподрядчик должен выполнить все работы по устранению дефектов, указанных в заявке на устранение дефектов, в строгом соответствии с одобренным </w:t>
      </w:r>
      <w:r w:rsidRPr="002A5D08">
        <w:lastRenderedPageBreak/>
        <w:t>Заказчиком Планом выполнения гарантийных работ.</w:t>
      </w:r>
    </w:p>
    <w:p w14:paraId="2F74027E" w14:textId="77777777"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10905D57"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0D59839D"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E1AC992"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14:paraId="24B3ADF9"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1C25EB52"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5C175AA"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9CBE289"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3DBE6B46" w14:textId="77777777" w:rsidR="002A5D08" w:rsidRPr="002A5D08" w:rsidRDefault="002A5D08" w:rsidP="00F54C08">
      <w:pPr>
        <w:widowControl w:val="0"/>
        <w:tabs>
          <w:tab w:val="left" w:pos="-284"/>
          <w:tab w:val="left" w:pos="1276"/>
        </w:tabs>
        <w:ind w:right="23" w:firstLine="709"/>
        <w:jc w:val="both"/>
      </w:pPr>
    </w:p>
    <w:p w14:paraId="4D263D89" w14:textId="37D946BE"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5DD43251"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09B458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FC7792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327EB118"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15CB1D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1C1F9A4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036ED52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w:t>
      </w:r>
      <w:r w:rsidRPr="00C42D45">
        <w:lastRenderedPageBreak/>
        <w:t xml:space="preserve">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14:paraId="4DF45C4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14:paraId="328546EB" w14:textId="65C65795"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14:paraId="3DFE7C83" w14:textId="6FEFA400"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14:paraId="54808D78" w14:textId="62C01519"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5BF46835"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4A4EA05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456A9A8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25B5F95E"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12C4EF5" w14:textId="77777777"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2BDDF59B" w14:textId="77777777"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14:paraId="7D2404A9" w14:textId="77777777"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14:paraId="69D3C0ED" w14:textId="77777777"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14:paraId="7B9D35E9" w14:textId="77777777"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lastRenderedPageBreak/>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592A2879" w14:textId="77777777"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 рублей;</w:t>
      </w:r>
    </w:p>
    <w:p w14:paraId="415F9B79"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 рублей (включительно);</w:t>
      </w:r>
    </w:p>
    <w:p w14:paraId="0BDC51EB" w14:textId="77777777" w:rsidR="00A163F6" w:rsidRPr="00C42D45" w:rsidRDefault="00A163F6" w:rsidP="00A163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 рублей до 100 млн рублей (включительно);</w:t>
      </w:r>
    </w:p>
    <w:p w14:paraId="1E3F597F"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 рублей (включительно)</w:t>
      </w:r>
      <w:r>
        <w:t>;</w:t>
      </w:r>
    </w:p>
    <w:p w14:paraId="7F592EA8" w14:textId="0EA2C402"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 рублей д</w:t>
      </w:r>
      <w:r>
        <w:t>о 1 млрд рублей (включительно);</w:t>
      </w:r>
    </w:p>
    <w:p w14:paraId="1B5FD4DA" w14:textId="77777777"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46755F60" w14:textId="77777777"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1FD8B7D9" w14:textId="77777777"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5811CEBB" w14:textId="77777777"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34C00A" w14:textId="77777777"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14:paraId="08B80CE3" w14:textId="77777777" w:rsidR="00A163F6" w:rsidRPr="00C42D45" w:rsidRDefault="00A163F6" w:rsidP="00A163F6">
      <w:pPr>
        <w:widowControl w:val="0"/>
        <w:autoSpaceDE w:val="0"/>
        <w:autoSpaceDN w:val="0"/>
        <w:adjustRightInd w:val="0"/>
        <w:ind w:firstLine="709"/>
        <w:jc w:val="both"/>
      </w:pPr>
      <w:bookmarkStart w:id="1" w:name="dst100038"/>
      <w:bookmarkEnd w:id="1"/>
      <w:r w:rsidRPr="00C42D45">
        <w:t xml:space="preserve">а) 1000 рублей, если цена Договора не превышает 3 </w:t>
      </w:r>
      <w:r>
        <w:t>млн</w:t>
      </w:r>
      <w:r w:rsidRPr="00C42D45">
        <w:t xml:space="preserve"> рублей;</w:t>
      </w:r>
    </w:p>
    <w:p w14:paraId="17D31E5C" w14:textId="77777777" w:rsidR="00A163F6" w:rsidRPr="00C42D45" w:rsidRDefault="00A163F6" w:rsidP="00A163F6">
      <w:pPr>
        <w:widowControl w:val="0"/>
        <w:autoSpaceDE w:val="0"/>
        <w:autoSpaceDN w:val="0"/>
        <w:adjustRightInd w:val="0"/>
        <w:ind w:firstLine="709"/>
        <w:jc w:val="both"/>
      </w:pPr>
      <w:bookmarkStart w:id="2" w:name="dst100039"/>
      <w:bookmarkEnd w:id="2"/>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19406440" w14:textId="77777777" w:rsidR="00A163F6" w:rsidRPr="00C42D45" w:rsidRDefault="00A163F6" w:rsidP="00A163F6">
      <w:pPr>
        <w:widowControl w:val="0"/>
        <w:autoSpaceDE w:val="0"/>
        <w:autoSpaceDN w:val="0"/>
        <w:adjustRightInd w:val="0"/>
        <w:ind w:firstLine="709"/>
        <w:jc w:val="both"/>
      </w:pPr>
      <w:bookmarkStart w:id="3" w:name="dst100040"/>
      <w:bookmarkEnd w:id="3"/>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652A0E6" w14:textId="77777777" w:rsidR="00A163F6" w:rsidRPr="00C42D45" w:rsidRDefault="00A163F6" w:rsidP="00A163F6">
      <w:pPr>
        <w:widowControl w:val="0"/>
        <w:autoSpaceDE w:val="0"/>
        <w:autoSpaceDN w:val="0"/>
        <w:adjustRightInd w:val="0"/>
        <w:ind w:firstLine="709"/>
        <w:jc w:val="both"/>
      </w:pPr>
      <w:bookmarkStart w:id="4" w:name="dst100041"/>
      <w:bookmarkEnd w:id="4"/>
      <w:r w:rsidRPr="00C42D45">
        <w:t xml:space="preserve">г) 100000 рублей, если цена Договора превышает 100 </w:t>
      </w:r>
      <w:r>
        <w:t>млн</w:t>
      </w:r>
      <w:r w:rsidRPr="00C42D45">
        <w:t xml:space="preserve"> рублей</w:t>
      </w:r>
      <w:r>
        <w:t>.</w:t>
      </w:r>
    </w:p>
    <w:p w14:paraId="3AF3737E" w14:textId="77777777"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28A27DBE"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7CBEBB1C" w14:textId="77777777" w:rsidR="00A163F6" w:rsidRPr="00C42D45" w:rsidRDefault="00A163F6" w:rsidP="00A163F6">
      <w:pPr>
        <w:widowControl w:val="0"/>
        <w:autoSpaceDE w:val="0"/>
        <w:autoSpaceDN w:val="0"/>
        <w:adjustRightInd w:val="0"/>
        <w:ind w:firstLine="709"/>
        <w:jc w:val="both"/>
      </w:pPr>
      <w:bookmarkStart w:id="5" w:name="dst100046"/>
      <w:bookmarkEnd w:id="5"/>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3C1D2040" w14:textId="77777777" w:rsidR="00A163F6" w:rsidRPr="00C42D45" w:rsidRDefault="00A163F6" w:rsidP="00A163F6">
      <w:pPr>
        <w:widowControl w:val="0"/>
        <w:autoSpaceDE w:val="0"/>
        <w:autoSpaceDN w:val="0"/>
        <w:adjustRightInd w:val="0"/>
        <w:ind w:firstLine="709"/>
        <w:jc w:val="both"/>
      </w:pPr>
      <w:bookmarkStart w:id="6" w:name="dst100047"/>
      <w:bookmarkEnd w:id="6"/>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46B137D" w14:textId="77777777" w:rsidR="00A163F6" w:rsidRPr="00C42D45" w:rsidRDefault="00A163F6" w:rsidP="00A163F6">
      <w:pPr>
        <w:widowControl w:val="0"/>
        <w:autoSpaceDE w:val="0"/>
        <w:autoSpaceDN w:val="0"/>
        <w:adjustRightInd w:val="0"/>
        <w:ind w:firstLine="709"/>
        <w:jc w:val="both"/>
      </w:pPr>
      <w:bookmarkStart w:id="7" w:name="dst100048"/>
      <w:bookmarkEnd w:id="7"/>
      <w:r w:rsidRPr="00C42D45">
        <w:t xml:space="preserve">г) 100000 рублей, если цена Договора превышает 100 </w:t>
      </w:r>
      <w:r>
        <w:t>млн</w:t>
      </w:r>
      <w:r w:rsidRPr="00C42D45">
        <w:t xml:space="preserve"> рублей</w:t>
      </w:r>
      <w:r>
        <w:t>.</w:t>
      </w:r>
    </w:p>
    <w:p w14:paraId="5AD76CE3" w14:textId="79DC4605"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14:paraId="15792F70" w14:textId="77777777" w:rsidR="00A163F6" w:rsidRPr="00C42D45" w:rsidRDefault="00A163F6" w:rsidP="00A163F6">
      <w:pPr>
        <w:widowControl w:val="0"/>
        <w:autoSpaceDE w:val="0"/>
        <w:autoSpaceDN w:val="0"/>
        <w:adjustRightInd w:val="0"/>
        <w:ind w:firstLine="709"/>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651D8F89" w14:textId="77777777" w:rsidR="00A163F6" w:rsidRPr="00C42D45" w:rsidRDefault="00A163F6" w:rsidP="00A163F6">
      <w:pPr>
        <w:widowControl w:val="0"/>
        <w:autoSpaceDE w:val="0"/>
        <w:autoSpaceDN w:val="0"/>
        <w:adjustRightInd w:val="0"/>
        <w:ind w:firstLine="709"/>
        <w:jc w:val="both"/>
      </w:pPr>
      <w:r>
        <w:t>28</w:t>
      </w:r>
      <w:r w:rsidRPr="00C42D45">
        <w:t xml:space="preserve">.20. Общая сумма начисленной неустойки (штрафов, пени) за ненадлежащее </w:t>
      </w:r>
      <w:r w:rsidRPr="00C42D45">
        <w:lastRenderedPageBreak/>
        <w:t>исполнение Заказчиком обязательств, предусмотренных Договором, не может превышать цену Договора.</w:t>
      </w:r>
    </w:p>
    <w:p w14:paraId="3A186F49" w14:textId="77777777" w:rsidR="00A163F6" w:rsidRPr="00C42D45" w:rsidRDefault="00A163F6" w:rsidP="00A163F6">
      <w:pPr>
        <w:widowControl w:val="0"/>
        <w:autoSpaceDE w:val="0"/>
        <w:autoSpaceDN w:val="0"/>
        <w:adjustRightInd w:val="0"/>
        <w:ind w:firstLine="709"/>
        <w:jc w:val="both"/>
      </w:pPr>
      <w:r>
        <w:t>28</w:t>
      </w:r>
      <w:r w:rsidRPr="00C42D45">
        <w:t>.21. 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
    <w:p w14:paraId="5672084D" w14:textId="77777777" w:rsidR="00A163F6" w:rsidRPr="00C42D45" w:rsidRDefault="00A163F6" w:rsidP="00A163F6">
      <w:pPr>
        <w:widowControl w:val="0"/>
        <w:autoSpaceDE w:val="0"/>
        <w:autoSpaceDN w:val="0"/>
        <w:adjustRightInd w:val="0"/>
        <w:ind w:firstLine="709"/>
        <w:jc w:val="both"/>
      </w:pPr>
      <w:r>
        <w:t>28</w:t>
      </w:r>
      <w:r w:rsidRPr="00C42D45">
        <w:t>.22.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6FB5686F" w14:textId="77777777" w:rsidR="00A163F6" w:rsidRPr="00C42D45" w:rsidRDefault="00A163F6" w:rsidP="00A163F6">
      <w:pPr>
        <w:widowControl w:val="0"/>
        <w:autoSpaceDE w:val="0"/>
        <w:autoSpaceDN w:val="0"/>
        <w:adjustRightInd w:val="0"/>
        <w:ind w:firstLine="709"/>
        <w:jc w:val="both"/>
      </w:pPr>
      <w:r>
        <w:t>28</w:t>
      </w:r>
      <w:r w:rsidRPr="00C42D45">
        <w:t>.23.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0DF599D4" w14:textId="77777777" w:rsidR="002A5D08" w:rsidRPr="002A5D08" w:rsidRDefault="002A5D08" w:rsidP="00F54C08">
      <w:pPr>
        <w:widowControl w:val="0"/>
        <w:tabs>
          <w:tab w:val="left" w:pos="1276"/>
        </w:tabs>
        <w:ind w:firstLine="709"/>
        <w:jc w:val="both"/>
        <w:rPr>
          <w:rFonts w:eastAsia="Courier New"/>
          <w:b/>
          <w:bCs/>
        </w:rPr>
      </w:pPr>
    </w:p>
    <w:p w14:paraId="221B197B" w14:textId="190FBF89"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04AD57C2"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090C5950"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39CB0F81"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3E1E9F9B"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7DDCBAF" w14:textId="77777777" w:rsidR="002A5D08" w:rsidRPr="002A5D08" w:rsidRDefault="002A5D08" w:rsidP="00F54C08">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52DBD243" w14:textId="77777777" w:rsidR="002A5D08" w:rsidRPr="002A5D08" w:rsidRDefault="002A5D08" w:rsidP="00F54C08">
      <w:pPr>
        <w:widowControl w:val="0"/>
        <w:tabs>
          <w:tab w:val="left" w:pos="-142"/>
          <w:tab w:val="left" w:pos="1276"/>
        </w:tabs>
        <w:ind w:right="20" w:firstLine="709"/>
        <w:jc w:val="both"/>
      </w:pPr>
      <w:r w:rsidRPr="002A5D08">
        <w:t>29.6.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61E3E70" w14:textId="77777777" w:rsidR="002A5D08" w:rsidRPr="002A5D08" w:rsidRDefault="002A5D08" w:rsidP="00F54C08">
      <w:pPr>
        <w:widowControl w:val="0"/>
        <w:tabs>
          <w:tab w:val="left" w:pos="-142"/>
          <w:tab w:val="left" w:pos="1276"/>
        </w:tabs>
        <w:ind w:right="20" w:firstLine="709"/>
        <w:jc w:val="both"/>
      </w:pPr>
      <w:r w:rsidRPr="002A5D08">
        <w:lastRenderedPageBreak/>
        <w:t>29.7.</w:t>
      </w:r>
      <w:r w:rsidRPr="002A5D08">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614E3051"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0FA08745" w14:textId="77777777" w:rsidR="002A5D08" w:rsidRPr="002A5D08" w:rsidRDefault="002A5D08" w:rsidP="00F54C08">
      <w:pPr>
        <w:widowControl w:val="0"/>
        <w:tabs>
          <w:tab w:val="left" w:pos="-142"/>
          <w:tab w:val="left" w:pos="1276"/>
        </w:tabs>
        <w:ind w:right="20" w:firstLine="709"/>
        <w:jc w:val="both"/>
      </w:pPr>
    </w:p>
    <w:p w14:paraId="1C720E80" w14:textId="354771AB"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5EA31353"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2A5D08">
        <w:t>внутриобъектному</w:t>
      </w:r>
      <w:proofErr w:type="spellEnd"/>
      <w:r w:rsidRPr="002A5D08">
        <w:t xml:space="preserve">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2A5D08">
        <w:t>непредоставлении</w:t>
      </w:r>
      <w:proofErr w:type="spellEnd"/>
      <w:r w:rsidRPr="002A5D08">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129344A" w14:textId="77777777"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14C7CC42"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4B9697B" w14:textId="568EBB3D" w:rsidR="002A5D08" w:rsidRPr="002A5D08" w:rsidRDefault="002A5D08" w:rsidP="00F54C08">
      <w:pPr>
        <w:widowControl w:val="0"/>
        <w:tabs>
          <w:tab w:val="left" w:pos="-142"/>
          <w:tab w:val="left" w:pos="1276"/>
        </w:tabs>
        <w:ind w:right="20" w:firstLine="709"/>
        <w:jc w:val="both"/>
      </w:pPr>
      <w:r w:rsidRPr="002A5D08">
        <w:t>30.3.</w:t>
      </w:r>
      <w:r w:rsidRPr="002A5D08">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6810844C" w14:textId="77777777" w:rsidR="002A5D08" w:rsidRPr="002A5D08" w:rsidRDefault="002A5D08" w:rsidP="00F54C08">
      <w:pPr>
        <w:widowControl w:val="0"/>
        <w:tabs>
          <w:tab w:val="left" w:pos="1276"/>
        </w:tabs>
        <w:ind w:firstLine="709"/>
        <w:jc w:val="both"/>
        <w:outlineLvl w:val="3"/>
        <w:rPr>
          <w:b/>
          <w:bCs/>
        </w:rPr>
      </w:pPr>
    </w:p>
    <w:p w14:paraId="5CB05809" w14:textId="1080FEB9"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742E37D8"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2C214CDC"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148E6346"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3583359E" w14:textId="77777777" w:rsidR="002A5D08" w:rsidRPr="002A5D08" w:rsidRDefault="002A5D08" w:rsidP="00F54C08">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14:paraId="05ACC94A" w14:textId="77777777" w:rsidR="002A5D08" w:rsidRPr="002A5D08" w:rsidRDefault="002A5D08" w:rsidP="00F54C08">
      <w:pPr>
        <w:widowControl w:val="0"/>
        <w:tabs>
          <w:tab w:val="left" w:pos="-284"/>
          <w:tab w:val="left" w:pos="1276"/>
        </w:tabs>
        <w:ind w:right="-17" w:firstLine="709"/>
        <w:jc w:val="both"/>
      </w:pPr>
      <w:r w:rsidRPr="002A5D08">
        <w:t>31.3.2.</w:t>
      </w:r>
      <w:r w:rsidRPr="002A5D08">
        <w:tab/>
        <w:t xml:space="preserve">Требования к оперативному отчёту об исполнении графика производства </w:t>
      </w:r>
      <w:r w:rsidRPr="002A5D08">
        <w:lastRenderedPageBreak/>
        <w:t>работ:</w:t>
      </w:r>
    </w:p>
    <w:p w14:paraId="50B2DC05"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78AF983C"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03702FA2"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01E01AD2" w14:textId="77777777" w:rsidR="002A5D08" w:rsidRPr="002A5D08" w:rsidRDefault="002A5D08" w:rsidP="00F54C08">
      <w:pPr>
        <w:widowControl w:val="0"/>
        <w:tabs>
          <w:tab w:val="left" w:pos="-284"/>
          <w:tab w:val="left" w:pos="1276"/>
        </w:tabs>
        <w:ind w:right="-17" w:firstLine="709"/>
        <w:jc w:val="both"/>
      </w:pPr>
      <w:r w:rsidRPr="002A5D08">
        <w:t>– уровень;</w:t>
      </w:r>
    </w:p>
    <w:p w14:paraId="0D7189EA" w14:textId="2E9B572A" w:rsidR="002A5D08" w:rsidRPr="002A5D08" w:rsidRDefault="002A5D08" w:rsidP="00F54C08">
      <w:pPr>
        <w:widowControl w:val="0"/>
        <w:tabs>
          <w:tab w:val="left" w:pos="1276"/>
        </w:tabs>
        <w:ind w:right="-17" w:firstLine="709"/>
        <w:jc w:val="both"/>
      </w:pPr>
      <w:r w:rsidRPr="002A5D08">
        <w:t>– код WBS</w:t>
      </w:r>
      <w:r w:rsidR="00F54CA9">
        <w:t>;</w:t>
      </w:r>
    </w:p>
    <w:p w14:paraId="57C47C26" w14:textId="77777777" w:rsidR="002A5D08" w:rsidRPr="002A5D08" w:rsidRDefault="002A5D08" w:rsidP="00F54C08">
      <w:pPr>
        <w:widowControl w:val="0"/>
        <w:tabs>
          <w:tab w:val="left" w:pos="1276"/>
        </w:tabs>
        <w:ind w:right="-17" w:firstLine="709"/>
        <w:jc w:val="both"/>
      </w:pPr>
      <w:r w:rsidRPr="002A5D08">
        <w:t>– название;</w:t>
      </w:r>
    </w:p>
    <w:p w14:paraId="27DB99BE" w14:textId="77777777" w:rsidR="002A5D08" w:rsidRPr="002A5D08" w:rsidRDefault="002A5D08" w:rsidP="00F54C08">
      <w:pPr>
        <w:widowControl w:val="0"/>
        <w:tabs>
          <w:tab w:val="left" w:pos="1276"/>
        </w:tabs>
        <w:ind w:right="-17" w:firstLine="709"/>
        <w:jc w:val="both"/>
      </w:pPr>
      <w:r w:rsidRPr="002A5D08">
        <w:t>– объём факт;</w:t>
      </w:r>
    </w:p>
    <w:p w14:paraId="2EA5E2FE" w14:textId="77777777" w:rsidR="002A5D08" w:rsidRPr="002A5D08" w:rsidRDefault="002A5D08" w:rsidP="00F54C08">
      <w:pPr>
        <w:widowControl w:val="0"/>
        <w:tabs>
          <w:tab w:val="left" w:pos="1276"/>
        </w:tabs>
        <w:ind w:right="-17" w:firstLine="709"/>
        <w:jc w:val="both"/>
      </w:pPr>
      <w:r w:rsidRPr="002A5D08">
        <w:t>– объём план;</w:t>
      </w:r>
    </w:p>
    <w:p w14:paraId="2D02035D" w14:textId="77777777" w:rsidR="002A5D08" w:rsidRPr="002A5D08" w:rsidRDefault="002A5D08" w:rsidP="00F54C08">
      <w:pPr>
        <w:widowControl w:val="0"/>
        <w:tabs>
          <w:tab w:val="left" w:pos="1276"/>
        </w:tabs>
        <w:ind w:right="-17" w:firstLine="709"/>
        <w:jc w:val="both"/>
      </w:pPr>
      <w:r w:rsidRPr="002A5D08">
        <w:t>– единица объёма;</w:t>
      </w:r>
    </w:p>
    <w:p w14:paraId="4147DF80"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7D560DBC"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6959D623" w14:textId="77777777" w:rsidR="002A5D08" w:rsidRPr="002A5D08" w:rsidRDefault="002A5D08" w:rsidP="00F54C08">
      <w:pPr>
        <w:widowControl w:val="0"/>
        <w:tabs>
          <w:tab w:val="left" w:pos="1276"/>
        </w:tabs>
        <w:ind w:firstLine="709"/>
        <w:jc w:val="both"/>
      </w:pPr>
      <w:r w:rsidRPr="002A5D08">
        <w:t xml:space="preserve">– диаграмма </w:t>
      </w:r>
      <w:proofErr w:type="spellStart"/>
      <w:r w:rsidRPr="002A5D08">
        <w:t>Гантт</w:t>
      </w:r>
      <w:proofErr w:type="spellEnd"/>
      <w:r w:rsidRPr="002A5D08">
        <w:t xml:space="preserve"> (</w:t>
      </w:r>
      <w:proofErr w:type="spellStart"/>
      <w:r w:rsidRPr="002A5D08">
        <w:t>Gantt</w:t>
      </w:r>
      <w:proofErr w:type="spellEnd"/>
      <w:r w:rsidRPr="002A5D08">
        <w:t xml:space="preserve"> </w:t>
      </w:r>
      <w:proofErr w:type="spellStart"/>
      <w:r w:rsidRPr="002A5D08">
        <w:t>Chart</w:t>
      </w:r>
      <w:proofErr w:type="spellEnd"/>
      <w:r w:rsidRPr="002A5D08">
        <w:t>) работ с внесённым учетом и сравнение с Базовым планом.</w:t>
      </w:r>
    </w:p>
    <w:p w14:paraId="3678EBD6" w14:textId="77777777" w:rsidR="002A5D08" w:rsidRPr="002A5D08" w:rsidRDefault="002A5D08" w:rsidP="00F54C08">
      <w:pPr>
        <w:widowControl w:val="0"/>
        <w:tabs>
          <w:tab w:val="left" w:pos="-426"/>
          <w:tab w:val="left" w:pos="1276"/>
        </w:tabs>
        <w:ind w:firstLine="709"/>
        <w:jc w:val="both"/>
      </w:pPr>
      <w:r w:rsidRPr="002A5D08">
        <w:t>31.4.</w:t>
      </w:r>
      <w:r w:rsidRPr="002A5D08">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2A5D08">
        <w:t>Excel</w:t>
      </w:r>
      <w:proofErr w:type="spellEnd"/>
      <w:r w:rsidRPr="002A5D08">
        <w:t xml:space="preserve">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7FC3287" w14:textId="77777777"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2A5D08">
        <w:t>Excel</w:t>
      </w:r>
      <w:proofErr w:type="spellEnd"/>
      <w:r w:rsidRPr="002A5D08">
        <w:t xml:space="preserve">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012B5152"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75DB55F5"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A7D876C" w14:textId="77777777" w:rsidR="002A5D08" w:rsidRPr="002A5D08" w:rsidRDefault="002A5D08" w:rsidP="00F54C08">
      <w:pPr>
        <w:widowControl w:val="0"/>
        <w:tabs>
          <w:tab w:val="left" w:pos="-426"/>
          <w:tab w:val="left" w:pos="1276"/>
        </w:tabs>
        <w:ind w:firstLine="709"/>
        <w:jc w:val="both"/>
      </w:pPr>
      <w:r w:rsidRPr="002A5D08">
        <w:t>31.8.</w:t>
      </w:r>
      <w:r w:rsidRPr="002A5D08">
        <w:tab/>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3CC12382" w14:textId="77777777" w:rsidR="002A5D08" w:rsidRPr="002A5D08" w:rsidRDefault="002A5D08" w:rsidP="00F54C08">
      <w:pPr>
        <w:widowControl w:val="0"/>
        <w:tabs>
          <w:tab w:val="left" w:pos="1276"/>
        </w:tabs>
        <w:ind w:right="569" w:firstLine="709"/>
        <w:jc w:val="both"/>
      </w:pPr>
    </w:p>
    <w:p w14:paraId="587C1402" w14:textId="2DE1FBC5"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2B186C24"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2F96BA1" w14:textId="77777777" w:rsidR="002A5D08" w:rsidRPr="002A5D08" w:rsidRDefault="002A5D08" w:rsidP="00F54C08">
      <w:pPr>
        <w:tabs>
          <w:tab w:val="num" w:pos="0"/>
          <w:tab w:val="left" w:pos="1276"/>
        </w:tabs>
        <w:ind w:firstLine="709"/>
        <w:jc w:val="both"/>
        <w:rPr>
          <w:rFonts w:eastAsia="Calibri"/>
        </w:rPr>
      </w:pPr>
      <w:r w:rsidRPr="002A5D08">
        <w:rPr>
          <w:rFonts w:eastAsia="Calibri"/>
        </w:rPr>
        <w:lastRenderedPageBreak/>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15A2F56E" w14:textId="60E4C37E" w:rsidR="002A5D08" w:rsidRPr="002A5D08" w:rsidRDefault="002A5D08" w:rsidP="00F54C08">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14:paraId="27AE2CB1" w14:textId="6FFCC872"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F550D3" w14:textId="0E391DF8"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14:paraId="612A9647" w14:textId="77777777" w:rsidR="002A5D08" w:rsidRPr="002A5D08" w:rsidRDefault="002A5D08" w:rsidP="00F54C08">
      <w:pPr>
        <w:tabs>
          <w:tab w:val="num" w:pos="0"/>
          <w:tab w:val="left" w:pos="1276"/>
        </w:tabs>
        <w:ind w:firstLine="709"/>
        <w:jc w:val="both"/>
        <w:rPr>
          <w:rFonts w:eastAsia="Calibri"/>
        </w:rPr>
      </w:pPr>
    </w:p>
    <w:p w14:paraId="39D403A6" w14:textId="645828F6"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1B01844B" w14:textId="77777777"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14:paraId="243CE8FF" w14:textId="77777777"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4FC33782" w14:textId="77777777"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0F354AE6" w14:textId="77777777"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0A8716C6" w14:textId="77777777"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7B816CC3" w14:textId="77777777" w:rsidR="00660C8E" w:rsidRPr="00AE6D7C" w:rsidRDefault="00660C8E" w:rsidP="00660C8E">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2F3675F1" w14:textId="77777777"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57577731" w14:textId="77777777"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1CCCF633" w14:textId="77777777" w:rsidR="00914AA4" w:rsidRPr="00AE6D7C" w:rsidRDefault="00660C8E" w:rsidP="00914AA4">
      <w:pPr>
        <w:widowControl w:val="0"/>
        <w:tabs>
          <w:tab w:val="left" w:pos="1417"/>
        </w:tabs>
        <w:ind w:firstLine="709"/>
        <w:jc w:val="both"/>
      </w:pPr>
      <w:r w:rsidRPr="00AE6D7C">
        <w:t xml:space="preserve">33.1.8. </w:t>
      </w:r>
      <w:r w:rsidR="00914AA4" w:rsidRPr="00C45CE9">
        <w:t xml:space="preserve">непредставления </w:t>
      </w:r>
      <w:r w:rsidR="00914AA4">
        <w:t>обеспечения исполнения Договора (гарантийных обязательств)</w:t>
      </w:r>
      <w:r w:rsidR="00914AA4" w:rsidRPr="00C45CE9">
        <w:t xml:space="preserve">, </w:t>
      </w:r>
      <w:r w:rsidR="00914AA4">
        <w:t>предусмотренного</w:t>
      </w:r>
      <w:r w:rsidR="00914AA4" w:rsidRPr="00C45CE9">
        <w:t xml:space="preserve">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w:t>
      </w:r>
      <w:proofErr w:type="spellStart"/>
      <w:r w:rsidR="00914AA4" w:rsidRPr="00C45CE9">
        <w:t>ую</w:t>
      </w:r>
      <w:proofErr w:type="spellEnd"/>
      <w:r w:rsidR="00914AA4" w:rsidRPr="00C45CE9">
        <w:t>) гарантии(ю);</w:t>
      </w:r>
    </w:p>
    <w:p w14:paraId="5F994923" w14:textId="77777777" w:rsidR="00660C8E" w:rsidRPr="00AE6D7C" w:rsidRDefault="00660C8E" w:rsidP="00660C8E">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1697B250" w14:textId="77777777" w:rsidR="00660C8E" w:rsidRDefault="00660C8E" w:rsidP="00660C8E">
      <w:pPr>
        <w:widowControl w:val="0"/>
        <w:tabs>
          <w:tab w:val="left" w:pos="1345"/>
        </w:tabs>
        <w:ind w:firstLine="709"/>
        <w:jc w:val="both"/>
      </w:pPr>
      <w:r w:rsidRPr="00AE6D7C">
        <w:t xml:space="preserve">33.1.10. при </w:t>
      </w:r>
      <w:proofErr w:type="spellStart"/>
      <w:r w:rsidRPr="00AE6D7C">
        <w:t>непредоставлении</w:t>
      </w:r>
      <w:proofErr w:type="spellEnd"/>
      <w:r w:rsidRPr="00AE6D7C">
        <w:t xml:space="preserve"> Заказчику средств из федерального бюджета в целях создания Объекта на соответствующий финансовый год</w:t>
      </w:r>
      <w:r>
        <w:t>;</w:t>
      </w:r>
    </w:p>
    <w:p w14:paraId="54A05E6F" w14:textId="77777777"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14:paraId="2753AB15" w14:textId="77777777"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4FD7078A" w14:textId="77777777" w:rsidR="00660C8E" w:rsidRDefault="00660C8E" w:rsidP="00660C8E">
      <w:pPr>
        <w:autoSpaceDE w:val="0"/>
        <w:autoSpaceDN w:val="0"/>
        <w:adjustRightInd w:val="0"/>
        <w:ind w:firstLine="709"/>
        <w:jc w:val="both"/>
      </w:pPr>
      <w:r w:rsidRPr="00AE6D7C">
        <w:lastRenderedPageBreak/>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14:paraId="07491AD8" w14:textId="77777777"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14:paraId="1A977E8D" w14:textId="77777777"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40DEB5E6" w14:textId="77777777"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14:paraId="3AF507C1" w14:textId="70C10260"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914AA4">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653750BA" w14:textId="77777777"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0B4DD54B" w14:textId="77777777" w:rsidR="002A5D08" w:rsidRPr="002A5D08" w:rsidRDefault="002A5D08" w:rsidP="00F54C08">
      <w:pPr>
        <w:widowControl w:val="0"/>
        <w:tabs>
          <w:tab w:val="left" w:pos="1276"/>
        </w:tabs>
        <w:ind w:right="569" w:firstLine="709"/>
        <w:jc w:val="both"/>
        <w:outlineLvl w:val="3"/>
        <w:rPr>
          <w:b/>
        </w:rPr>
      </w:pPr>
    </w:p>
    <w:p w14:paraId="43FC59D0" w14:textId="1735619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430E69E9"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1B01F852"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35A0321D"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DAF5195" w14:textId="77777777"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14:paraId="46586B09" w14:textId="2E86A7F2"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14:paraId="29D9B32C"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FBB63FF" w14:textId="77777777"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14:paraId="72F7EC46"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2C3033F0"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lastRenderedPageBreak/>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5045576D" w14:textId="48129EE9" w:rsidR="002A5D08" w:rsidRPr="002A5D08" w:rsidRDefault="002A5D08" w:rsidP="00F54C08">
      <w:pPr>
        <w:widowControl w:val="0"/>
        <w:tabs>
          <w:tab w:val="left" w:pos="-284"/>
          <w:tab w:val="left" w:pos="1276"/>
        </w:tabs>
        <w:ind w:firstLine="709"/>
        <w:jc w:val="both"/>
      </w:pPr>
      <w:r w:rsidRPr="002A5D08">
        <w:t>34.9.</w:t>
      </w:r>
      <w:r w:rsidRPr="002A5D08">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proofErr w:type="spellStart"/>
      <w:r w:rsidRPr="002A5D08">
        <w:rPr>
          <w:lang w:val="en-US"/>
        </w:rPr>
        <w:t>ncrc</w:t>
      </w:r>
      <w:proofErr w:type="spellEnd"/>
      <w:r w:rsidRPr="002A5D08">
        <w:t>.</w:t>
      </w:r>
      <w:proofErr w:type="spellStart"/>
      <w:r w:rsidRPr="002A5D08">
        <w:rPr>
          <w:lang w:val="en-US"/>
        </w:rPr>
        <w:t>ru</w:t>
      </w:r>
      <w:proofErr w:type="spellEnd"/>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37D741"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C49863E"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AFEA1D"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CD27AC" w14:textId="725F20B5"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C77BA51" w14:textId="77777777" w:rsidR="002A5D08" w:rsidRPr="002A5D08" w:rsidRDefault="002A5D08" w:rsidP="002A5D08">
      <w:pPr>
        <w:widowControl w:val="0"/>
        <w:tabs>
          <w:tab w:val="left" w:pos="-284"/>
        </w:tabs>
        <w:ind w:firstLine="709"/>
        <w:jc w:val="both"/>
      </w:pPr>
    </w:p>
    <w:p w14:paraId="38337E2F" w14:textId="34CAE89D"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2A7C92DD"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081AEE32"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0C30B9B3" w14:textId="0FAD3DF3"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4450D115" w14:textId="4617354D"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6B71F049" w14:textId="5D682630"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D1C22AC" w14:textId="38F30088"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0B6AE798" w14:textId="110CF3D6"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1F437428" w14:textId="4213EA36"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79CBF65F" w14:textId="086281B8"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20B7A488" w14:textId="26F2CF8C"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402FBF5C" w14:textId="041F5911"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02CD10FB" w14:textId="76505A1A"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10111785" w14:textId="562E890D"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7AC014D8" w14:textId="77777777" w:rsidR="002A5D08" w:rsidRPr="002A5D08" w:rsidRDefault="002A5D08" w:rsidP="002A5D08">
      <w:pPr>
        <w:widowControl w:val="0"/>
        <w:tabs>
          <w:tab w:val="left" w:pos="-284"/>
        </w:tabs>
        <w:ind w:firstLine="709"/>
        <w:jc w:val="both"/>
      </w:pPr>
    </w:p>
    <w:p w14:paraId="35EC96E9" w14:textId="5F48C19F"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034A73D9" w14:textId="77777777" w:rsidTr="009535D8">
        <w:tc>
          <w:tcPr>
            <w:tcW w:w="4645" w:type="dxa"/>
          </w:tcPr>
          <w:p w14:paraId="5066269C" w14:textId="77777777" w:rsidR="002A5D08" w:rsidRPr="002A5D08" w:rsidRDefault="002A5D08" w:rsidP="002A5D08">
            <w:pPr>
              <w:ind w:firstLine="709"/>
              <w:jc w:val="both"/>
              <w:rPr>
                <w:b/>
              </w:rPr>
            </w:pPr>
          </w:p>
          <w:p w14:paraId="79E410D3"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3D666CE8" w14:textId="77777777" w:rsidR="002A5D08" w:rsidRPr="002A5D08" w:rsidRDefault="002A5D08" w:rsidP="002A5D08">
            <w:pPr>
              <w:keepNext/>
              <w:ind w:firstLine="1"/>
              <w:jc w:val="both"/>
              <w:outlineLvl w:val="3"/>
              <w:rPr>
                <w:b/>
                <w:lang w:eastAsia="ar-SA"/>
              </w:rPr>
            </w:pPr>
          </w:p>
          <w:p w14:paraId="1D6CDCAC" w14:textId="77777777" w:rsidR="002A5D08" w:rsidRPr="002A5D08" w:rsidRDefault="002A5D08" w:rsidP="002A5D08">
            <w:pPr>
              <w:widowControl w:val="0"/>
              <w:autoSpaceDE w:val="0"/>
              <w:autoSpaceDN w:val="0"/>
              <w:adjustRightInd w:val="0"/>
              <w:ind w:firstLine="1"/>
              <w:jc w:val="both"/>
              <w:rPr>
                <w:u w:val="single"/>
              </w:rPr>
            </w:pPr>
          </w:p>
          <w:p w14:paraId="745A6489"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4ACFC27F" w14:textId="77777777" w:rsidR="002A5D08" w:rsidRPr="002A5D08" w:rsidRDefault="002A5D08" w:rsidP="002A5D08">
            <w:pPr>
              <w:ind w:firstLine="1"/>
              <w:jc w:val="both"/>
              <w:rPr>
                <w:u w:val="single"/>
              </w:rPr>
            </w:pPr>
          </w:p>
          <w:p w14:paraId="1F655D2D" w14:textId="77777777" w:rsidR="002A5D08" w:rsidRPr="002A5D08" w:rsidRDefault="002A5D08" w:rsidP="002A5D08">
            <w:pPr>
              <w:ind w:firstLine="1"/>
              <w:jc w:val="both"/>
              <w:rPr>
                <w:u w:val="single"/>
              </w:rPr>
            </w:pPr>
            <w:r w:rsidRPr="002A5D08">
              <w:rPr>
                <w:u w:val="single"/>
              </w:rPr>
              <w:t>Адрес для отправки почтовой</w:t>
            </w:r>
          </w:p>
          <w:p w14:paraId="0EB4556D"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373DF46A" w14:textId="77777777" w:rsidR="002A5D08" w:rsidRPr="002A5D08" w:rsidRDefault="002A5D08" w:rsidP="002A5D08">
            <w:pPr>
              <w:shd w:val="clear" w:color="auto" w:fill="FFFFFF"/>
              <w:ind w:firstLine="1"/>
              <w:jc w:val="both"/>
            </w:pPr>
          </w:p>
          <w:p w14:paraId="5ED65ABA" w14:textId="77777777" w:rsidR="002A5D08" w:rsidRPr="002A5D08" w:rsidRDefault="002A5D08" w:rsidP="002A5D08">
            <w:pPr>
              <w:shd w:val="clear" w:color="auto" w:fill="FFFFFF"/>
              <w:ind w:firstLine="1"/>
              <w:jc w:val="both"/>
            </w:pPr>
            <w:r w:rsidRPr="002A5D08">
              <w:t>Тел.:</w:t>
            </w:r>
          </w:p>
          <w:p w14:paraId="606371B4" w14:textId="77777777" w:rsidR="002A5D08" w:rsidRPr="002A5D08" w:rsidRDefault="002A5D08" w:rsidP="002A5D08">
            <w:pPr>
              <w:shd w:val="clear" w:color="auto" w:fill="FFFFFF"/>
              <w:ind w:firstLine="1"/>
              <w:jc w:val="both"/>
            </w:pPr>
            <w:r w:rsidRPr="002A5D08">
              <w:t>Факс:</w:t>
            </w:r>
          </w:p>
          <w:p w14:paraId="620DE1F4" w14:textId="77777777" w:rsidR="002A5D08" w:rsidRPr="002A5D08" w:rsidRDefault="002A5D08" w:rsidP="002A5D08">
            <w:pPr>
              <w:shd w:val="clear" w:color="auto" w:fill="FFFFFF"/>
              <w:ind w:firstLine="1"/>
              <w:jc w:val="both"/>
            </w:pPr>
            <w:r w:rsidRPr="002A5D08">
              <w:t>Адрес электронной почты:</w:t>
            </w:r>
          </w:p>
          <w:p w14:paraId="49A22621" w14:textId="77777777" w:rsidR="002A5D08" w:rsidRPr="002A5D08" w:rsidRDefault="002A5D08" w:rsidP="002A5D08">
            <w:pPr>
              <w:widowControl w:val="0"/>
              <w:autoSpaceDE w:val="0"/>
              <w:autoSpaceDN w:val="0"/>
              <w:adjustRightInd w:val="0"/>
              <w:ind w:firstLine="1"/>
              <w:jc w:val="both"/>
            </w:pPr>
          </w:p>
          <w:p w14:paraId="6C9DADAE" w14:textId="77777777" w:rsidR="002A5D08" w:rsidRPr="002A5D08" w:rsidRDefault="002A5D08" w:rsidP="002A5D08">
            <w:pPr>
              <w:widowControl w:val="0"/>
              <w:autoSpaceDE w:val="0"/>
              <w:autoSpaceDN w:val="0"/>
              <w:adjustRightInd w:val="0"/>
              <w:ind w:firstLine="1"/>
              <w:jc w:val="both"/>
            </w:pPr>
            <w:r w:rsidRPr="002A5D08">
              <w:t>ИНН, КПП</w:t>
            </w:r>
          </w:p>
          <w:p w14:paraId="781CE96A" w14:textId="77777777" w:rsidR="002A5D08" w:rsidRPr="002A5D08" w:rsidRDefault="002A5D08" w:rsidP="002A5D08">
            <w:pPr>
              <w:widowControl w:val="0"/>
              <w:autoSpaceDE w:val="0"/>
              <w:autoSpaceDN w:val="0"/>
              <w:adjustRightInd w:val="0"/>
              <w:ind w:firstLine="1"/>
              <w:jc w:val="both"/>
            </w:pPr>
            <w:r w:rsidRPr="002A5D08">
              <w:t>ОГРН, ОКПО</w:t>
            </w:r>
          </w:p>
          <w:p w14:paraId="0833756E" w14:textId="77777777" w:rsidR="002A5D08" w:rsidRPr="002A5D08" w:rsidRDefault="002A5D08" w:rsidP="002A5D08">
            <w:pPr>
              <w:widowControl w:val="0"/>
              <w:autoSpaceDE w:val="0"/>
              <w:autoSpaceDN w:val="0"/>
              <w:adjustRightInd w:val="0"/>
              <w:ind w:firstLine="1"/>
              <w:jc w:val="both"/>
              <w:rPr>
                <w:u w:val="single"/>
              </w:rPr>
            </w:pPr>
          </w:p>
          <w:p w14:paraId="392CC26C"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052B6B53"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6DC10A91"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21BF5E74" w14:textId="77777777" w:rsidR="002A5D08" w:rsidRPr="002A5D08" w:rsidRDefault="002A5D08" w:rsidP="002A5D08">
            <w:pPr>
              <w:widowControl w:val="0"/>
              <w:autoSpaceDE w:val="0"/>
              <w:autoSpaceDN w:val="0"/>
              <w:adjustRightInd w:val="0"/>
              <w:ind w:firstLine="1"/>
              <w:jc w:val="both"/>
            </w:pPr>
            <w:r w:rsidRPr="002A5D08">
              <w:t>БИК</w:t>
            </w:r>
          </w:p>
          <w:p w14:paraId="459752B2" w14:textId="77777777" w:rsidR="002A5D08" w:rsidRPr="002A5D08" w:rsidRDefault="002A5D08" w:rsidP="002A5D08">
            <w:pPr>
              <w:keepNext/>
              <w:jc w:val="both"/>
              <w:outlineLvl w:val="3"/>
              <w:rPr>
                <w:b/>
                <w:lang w:eastAsia="ar-SA"/>
              </w:rPr>
            </w:pPr>
          </w:p>
        </w:tc>
        <w:tc>
          <w:tcPr>
            <w:tcW w:w="5103" w:type="dxa"/>
          </w:tcPr>
          <w:p w14:paraId="594C463D" w14:textId="77777777" w:rsidR="002A5D08" w:rsidRPr="002A5D08" w:rsidRDefault="002A5D08" w:rsidP="002A5D08">
            <w:pPr>
              <w:widowControl w:val="0"/>
              <w:autoSpaceDE w:val="0"/>
              <w:autoSpaceDN w:val="0"/>
              <w:adjustRightInd w:val="0"/>
              <w:ind w:firstLine="709"/>
              <w:jc w:val="both"/>
              <w:rPr>
                <w:b/>
              </w:rPr>
            </w:pPr>
          </w:p>
          <w:p w14:paraId="5E2F6840"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5BBF5423" w14:textId="77777777" w:rsidR="002A5D08" w:rsidRPr="002A5D08" w:rsidRDefault="002A5D08" w:rsidP="002A5D08">
            <w:pPr>
              <w:ind w:firstLine="709"/>
              <w:jc w:val="both"/>
            </w:pPr>
          </w:p>
          <w:p w14:paraId="560BAA57" w14:textId="77777777" w:rsidR="002A5D08" w:rsidRPr="002A5D08" w:rsidRDefault="002A5D08" w:rsidP="002A5D08">
            <w:pPr>
              <w:jc w:val="both"/>
            </w:pPr>
            <w:r w:rsidRPr="002A5D08">
              <w:lastRenderedPageBreak/>
              <w:t>АО «КСК»</w:t>
            </w:r>
          </w:p>
          <w:p w14:paraId="1892AD77"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4E156A3F" w14:textId="77777777" w:rsidR="002A5D08" w:rsidRPr="002A5D08" w:rsidRDefault="002A5D08" w:rsidP="002A5D08">
            <w:pPr>
              <w:jc w:val="both"/>
            </w:pPr>
            <w:r w:rsidRPr="002A5D08">
              <w:t xml:space="preserve">улица </w:t>
            </w:r>
            <w:proofErr w:type="spellStart"/>
            <w:r w:rsidRPr="002A5D08">
              <w:t>Тестовская</w:t>
            </w:r>
            <w:proofErr w:type="spellEnd"/>
            <w:r w:rsidRPr="002A5D08">
              <w:t xml:space="preserve">, дом 10, 26 этаж, </w:t>
            </w:r>
          </w:p>
          <w:p w14:paraId="2699DFAF" w14:textId="77777777" w:rsidR="002A5D08" w:rsidRPr="002A5D08" w:rsidRDefault="002A5D08" w:rsidP="002A5D08">
            <w:pPr>
              <w:jc w:val="both"/>
            </w:pPr>
            <w:r w:rsidRPr="002A5D08">
              <w:t>помещение I,</w:t>
            </w:r>
          </w:p>
          <w:p w14:paraId="78270C85" w14:textId="77777777" w:rsidR="002A5D08" w:rsidRPr="002A5D08" w:rsidRDefault="002A5D08" w:rsidP="002A5D08">
            <w:pPr>
              <w:jc w:val="both"/>
            </w:pPr>
            <w:r w:rsidRPr="002A5D08">
              <w:t>город Москва, Российская Федерация, 123112</w:t>
            </w:r>
          </w:p>
          <w:p w14:paraId="0D184341"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76D8CEAE"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767DE0A5" w14:textId="77777777" w:rsidR="002A5D08" w:rsidRPr="002A5D08" w:rsidRDefault="002A5D08" w:rsidP="002A5D08">
            <w:pPr>
              <w:ind w:left="27"/>
              <w:jc w:val="both"/>
            </w:pPr>
            <w:r w:rsidRPr="002A5D08">
              <w:t xml:space="preserve">123112, Российская Федерация, город Москва, </w:t>
            </w:r>
          </w:p>
          <w:p w14:paraId="56200876" w14:textId="77777777" w:rsidR="002A5D08" w:rsidRPr="002A5D08" w:rsidRDefault="002A5D08" w:rsidP="002A5D08">
            <w:pPr>
              <w:ind w:left="27"/>
              <w:jc w:val="both"/>
            </w:pPr>
            <w:r w:rsidRPr="002A5D08">
              <w:t xml:space="preserve">улица </w:t>
            </w:r>
            <w:proofErr w:type="spellStart"/>
            <w:r w:rsidRPr="002A5D08">
              <w:t>Тестовская</w:t>
            </w:r>
            <w:proofErr w:type="spellEnd"/>
            <w:r w:rsidRPr="002A5D08">
              <w:t xml:space="preserve">, дом 10, 26 этаж, </w:t>
            </w:r>
          </w:p>
          <w:p w14:paraId="25F16DB6" w14:textId="77777777" w:rsidR="002A5D08" w:rsidRPr="002A5D08" w:rsidRDefault="002A5D08" w:rsidP="002A5D08">
            <w:pPr>
              <w:ind w:left="27"/>
              <w:jc w:val="both"/>
              <w:rPr>
                <w:color w:val="000000"/>
              </w:rPr>
            </w:pPr>
            <w:r w:rsidRPr="002A5D08">
              <w:t>помещение I</w:t>
            </w:r>
            <w:r w:rsidRPr="002A5D08">
              <w:rPr>
                <w:color w:val="000000"/>
              </w:rPr>
              <w:t xml:space="preserve"> </w:t>
            </w:r>
          </w:p>
          <w:p w14:paraId="3A0AA699" w14:textId="77777777" w:rsidR="002A5D08" w:rsidRPr="002A5D08" w:rsidRDefault="002A5D08" w:rsidP="002A5D08">
            <w:pPr>
              <w:jc w:val="both"/>
              <w:rPr>
                <w:color w:val="000000"/>
              </w:rPr>
            </w:pPr>
            <w:r w:rsidRPr="002A5D08">
              <w:rPr>
                <w:color w:val="000000"/>
              </w:rPr>
              <w:t>Тел./факс: +7(495)775-91-22/ +7(495)775-91-24</w:t>
            </w:r>
          </w:p>
          <w:p w14:paraId="45A6205C" w14:textId="77777777" w:rsidR="002A5D08" w:rsidRPr="002A5D08" w:rsidRDefault="002A5D08" w:rsidP="002A5D08">
            <w:pPr>
              <w:jc w:val="both"/>
            </w:pPr>
            <w:r w:rsidRPr="002A5D08">
              <w:rPr>
                <w:color w:val="000000"/>
              </w:rPr>
              <w:t xml:space="preserve">ИНН 2632100740, КПП </w:t>
            </w:r>
            <w:r w:rsidRPr="002A5D08">
              <w:t>770301001</w:t>
            </w:r>
          </w:p>
          <w:p w14:paraId="11344F07" w14:textId="77777777" w:rsidR="002A5D08" w:rsidRPr="002A5D08" w:rsidRDefault="002A5D08" w:rsidP="002A5D08">
            <w:pPr>
              <w:jc w:val="both"/>
              <w:rPr>
                <w:color w:val="000000"/>
              </w:rPr>
            </w:pPr>
            <w:r w:rsidRPr="002A5D08">
              <w:rPr>
                <w:color w:val="000000"/>
              </w:rPr>
              <w:t>ОКПО 67132337, ОГРН 1102632003320</w:t>
            </w:r>
          </w:p>
          <w:p w14:paraId="1EC87EB6" w14:textId="77777777" w:rsidR="002A5D08" w:rsidRPr="002A5D08" w:rsidRDefault="002A5D08" w:rsidP="002A5D08">
            <w:pPr>
              <w:jc w:val="both"/>
              <w:rPr>
                <w:color w:val="000000"/>
                <w:u w:val="single"/>
              </w:rPr>
            </w:pPr>
            <w:r w:rsidRPr="002A5D08">
              <w:rPr>
                <w:color w:val="000000"/>
                <w:u w:val="single"/>
              </w:rPr>
              <w:t>Платежные реквизиты:</w:t>
            </w:r>
          </w:p>
          <w:p w14:paraId="0CB1C451" w14:textId="77777777" w:rsidR="002A5D08" w:rsidRPr="002A5D08" w:rsidRDefault="002A5D08" w:rsidP="002A5D08">
            <w:pPr>
              <w:jc w:val="both"/>
              <w:rPr>
                <w:color w:val="000000"/>
              </w:rPr>
            </w:pPr>
            <w:r w:rsidRPr="002A5D08">
              <w:rPr>
                <w:color w:val="000000"/>
              </w:rPr>
              <w:t xml:space="preserve">Наименование: </w:t>
            </w:r>
          </w:p>
          <w:p w14:paraId="1AC513BF" w14:textId="77777777" w:rsidR="002A5D08" w:rsidRPr="002A5D08" w:rsidRDefault="002A5D08" w:rsidP="002A5D08">
            <w:pPr>
              <w:jc w:val="both"/>
              <w:rPr>
                <w:color w:val="000000"/>
              </w:rPr>
            </w:pPr>
            <w:r w:rsidRPr="002A5D08">
              <w:rPr>
                <w:color w:val="000000"/>
              </w:rPr>
              <w:t xml:space="preserve">УФК по г. Москве </w:t>
            </w:r>
          </w:p>
          <w:p w14:paraId="15934255" w14:textId="77777777" w:rsidR="002A5D08" w:rsidRPr="002A5D08" w:rsidRDefault="002A5D08" w:rsidP="002A5D08">
            <w:pPr>
              <w:jc w:val="both"/>
              <w:rPr>
                <w:color w:val="000000"/>
              </w:rPr>
            </w:pPr>
            <w:r w:rsidRPr="002A5D08">
              <w:rPr>
                <w:color w:val="000000"/>
              </w:rPr>
              <w:t xml:space="preserve">(Акционерное общество </w:t>
            </w:r>
          </w:p>
          <w:p w14:paraId="4D647658" w14:textId="77777777" w:rsidR="002A5D08" w:rsidRPr="002A5D08" w:rsidRDefault="002A5D08" w:rsidP="002A5D08">
            <w:pPr>
              <w:jc w:val="both"/>
              <w:rPr>
                <w:color w:val="000000"/>
              </w:rPr>
            </w:pPr>
            <w:r w:rsidRPr="002A5D08">
              <w:rPr>
                <w:color w:val="000000"/>
              </w:rPr>
              <w:t xml:space="preserve">«Курорты Северного Кавказа» </w:t>
            </w:r>
          </w:p>
          <w:p w14:paraId="221CE20A" w14:textId="22B33469" w:rsidR="002A5D08" w:rsidRPr="002A5D08" w:rsidRDefault="002A5D08" w:rsidP="002A5D08">
            <w:pPr>
              <w:jc w:val="both"/>
              <w:rPr>
                <w:color w:val="000000"/>
              </w:rPr>
            </w:pPr>
            <w:r w:rsidRPr="002A5D08">
              <w:rPr>
                <w:color w:val="000000"/>
              </w:rPr>
              <w:t>л/</w:t>
            </w:r>
            <w:proofErr w:type="spellStart"/>
            <w:r w:rsidRPr="002A5D08">
              <w:rPr>
                <w:color w:val="000000"/>
              </w:rPr>
              <w:t>сч</w:t>
            </w:r>
            <w:proofErr w:type="spellEnd"/>
            <w:r w:rsidR="00687DAC">
              <w:rPr>
                <w:color w:val="000000"/>
              </w:rPr>
              <w:t>:</w:t>
            </w:r>
            <w:r w:rsidRPr="002A5D08">
              <w:rPr>
                <w:color w:val="000000"/>
              </w:rPr>
              <w:t xml:space="preserve"> 41736Э79340)</w:t>
            </w:r>
          </w:p>
          <w:p w14:paraId="49186BD4" w14:textId="28356011" w:rsidR="002A5D08" w:rsidRPr="002A5D08" w:rsidRDefault="002A5D08" w:rsidP="002A5D08">
            <w:pPr>
              <w:jc w:val="both"/>
              <w:rPr>
                <w:color w:val="000000"/>
              </w:rPr>
            </w:pPr>
            <w:r w:rsidRPr="002A5D08">
              <w:rPr>
                <w:color w:val="000000"/>
              </w:rPr>
              <w:t>р/</w:t>
            </w:r>
            <w:proofErr w:type="spellStart"/>
            <w:r w:rsidRPr="002A5D08">
              <w:rPr>
                <w:color w:val="000000"/>
              </w:rPr>
              <w:t>сч</w:t>
            </w:r>
            <w:proofErr w:type="spellEnd"/>
            <w:r w:rsidR="00687DAC">
              <w:rPr>
                <w:color w:val="000000"/>
              </w:rPr>
              <w:t>:</w:t>
            </w:r>
            <w:r w:rsidRPr="002A5D08">
              <w:rPr>
                <w:color w:val="000000"/>
              </w:rPr>
              <w:t xml:space="preserve"> 40501810445251000179</w:t>
            </w:r>
          </w:p>
          <w:p w14:paraId="48ED87D2" w14:textId="77777777" w:rsidR="002A5D08" w:rsidRPr="002A5D08" w:rsidRDefault="002A5D08" w:rsidP="002A5D08">
            <w:pPr>
              <w:jc w:val="both"/>
              <w:rPr>
                <w:color w:val="000000"/>
              </w:rPr>
            </w:pPr>
            <w:r w:rsidRPr="002A5D08">
              <w:rPr>
                <w:color w:val="000000"/>
              </w:rPr>
              <w:t xml:space="preserve">Банк ГУ Банка России по ЦФО </w:t>
            </w:r>
          </w:p>
          <w:p w14:paraId="5B805B07" w14:textId="77777777" w:rsidR="002A5D08" w:rsidRPr="002A5D08" w:rsidRDefault="002A5D08" w:rsidP="002A5D08">
            <w:pPr>
              <w:jc w:val="both"/>
              <w:rPr>
                <w:color w:val="000000"/>
              </w:rPr>
            </w:pPr>
            <w:r w:rsidRPr="002A5D08">
              <w:rPr>
                <w:color w:val="000000"/>
              </w:rPr>
              <w:t>БИК 044525000</w:t>
            </w:r>
          </w:p>
          <w:p w14:paraId="66311047" w14:textId="77777777" w:rsidR="002A5D08" w:rsidRPr="002A5D08" w:rsidRDefault="002A5D08" w:rsidP="002A5D08">
            <w:pPr>
              <w:jc w:val="both"/>
            </w:pPr>
          </w:p>
        </w:tc>
      </w:tr>
      <w:tr w:rsidR="002A5D08" w:rsidRPr="002A5D08" w14:paraId="2E5C02B3" w14:textId="77777777" w:rsidTr="009535D8">
        <w:trPr>
          <w:trHeight w:val="1360"/>
        </w:trPr>
        <w:tc>
          <w:tcPr>
            <w:tcW w:w="4645" w:type="dxa"/>
          </w:tcPr>
          <w:p w14:paraId="5A4B0F91" w14:textId="77777777" w:rsidR="002A5D08" w:rsidRPr="002A5D08" w:rsidRDefault="002A5D08" w:rsidP="002A5D08">
            <w:pPr>
              <w:ind w:firstLine="709"/>
              <w:jc w:val="both"/>
              <w:rPr>
                <w:b/>
              </w:rPr>
            </w:pPr>
          </w:p>
          <w:p w14:paraId="0CA10F50" w14:textId="77777777" w:rsidR="002A5D08" w:rsidRPr="002A5D08" w:rsidRDefault="002A5D08" w:rsidP="002A5D08">
            <w:pPr>
              <w:ind w:firstLine="709"/>
              <w:jc w:val="both"/>
              <w:rPr>
                <w:b/>
              </w:rPr>
            </w:pPr>
          </w:p>
          <w:p w14:paraId="19D52E2E" w14:textId="77777777" w:rsidR="002A5D08" w:rsidRPr="002A5D08" w:rsidRDefault="002A5D08" w:rsidP="002A5D08">
            <w:pPr>
              <w:ind w:firstLine="709"/>
              <w:jc w:val="both"/>
              <w:rPr>
                <w:b/>
              </w:rPr>
            </w:pPr>
            <w:r w:rsidRPr="002A5D08">
              <w:rPr>
                <w:b/>
              </w:rPr>
              <w:t>Генподрядчик:</w:t>
            </w:r>
          </w:p>
          <w:p w14:paraId="22596471" w14:textId="77777777" w:rsidR="002A5D08" w:rsidRPr="002A5D08" w:rsidRDefault="002A5D08" w:rsidP="002A5D08">
            <w:pPr>
              <w:ind w:firstLine="709"/>
              <w:jc w:val="both"/>
              <w:rPr>
                <w:b/>
              </w:rPr>
            </w:pPr>
          </w:p>
        </w:tc>
        <w:tc>
          <w:tcPr>
            <w:tcW w:w="5103" w:type="dxa"/>
          </w:tcPr>
          <w:p w14:paraId="5A6F12B3" w14:textId="77777777" w:rsidR="002A5D08" w:rsidRPr="002A5D08" w:rsidRDefault="002A5D08" w:rsidP="002A5D08">
            <w:pPr>
              <w:widowControl w:val="0"/>
              <w:autoSpaceDE w:val="0"/>
              <w:autoSpaceDN w:val="0"/>
              <w:adjustRightInd w:val="0"/>
              <w:ind w:firstLine="709"/>
              <w:jc w:val="both"/>
              <w:rPr>
                <w:b/>
              </w:rPr>
            </w:pPr>
          </w:p>
          <w:p w14:paraId="722D3A16" w14:textId="77777777" w:rsidR="002A5D08" w:rsidRPr="002A5D08" w:rsidRDefault="002A5D08" w:rsidP="002A5D08">
            <w:pPr>
              <w:widowControl w:val="0"/>
              <w:autoSpaceDE w:val="0"/>
              <w:autoSpaceDN w:val="0"/>
              <w:adjustRightInd w:val="0"/>
              <w:ind w:firstLine="709"/>
              <w:jc w:val="both"/>
              <w:rPr>
                <w:b/>
              </w:rPr>
            </w:pPr>
          </w:p>
          <w:p w14:paraId="4C1A4EC2"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284C508E"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12BB1687" w14:textId="77777777" w:rsidR="002A5D08" w:rsidRPr="002A5D08" w:rsidRDefault="002A5D08" w:rsidP="002A5D08">
            <w:pPr>
              <w:widowControl w:val="0"/>
              <w:autoSpaceDE w:val="0"/>
              <w:autoSpaceDN w:val="0"/>
              <w:adjustRightInd w:val="0"/>
              <w:ind w:firstLine="709"/>
              <w:jc w:val="both"/>
              <w:rPr>
                <w:b/>
              </w:rPr>
            </w:pPr>
          </w:p>
        </w:tc>
      </w:tr>
      <w:tr w:rsidR="002A5D08" w:rsidRPr="002A5D08" w14:paraId="5F17908E" w14:textId="77777777" w:rsidTr="009535D8">
        <w:tc>
          <w:tcPr>
            <w:tcW w:w="4645" w:type="dxa"/>
          </w:tcPr>
          <w:p w14:paraId="1AE055B6" w14:textId="77777777" w:rsidR="002A5D08" w:rsidRPr="002A5D08" w:rsidRDefault="002A5D08" w:rsidP="002A5D08">
            <w:pPr>
              <w:ind w:firstLine="709"/>
              <w:jc w:val="both"/>
              <w:rPr>
                <w:b/>
              </w:rPr>
            </w:pPr>
          </w:p>
          <w:p w14:paraId="2B44E1F0" w14:textId="77777777" w:rsidR="002A5D08" w:rsidRPr="002A5D08" w:rsidRDefault="002A5D08" w:rsidP="002A5D08">
            <w:pPr>
              <w:ind w:firstLine="709"/>
              <w:jc w:val="both"/>
              <w:rPr>
                <w:b/>
              </w:rPr>
            </w:pPr>
            <w:r w:rsidRPr="002A5D08">
              <w:rPr>
                <w:b/>
              </w:rPr>
              <w:t>____________ / /</w:t>
            </w:r>
          </w:p>
          <w:p w14:paraId="0C9C7E38" w14:textId="77777777" w:rsidR="002A5D08" w:rsidRPr="002A5D08" w:rsidRDefault="002A5D08" w:rsidP="002A5D08">
            <w:pPr>
              <w:ind w:firstLine="709"/>
              <w:jc w:val="both"/>
              <w:rPr>
                <w:b/>
              </w:rPr>
            </w:pPr>
            <w:r w:rsidRPr="002A5D08">
              <w:rPr>
                <w:b/>
              </w:rPr>
              <w:t>М.П.</w:t>
            </w:r>
          </w:p>
        </w:tc>
        <w:tc>
          <w:tcPr>
            <w:tcW w:w="5103" w:type="dxa"/>
          </w:tcPr>
          <w:p w14:paraId="6AA2EF80" w14:textId="77777777" w:rsidR="002A5D08" w:rsidRPr="002A5D08" w:rsidRDefault="002A5D08" w:rsidP="002A5D08">
            <w:pPr>
              <w:widowControl w:val="0"/>
              <w:autoSpaceDE w:val="0"/>
              <w:autoSpaceDN w:val="0"/>
              <w:adjustRightInd w:val="0"/>
              <w:ind w:firstLine="709"/>
              <w:jc w:val="both"/>
              <w:rPr>
                <w:b/>
              </w:rPr>
            </w:pPr>
          </w:p>
          <w:p w14:paraId="07CAF472"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10105EF5"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2611703A" w14:textId="77777777" w:rsidR="002A5D08" w:rsidRPr="002A5D08" w:rsidRDefault="002A5D08" w:rsidP="002A5D08">
      <w:pPr>
        <w:jc w:val="right"/>
        <w:rPr>
          <w:b/>
          <w:bCs/>
          <w:spacing w:val="-10"/>
          <w:shd w:val="clear" w:color="auto" w:fill="FFFFFF"/>
        </w:rPr>
      </w:pPr>
    </w:p>
    <w:p w14:paraId="38D010E0" w14:textId="77777777"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14:paraId="21243FC9" w14:textId="77777777" w:rsidR="002A5D08" w:rsidRPr="002A5D08" w:rsidRDefault="002A5D08" w:rsidP="002A5D08">
      <w:pPr>
        <w:jc w:val="right"/>
      </w:pPr>
      <w:r w:rsidRPr="002A5D08">
        <w:t xml:space="preserve">к договору </w:t>
      </w:r>
    </w:p>
    <w:p w14:paraId="06AFD6C4" w14:textId="77777777" w:rsidR="002A5D08" w:rsidRPr="002A5D08" w:rsidRDefault="002A5D08" w:rsidP="002A5D08">
      <w:pPr>
        <w:jc w:val="right"/>
      </w:pPr>
      <w:r w:rsidRPr="002A5D08">
        <w:t>от «__»_______ 20____г.</w:t>
      </w:r>
    </w:p>
    <w:p w14:paraId="22CEE164" w14:textId="77777777" w:rsidR="002A5D08" w:rsidRPr="002A5D08" w:rsidRDefault="002A5D08" w:rsidP="002A5D08">
      <w:pPr>
        <w:jc w:val="right"/>
      </w:pPr>
      <w:r w:rsidRPr="002A5D08">
        <w:t xml:space="preserve">№ </w:t>
      </w:r>
    </w:p>
    <w:p w14:paraId="75A9780A" w14:textId="77777777" w:rsidR="002A5D08" w:rsidRPr="002A5D08" w:rsidRDefault="002A5D08" w:rsidP="002A5D08">
      <w:pPr>
        <w:jc w:val="both"/>
      </w:pPr>
    </w:p>
    <w:p w14:paraId="016F191D" w14:textId="77777777" w:rsidR="002A5D08" w:rsidRPr="002A5D08" w:rsidRDefault="002A5D08" w:rsidP="002A5D08">
      <w:pPr>
        <w:jc w:val="center"/>
        <w:rPr>
          <w:b/>
        </w:rPr>
      </w:pPr>
      <w:r w:rsidRPr="002A5D08">
        <w:rPr>
          <w:b/>
        </w:rPr>
        <w:t>Протокол соглашения о договорной цене</w:t>
      </w:r>
    </w:p>
    <w:p w14:paraId="1E231C38" w14:textId="77777777" w:rsidR="002A5D08" w:rsidRPr="002A5D08" w:rsidRDefault="002A5D08" w:rsidP="002A5D08">
      <w:pPr>
        <w:jc w:val="both"/>
      </w:pPr>
    </w:p>
    <w:p w14:paraId="43FE4A0A" w14:textId="77777777" w:rsidR="002A5D08" w:rsidRPr="002A5D08" w:rsidRDefault="002A5D08" w:rsidP="002A5D08">
      <w:pPr>
        <w:ind w:firstLine="708"/>
        <w:jc w:val="both"/>
      </w:pPr>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
    <w:p w14:paraId="0D6B41BB" w14:textId="77777777" w:rsidR="002A5D08" w:rsidRPr="002A5D08" w:rsidRDefault="002A5D08" w:rsidP="002A5D08">
      <w:pPr>
        <w:ind w:firstLine="708"/>
        <w:jc w:val="both"/>
      </w:pPr>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
    <w:p w14:paraId="66C567DE"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3E2E8DAF"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2D795D14" w14:textId="77777777" w:rsidTr="009535D8">
        <w:trPr>
          <w:trHeight w:val="900"/>
        </w:trPr>
        <w:tc>
          <w:tcPr>
            <w:tcW w:w="4500" w:type="dxa"/>
          </w:tcPr>
          <w:p w14:paraId="1AFE4AD8" w14:textId="77777777" w:rsidR="002A5D08" w:rsidRPr="002A5D08" w:rsidRDefault="002A5D08" w:rsidP="002A5D08">
            <w:pPr>
              <w:jc w:val="both"/>
            </w:pPr>
          </w:p>
          <w:p w14:paraId="2889F2E6" w14:textId="77777777" w:rsidR="002A5D08" w:rsidRPr="002A5D08" w:rsidRDefault="002A5D08" w:rsidP="002A5D08">
            <w:pPr>
              <w:jc w:val="both"/>
            </w:pPr>
          </w:p>
          <w:p w14:paraId="4F381E65" w14:textId="77777777" w:rsidR="002A5D08" w:rsidRPr="002A5D08" w:rsidRDefault="002A5D08" w:rsidP="002A5D08">
            <w:pPr>
              <w:jc w:val="both"/>
              <w:rPr>
                <w:b/>
              </w:rPr>
            </w:pPr>
            <w:r w:rsidRPr="002A5D08">
              <w:rPr>
                <w:b/>
              </w:rPr>
              <w:t>Генподрядчик:</w:t>
            </w:r>
          </w:p>
          <w:p w14:paraId="36F2F56A" w14:textId="77777777" w:rsidR="002A5D08" w:rsidRPr="002A5D08" w:rsidRDefault="002A5D08" w:rsidP="002A5D08">
            <w:pPr>
              <w:jc w:val="both"/>
            </w:pPr>
          </w:p>
        </w:tc>
        <w:tc>
          <w:tcPr>
            <w:tcW w:w="4500" w:type="dxa"/>
          </w:tcPr>
          <w:p w14:paraId="21BDAC7D" w14:textId="77777777" w:rsidR="002A5D08" w:rsidRPr="002A5D08" w:rsidRDefault="002A5D08" w:rsidP="002A5D08">
            <w:pPr>
              <w:jc w:val="both"/>
            </w:pPr>
          </w:p>
          <w:p w14:paraId="048F0E1B" w14:textId="77777777" w:rsidR="002A5D08" w:rsidRPr="002A5D08" w:rsidRDefault="002A5D08" w:rsidP="002A5D08">
            <w:pPr>
              <w:jc w:val="both"/>
            </w:pPr>
          </w:p>
          <w:p w14:paraId="7F1CDB5A" w14:textId="77777777" w:rsidR="002A5D08" w:rsidRPr="002A5D08" w:rsidRDefault="002A5D08" w:rsidP="002A5D08">
            <w:pPr>
              <w:jc w:val="both"/>
              <w:rPr>
                <w:b/>
              </w:rPr>
            </w:pPr>
            <w:r w:rsidRPr="002A5D08">
              <w:rPr>
                <w:b/>
              </w:rPr>
              <w:t>Заказчик:</w:t>
            </w:r>
          </w:p>
          <w:p w14:paraId="1117F8B8" w14:textId="77777777" w:rsidR="002A5D08" w:rsidRPr="002A5D08" w:rsidRDefault="002A5D08" w:rsidP="002A5D08">
            <w:pPr>
              <w:jc w:val="both"/>
              <w:rPr>
                <w:rFonts w:eastAsia="Calibri"/>
              </w:rPr>
            </w:pPr>
            <w:r w:rsidRPr="002A5D08">
              <w:rPr>
                <w:bCs/>
                <w:spacing w:val="-10"/>
                <w:shd w:val="clear" w:color="auto" w:fill="FFFFFF"/>
              </w:rPr>
              <w:t>АО «КСК»</w:t>
            </w:r>
          </w:p>
          <w:p w14:paraId="5FAD6968" w14:textId="77777777" w:rsidR="002A5D08" w:rsidRPr="002A5D08" w:rsidRDefault="002A5D08" w:rsidP="002A5D08">
            <w:pPr>
              <w:jc w:val="both"/>
              <w:rPr>
                <w:rFonts w:eastAsia="Calibri"/>
                <w:iCs/>
              </w:rPr>
            </w:pPr>
          </w:p>
          <w:p w14:paraId="1AB1AE53" w14:textId="77777777" w:rsidR="002A5D08" w:rsidRPr="002A5D08" w:rsidRDefault="002A5D08" w:rsidP="002A5D08">
            <w:pPr>
              <w:jc w:val="both"/>
            </w:pPr>
          </w:p>
        </w:tc>
      </w:tr>
      <w:tr w:rsidR="002A5D08" w:rsidRPr="002A5D08" w14:paraId="2476E97C" w14:textId="77777777" w:rsidTr="009535D8">
        <w:trPr>
          <w:trHeight w:val="900"/>
        </w:trPr>
        <w:tc>
          <w:tcPr>
            <w:tcW w:w="4500" w:type="dxa"/>
          </w:tcPr>
          <w:p w14:paraId="23F48137" w14:textId="77777777" w:rsidR="002A5D08" w:rsidRPr="002A5D08" w:rsidRDefault="002A5D08" w:rsidP="002A5D08">
            <w:pPr>
              <w:jc w:val="both"/>
            </w:pPr>
          </w:p>
          <w:p w14:paraId="760DD040" w14:textId="77777777" w:rsidR="002A5D08" w:rsidRPr="002A5D08" w:rsidRDefault="002A5D08" w:rsidP="002A5D08">
            <w:pPr>
              <w:jc w:val="both"/>
            </w:pPr>
            <w:r w:rsidRPr="002A5D08">
              <w:t>____________ / /</w:t>
            </w:r>
          </w:p>
          <w:p w14:paraId="0AFB2D13" w14:textId="77777777" w:rsidR="002A5D08" w:rsidRPr="002A5D08" w:rsidRDefault="002A5D08" w:rsidP="002A5D08">
            <w:pPr>
              <w:jc w:val="both"/>
            </w:pPr>
            <w:r w:rsidRPr="002A5D08">
              <w:t>М.П.</w:t>
            </w:r>
          </w:p>
        </w:tc>
        <w:tc>
          <w:tcPr>
            <w:tcW w:w="4500" w:type="dxa"/>
          </w:tcPr>
          <w:p w14:paraId="60FCF543" w14:textId="77777777" w:rsidR="002A5D08" w:rsidRPr="002A5D08" w:rsidRDefault="002A5D08" w:rsidP="002A5D08">
            <w:pPr>
              <w:jc w:val="both"/>
            </w:pPr>
          </w:p>
          <w:p w14:paraId="6359F07E" w14:textId="77777777" w:rsidR="002A5D08" w:rsidRPr="002A5D08" w:rsidRDefault="002A5D08" w:rsidP="002A5D08">
            <w:pPr>
              <w:jc w:val="both"/>
            </w:pPr>
            <w:r w:rsidRPr="002A5D08">
              <w:t>____________  / /</w:t>
            </w:r>
          </w:p>
          <w:p w14:paraId="0C6BF3DC" w14:textId="77777777" w:rsidR="002A5D08" w:rsidRPr="002A5D08" w:rsidRDefault="002A5D08" w:rsidP="002A5D08">
            <w:pPr>
              <w:jc w:val="both"/>
            </w:pPr>
            <w:r w:rsidRPr="002A5D08">
              <w:t>М.П.</w:t>
            </w:r>
          </w:p>
        </w:tc>
      </w:tr>
    </w:tbl>
    <w:p w14:paraId="00E7F41F"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19"/>
          <w:footerReference w:type="default" r:id="rId20"/>
          <w:pgSz w:w="11906" w:h="16838"/>
          <w:pgMar w:top="1134" w:right="566" w:bottom="1134" w:left="1701" w:header="249" w:footer="680" w:gutter="0"/>
          <w:cols w:space="720"/>
        </w:sectPr>
      </w:pPr>
    </w:p>
    <w:p w14:paraId="5D8CF3F8" w14:textId="77777777" w:rsidR="002A5D08" w:rsidRPr="002A5D08" w:rsidRDefault="002A5D08" w:rsidP="002A5D08">
      <w:pPr>
        <w:jc w:val="right"/>
      </w:pPr>
      <w:r w:rsidRPr="002A5D08">
        <w:lastRenderedPageBreak/>
        <w:t>ПРИЛОЖЕНИЕ № 2</w:t>
      </w:r>
    </w:p>
    <w:p w14:paraId="03785F78" w14:textId="77777777" w:rsidR="002A5D08" w:rsidRPr="002A5D08" w:rsidRDefault="002A5D08" w:rsidP="002A5D08">
      <w:pPr>
        <w:jc w:val="right"/>
      </w:pPr>
      <w:r w:rsidRPr="002A5D08">
        <w:t xml:space="preserve">к договору </w:t>
      </w:r>
    </w:p>
    <w:p w14:paraId="3BF32C86" w14:textId="77777777" w:rsidR="002A5D08" w:rsidRPr="002A5D08" w:rsidRDefault="002A5D08" w:rsidP="002A5D08">
      <w:pPr>
        <w:jc w:val="right"/>
      </w:pPr>
      <w:r w:rsidRPr="002A5D08">
        <w:t>от «__»_______ 20____г.</w:t>
      </w:r>
    </w:p>
    <w:p w14:paraId="7AFFF7C7" w14:textId="77777777" w:rsidR="002A5D08" w:rsidRPr="002A5D08" w:rsidRDefault="002A5D08" w:rsidP="002A5D08">
      <w:pPr>
        <w:jc w:val="right"/>
      </w:pPr>
      <w:r w:rsidRPr="002A5D08">
        <w:t xml:space="preserve">№ </w:t>
      </w:r>
    </w:p>
    <w:p w14:paraId="48D18B19" w14:textId="0CCF4143" w:rsidR="002A5D08" w:rsidRPr="002A5D08" w:rsidRDefault="002A5D08" w:rsidP="002A5D08">
      <w:pPr>
        <w:jc w:val="center"/>
        <w:rPr>
          <w:b/>
          <w:bCs/>
        </w:rPr>
      </w:pPr>
      <w:r w:rsidRPr="002A5D08">
        <w:rPr>
          <w:b/>
          <w:bCs/>
        </w:rPr>
        <w:t>Распределение Договорной цены</w:t>
      </w:r>
      <w:r w:rsidR="004E7593">
        <w:rPr>
          <w:b/>
          <w:bCs/>
        </w:rPr>
        <w:t>*</w:t>
      </w:r>
    </w:p>
    <w:p w14:paraId="29D21706" w14:textId="77777777"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14:paraId="107291D1" w14:textId="77777777" w:rsidTr="009535D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CA0BF4" w14:textId="77777777" w:rsidR="002A5D08" w:rsidRPr="002A5D08" w:rsidRDefault="002A5D08" w:rsidP="002A5D08">
            <w:pPr>
              <w:jc w:val="center"/>
              <w:rPr>
                <w:b/>
                <w:color w:val="000000"/>
              </w:rPr>
            </w:pPr>
            <w:r w:rsidRPr="002A5D08">
              <w:rPr>
                <w:b/>
                <w:color w:val="000000"/>
              </w:rPr>
              <w:t xml:space="preserve">№ </w:t>
            </w:r>
            <w:proofErr w:type="spellStart"/>
            <w:r w:rsidRPr="002A5D08">
              <w:rPr>
                <w:b/>
                <w:color w:val="000000"/>
              </w:rPr>
              <w:t>п.п</w:t>
            </w:r>
            <w:proofErr w:type="spellEnd"/>
            <w:r w:rsidRPr="002A5D08">
              <w:rPr>
                <w:b/>
                <w:color w:val="000000"/>
              </w:rPr>
              <w:t>.</w:t>
            </w:r>
          </w:p>
        </w:tc>
        <w:tc>
          <w:tcPr>
            <w:tcW w:w="4857" w:type="dxa"/>
            <w:vMerge w:val="restart"/>
            <w:tcBorders>
              <w:top w:val="single" w:sz="4" w:space="0" w:color="auto"/>
              <w:left w:val="single" w:sz="4" w:space="0" w:color="auto"/>
              <w:bottom w:val="nil"/>
              <w:right w:val="single" w:sz="4" w:space="0" w:color="auto"/>
            </w:tcBorders>
            <w:shd w:val="clear" w:color="000000" w:fill="D9D9D9"/>
            <w:vAlign w:val="center"/>
            <w:hideMark/>
          </w:tcPr>
          <w:p w14:paraId="11399A7C" w14:textId="4D2D261D" w:rsidR="002A5D08" w:rsidRPr="002A5D08" w:rsidRDefault="002A5D08" w:rsidP="002A5D08">
            <w:pPr>
              <w:jc w:val="center"/>
              <w:rPr>
                <w:b/>
                <w:color w:val="000000"/>
              </w:rPr>
            </w:pPr>
            <w:r w:rsidRPr="002A5D08">
              <w:rPr>
                <w:b/>
                <w:color w:val="000000"/>
              </w:rPr>
              <w:t>Перечень видов</w:t>
            </w:r>
            <w:r w:rsidR="00DF6BC6">
              <w:rPr>
                <w:b/>
                <w:color w:val="000000"/>
              </w:rPr>
              <w:t xml:space="preserve"> (</w:t>
            </w:r>
            <w:r w:rsidR="00727488">
              <w:rPr>
                <w:b/>
                <w:color w:val="000000"/>
              </w:rPr>
              <w:t>Э</w:t>
            </w:r>
            <w:r w:rsidR="00DF6BC6">
              <w:rPr>
                <w:b/>
                <w:color w:val="000000"/>
              </w:rPr>
              <w:t>тапов)</w:t>
            </w:r>
            <w:r w:rsidRPr="002A5D08">
              <w:rPr>
                <w:b/>
                <w:color w:val="000000"/>
              </w:rPr>
              <w:t xml:space="preserve">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9E850D9" w14:textId="77777777" w:rsidR="002A5D08" w:rsidRPr="002A5D08" w:rsidRDefault="002A5D08" w:rsidP="002A5D08">
            <w:pPr>
              <w:jc w:val="center"/>
              <w:rPr>
                <w:b/>
                <w:color w:val="000000"/>
              </w:rPr>
            </w:pPr>
            <w:r w:rsidRPr="002A5D08">
              <w:rPr>
                <w:b/>
                <w:color w:val="000000"/>
              </w:rPr>
              <w:t>Стоимость, руб.</w:t>
            </w:r>
          </w:p>
        </w:tc>
      </w:tr>
      <w:tr w:rsidR="002A5D08" w:rsidRPr="002A5D08" w14:paraId="4D4B9F7B" w14:textId="77777777" w:rsidTr="009535D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50B181" w14:textId="77777777" w:rsidR="002A5D08" w:rsidRPr="002A5D08"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vAlign w:val="center"/>
            <w:hideMark/>
          </w:tcPr>
          <w:p w14:paraId="30B66CA5" w14:textId="77777777" w:rsidR="002A5D08" w:rsidRPr="002A5D08"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000000" w:fill="D9D9D9"/>
            <w:vAlign w:val="center"/>
            <w:hideMark/>
          </w:tcPr>
          <w:p w14:paraId="6172B40E" w14:textId="77777777" w:rsidR="002A5D08" w:rsidRPr="002A5D08" w:rsidRDefault="002A5D08" w:rsidP="002A5D08">
            <w:pPr>
              <w:jc w:val="center"/>
              <w:rPr>
                <w:b/>
                <w:color w:val="000000"/>
              </w:rPr>
            </w:pPr>
            <w:r w:rsidRPr="002A5D08">
              <w:rPr>
                <w:b/>
                <w:color w:val="000000"/>
              </w:rPr>
              <w:t>без учета НДС</w:t>
            </w:r>
          </w:p>
        </w:tc>
        <w:tc>
          <w:tcPr>
            <w:tcW w:w="2977" w:type="dxa"/>
            <w:tcBorders>
              <w:top w:val="nil"/>
              <w:left w:val="nil"/>
              <w:bottom w:val="single" w:sz="4" w:space="0" w:color="auto"/>
              <w:right w:val="single" w:sz="4" w:space="0" w:color="auto"/>
            </w:tcBorders>
            <w:shd w:val="clear" w:color="000000" w:fill="D9D9D9"/>
            <w:vAlign w:val="center"/>
            <w:hideMark/>
          </w:tcPr>
          <w:p w14:paraId="08726D2F" w14:textId="77777777" w:rsidR="002A5D08" w:rsidRPr="002A5D08" w:rsidRDefault="002A5D08" w:rsidP="002A5D08">
            <w:pPr>
              <w:jc w:val="center"/>
              <w:rPr>
                <w:b/>
                <w:color w:val="000000"/>
              </w:rPr>
            </w:pPr>
            <w:r w:rsidRPr="002A5D08">
              <w:rPr>
                <w:b/>
                <w:color w:val="000000"/>
              </w:rPr>
              <w:t>НДС-20 %</w:t>
            </w:r>
          </w:p>
        </w:tc>
        <w:tc>
          <w:tcPr>
            <w:tcW w:w="3263" w:type="dxa"/>
            <w:tcBorders>
              <w:top w:val="nil"/>
              <w:left w:val="nil"/>
              <w:bottom w:val="single" w:sz="4" w:space="0" w:color="auto"/>
              <w:right w:val="single" w:sz="4" w:space="0" w:color="auto"/>
            </w:tcBorders>
            <w:shd w:val="clear" w:color="000000" w:fill="D9D9D9"/>
            <w:vAlign w:val="center"/>
            <w:hideMark/>
          </w:tcPr>
          <w:p w14:paraId="28D34D5D" w14:textId="77777777" w:rsidR="002A5D08" w:rsidRPr="002A5D08" w:rsidRDefault="002A5D08" w:rsidP="002A5D08">
            <w:pPr>
              <w:jc w:val="center"/>
              <w:rPr>
                <w:b/>
                <w:color w:val="000000"/>
              </w:rPr>
            </w:pPr>
            <w:r w:rsidRPr="002A5D08">
              <w:rPr>
                <w:b/>
                <w:color w:val="000000"/>
              </w:rPr>
              <w:t>с учетом НДС</w:t>
            </w:r>
          </w:p>
        </w:tc>
      </w:tr>
      <w:tr w:rsidR="002A5D08" w:rsidRPr="002A5D08" w14:paraId="6677016E" w14:textId="77777777" w:rsidTr="009535D8">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9322273" w14:textId="77777777" w:rsidR="002A5D08" w:rsidRPr="002A5D08" w:rsidRDefault="002A5D08" w:rsidP="002A5D08">
            <w:pPr>
              <w:jc w:val="center"/>
              <w:rPr>
                <w:b/>
                <w:color w:val="000000"/>
              </w:rPr>
            </w:pPr>
            <w:r w:rsidRPr="002A5D08">
              <w:rPr>
                <w:b/>
                <w:color w:val="000000"/>
              </w:rPr>
              <w:t>1</w:t>
            </w:r>
          </w:p>
        </w:tc>
        <w:tc>
          <w:tcPr>
            <w:tcW w:w="4857" w:type="dxa"/>
            <w:tcBorders>
              <w:top w:val="single" w:sz="4" w:space="0" w:color="auto"/>
              <w:left w:val="nil"/>
              <w:bottom w:val="single" w:sz="4" w:space="0" w:color="auto"/>
              <w:right w:val="single" w:sz="4" w:space="0" w:color="auto"/>
            </w:tcBorders>
            <w:shd w:val="clear" w:color="000000" w:fill="D9D9D9"/>
            <w:vAlign w:val="center"/>
            <w:hideMark/>
          </w:tcPr>
          <w:p w14:paraId="43607DC7" w14:textId="77777777" w:rsidR="002A5D08" w:rsidRPr="002A5D08" w:rsidRDefault="002A5D08" w:rsidP="002A5D08">
            <w:pPr>
              <w:jc w:val="center"/>
              <w:rPr>
                <w:b/>
                <w:color w:val="000000"/>
              </w:rPr>
            </w:pPr>
            <w:r w:rsidRPr="002A5D08">
              <w:rPr>
                <w:b/>
                <w:color w:val="000000"/>
              </w:rPr>
              <w:t>2</w:t>
            </w:r>
          </w:p>
        </w:tc>
        <w:tc>
          <w:tcPr>
            <w:tcW w:w="3260" w:type="dxa"/>
            <w:tcBorders>
              <w:top w:val="nil"/>
              <w:left w:val="nil"/>
              <w:bottom w:val="single" w:sz="4" w:space="0" w:color="auto"/>
              <w:right w:val="single" w:sz="4" w:space="0" w:color="auto"/>
            </w:tcBorders>
            <w:shd w:val="clear" w:color="000000" w:fill="D9D9D9"/>
            <w:vAlign w:val="center"/>
            <w:hideMark/>
          </w:tcPr>
          <w:p w14:paraId="67C619A0" w14:textId="77777777" w:rsidR="002A5D08" w:rsidRPr="002A5D08" w:rsidRDefault="002A5D08" w:rsidP="002A5D08">
            <w:pPr>
              <w:jc w:val="center"/>
              <w:rPr>
                <w:b/>
                <w:color w:val="000000"/>
              </w:rPr>
            </w:pPr>
            <w:r w:rsidRPr="002A5D08">
              <w:rPr>
                <w:b/>
                <w:color w:val="000000"/>
              </w:rPr>
              <w:t>3</w:t>
            </w:r>
          </w:p>
        </w:tc>
        <w:tc>
          <w:tcPr>
            <w:tcW w:w="2977" w:type="dxa"/>
            <w:tcBorders>
              <w:top w:val="nil"/>
              <w:left w:val="nil"/>
              <w:bottom w:val="single" w:sz="4" w:space="0" w:color="auto"/>
              <w:right w:val="single" w:sz="4" w:space="0" w:color="auto"/>
            </w:tcBorders>
            <w:shd w:val="clear" w:color="000000" w:fill="D9D9D9"/>
            <w:noWrap/>
            <w:vAlign w:val="bottom"/>
            <w:hideMark/>
          </w:tcPr>
          <w:p w14:paraId="35D20344" w14:textId="77777777" w:rsidR="002A5D08" w:rsidRPr="002A5D08" w:rsidRDefault="002A5D08" w:rsidP="002A5D08">
            <w:pPr>
              <w:jc w:val="center"/>
              <w:rPr>
                <w:b/>
              </w:rPr>
            </w:pPr>
            <w:r w:rsidRPr="002A5D08">
              <w:rPr>
                <w:b/>
              </w:rPr>
              <w:t>4</w:t>
            </w:r>
          </w:p>
        </w:tc>
        <w:tc>
          <w:tcPr>
            <w:tcW w:w="3263" w:type="dxa"/>
            <w:tcBorders>
              <w:top w:val="nil"/>
              <w:left w:val="nil"/>
              <w:bottom w:val="single" w:sz="4" w:space="0" w:color="auto"/>
              <w:right w:val="single" w:sz="4" w:space="0" w:color="auto"/>
            </w:tcBorders>
            <w:shd w:val="clear" w:color="000000" w:fill="D9D9D9"/>
            <w:noWrap/>
            <w:vAlign w:val="bottom"/>
            <w:hideMark/>
          </w:tcPr>
          <w:p w14:paraId="54D41002" w14:textId="77777777" w:rsidR="002A5D08" w:rsidRPr="002A5D08" w:rsidRDefault="002A5D08" w:rsidP="002A5D08">
            <w:pPr>
              <w:jc w:val="center"/>
              <w:rPr>
                <w:b/>
              </w:rPr>
            </w:pPr>
            <w:r w:rsidRPr="002A5D08">
              <w:rPr>
                <w:b/>
              </w:rPr>
              <w:t>5</w:t>
            </w:r>
          </w:p>
        </w:tc>
      </w:tr>
      <w:tr w:rsidR="00FA0522" w:rsidRPr="002A5D08" w14:paraId="53AB30A6" w14:textId="77777777"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14:paraId="4DB649C6" w14:textId="2F98FBAE" w:rsidR="00FA0522" w:rsidRPr="00FA0522" w:rsidRDefault="00FA0522" w:rsidP="00FA0522">
            <w:pPr>
              <w:jc w:val="center"/>
              <w:rPr>
                <w:color w:val="000000"/>
              </w:rPr>
            </w:pPr>
            <w:r w:rsidRPr="00FA0522">
              <w:rPr>
                <w:color w:val="000000"/>
              </w:rPr>
              <w:t>1</w:t>
            </w:r>
          </w:p>
        </w:tc>
        <w:tc>
          <w:tcPr>
            <w:tcW w:w="4857" w:type="dxa"/>
            <w:tcBorders>
              <w:top w:val="single" w:sz="4" w:space="0" w:color="auto"/>
              <w:left w:val="nil"/>
              <w:bottom w:val="single" w:sz="4" w:space="0" w:color="auto"/>
              <w:right w:val="single" w:sz="4" w:space="0" w:color="auto"/>
            </w:tcBorders>
            <w:shd w:val="clear" w:color="auto" w:fill="auto"/>
            <w:vAlign w:val="center"/>
          </w:tcPr>
          <w:p w14:paraId="65391A6D" w14:textId="7E26E573" w:rsidR="00FA0522" w:rsidRPr="00FA0522" w:rsidRDefault="00FA0522" w:rsidP="00FA0522">
            <w:pPr>
              <w:rPr>
                <w:color w:val="000000"/>
              </w:rPr>
            </w:pPr>
            <w:r>
              <w:rPr>
                <w:color w:val="000000"/>
              </w:rPr>
              <w:t>Р</w:t>
            </w:r>
            <w:r w:rsidRPr="00FA0522">
              <w:rPr>
                <w:color w:val="000000"/>
              </w:rPr>
              <w:t>абоч</w:t>
            </w:r>
            <w:r>
              <w:rPr>
                <w:color w:val="000000"/>
              </w:rPr>
              <w:t>ая</w:t>
            </w:r>
            <w:r w:rsidRPr="00FA0522">
              <w:rPr>
                <w:color w:val="000000"/>
              </w:rPr>
              <w:t xml:space="preserve"> документаци</w:t>
            </w:r>
            <w:r>
              <w:rPr>
                <w:color w:val="000000"/>
              </w:rPr>
              <w:t>я</w:t>
            </w:r>
          </w:p>
        </w:tc>
        <w:tc>
          <w:tcPr>
            <w:tcW w:w="3260" w:type="dxa"/>
            <w:tcBorders>
              <w:top w:val="nil"/>
              <w:left w:val="nil"/>
              <w:bottom w:val="single" w:sz="4" w:space="0" w:color="auto"/>
              <w:right w:val="single" w:sz="4" w:space="0" w:color="auto"/>
            </w:tcBorders>
            <w:shd w:val="clear" w:color="auto" w:fill="auto"/>
            <w:vAlign w:val="center"/>
          </w:tcPr>
          <w:p w14:paraId="5AB7BE35" w14:textId="77777777" w:rsidR="00FA0522" w:rsidRPr="002A5D08" w:rsidRDefault="00FA0522"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14:paraId="5608E5B2" w14:textId="77777777" w:rsidR="00FA0522" w:rsidRPr="002A5D08" w:rsidRDefault="00FA0522"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14:paraId="2E60D3D4" w14:textId="77777777" w:rsidR="00FA0522" w:rsidRPr="002A5D08" w:rsidRDefault="00FA0522" w:rsidP="002A5D08">
            <w:pPr>
              <w:jc w:val="center"/>
              <w:rPr>
                <w:b/>
              </w:rPr>
            </w:pPr>
          </w:p>
        </w:tc>
      </w:tr>
      <w:tr w:rsidR="002A5D08" w:rsidRPr="002A5D08" w14:paraId="38756335" w14:textId="77777777"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E7EB798" w14:textId="793D077E" w:rsidR="002A5D08" w:rsidRPr="002A5D08" w:rsidRDefault="00FA0522" w:rsidP="002A5D08">
            <w:pPr>
              <w:jc w:val="center"/>
              <w:rPr>
                <w:color w:val="000000"/>
              </w:rPr>
            </w:pPr>
            <w:r>
              <w:rPr>
                <w:color w:val="000000"/>
              </w:rPr>
              <w:t>2</w:t>
            </w:r>
          </w:p>
        </w:tc>
        <w:tc>
          <w:tcPr>
            <w:tcW w:w="4857" w:type="dxa"/>
            <w:tcBorders>
              <w:top w:val="nil"/>
              <w:left w:val="nil"/>
              <w:bottom w:val="single" w:sz="4" w:space="0" w:color="auto"/>
              <w:right w:val="single" w:sz="4" w:space="0" w:color="auto"/>
            </w:tcBorders>
            <w:shd w:val="clear" w:color="000000" w:fill="FFFFFF"/>
            <w:vAlign w:val="center"/>
            <w:hideMark/>
          </w:tcPr>
          <w:p w14:paraId="5E562BDE" w14:textId="3772F280" w:rsidR="002A5D08" w:rsidRPr="002A5D08" w:rsidRDefault="002A5D08" w:rsidP="00FA0522">
            <w:pPr>
              <w:rPr>
                <w:color w:val="000000"/>
              </w:rPr>
            </w:pPr>
            <w:r w:rsidRPr="002A5D08">
              <w:rPr>
                <w:color w:val="000000"/>
              </w:rPr>
              <w:t>Создание ГРО</w:t>
            </w:r>
          </w:p>
        </w:tc>
        <w:tc>
          <w:tcPr>
            <w:tcW w:w="3260" w:type="dxa"/>
            <w:tcBorders>
              <w:top w:val="nil"/>
              <w:left w:val="nil"/>
              <w:bottom w:val="single" w:sz="4" w:space="0" w:color="auto"/>
              <w:right w:val="single" w:sz="4" w:space="0" w:color="auto"/>
            </w:tcBorders>
            <w:shd w:val="clear" w:color="000000" w:fill="FFFFFF"/>
            <w:vAlign w:val="center"/>
          </w:tcPr>
          <w:p w14:paraId="2ADDC1FC" w14:textId="77777777" w:rsidR="002A5D08" w:rsidRPr="002A5D08"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67AE53" w14:textId="77777777" w:rsidR="002A5D08" w:rsidRPr="002A5D08" w:rsidRDefault="002A5D08" w:rsidP="002A5D08">
            <w:pPr>
              <w:jc w:val="center"/>
            </w:pPr>
          </w:p>
        </w:tc>
        <w:tc>
          <w:tcPr>
            <w:tcW w:w="3263" w:type="dxa"/>
            <w:tcBorders>
              <w:top w:val="nil"/>
              <w:left w:val="nil"/>
              <w:bottom w:val="single" w:sz="4" w:space="0" w:color="auto"/>
              <w:right w:val="single" w:sz="4" w:space="0" w:color="auto"/>
            </w:tcBorders>
            <w:shd w:val="clear" w:color="000000" w:fill="FFFFFF"/>
            <w:noWrap/>
            <w:vAlign w:val="bottom"/>
          </w:tcPr>
          <w:p w14:paraId="5C976E75" w14:textId="77777777" w:rsidR="002A5D08" w:rsidRPr="002A5D08" w:rsidRDefault="002A5D08" w:rsidP="002A5D08">
            <w:pPr>
              <w:jc w:val="center"/>
            </w:pPr>
          </w:p>
        </w:tc>
      </w:tr>
      <w:tr w:rsidR="002A5D08" w:rsidRPr="002A5D08" w14:paraId="4388FF3C" w14:textId="77777777" w:rsidTr="009A02C5">
        <w:trPr>
          <w:trHeight w:val="47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A6BC6E4" w14:textId="0FD59302" w:rsidR="002A5D08" w:rsidRPr="002A5D08" w:rsidRDefault="00FA0522" w:rsidP="002A5D08">
            <w:pPr>
              <w:jc w:val="center"/>
              <w:outlineLvl w:val="0"/>
              <w:rPr>
                <w:iCs/>
                <w:color w:val="000000"/>
              </w:rPr>
            </w:pPr>
            <w:r>
              <w:rPr>
                <w:iCs/>
                <w:color w:val="000000"/>
              </w:rPr>
              <w:t>3</w:t>
            </w:r>
          </w:p>
        </w:tc>
        <w:tc>
          <w:tcPr>
            <w:tcW w:w="4857" w:type="dxa"/>
            <w:tcBorders>
              <w:top w:val="nil"/>
              <w:left w:val="nil"/>
              <w:bottom w:val="single" w:sz="4" w:space="0" w:color="auto"/>
              <w:right w:val="single" w:sz="4" w:space="0" w:color="auto"/>
            </w:tcBorders>
            <w:shd w:val="clear" w:color="000000" w:fill="FFFFFF"/>
            <w:vAlign w:val="center"/>
            <w:hideMark/>
          </w:tcPr>
          <w:p w14:paraId="63B9DC1D" w14:textId="02721E0C" w:rsidR="002A5D08" w:rsidRPr="002A5D08" w:rsidRDefault="00FA0522" w:rsidP="00FA0522">
            <w:pPr>
              <w:outlineLvl w:val="0"/>
              <w:rPr>
                <w:iCs/>
                <w:color w:val="000000"/>
              </w:rPr>
            </w:pPr>
            <w:r w:rsidRPr="002A5D08">
              <w:rPr>
                <w:color w:val="000000"/>
              </w:rPr>
              <w:t>Строительно-монтажные работы</w:t>
            </w:r>
            <w:r w:rsidR="007714D1">
              <w:rPr>
                <w:iCs/>
                <w:color w:val="000000"/>
              </w:rPr>
              <w:t xml:space="preserve">, </w:t>
            </w:r>
            <w:r w:rsidR="007714D1">
              <w:rPr>
                <w:spacing w:val="-10"/>
              </w:rPr>
              <w:t>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6C3E22B8" w14:textId="77777777" w:rsidR="002A5D08" w:rsidRPr="002A5D08" w:rsidRDefault="002A5D08" w:rsidP="002A5D08">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6C6D30C" w14:textId="77777777" w:rsidR="002A5D08" w:rsidRPr="002A5D08" w:rsidRDefault="002A5D08" w:rsidP="002A5D08">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349B43E9" w14:textId="77777777" w:rsidR="002A5D08" w:rsidRPr="002A5D08" w:rsidRDefault="002A5D08" w:rsidP="002A5D08">
            <w:pPr>
              <w:jc w:val="center"/>
              <w:outlineLvl w:val="0"/>
              <w:rPr>
                <w:i/>
                <w:iCs/>
              </w:rPr>
            </w:pPr>
          </w:p>
        </w:tc>
      </w:tr>
    </w:tbl>
    <w:p w14:paraId="7C6F4D9A" w14:textId="3943CB9B" w:rsidR="002A5D08" w:rsidRDefault="002A5D08" w:rsidP="002A5D08">
      <w:pPr>
        <w:widowControl w:val="0"/>
        <w:ind w:firstLine="709"/>
        <w:rPr>
          <w:b/>
          <w:bCs/>
          <w:spacing w:val="-10"/>
          <w:shd w:val="clear" w:color="auto" w:fill="FFFFFF"/>
        </w:rPr>
      </w:pPr>
    </w:p>
    <w:p w14:paraId="78E6D28C" w14:textId="1FA6B62F"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0" w:type="auto"/>
        <w:tblInd w:w="288" w:type="dxa"/>
        <w:tblLook w:val="04A0" w:firstRow="1" w:lastRow="0" w:firstColumn="1" w:lastColumn="0" w:noHBand="0" w:noVBand="1"/>
      </w:tblPr>
      <w:tblGrid>
        <w:gridCol w:w="4500"/>
        <w:gridCol w:w="4500"/>
      </w:tblGrid>
      <w:tr w:rsidR="002A5D08" w:rsidRPr="002A5D08" w14:paraId="68DFAA35" w14:textId="77777777" w:rsidTr="009535D8">
        <w:trPr>
          <w:trHeight w:val="900"/>
        </w:trPr>
        <w:tc>
          <w:tcPr>
            <w:tcW w:w="4500" w:type="dxa"/>
          </w:tcPr>
          <w:p w14:paraId="55010A00" w14:textId="77777777" w:rsidR="002A5D08" w:rsidRPr="002A5D08" w:rsidRDefault="002A5D08" w:rsidP="002A5D08">
            <w:pPr>
              <w:jc w:val="both"/>
            </w:pPr>
          </w:p>
          <w:p w14:paraId="23E981FC" w14:textId="77777777" w:rsidR="002A5D08" w:rsidRPr="002A5D08" w:rsidRDefault="002A5D08" w:rsidP="002A5D08">
            <w:pPr>
              <w:jc w:val="both"/>
              <w:rPr>
                <w:b/>
              </w:rPr>
            </w:pPr>
          </w:p>
          <w:p w14:paraId="502C6E2C" w14:textId="77777777" w:rsidR="002A5D08" w:rsidRPr="002A5D08" w:rsidRDefault="002A5D08" w:rsidP="002A5D08">
            <w:pPr>
              <w:jc w:val="both"/>
            </w:pPr>
            <w:r w:rsidRPr="002A5D08">
              <w:rPr>
                <w:b/>
              </w:rPr>
              <w:t>Генподрядчик:</w:t>
            </w:r>
          </w:p>
          <w:p w14:paraId="538B6EB7" w14:textId="77777777" w:rsidR="002A5D08" w:rsidRPr="002A5D08" w:rsidRDefault="002A5D08" w:rsidP="002A5D08">
            <w:pPr>
              <w:widowControl w:val="0"/>
              <w:jc w:val="both"/>
            </w:pPr>
          </w:p>
        </w:tc>
        <w:tc>
          <w:tcPr>
            <w:tcW w:w="4500" w:type="dxa"/>
          </w:tcPr>
          <w:p w14:paraId="27234F6E" w14:textId="77777777" w:rsidR="002A5D08" w:rsidRPr="002A5D08" w:rsidRDefault="002A5D08" w:rsidP="002A5D08">
            <w:pPr>
              <w:jc w:val="both"/>
            </w:pPr>
          </w:p>
          <w:p w14:paraId="10AAE67C" w14:textId="77777777" w:rsidR="002A5D08" w:rsidRPr="002A5D08" w:rsidRDefault="002A5D08" w:rsidP="002A5D08">
            <w:pPr>
              <w:jc w:val="both"/>
            </w:pPr>
          </w:p>
          <w:p w14:paraId="0758ED61" w14:textId="77777777" w:rsidR="002A5D08" w:rsidRPr="002A5D08" w:rsidRDefault="002A5D08" w:rsidP="002A5D08">
            <w:pPr>
              <w:jc w:val="both"/>
              <w:rPr>
                <w:b/>
              </w:rPr>
            </w:pPr>
            <w:r w:rsidRPr="002A5D08">
              <w:rPr>
                <w:b/>
              </w:rPr>
              <w:t>Заказчик:</w:t>
            </w:r>
          </w:p>
          <w:p w14:paraId="79975CE7" w14:textId="77777777" w:rsidR="002A5D08" w:rsidRPr="002A5D08" w:rsidRDefault="002A5D08" w:rsidP="002A5D08">
            <w:pPr>
              <w:jc w:val="both"/>
              <w:rPr>
                <w:b/>
              </w:rPr>
            </w:pPr>
            <w:r w:rsidRPr="002A5D08">
              <w:rPr>
                <w:bCs/>
                <w:spacing w:val="-10"/>
                <w:shd w:val="clear" w:color="auto" w:fill="FFFFFF"/>
              </w:rPr>
              <w:t>АО «КСК»</w:t>
            </w:r>
          </w:p>
          <w:p w14:paraId="3ED412BD" w14:textId="77777777" w:rsidR="002A5D08" w:rsidRPr="002A5D08" w:rsidRDefault="002A5D08" w:rsidP="002A5D08">
            <w:pPr>
              <w:jc w:val="both"/>
            </w:pPr>
          </w:p>
        </w:tc>
      </w:tr>
      <w:tr w:rsidR="002A5D08" w:rsidRPr="002A5D08" w14:paraId="67FB0CEC" w14:textId="77777777" w:rsidTr="009535D8">
        <w:trPr>
          <w:trHeight w:val="900"/>
        </w:trPr>
        <w:tc>
          <w:tcPr>
            <w:tcW w:w="4500" w:type="dxa"/>
          </w:tcPr>
          <w:p w14:paraId="6791B361" w14:textId="77777777" w:rsidR="002A5D08" w:rsidRPr="002A5D08" w:rsidRDefault="002A5D08" w:rsidP="002A5D08">
            <w:pPr>
              <w:jc w:val="both"/>
            </w:pPr>
            <w:r w:rsidRPr="002A5D08">
              <w:t>____________ / /</w:t>
            </w:r>
          </w:p>
          <w:p w14:paraId="5B9B814E" w14:textId="77777777" w:rsidR="002A5D08" w:rsidRPr="002A5D08" w:rsidRDefault="002A5D08" w:rsidP="002A5D08">
            <w:pPr>
              <w:jc w:val="both"/>
            </w:pPr>
            <w:r w:rsidRPr="002A5D08">
              <w:t>М.П.</w:t>
            </w:r>
          </w:p>
        </w:tc>
        <w:tc>
          <w:tcPr>
            <w:tcW w:w="4500" w:type="dxa"/>
          </w:tcPr>
          <w:p w14:paraId="77BC6AD8" w14:textId="77777777" w:rsidR="002A5D08" w:rsidRPr="002A5D08" w:rsidRDefault="002A5D08" w:rsidP="002A5D08">
            <w:pPr>
              <w:jc w:val="both"/>
            </w:pPr>
            <w:r w:rsidRPr="002A5D08">
              <w:t>____________  / /</w:t>
            </w:r>
          </w:p>
          <w:p w14:paraId="125BD4B0" w14:textId="77777777" w:rsidR="002A5D08" w:rsidRPr="002A5D08" w:rsidRDefault="002A5D08" w:rsidP="002A5D08">
            <w:pPr>
              <w:jc w:val="both"/>
            </w:pPr>
            <w:r w:rsidRPr="002A5D08">
              <w:t>М.П.</w:t>
            </w:r>
          </w:p>
        </w:tc>
      </w:tr>
    </w:tbl>
    <w:p w14:paraId="252BA14A" w14:textId="77777777" w:rsidR="002A5D08" w:rsidRPr="002A5D08" w:rsidRDefault="002A5D08" w:rsidP="002A5D08">
      <w:pPr>
        <w:widowControl w:val="0"/>
        <w:tabs>
          <w:tab w:val="left" w:pos="2418"/>
        </w:tabs>
        <w:autoSpaceDE w:val="0"/>
        <w:autoSpaceDN w:val="0"/>
        <w:adjustRightInd w:val="0"/>
        <w:jc w:val="right"/>
        <w:rPr>
          <w:b/>
        </w:rPr>
      </w:pPr>
    </w:p>
    <w:p w14:paraId="00B8B7E0" w14:textId="128FBC4C" w:rsidR="007714D1" w:rsidRPr="00E9529C" w:rsidRDefault="002A5D08" w:rsidP="007714D1">
      <w:pPr>
        <w:tabs>
          <w:tab w:val="left" w:pos="567"/>
          <w:tab w:val="left" w:pos="1134"/>
          <w:tab w:val="left" w:pos="2418"/>
        </w:tabs>
        <w:ind w:firstLine="709"/>
        <w:jc w:val="right"/>
      </w:pPr>
      <w:r w:rsidRPr="002A5D08">
        <w:rPr>
          <w:b/>
          <w:bCs/>
          <w:color w:val="000000"/>
          <w:spacing w:val="-10"/>
        </w:rPr>
        <w:br w:type="page"/>
      </w:r>
      <w:r w:rsidR="007714D1" w:rsidRPr="00E9529C">
        <w:lastRenderedPageBreak/>
        <w:t>ПРИЛОЖЕНИЕ № 3</w:t>
      </w:r>
    </w:p>
    <w:p w14:paraId="4972A9E6" w14:textId="77777777" w:rsidR="007714D1" w:rsidRPr="00E9529C" w:rsidRDefault="007714D1" w:rsidP="007714D1">
      <w:pPr>
        <w:jc w:val="right"/>
      </w:pPr>
      <w:r w:rsidRPr="00E9529C">
        <w:t xml:space="preserve">к договору </w:t>
      </w:r>
    </w:p>
    <w:p w14:paraId="4EECA5C3" w14:textId="77777777" w:rsidR="007714D1" w:rsidRPr="00E9529C" w:rsidRDefault="007714D1" w:rsidP="007714D1">
      <w:pPr>
        <w:jc w:val="right"/>
      </w:pPr>
      <w:r w:rsidRPr="00E9529C">
        <w:t>от «__»_______ 20____г.</w:t>
      </w:r>
    </w:p>
    <w:p w14:paraId="679FFA89" w14:textId="77777777" w:rsidR="007714D1" w:rsidRPr="00E9529C" w:rsidRDefault="007714D1" w:rsidP="007714D1">
      <w:pPr>
        <w:jc w:val="right"/>
      </w:pPr>
      <w:r w:rsidRPr="00E9529C">
        <w:t xml:space="preserve">№ </w:t>
      </w:r>
    </w:p>
    <w:p w14:paraId="7F5B4BA8" w14:textId="77777777" w:rsidR="007714D1" w:rsidRPr="00E9529C" w:rsidRDefault="007714D1" w:rsidP="007714D1">
      <w:pPr>
        <w:widowControl w:val="0"/>
        <w:ind w:left="120"/>
        <w:jc w:val="both"/>
        <w:rPr>
          <w:b/>
          <w:bCs/>
          <w:spacing w:val="-10"/>
          <w:shd w:val="clear" w:color="auto" w:fill="FFFFFF"/>
        </w:rPr>
      </w:pPr>
    </w:p>
    <w:p w14:paraId="6C726FD4" w14:textId="77777777" w:rsidR="007714D1" w:rsidRPr="00E9529C" w:rsidRDefault="007714D1" w:rsidP="007714D1">
      <w:pPr>
        <w:ind w:firstLine="567"/>
        <w:jc w:val="center"/>
        <w:rPr>
          <w:b/>
        </w:rPr>
      </w:pPr>
      <w:r w:rsidRPr="00E9529C">
        <w:rPr>
          <w:b/>
          <w:bCs/>
        </w:rPr>
        <w:t xml:space="preserve">График </w:t>
      </w:r>
      <w:r w:rsidRPr="00E9529C">
        <w:rPr>
          <w:b/>
        </w:rPr>
        <w:t>производства работ</w:t>
      </w:r>
    </w:p>
    <w:p w14:paraId="7D390555" w14:textId="77777777" w:rsidR="007714D1" w:rsidRPr="00E9529C" w:rsidRDefault="007714D1" w:rsidP="007714D1">
      <w:pPr>
        <w:ind w:firstLine="567"/>
        <w:jc w:val="center"/>
        <w:rPr>
          <w:b/>
          <w:bCs/>
          <w:spacing w:val="-10"/>
        </w:rPr>
      </w:pPr>
      <w:r w:rsidRPr="00E9529C">
        <w:rPr>
          <w:b/>
          <w:bCs/>
          <w:spacing w:val="-10"/>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E9529C">
        <w:rPr>
          <w:b/>
        </w:rPr>
        <w:t>»</w:t>
      </w:r>
    </w:p>
    <w:p w14:paraId="0F8E8EAF" w14:textId="77777777" w:rsidR="007714D1" w:rsidRPr="00E9529C" w:rsidRDefault="007714D1" w:rsidP="007714D1">
      <w:pPr>
        <w:ind w:firstLine="567"/>
        <w:jc w:val="center"/>
        <w:rPr>
          <w:b/>
          <w:bCs/>
          <w:spacing w:val="-10"/>
        </w:rPr>
      </w:pPr>
    </w:p>
    <w:tbl>
      <w:tblPr>
        <w:tblStyle w:val="aff"/>
        <w:tblW w:w="0" w:type="auto"/>
        <w:tblLook w:val="04A0" w:firstRow="1" w:lastRow="0" w:firstColumn="1" w:lastColumn="0" w:noHBand="0" w:noVBand="1"/>
      </w:tblPr>
      <w:tblGrid>
        <w:gridCol w:w="825"/>
        <w:gridCol w:w="6087"/>
        <w:gridCol w:w="2348"/>
        <w:gridCol w:w="2755"/>
        <w:gridCol w:w="3314"/>
      </w:tblGrid>
      <w:tr w:rsidR="007714D1" w:rsidRPr="00E9529C" w14:paraId="0252ACDA" w14:textId="77777777" w:rsidTr="007714D1">
        <w:trPr>
          <w:trHeight w:val="619"/>
        </w:trPr>
        <w:tc>
          <w:tcPr>
            <w:tcW w:w="825" w:type="dxa"/>
            <w:vMerge w:val="restart"/>
            <w:vAlign w:val="center"/>
            <w:hideMark/>
          </w:tcPr>
          <w:p w14:paraId="6B048C57" w14:textId="77777777" w:rsidR="007714D1" w:rsidRPr="00E9529C" w:rsidRDefault="007714D1" w:rsidP="007714D1">
            <w:pPr>
              <w:jc w:val="center"/>
              <w:rPr>
                <w:b/>
                <w:bCs/>
                <w:spacing w:val="-10"/>
              </w:rPr>
            </w:pPr>
            <w:r w:rsidRPr="00E9529C">
              <w:rPr>
                <w:b/>
                <w:bCs/>
                <w:spacing w:val="-10"/>
              </w:rPr>
              <w:t>п/№</w:t>
            </w:r>
          </w:p>
          <w:p w14:paraId="2888CB5C" w14:textId="77777777" w:rsidR="007714D1" w:rsidRPr="00E9529C" w:rsidRDefault="007714D1" w:rsidP="007714D1">
            <w:pPr>
              <w:jc w:val="center"/>
              <w:rPr>
                <w:b/>
                <w:bCs/>
                <w:spacing w:val="-10"/>
              </w:rPr>
            </w:pPr>
            <w:r w:rsidRPr="00E9529C">
              <w:rPr>
                <w:b/>
                <w:bCs/>
                <w:spacing w:val="-10"/>
              </w:rPr>
              <w:t>Этапа</w:t>
            </w:r>
          </w:p>
        </w:tc>
        <w:tc>
          <w:tcPr>
            <w:tcW w:w="6087" w:type="dxa"/>
            <w:vMerge w:val="restart"/>
            <w:vAlign w:val="center"/>
            <w:hideMark/>
          </w:tcPr>
          <w:p w14:paraId="22EE55AD" w14:textId="77777777" w:rsidR="007714D1" w:rsidRPr="00E9529C" w:rsidRDefault="007714D1" w:rsidP="007714D1">
            <w:pPr>
              <w:ind w:firstLine="426"/>
              <w:jc w:val="center"/>
              <w:rPr>
                <w:b/>
                <w:bCs/>
                <w:spacing w:val="-10"/>
              </w:rPr>
            </w:pPr>
            <w:r w:rsidRPr="00E9529C">
              <w:rPr>
                <w:b/>
                <w:bCs/>
                <w:spacing w:val="-10"/>
              </w:rPr>
              <w:t>Перечень видов (Этапов) работ</w:t>
            </w:r>
          </w:p>
        </w:tc>
        <w:tc>
          <w:tcPr>
            <w:tcW w:w="8417" w:type="dxa"/>
            <w:gridSpan w:val="3"/>
            <w:vAlign w:val="center"/>
            <w:hideMark/>
          </w:tcPr>
          <w:p w14:paraId="2C598BBD" w14:textId="77777777" w:rsidR="007714D1" w:rsidRPr="00E9529C" w:rsidRDefault="007714D1" w:rsidP="007714D1">
            <w:pPr>
              <w:ind w:firstLine="426"/>
              <w:jc w:val="center"/>
              <w:rPr>
                <w:b/>
                <w:bCs/>
                <w:spacing w:val="-10"/>
              </w:rPr>
            </w:pPr>
            <w:r w:rsidRPr="00E9529C">
              <w:rPr>
                <w:b/>
                <w:bCs/>
                <w:spacing w:val="-10"/>
              </w:rPr>
              <w:t>Сроки выполнения работ</w:t>
            </w:r>
          </w:p>
        </w:tc>
      </w:tr>
      <w:tr w:rsidR="007714D1" w:rsidRPr="00E9529C" w14:paraId="46B778DA" w14:textId="77777777" w:rsidTr="007714D1">
        <w:trPr>
          <w:trHeight w:val="630"/>
        </w:trPr>
        <w:tc>
          <w:tcPr>
            <w:tcW w:w="825" w:type="dxa"/>
            <w:vMerge/>
            <w:vAlign w:val="center"/>
            <w:hideMark/>
          </w:tcPr>
          <w:p w14:paraId="38BDDCD8" w14:textId="77777777" w:rsidR="007714D1" w:rsidRPr="00E9529C" w:rsidRDefault="007714D1" w:rsidP="007714D1">
            <w:pPr>
              <w:ind w:firstLine="426"/>
              <w:jc w:val="center"/>
              <w:rPr>
                <w:b/>
                <w:bCs/>
                <w:spacing w:val="-10"/>
              </w:rPr>
            </w:pPr>
          </w:p>
        </w:tc>
        <w:tc>
          <w:tcPr>
            <w:tcW w:w="6087" w:type="dxa"/>
            <w:vMerge/>
            <w:vAlign w:val="center"/>
            <w:hideMark/>
          </w:tcPr>
          <w:p w14:paraId="66CE2668" w14:textId="77777777" w:rsidR="007714D1" w:rsidRPr="00E9529C" w:rsidRDefault="007714D1" w:rsidP="007714D1">
            <w:pPr>
              <w:ind w:firstLine="426"/>
              <w:jc w:val="center"/>
              <w:rPr>
                <w:b/>
                <w:bCs/>
                <w:spacing w:val="-10"/>
              </w:rPr>
            </w:pPr>
          </w:p>
        </w:tc>
        <w:tc>
          <w:tcPr>
            <w:tcW w:w="2348" w:type="dxa"/>
            <w:vAlign w:val="center"/>
            <w:hideMark/>
          </w:tcPr>
          <w:p w14:paraId="0DA44FC2" w14:textId="77777777" w:rsidR="007714D1" w:rsidRPr="00E9529C" w:rsidRDefault="007714D1" w:rsidP="007714D1">
            <w:pPr>
              <w:ind w:firstLine="426"/>
              <w:jc w:val="center"/>
              <w:rPr>
                <w:b/>
                <w:bCs/>
                <w:spacing w:val="-10"/>
              </w:rPr>
            </w:pPr>
            <w:r w:rsidRPr="00E9529C">
              <w:rPr>
                <w:b/>
                <w:bCs/>
                <w:spacing w:val="-10"/>
              </w:rPr>
              <w:t>Дата начала</w:t>
            </w:r>
          </w:p>
        </w:tc>
        <w:tc>
          <w:tcPr>
            <w:tcW w:w="2755" w:type="dxa"/>
            <w:vAlign w:val="center"/>
            <w:hideMark/>
          </w:tcPr>
          <w:p w14:paraId="73946F22" w14:textId="77777777" w:rsidR="007714D1" w:rsidRPr="00E9529C" w:rsidRDefault="007714D1" w:rsidP="007714D1">
            <w:pPr>
              <w:ind w:firstLine="426"/>
              <w:jc w:val="center"/>
              <w:rPr>
                <w:b/>
                <w:bCs/>
                <w:spacing w:val="-10"/>
              </w:rPr>
            </w:pPr>
            <w:r w:rsidRPr="00E9529C">
              <w:rPr>
                <w:b/>
                <w:bCs/>
                <w:spacing w:val="-10"/>
              </w:rPr>
              <w:t>Дата окончания</w:t>
            </w:r>
          </w:p>
        </w:tc>
        <w:tc>
          <w:tcPr>
            <w:tcW w:w="3314" w:type="dxa"/>
            <w:vAlign w:val="center"/>
            <w:hideMark/>
          </w:tcPr>
          <w:p w14:paraId="20786B42" w14:textId="77777777" w:rsidR="007714D1" w:rsidRPr="00E9529C" w:rsidRDefault="007714D1" w:rsidP="007714D1">
            <w:pPr>
              <w:ind w:firstLine="426"/>
              <w:jc w:val="center"/>
              <w:rPr>
                <w:b/>
                <w:bCs/>
                <w:spacing w:val="-10"/>
              </w:rPr>
            </w:pPr>
            <w:r w:rsidRPr="00E9529C">
              <w:rPr>
                <w:b/>
                <w:bCs/>
                <w:spacing w:val="-10"/>
              </w:rPr>
              <w:t>Длительность</w:t>
            </w:r>
          </w:p>
        </w:tc>
      </w:tr>
      <w:tr w:rsidR="007714D1" w:rsidRPr="00E9529C" w14:paraId="00D7DE85" w14:textId="77777777" w:rsidTr="007714D1">
        <w:trPr>
          <w:trHeight w:val="609"/>
        </w:trPr>
        <w:tc>
          <w:tcPr>
            <w:tcW w:w="825" w:type="dxa"/>
            <w:vAlign w:val="center"/>
            <w:hideMark/>
          </w:tcPr>
          <w:p w14:paraId="07A40DAE" w14:textId="77777777" w:rsidR="007714D1" w:rsidRPr="00E9529C" w:rsidRDefault="007714D1" w:rsidP="00695427">
            <w:pPr>
              <w:jc w:val="center"/>
              <w:rPr>
                <w:spacing w:val="-10"/>
              </w:rPr>
            </w:pPr>
            <w:r w:rsidRPr="00E9529C">
              <w:rPr>
                <w:spacing w:val="-10"/>
              </w:rPr>
              <w:t>1</w:t>
            </w:r>
          </w:p>
        </w:tc>
        <w:tc>
          <w:tcPr>
            <w:tcW w:w="6087" w:type="dxa"/>
            <w:vAlign w:val="center"/>
            <w:hideMark/>
          </w:tcPr>
          <w:p w14:paraId="3BAD6E74" w14:textId="77777777" w:rsidR="007714D1" w:rsidRPr="00E9529C" w:rsidRDefault="007714D1" w:rsidP="00695427">
            <w:pPr>
              <w:ind w:firstLine="426"/>
              <w:jc w:val="center"/>
              <w:rPr>
                <w:spacing w:val="-10"/>
              </w:rPr>
            </w:pPr>
            <w:r w:rsidRPr="00E9529C">
              <w:rPr>
                <w:spacing w:val="-10"/>
              </w:rPr>
              <w:t>Разработка рабочей документации</w:t>
            </w:r>
          </w:p>
        </w:tc>
        <w:tc>
          <w:tcPr>
            <w:tcW w:w="2348" w:type="dxa"/>
            <w:vAlign w:val="center"/>
            <w:hideMark/>
          </w:tcPr>
          <w:p w14:paraId="0773325C" w14:textId="77777777" w:rsidR="007714D1" w:rsidRPr="00E9529C" w:rsidRDefault="007714D1" w:rsidP="00695427">
            <w:pPr>
              <w:jc w:val="center"/>
              <w:rPr>
                <w:spacing w:val="-10"/>
              </w:rPr>
            </w:pPr>
            <w:r w:rsidRPr="00E9529C">
              <w:rPr>
                <w:spacing w:val="-10"/>
              </w:rPr>
              <w:t>Х</w:t>
            </w:r>
          </w:p>
        </w:tc>
        <w:tc>
          <w:tcPr>
            <w:tcW w:w="2755" w:type="dxa"/>
            <w:vAlign w:val="center"/>
            <w:hideMark/>
          </w:tcPr>
          <w:p w14:paraId="695F9B35" w14:textId="77777777" w:rsidR="007714D1" w:rsidRPr="00E9529C" w:rsidRDefault="007714D1" w:rsidP="00695427">
            <w:pPr>
              <w:ind w:firstLine="426"/>
              <w:jc w:val="center"/>
              <w:rPr>
                <w:spacing w:val="-10"/>
              </w:rPr>
            </w:pPr>
            <w:r>
              <w:rPr>
                <w:spacing w:val="-10"/>
              </w:rPr>
              <w:t>Х + 10</w:t>
            </w:r>
          </w:p>
        </w:tc>
        <w:tc>
          <w:tcPr>
            <w:tcW w:w="3314" w:type="dxa"/>
            <w:vAlign w:val="center"/>
            <w:hideMark/>
          </w:tcPr>
          <w:p w14:paraId="13D22B68" w14:textId="77777777" w:rsidR="007714D1" w:rsidRPr="00E9529C" w:rsidRDefault="007714D1" w:rsidP="00695427">
            <w:pPr>
              <w:ind w:firstLine="426"/>
              <w:jc w:val="center"/>
              <w:rPr>
                <w:spacing w:val="-10"/>
              </w:rPr>
            </w:pPr>
            <w:r w:rsidRPr="00E9529C">
              <w:rPr>
                <w:spacing w:val="-10"/>
              </w:rPr>
              <w:t>1</w:t>
            </w:r>
            <w:r>
              <w:rPr>
                <w:spacing w:val="-10"/>
              </w:rPr>
              <w:t>0</w:t>
            </w:r>
          </w:p>
        </w:tc>
      </w:tr>
      <w:tr w:rsidR="007714D1" w:rsidRPr="00E9529C" w14:paraId="5CD9BBEE" w14:textId="77777777" w:rsidTr="007714D1">
        <w:trPr>
          <w:trHeight w:val="571"/>
        </w:trPr>
        <w:tc>
          <w:tcPr>
            <w:tcW w:w="825" w:type="dxa"/>
            <w:vAlign w:val="center"/>
            <w:hideMark/>
          </w:tcPr>
          <w:p w14:paraId="74804E75" w14:textId="77777777" w:rsidR="007714D1" w:rsidRPr="00E9529C" w:rsidRDefault="007714D1" w:rsidP="00695427">
            <w:pPr>
              <w:jc w:val="center"/>
              <w:rPr>
                <w:spacing w:val="-10"/>
              </w:rPr>
            </w:pPr>
            <w:r w:rsidRPr="00E9529C">
              <w:rPr>
                <w:spacing w:val="-10"/>
              </w:rPr>
              <w:t>2</w:t>
            </w:r>
          </w:p>
        </w:tc>
        <w:tc>
          <w:tcPr>
            <w:tcW w:w="6087" w:type="dxa"/>
            <w:vAlign w:val="center"/>
            <w:hideMark/>
          </w:tcPr>
          <w:p w14:paraId="794EDCE8" w14:textId="77777777" w:rsidR="007714D1" w:rsidRPr="00E9529C" w:rsidRDefault="007714D1" w:rsidP="00695427">
            <w:pPr>
              <w:ind w:firstLine="426"/>
              <w:jc w:val="center"/>
              <w:rPr>
                <w:spacing w:val="-10"/>
              </w:rPr>
            </w:pPr>
            <w:r w:rsidRPr="00E9529C">
              <w:rPr>
                <w:spacing w:val="-10"/>
              </w:rPr>
              <w:t>Создание ГРО</w:t>
            </w:r>
          </w:p>
        </w:tc>
        <w:tc>
          <w:tcPr>
            <w:tcW w:w="2348" w:type="dxa"/>
            <w:vAlign w:val="center"/>
            <w:hideMark/>
          </w:tcPr>
          <w:p w14:paraId="617DA624" w14:textId="77777777" w:rsidR="007714D1" w:rsidRPr="00E9529C" w:rsidRDefault="007714D1" w:rsidP="00695427">
            <w:pPr>
              <w:jc w:val="center"/>
              <w:rPr>
                <w:spacing w:val="-10"/>
              </w:rPr>
            </w:pPr>
            <w:r>
              <w:rPr>
                <w:spacing w:val="-10"/>
              </w:rPr>
              <w:t>Х + 10</w:t>
            </w:r>
          </w:p>
        </w:tc>
        <w:tc>
          <w:tcPr>
            <w:tcW w:w="2755" w:type="dxa"/>
            <w:vAlign w:val="center"/>
            <w:hideMark/>
          </w:tcPr>
          <w:p w14:paraId="2C5BA8A4" w14:textId="77777777" w:rsidR="007714D1" w:rsidRPr="00E9529C" w:rsidRDefault="007714D1" w:rsidP="00695427">
            <w:pPr>
              <w:ind w:firstLine="426"/>
              <w:jc w:val="center"/>
              <w:rPr>
                <w:spacing w:val="-10"/>
              </w:rPr>
            </w:pPr>
            <w:r w:rsidRPr="00E9529C">
              <w:rPr>
                <w:spacing w:val="-10"/>
              </w:rPr>
              <w:t xml:space="preserve">Х + </w:t>
            </w:r>
            <w:r>
              <w:rPr>
                <w:spacing w:val="-10"/>
              </w:rPr>
              <w:t>18</w:t>
            </w:r>
          </w:p>
        </w:tc>
        <w:tc>
          <w:tcPr>
            <w:tcW w:w="3314" w:type="dxa"/>
            <w:vAlign w:val="center"/>
            <w:hideMark/>
          </w:tcPr>
          <w:p w14:paraId="53617531" w14:textId="77777777" w:rsidR="007714D1" w:rsidRPr="00E9529C" w:rsidRDefault="007714D1" w:rsidP="00695427">
            <w:pPr>
              <w:ind w:firstLine="426"/>
              <w:jc w:val="center"/>
              <w:rPr>
                <w:spacing w:val="-10"/>
              </w:rPr>
            </w:pPr>
            <w:r>
              <w:rPr>
                <w:spacing w:val="-10"/>
              </w:rPr>
              <w:t>8</w:t>
            </w:r>
          </w:p>
        </w:tc>
      </w:tr>
      <w:tr w:rsidR="007714D1" w:rsidRPr="00E9529C" w14:paraId="3B7BCD6A" w14:textId="77777777" w:rsidTr="007714D1">
        <w:trPr>
          <w:trHeight w:val="519"/>
        </w:trPr>
        <w:tc>
          <w:tcPr>
            <w:tcW w:w="825" w:type="dxa"/>
            <w:vAlign w:val="center"/>
            <w:hideMark/>
          </w:tcPr>
          <w:p w14:paraId="280B7F37" w14:textId="77777777" w:rsidR="007714D1" w:rsidRPr="00E9529C" w:rsidRDefault="007714D1" w:rsidP="00695427">
            <w:pPr>
              <w:jc w:val="center"/>
              <w:rPr>
                <w:spacing w:val="-10"/>
              </w:rPr>
            </w:pPr>
            <w:r w:rsidRPr="00E9529C">
              <w:rPr>
                <w:spacing w:val="-10"/>
              </w:rPr>
              <w:t>3</w:t>
            </w:r>
          </w:p>
        </w:tc>
        <w:tc>
          <w:tcPr>
            <w:tcW w:w="6087" w:type="dxa"/>
            <w:vAlign w:val="center"/>
            <w:hideMark/>
          </w:tcPr>
          <w:p w14:paraId="5C1C2E15" w14:textId="77777777" w:rsidR="007714D1" w:rsidRPr="00E9529C" w:rsidRDefault="007714D1" w:rsidP="00695427">
            <w:pPr>
              <w:ind w:firstLine="426"/>
              <w:jc w:val="center"/>
              <w:rPr>
                <w:spacing w:val="-10"/>
              </w:rPr>
            </w:pPr>
            <w:r w:rsidRPr="00E9529C">
              <w:rPr>
                <w:spacing w:val="-10"/>
              </w:rPr>
              <w:t>Строительно-монтажные работы</w:t>
            </w:r>
            <w:r>
              <w:rPr>
                <w:spacing w:val="-10"/>
              </w:rPr>
              <w:t>,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2348" w:type="dxa"/>
            <w:vAlign w:val="center"/>
            <w:hideMark/>
          </w:tcPr>
          <w:p w14:paraId="4020B1F2" w14:textId="77777777" w:rsidR="007714D1" w:rsidRPr="00E9529C" w:rsidRDefault="007714D1" w:rsidP="00695427">
            <w:pPr>
              <w:jc w:val="center"/>
              <w:rPr>
                <w:spacing w:val="-10"/>
              </w:rPr>
            </w:pPr>
            <w:r w:rsidRPr="00E9529C">
              <w:rPr>
                <w:spacing w:val="-10"/>
              </w:rPr>
              <w:t>Х</w:t>
            </w:r>
            <w:r>
              <w:rPr>
                <w:spacing w:val="-10"/>
              </w:rPr>
              <w:t xml:space="preserve"> + 18</w:t>
            </w:r>
          </w:p>
        </w:tc>
        <w:tc>
          <w:tcPr>
            <w:tcW w:w="2755" w:type="dxa"/>
            <w:vAlign w:val="center"/>
            <w:hideMark/>
          </w:tcPr>
          <w:p w14:paraId="41577458" w14:textId="77777777" w:rsidR="007714D1" w:rsidRPr="00E9529C" w:rsidRDefault="007714D1" w:rsidP="00695427">
            <w:pPr>
              <w:ind w:firstLine="426"/>
              <w:jc w:val="center"/>
              <w:rPr>
                <w:spacing w:val="-10"/>
              </w:rPr>
            </w:pPr>
            <w:r w:rsidRPr="00E9529C">
              <w:rPr>
                <w:spacing w:val="-10"/>
              </w:rPr>
              <w:t xml:space="preserve">Х + </w:t>
            </w:r>
            <w:r>
              <w:rPr>
                <w:spacing w:val="-10"/>
              </w:rPr>
              <w:t>90</w:t>
            </w:r>
          </w:p>
        </w:tc>
        <w:tc>
          <w:tcPr>
            <w:tcW w:w="3314" w:type="dxa"/>
            <w:vAlign w:val="center"/>
            <w:hideMark/>
          </w:tcPr>
          <w:p w14:paraId="53172F3B" w14:textId="77777777" w:rsidR="007714D1" w:rsidRPr="00E9529C" w:rsidRDefault="007714D1" w:rsidP="00695427">
            <w:pPr>
              <w:ind w:firstLine="426"/>
              <w:jc w:val="center"/>
              <w:rPr>
                <w:spacing w:val="-10"/>
              </w:rPr>
            </w:pPr>
            <w:r>
              <w:rPr>
                <w:spacing w:val="-10"/>
              </w:rPr>
              <w:t>72</w:t>
            </w:r>
          </w:p>
        </w:tc>
      </w:tr>
    </w:tbl>
    <w:p w14:paraId="17843354" w14:textId="77777777" w:rsidR="007714D1" w:rsidRPr="00E9529C" w:rsidRDefault="007714D1" w:rsidP="007714D1">
      <w:pPr>
        <w:ind w:firstLine="426"/>
        <w:rPr>
          <w:b/>
          <w:spacing w:val="-10"/>
        </w:rPr>
      </w:pPr>
    </w:p>
    <w:p w14:paraId="45B1CC7F" w14:textId="77777777" w:rsidR="007714D1" w:rsidRPr="00E9529C" w:rsidRDefault="007714D1" w:rsidP="007714D1">
      <w:pPr>
        <w:ind w:firstLine="426"/>
        <w:rPr>
          <w:b/>
          <w:spacing w:val="-10"/>
        </w:rPr>
      </w:pPr>
      <w:r w:rsidRPr="00E9529C">
        <w:rPr>
          <w:b/>
          <w:spacing w:val="-10"/>
        </w:rPr>
        <w:t xml:space="preserve">Х – дата подписания Договора </w:t>
      </w:r>
    </w:p>
    <w:p w14:paraId="50FEF9B4" w14:textId="77777777" w:rsidR="007714D1" w:rsidRPr="00E9529C" w:rsidRDefault="007714D1" w:rsidP="007714D1">
      <w:pPr>
        <w:ind w:firstLine="567"/>
        <w:jc w:val="center"/>
        <w:rPr>
          <w:b/>
          <w:spacing w:val="-10"/>
        </w:rPr>
      </w:pPr>
    </w:p>
    <w:tbl>
      <w:tblPr>
        <w:tblW w:w="27033" w:type="dxa"/>
        <w:tblInd w:w="288" w:type="dxa"/>
        <w:tblLook w:val="04A0" w:firstRow="1" w:lastRow="0" w:firstColumn="1" w:lastColumn="0" w:noHBand="0" w:noVBand="1"/>
      </w:tblPr>
      <w:tblGrid>
        <w:gridCol w:w="6658"/>
        <w:gridCol w:w="6521"/>
        <w:gridCol w:w="9601"/>
        <w:gridCol w:w="4253"/>
      </w:tblGrid>
      <w:tr w:rsidR="007714D1" w:rsidRPr="00E9529C" w14:paraId="4249B330" w14:textId="77777777" w:rsidTr="00695427">
        <w:trPr>
          <w:trHeight w:val="900"/>
        </w:trPr>
        <w:tc>
          <w:tcPr>
            <w:tcW w:w="6658" w:type="dxa"/>
            <w:hideMark/>
          </w:tcPr>
          <w:p w14:paraId="60BE58DD" w14:textId="77777777" w:rsidR="007714D1" w:rsidRPr="00E9529C" w:rsidRDefault="007714D1" w:rsidP="00695427">
            <w:pPr>
              <w:jc w:val="both"/>
              <w:rPr>
                <w:b/>
                <w:color w:val="000000"/>
              </w:rPr>
            </w:pPr>
            <w:r w:rsidRPr="00E9529C">
              <w:rPr>
                <w:b/>
                <w:color w:val="000000"/>
              </w:rPr>
              <w:t>Генподрядчик:</w:t>
            </w:r>
          </w:p>
          <w:p w14:paraId="0163F466" w14:textId="77777777" w:rsidR="007714D1" w:rsidRPr="00E9529C" w:rsidRDefault="007714D1" w:rsidP="00695427">
            <w:pPr>
              <w:jc w:val="both"/>
              <w:rPr>
                <w:color w:val="000000"/>
              </w:rPr>
            </w:pPr>
          </w:p>
          <w:p w14:paraId="72A3A5EC" w14:textId="77777777" w:rsidR="007714D1" w:rsidRPr="00E9529C" w:rsidRDefault="007714D1" w:rsidP="00695427">
            <w:pPr>
              <w:jc w:val="both"/>
              <w:rPr>
                <w:color w:val="000000"/>
              </w:rPr>
            </w:pPr>
            <w:r w:rsidRPr="00E9529C">
              <w:rPr>
                <w:color w:val="000000"/>
              </w:rPr>
              <w:t>___________________/ /</w:t>
            </w:r>
          </w:p>
          <w:p w14:paraId="0B2149C5" w14:textId="77777777" w:rsidR="007714D1" w:rsidRPr="00E9529C" w:rsidRDefault="007714D1" w:rsidP="00695427">
            <w:pPr>
              <w:jc w:val="both"/>
              <w:rPr>
                <w:color w:val="000000"/>
              </w:rPr>
            </w:pPr>
            <w:r w:rsidRPr="00E9529C">
              <w:rPr>
                <w:color w:val="000000"/>
              </w:rPr>
              <w:t>М.П.</w:t>
            </w:r>
          </w:p>
        </w:tc>
        <w:tc>
          <w:tcPr>
            <w:tcW w:w="6521" w:type="dxa"/>
          </w:tcPr>
          <w:p w14:paraId="1717D353" w14:textId="77777777" w:rsidR="007714D1" w:rsidRPr="00E9529C" w:rsidRDefault="007714D1" w:rsidP="00695427">
            <w:pPr>
              <w:jc w:val="both"/>
              <w:rPr>
                <w:b/>
                <w:color w:val="000000"/>
              </w:rPr>
            </w:pPr>
            <w:r w:rsidRPr="00E9529C">
              <w:rPr>
                <w:b/>
                <w:color w:val="000000"/>
              </w:rPr>
              <w:t>Заказчик:</w:t>
            </w:r>
          </w:p>
          <w:p w14:paraId="0812D8F1" w14:textId="77777777" w:rsidR="007714D1" w:rsidRPr="00E9529C" w:rsidRDefault="007714D1" w:rsidP="00695427">
            <w:pPr>
              <w:jc w:val="both"/>
              <w:rPr>
                <w:color w:val="000000"/>
              </w:rPr>
            </w:pPr>
            <w:r w:rsidRPr="00E9529C">
              <w:rPr>
                <w:color w:val="000000"/>
              </w:rPr>
              <w:t>АО «КСК»</w:t>
            </w:r>
          </w:p>
          <w:p w14:paraId="56195B75" w14:textId="77777777" w:rsidR="007714D1" w:rsidRPr="00E9529C" w:rsidRDefault="007714D1" w:rsidP="00695427">
            <w:pPr>
              <w:jc w:val="both"/>
              <w:rPr>
                <w:color w:val="000000"/>
              </w:rPr>
            </w:pPr>
            <w:r w:rsidRPr="00E9529C">
              <w:rPr>
                <w:color w:val="000000"/>
              </w:rPr>
              <w:t>___________________/ /</w:t>
            </w:r>
          </w:p>
          <w:p w14:paraId="25D68367" w14:textId="77777777" w:rsidR="007714D1" w:rsidRPr="00E9529C" w:rsidRDefault="007714D1" w:rsidP="00695427">
            <w:pPr>
              <w:jc w:val="both"/>
              <w:rPr>
                <w:color w:val="000000"/>
              </w:rPr>
            </w:pPr>
            <w:r w:rsidRPr="00E9529C">
              <w:rPr>
                <w:color w:val="000000"/>
              </w:rPr>
              <w:t>М.П.</w:t>
            </w:r>
          </w:p>
        </w:tc>
        <w:tc>
          <w:tcPr>
            <w:tcW w:w="9601" w:type="dxa"/>
          </w:tcPr>
          <w:p w14:paraId="317BCF79" w14:textId="77777777" w:rsidR="007714D1" w:rsidRPr="00E9529C" w:rsidRDefault="007714D1" w:rsidP="00695427">
            <w:pPr>
              <w:jc w:val="both"/>
            </w:pPr>
          </w:p>
        </w:tc>
        <w:tc>
          <w:tcPr>
            <w:tcW w:w="4253" w:type="dxa"/>
          </w:tcPr>
          <w:p w14:paraId="75D3329D" w14:textId="77777777" w:rsidR="007714D1" w:rsidRPr="00E9529C" w:rsidRDefault="007714D1" w:rsidP="00695427">
            <w:pPr>
              <w:jc w:val="both"/>
            </w:pPr>
          </w:p>
        </w:tc>
      </w:tr>
    </w:tbl>
    <w:p w14:paraId="206BFF8C" w14:textId="77777777" w:rsidR="007714D1" w:rsidRPr="00E9529C" w:rsidRDefault="007714D1" w:rsidP="007714D1">
      <w:pPr>
        <w:tabs>
          <w:tab w:val="left" w:pos="567"/>
          <w:tab w:val="left" w:pos="1134"/>
          <w:tab w:val="left" w:pos="2418"/>
        </w:tabs>
        <w:ind w:firstLine="709"/>
        <w:jc w:val="center"/>
        <w:rPr>
          <w:b/>
          <w:bCs/>
          <w:color w:val="000000"/>
          <w:spacing w:val="-10"/>
        </w:rPr>
      </w:pPr>
    </w:p>
    <w:p w14:paraId="7059ED8B" w14:textId="77777777" w:rsidR="00C53DB4" w:rsidRDefault="00C53DB4" w:rsidP="00890400">
      <w:pPr>
        <w:ind w:firstLine="426"/>
        <w:rPr>
          <w:b/>
          <w:spacing w:val="-10"/>
        </w:rPr>
      </w:pPr>
    </w:p>
    <w:p w14:paraId="29EF5DD9" w14:textId="77777777" w:rsidR="002A5D08" w:rsidRPr="002A5D08" w:rsidRDefault="002A5D08" w:rsidP="002A5D08">
      <w:pPr>
        <w:tabs>
          <w:tab w:val="left" w:pos="567"/>
          <w:tab w:val="left" w:pos="1134"/>
          <w:tab w:val="left" w:pos="2418"/>
        </w:tabs>
        <w:ind w:firstLine="709"/>
        <w:jc w:val="center"/>
        <w:rPr>
          <w:b/>
          <w:bCs/>
          <w:color w:val="000000"/>
          <w:spacing w:val="-10"/>
        </w:rPr>
      </w:pPr>
    </w:p>
    <w:p w14:paraId="5EF00F51" w14:textId="77777777" w:rsidR="002A5D08" w:rsidRPr="002A5D08" w:rsidRDefault="002A5D08" w:rsidP="002A5D08">
      <w:pPr>
        <w:jc w:val="right"/>
      </w:pPr>
      <w:r w:rsidRPr="002A5D08">
        <w:rPr>
          <w:b/>
          <w:bCs/>
          <w:color w:val="000000"/>
          <w:spacing w:val="-10"/>
        </w:rPr>
        <w:br w:type="page"/>
      </w:r>
      <w:r w:rsidRPr="002A5D08">
        <w:lastRenderedPageBreak/>
        <w:t>ПРИЛОЖЕНИЕ № 4</w:t>
      </w:r>
    </w:p>
    <w:p w14:paraId="3A888D30" w14:textId="77777777" w:rsidR="002A5D08" w:rsidRPr="002A5D08" w:rsidRDefault="002A5D08" w:rsidP="002A5D08">
      <w:pPr>
        <w:jc w:val="right"/>
      </w:pPr>
      <w:r w:rsidRPr="002A5D08">
        <w:t xml:space="preserve">к договору </w:t>
      </w:r>
    </w:p>
    <w:p w14:paraId="239D4075" w14:textId="77777777" w:rsidR="002A5D08" w:rsidRPr="002A5D08" w:rsidRDefault="002A5D08" w:rsidP="002A5D08">
      <w:pPr>
        <w:jc w:val="right"/>
      </w:pPr>
      <w:r w:rsidRPr="002A5D08">
        <w:t>от «__»_______ 20____г.</w:t>
      </w:r>
    </w:p>
    <w:p w14:paraId="62BE900F" w14:textId="77777777" w:rsidR="002A5D08" w:rsidRPr="002A5D08" w:rsidRDefault="002A5D08" w:rsidP="002A5D08">
      <w:pPr>
        <w:jc w:val="right"/>
      </w:pPr>
      <w:r w:rsidRPr="002A5D08">
        <w:t xml:space="preserve">№ </w:t>
      </w:r>
    </w:p>
    <w:p w14:paraId="43A97B32" w14:textId="77777777" w:rsidR="002A5D08" w:rsidRPr="002A5D08" w:rsidRDefault="002A5D08" w:rsidP="002A5D08">
      <w:pPr>
        <w:jc w:val="both"/>
        <w:rPr>
          <w:rFonts w:eastAsia="Courier New"/>
        </w:rPr>
      </w:pPr>
    </w:p>
    <w:p w14:paraId="57E80EA5" w14:textId="77777777" w:rsidR="002A5D08" w:rsidRPr="002A5D08" w:rsidRDefault="002A5D08" w:rsidP="002A5D08">
      <w:pPr>
        <w:jc w:val="center"/>
        <w:rPr>
          <w:b/>
        </w:rPr>
      </w:pPr>
      <w:r w:rsidRPr="002A5D08">
        <w:rPr>
          <w:b/>
        </w:rPr>
        <w:t>Оперативный план работ за месяц</w:t>
      </w:r>
    </w:p>
    <w:p w14:paraId="7C86B5D7"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14:paraId="53D41354"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56FAFA81"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5691B60"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C4C1D05"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6F023F6D"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4448270B" w14:textId="77777777"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1F0EA0F2" w14:textId="77777777" w:rsidR="002A5D08" w:rsidRPr="002A5D08" w:rsidRDefault="002A5D08" w:rsidP="002A5D08">
            <w:pPr>
              <w:jc w:val="center"/>
              <w:rPr>
                <w:rFonts w:eastAsia="Courier New"/>
              </w:rPr>
            </w:pPr>
            <w:r w:rsidRPr="002A5D08">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0F41367D"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651E001F"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09F66705"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4CDAD4B3"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021EC57A"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718A82C1"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69C7111C"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14E85EC7"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188B895" w14:textId="77777777" w:rsidR="002A5D08" w:rsidRPr="002A5D08" w:rsidRDefault="002A5D08" w:rsidP="002A5D08">
            <w:pPr>
              <w:jc w:val="center"/>
              <w:rPr>
                <w:rFonts w:eastAsia="Courier New"/>
              </w:rPr>
            </w:pPr>
            <w:r w:rsidRPr="002A5D08">
              <w:rPr>
                <w:rFonts w:eastAsia="Courier New"/>
              </w:rPr>
              <w:t>7</w:t>
            </w:r>
          </w:p>
        </w:tc>
      </w:tr>
      <w:tr w:rsidR="002A5D08" w:rsidRPr="002A5D08" w14:paraId="09E2A109"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4AF796DA"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7631120"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E94A9A1"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83C5763"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7DF138E4"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2A20916B"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E7782D3" w14:textId="77777777" w:rsidR="002A5D08" w:rsidRPr="002A5D08" w:rsidRDefault="002A5D08" w:rsidP="002A5D08">
            <w:pPr>
              <w:jc w:val="both"/>
            </w:pPr>
          </w:p>
        </w:tc>
      </w:tr>
    </w:tbl>
    <w:p w14:paraId="56489B94" w14:textId="77777777" w:rsidR="002A5D08" w:rsidRPr="002A5D08" w:rsidRDefault="002A5D08" w:rsidP="002A5D08">
      <w:pPr>
        <w:jc w:val="both"/>
        <w:rPr>
          <w:rFonts w:eastAsia="Courier New"/>
        </w:rPr>
      </w:pPr>
    </w:p>
    <w:p w14:paraId="3A855748" w14:textId="77777777" w:rsidR="002A5D08" w:rsidRPr="002A5D08" w:rsidRDefault="002A5D08" w:rsidP="002A5D08">
      <w:pPr>
        <w:jc w:val="both"/>
        <w:rPr>
          <w:rFonts w:eastAsia="Courier New"/>
        </w:rPr>
      </w:pPr>
    </w:p>
    <w:p w14:paraId="287228D1" w14:textId="77777777" w:rsidR="002A5D08" w:rsidRPr="002A5D08" w:rsidRDefault="002A5D08" w:rsidP="002A5D08">
      <w:pPr>
        <w:jc w:val="both"/>
        <w:rPr>
          <w:b/>
        </w:rPr>
      </w:pPr>
      <w:r w:rsidRPr="002A5D08">
        <w:rPr>
          <w:b/>
        </w:rPr>
        <w:t xml:space="preserve">С бланком типовой формы ознакомлен </w:t>
      </w:r>
    </w:p>
    <w:p w14:paraId="3E94B497" w14:textId="77777777"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14:paraId="64838DF9" w14:textId="77777777" w:rsidTr="009535D8">
        <w:trPr>
          <w:trHeight w:val="1057"/>
        </w:trPr>
        <w:tc>
          <w:tcPr>
            <w:tcW w:w="6713" w:type="dxa"/>
            <w:hideMark/>
          </w:tcPr>
          <w:p w14:paraId="69E0D673" w14:textId="77777777" w:rsidR="002A5D08" w:rsidRPr="002A5D08" w:rsidRDefault="002A5D08" w:rsidP="002A5D08">
            <w:pPr>
              <w:jc w:val="both"/>
              <w:rPr>
                <w:b/>
                <w:color w:val="000000"/>
              </w:rPr>
            </w:pPr>
            <w:r w:rsidRPr="002A5D08">
              <w:rPr>
                <w:b/>
                <w:color w:val="000000"/>
              </w:rPr>
              <w:t>Генподрядчик:</w:t>
            </w:r>
          </w:p>
          <w:p w14:paraId="718FF28F" w14:textId="77777777" w:rsidR="002A5D08" w:rsidRPr="002A5D08" w:rsidRDefault="002A5D08" w:rsidP="002A5D08">
            <w:pPr>
              <w:jc w:val="both"/>
              <w:rPr>
                <w:color w:val="000000"/>
              </w:rPr>
            </w:pPr>
          </w:p>
          <w:p w14:paraId="3A5950A9" w14:textId="77777777" w:rsidR="002A5D08" w:rsidRPr="002A5D08" w:rsidRDefault="002A5D08" w:rsidP="002A5D08">
            <w:pPr>
              <w:jc w:val="both"/>
              <w:rPr>
                <w:color w:val="000000"/>
              </w:rPr>
            </w:pPr>
            <w:r w:rsidRPr="002A5D08">
              <w:rPr>
                <w:color w:val="000000"/>
              </w:rPr>
              <w:t>___________________/ /</w:t>
            </w:r>
          </w:p>
          <w:p w14:paraId="0F782EDA" w14:textId="77777777" w:rsidR="002A5D08" w:rsidRPr="002A5D08" w:rsidRDefault="002A5D08" w:rsidP="002A5D08">
            <w:pPr>
              <w:jc w:val="both"/>
              <w:rPr>
                <w:color w:val="000000"/>
              </w:rPr>
            </w:pPr>
            <w:r w:rsidRPr="002A5D08">
              <w:rPr>
                <w:color w:val="000000"/>
              </w:rPr>
              <w:t>М.П.</w:t>
            </w:r>
          </w:p>
        </w:tc>
        <w:tc>
          <w:tcPr>
            <w:tcW w:w="6713" w:type="dxa"/>
          </w:tcPr>
          <w:p w14:paraId="10AA114D" w14:textId="77777777" w:rsidR="002A5D08" w:rsidRPr="002A5D08" w:rsidRDefault="002A5D08" w:rsidP="002A5D08">
            <w:pPr>
              <w:jc w:val="both"/>
              <w:rPr>
                <w:b/>
                <w:color w:val="000000"/>
              </w:rPr>
            </w:pPr>
            <w:r w:rsidRPr="002A5D08">
              <w:rPr>
                <w:b/>
                <w:color w:val="000000"/>
              </w:rPr>
              <w:t>Заказчик:</w:t>
            </w:r>
          </w:p>
          <w:p w14:paraId="676681F9" w14:textId="77777777" w:rsidR="002A5D08" w:rsidRPr="002A5D08" w:rsidRDefault="002A5D08" w:rsidP="002A5D08">
            <w:pPr>
              <w:jc w:val="both"/>
              <w:rPr>
                <w:color w:val="000000"/>
              </w:rPr>
            </w:pPr>
            <w:r w:rsidRPr="002A5D08">
              <w:rPr>
                <w:color w:val="000000"/>
              </w:rPr>
              <w:t>АО «КСК»</w:t>
            </w:r>
          </w:p>
          <w:p w14:paraId="629526D7" w14:textId="77777777" w:rsidR="002A5D08" w:rsidRPr="002A5D08" w:rsidRDefault="002A5D08" w:rsidP="002A5D08">
            <w:pPr>
              <w:jc w:val="both"/>
              <w:rPr>
                <w:color w:val="000000"/>
              </w:rPr>
            </w:pPr>
            <w:r w:rsidRPr="002A5D08">
              <w:rPr>
                <w:color w:val="000000"/>
              </w:rPr>
              <w:t>___________________/ /</w:t>
            </w:r>
          </w:p>
          <w:p w14:paraId="0EFFE9D7" w14:textId="77777777" w:rsidR="002A5D08" w:rsidRPr="002A5D08" w:rsidRDefault="002A5D08" w:rsidP="002A5D08">
            <w:pPr>
              <w:jc w:val="both"/>
              <w:rPr>
                <w:color w:val="000000"/>
              </w:rPr>
            </w:pPr>
            <w:r w:rsidRPr="002A5D08">
              <w:rPr>
                <w:color w:val="000000"/>
              </w:rPr>
              <w:t>М.П.</w:t>
            </w:r>
          </w:p>
        </w:tc>
        <w:tc>
          <w:tcPr>
            <w:tcW w:w="9743" w:type="dxa"/>
          </w:tcPr>
          <w:p w14:paraId="0ABA8785" w14:textId="77777777" w:rsidR="002A5D08" w:rsidRPr="002A5D08" w:rsidRDefault="002A5D08" w:rsidP="002A5D08">
            <w:pPr>
              <w:jc w:val="both"/>
            </w:pPr>
          </w:p>
        </w:tc>
        <w:tc>
          <w:tcPr>
            <w:tcW w:w="4111" w:type="dxa"/>
          </w:tcPr>
          <w:p w14:paraId="30EDA573" w14:textId="77777777" w:rsidR="002A5D08" w:rsidRPr="002A5D08" w:rsidRDefault="002A5D08" w:rsidP="002A5D08">
            <w:pPr>
              <w:jc w:val="both"/>
            </w:pPr>
          </w:p>
        </w:tc>
        <w:tc>
          <w:tcPr>
            <w:tcW w:w="4111" w:type="dxa"/>
          </w:tcPr>
          <w:p w14:paraId="27F10618" w14:textId="77777777" w:rsidR="002A5D08" w:rsidRPr="002A5D08" w:rsidRDefault="002A5D08" w:rsidP="002A5D08">
            <w:pPr>
              <w:jc w:val="both"/>
            </w:pPr>
          </w:p>
        </w:tc>
      </w:tr>
      <w:tr w:rsidR="002A5D08" w:rsidRPr="002A5D08" w14:paraId="11559FDB" w14:textId="77777777" w:rsidTr="009535D8">
        <w:trPr>
          <w:trHeight w:val="900"/>
        </w:trPr>
        <w:tc>
          <w:tcPr>
            <w:tcW w:w="6713" w:type="dxa"/>
          </w:tcPr>
          <w:p w14:paraId="25EA7FB2" w14:textId="77777777" w:rsidR="002A5D08" w:rsidRPr="002A5D08" w:rsidRDefault="002A5D08" w:rsidP="002A5D08">
            <w:pPr>
              <w:jc w:val="both"/>
            </w:pPr>
          </w:p>
        </w:tc>
        <w:tc>
          <w:tcPr>
            <w:tcW w:w="6713" w:type="dxa"/>
          </w:tcPr>
          <w:p w14:paraId="30319B45" w14:textId="77777777" w:rsidR="002A5D08" w:rsidRPr="002A5D08" w:rsidRDefault="002A5D08" w:rsidP="002A5D08">
            <w:pPr>
              <w:jc w:val="both"/>
            </w:pPr>
          </w:p>
        </w:tc>
        <w:tc>
          <w:tcPr>
            <w:tcW w:w="9743" w:type="dxa"/>
          </w:tcPr>
          <w:p w14:paraId="7A1E641B" w14:textId="77777777" w:rsidR="002A5D08" w:rsidRPr="002A5D08" w:rsidRDefault="002A5D08" w:rsidP="002A5D08">
            <w:pPr>
              <w:jc w:val="both"/>
            </w:pPr>
          </w:p>
        </w:tc>
        <w:tc>
          <w:tcPr>
            <w:tcW w:w="4111" w:type="dxa"/>
          </w:tcPr>
          <w:p w14:paraId="7AF348EE" w14:textId="77777777" w:rsidR="002A5D08" w:rsidRPr="002A5D08" w:rsidRDefault="002A5D08" w:rsidP="002A5D08">
            <w:pPr>
              <w:jc w:val="both"/>
            </w:pPr>
          </w:p>
        </w:tc>
        <w:tc>
          <w:tcPr>
            <w:tcW w:w="4111" w:type="dxa"/>
          </w:tcPr>
          <w:p w14:paraId="6241CCAB" w14:textId="77777777" w:rsidR="002A5D08" w:rsidRPr="002A5D08" w:rsidRDefault="002A5D08" w:rsidP="002A5D08">
            <w:pPr>
              <w:jc w:val="both"/>
            </w:pPr>
          </w:p>
        </w:tc>
      </w:tr>
    </w:tbl>
    <w:p w14:paraId="1CE23EF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2E968297" w14:textId="77777777" w:rsidR="002A5D08" w:rsidRPr="002A5D08" w:rsidRDefault="002A5D08" w:rsidP="002A5D08">
      <w:pPr>
        <w:jc w:val="right"/>
      </w:pPr>
      <w:r w:rsidRPr="002A5D08">
        <w:rPr>
          <w:b/>
          <w:bCs/>
          <w:color w:val="000000"/>
          <w:spacing w:val="-10"/>
        </w:rPr>
        <w:br w:type="page"/>
      </w:r>
      <w:r w:rsidRPr="002A5D08">
        <w:lastRenderedPageBreak/>
        <w:t>ПРИЛОЖЕНИЕ № 5</w:t>
      </w:r>
    </w:p>
    <w:p w14:paraId="5F1CB42B" w14:textId="77777777" w:rsidR="002A5D08" w:rsidRPr="002A5D08" w:rsidRDefault="002A5D08" w:rsidP="002A5D08">
      <w:pPr>
        <w:jc w:val="right"/>
      </w:pPr>
      <w:r w:rsidRPr="002A5D08">
        <w:t xml:space="preserve">к договору </w:t>
      </w:r>
    </w:p>
    <w:p w14:paraId="6B38C33D" w14:textId="77777777" w:rsidR="002A5D08" w:rsidRPr="002A5D08" w:rsidRDefault="002A5D08" w:rsidP="002A5D08">
      <w:pPr>
        <w:jc w:val="right"/>
      </w:pPr>
      <w:r w:rsidRPr="002A5D08">
        <w:t>от «__»_______ 20____г.</w:t>
      </w:r>
    </w:p>
    <w:p w14:paraId="7BA6F165"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6FDD8FCE"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E87A1CE" w14:textId="77777777" w:rsidR="002A5D08" w:rsidRPr="002A5D08" w:rsidRDefault="002A5D08" w:rsidP="002A5D08">
            <w:pPr>
              <w:jc w:val="center"/>
            </w:pPr>
            <w:r w:rsidRPr="002A5D08">
              <w:t>№</w:t>
            </w:r>
          </w:p>
          <w:p w14:paraId="44574E40" w14:textId="77777777" w:rsidR="002A5D08" w:rsidRPr="002A5D08" w:rsidRDefault="002A5D08" w:rsidP="002A5D08">
            <w:pPr>
              <w:jc w:val="center"/>
            </w:pPr>
            <w:r w:rsidRPr="002A5D08">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461D519"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183916D9"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2E327C"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4453ACF7"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591F6B7A"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256B08CE"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163D8661" w14:textId="77777777" w:rsidR="002A5D08" w:rsidRPr="002A5D08" w:rsidRDefault="002A5D08" w:rsidP="002A5D08">
            <w:pPr>
              <w:jc w:val="center"/>
            </w:pPr>
            <w:proofErr w:type="spellStart"/>
            <w:r w:rsidRPr="002A5D08">
              <w:t>Деб</w:t>
            </w:r>
            <w:proofErr w:type="spellEnd"/>
            <w:r w:rsidRPr="002A5D08">
              <w:t>.</w:t>
            </w:r>
          </w:p>
          <w:p w14:paraId="5158EBEA" w14:textId="77777777" w:rsidR="002A5D08" w:rsidRPr="002A5D08" w:rsidRDefault="002A5D08" w:rsidP="002A5D08">
            <w:pPr>
              <w:jc w:val="center"/>
            </w:pPr>
            <w:r w:rsidRPr="002A5D08">
              <w:t>Задолженность (кредит. задолжен–</w:t>
            </w:r>
            <w:proofErr w:type="spellStart"/>
            <w:r w:rsidRPr="002A5D08">
              <w:t>ность</w:t>
            </w:r>
            <w:proofErr w:type="spellEnd"/>
            <w:r w:rsidRPr="002A5D08">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5B5F3E15" w14:textId="77777777" w:rsidR="002A5D08" w:rsidRPr="002A5D08" w:rsidRDefault="002A5D08" w:rsidP="002A5D08">
            <w:pPr>
              <w:ind w:left="113" w:right="113"/>
              <w:jc w:val="center"/>
            </w:pPr>
            <w:r w:rsidRPr="002A5D08">
              <w:t>Комментарий</w:t>
            </w:r>
          </w:p>
        </w:tc>
      </w:tr>
      <w:tr w:rsidR="002A5D08" w:rsidRPr="002A5D08" w14:paraId="59109532"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21E2CC6C"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4C90502"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7ED1D2EC"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295A696"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5224B643"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5710626" w14:textId="77777777" w:rsidR="002A5D08" w:rsidRPr="002A5D08" w:rsidRDefault="002A5D08" w:rsidP="002A5D08">
            <w:pPr>
              <w:jc w:val="center"/>
            </w:pPr>
            <w:r w:rsidRPr="002A5D08">
              <w:t>Окончание</w:t>
            </w:r>
          </w:p>
          <w:p w14:paraId="3C05C987"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45112532" w14:textId="77777777" w:rsidR="002A5D08" w:rsidRPr="002A5D08" w:rsidRDefault="002A5D08" w:rsidP="002A5D08">
            <w:pPr>
              <w:jc w:val="center"/>
            </w:pPr>
            <w:r w:rsidRPr="002A5D08">
              <w:t>Окончание</w:t>
            </w:r>
          </w:p>
          <w:p w14:paraId="3DCCD13F"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5842ECE" w14:textId="77777777" w:rsidR="002A5D08" w:rsidRPr="002A5D08" w:rsidRDefault="002A5D08" w:rsidP="002A5D08">
            <w:pPr>
              <w:jc w:val="center"/>
            </w:pPr>
            <w:r w:rsidRPr="002A5D08">
              <w:t>Договорная</w:t>
            </w:r>
          </w:p>
          <w:p w14:paraId="6B049BA1" w14:textId="77777777" w:rsidR="002A5D08" w:rsidRPr="002A5D08" w:rsidRDefault="002A5D08" w:rsidP="002A5D08">
            <w:pPr>
              <w:jc w:val="center"/>
            </w:pPr>
            <w:r w:rsidRPr="002A5D08">
              <w:t>стоимость</w:t>
            </w:r>
          </w:p>
          <w:p w14:paraId="2AD36700" w14:textId="77777777" w:rsidR="002A5D08" w:rsidRPr="002A5D08" w:rsidRDefault="002A5D08" w:rsidP="002A5D08">
            <w:pPr>
              <w:jc w:val="center"/>
            </w:pPr>
            <w:r w:rsidRPr="002A5D08">
              <w:t>работ</w:t>
            </w:r>
          </w:p>
          <w:p w14:paraId="0B233A0E" w14:textId="77777777" w:rsidR="002A5D08" w:rsidRPr="002A5D08" w:rsidRDefault="002A5D08" w:rsidP="002A5D08">
            <w:pPr>
              <w:jc w:val="center"/>
            </w:pPr>
            <w:r w:rsidRPr="002A5D08">
              <w:t>(</w:t>
            </w:r>
            <w:proofErr w:type="spellStart"/>
            <w:r w:rsidRPr="002A5D08">
              <w:t>оборуд</w:t>
            </w:r>
            <w:proofErr w:type="spellEnd"/>
            <w:r w:rsidRPr="002A5D08">
              <w:t>.)</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76D066" w14:textId="77777777" w:rsidR="002A5D08" w:rsidRPr="002A5D08" w:rsidRDefault="002A5D08" w:rsidP="002A5D08">
            <w:pPr>
              <w:jc w:val="center"/>
            </w:pPr>
            <w:r w:rsidRPr="002A5D08">
              <w:t>Фактическое</w:t>
            </w:r>
          </w:p>
          <w:p w14:paraId="2625C46E"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11ED6E9B"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CB8DE17"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3B2CF185"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63A5B00"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47C1E71E"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4CC34C0" w14:textId="77777777" w:rsidR="002A5D08" w:rsidRPr="002A5D08" w:rsidRDefault="002A5D08" w:rsidP="002A5D08">
            <w:pPr>
              <w:jc w:val="both"/>
            </w:pPr>
          </w:p>
        </w:tc>
      </w:tr>
      <w:tr w:rsidR="002A5D08" w:rsidRPr="002A5D08" w14:paraId="3B3AA2EF"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6C388B49"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50444D7B"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75D3921"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7E6591D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998995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0E3F1C96"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6385DA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B6D2A6D"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06018D3D"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4941762"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4051C33F"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1BBC2E04"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1D3E1909"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2532FFB"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7C64957C"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39C7A611" w14:textId="77777777" w:rsidR="002A5D08" w:rsidRPr="002A5D08" w:rsidRDefault="002A5D08" w:rsidP="002A5D08">
            <w:pPr>
              <w:jc w:val="both"/>
            </w:pPr>
          </w:p>
        </w:tc>
      </w:tr>
      <w:tr w:rsidR="00D94AE2" w:rsidRPr="002A5D08" w14:paraId="2D7B2FDA" w14:textId="77777777" w:rsidTr="00D565F0">
        <w:trPr>
          <w:trHeight w:hRule="exact" w:val="582"/>
        </w:trPr>
        <w:tc>
          <w:tcPr>
            <w:tcW w:w="294" w:type="dxa"/>
            <w:vMerge/>
            <w:tcBorders>
              <w:top w:val="single" w:sz="4" w:space="0" w:color="auto"/>
              <w:left w:val="single" w:sz="4" w:space="0" w:color="auto"/>
              <w:bottom w:val="nil"/>
              <w:right w:val="nil"/>
            </w:tcBorders>
            <w:vAlign w:val="center"/>
            <w:hideMark/>
          </w:tcPr>
          <w:p w14:paraId="53896C9C"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5A1888F1"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A4A7172"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14EF11D6"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328BF61E"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3E6D994B"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0D9E9529"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CD013E"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2EB5559B"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7DA1E9F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479A37BF"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02597414" w14:textId="77777777" w:rsidR="00D94AE2" w:rsidRPr="002A5D08" w:rsidRDefault="00D94AE2" w:rsidP="002A5D08">
            <w:pPr>
              <w:jc w:val="both"/>
            </w:pPr>
          </w:p>
        </w:tc>
        <w:tc>
          <w:tcPr>
            <w:tcW w:w="1087" w:type="dxa"/>
            <w:gridSpan w:val="4"/>
            <w:tcBorders>
              <w:top w:val="single" w:sz="4" w:space="0" w:color="auto"/>
              <w:left w:val="single" w:sz="4" w:space="0" w:color="auto"/>
              <w:bottom w:val="single" w:sz="4" w:space="0" w:color="auto"/>
              <w:right w:val="nil"/>
            </w:tcBorders>
            <w:shd w:val="clear" w:color="auto" w:fill="FFFFFF"/>
            <w:vAlign w:val="center"/>
          </w:tcPr>
          <w:p w14:paraId="3598CCA3" w14:textId="77777777" w:rsidR="00D94AE2" w:rsidRPr="002A5D08" w:rsidRDefault="00D94AE2"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41EF4755"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1390519D"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22979D53" w14:textId="77777777" w:rsidR="00D94AE2" w:rsidRPr="002A5D08" w:rsidRDefault="00D94AE2" w:rsidP="002A5D08">
            <w:pPr>
              <w:jc w:val="both"/>
            </w:pPr>
          </w:p>
        </w:tc>
      </w:tr>
      <w:tr w:rsidR="00D94AE2" w:rsidRPr="002A5D08" w14:paraId="35F57687" w14:textId="77777777" w:rsidTr="00D94AE2">
        <w:trPr>
          <w:cantSplit/>
          <w:trHeight w:val="1134"/>
        </w:trPr>
        <w:tc>
          <w:tcPr>
            <w:tcW w:w="294" w:type="dxa"/>
            <w:vMerge/>
            <w:tcBorders>
              <w:top w:val="single" w:sz="4" w:space="0" w:color="auto"/>
              <w:left w:val="single" w:sz="4" w:space="0" w:color="auto"/>
              <w:bottom w:val="nil"/>
              <w:right w:val="nil"/>
            </w:tcBorders>
            <w:vAlign w:val="center"/>
            <w:hideMark/>
          </w:tcPr>
          <w:p w14:paraId="69E78899"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72703D94"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6F75B76"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A7CB21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4CC89EE7"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4784E480"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503EE182"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5E1E5B"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10BF52A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16D21F4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16073F30"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2F0FDE18" w14:textId="77777777" w:rsidR="00D94AE2" w:rsidRPr="002A5D08" w:rsidRDefault="00D94AE2" w:rsidP="002A5D08">
            <w:pPr>
              <w:jc w:val="both"/>
            </w:pPr>
          </w:p>
        </w:tc>
        <w:tc>
          <w:tcPr>
            <w:tcW w:w="530" w:type="dxa"/>
            <w:gridSpan w:val="2"/>
            <w:tcBorders>
              <w:top w:val="single" w:sz="4" w:space="0" w:color="auto"/>
              <w:left w:val="single" w:sz="4" w:space="0" w:color="auto"/>
              <w:bottom w:val="nil"/>
              <w:right w:val="nil"/>
            </w:tcBorders>
            <w:shd w:val="clear" w:color="auto" w:fill="FFFFFF"/>
            <w:textDirection w:val="tbRl"/>
            <w:vAlign w:val="center"/>
          </w:tcPr>
          <w:p w14:paraId="2AD0B53D" w14:textId="2B92209C" w:rsidR="00D94AE2" w:rsidRPr="002A5D08" w:rsidRDefault="00D94AE2" w:rsidP="00D94AE2">
            <w:pPr>
              <w:ind w:left="113" w:right="113"/>
              <w:jc w:val="center"/>
            </w:pPr>
            <w:r w:rsidRPr="002A5D08">
              <w:t>Дата платежа</w:t>
            </w:r>
          </w:p>
        </w:tc>
        <w:tc>
          <w:tcPr>
            <w:tcW w:w="557" w:type="dxa"/>
            <w:gridSpan w:val="2"/>
            <w:tcBorders>
              <w:top w:val="single" w:sz="4" w:space="0" w:color="auto"/>
              <w:left w:val="single" w:sz="4" w:space="0" w:color="auto"/>
              <w:bottom w:val="nil"/>
              <w:right w:val="nil"/>
            </w:tcBorders>
            <w:shd w:val="clear" w:color="auto" w:fill="FFFFFF"/>
            <w:textDirection w:val="tbRl"/>
            <w:vAlign w:val="center"/>
            <w:hideMark/>
          </w:tcPr>
          <w:p w14:paraId="71DEAFF5" w14:textId="77777777" w:rsidR="00D94AE2" w:rsidRPr="002A5D08" w:rsidRDefault="00D94AE2" w:rsidP="00D94AE2">
            <w:pPr>
              <w:ind w:left="113" w:right="113"/>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07113CF3"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3B5BDBF8"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E127A95" w14:textId="77777777" w:rsidR="00D94AE2" w:rsidRPr="002A5D08" w:rsidRDefault="00D94AE2" w:rsidP="002A5D08">
            <w:pPr>
              <w:jc w:val="both"/>
            </w:pPr>
          </w:p>
        </w:tc>
      </w:tr>
      <w:tr w:rsidR="002A5D08" w:rsidRPr="002A5D08" w14:paraId="4A270894"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24D0EF10"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7E70005E"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29CB01E6"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6C148FD2"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6BDE5F20"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4CF447EF"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527878A9"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72B9C741"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5C1DFCFA"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057EE01C"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6F684B1D"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0F16998A"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710CFC4D"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1A380685"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725EC932"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39597BCD"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38EF2C08"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4A791076"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21796BBD" w14:textId="77777777" w:rsidR="002A5D08" w:rsidRPr="002A5D08" w:rsidRDefault="002A5D08" w:rsidP="002A5D08">
            <w:pPr>
              <w:jc w:val="center"/>
            </w:pPr>
            <w:r w:rsidRPr="002A5D08">
              <w:t>19</w:t>
            </w:r>
          </w:p>
        </w:tc>
      </w:tr>
      <w:tr w:rsidR="002A5D08" w:rsidRPr="002A5D08" w14:paraId="57138204"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5680E437"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29BFF2A4"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3CC3D31"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0D5462CF"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795F6926"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5C51E1B8"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C4D470E"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BABBD8D"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16939F6B"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38579381"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2C28838"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4BF08357"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64EB86E1"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3AA2639E"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02D4843C"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2DE1B17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4662CB06" w14:textId="77777777" w:rsidR="002A5D08" w:rsidRPr="002A5D08" w:rsidRDefault="002A5D08" w:rsidP="002A5D08">
            <w:pPr>
              <w:jc w:val="both"/>
              <w:rPr>
                <w:rFonts w:eastAsia="Courier New"/>
              </w:rPr>
            </w:pPr>
          </w:p>
        </w:tc>
      </w:tr>
      <w:tr w:rsidR="002A5D08" w:rsidRPr="002A5D08" w14:paraId="34CFF699"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226FAF51"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31A5846D"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5D626CF"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39BAB89"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610ACE4"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8C58610"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0CB4E87C"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3479A44"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3CF5E58A"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073B9DF"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32AE7894"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A549410"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9C122E5"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1164996A"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5B5E3266"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7C06A6A"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BF4BE9" w14:textId="77777777" w:rsidR="002A5D08" w:rsidRPr="002A5D08" w:rsidRDefault="002A5D08" w:rsidP="002A5D08">
            <w:pPr>
              <w:jc w:val="both"/>
              <w:rPr>
                <w:rFonts w:eastAsia="Courier New"/>
              </w:rPr>
            </w:pPr>
          </w:p>
        </w:tc>
      </w:tr>
      <w:tr w:rsidR="002A5D08" w:rsidRPr="002A5D08" w14:paraId="4DEEB00A"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293413F7" w14:textId="77777777" w:rsidR="002A5D08" w:rsidRPr="002A5D08" w:rsidRDefault="002A5D08" w:rsidP="002A5D08">
            <w:pPr>
              <w:jc w:val="both"/>
              <w:rPr>
                <w:rFonts w:eastAsia="Courier New"/>
              </w:rPr>
            </w:pPr>
          </w:p>
        </w:tc>
      </w:tr>
    </w:tbl>
    <w:p w14:paraId="58E44A25"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48FD5777"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70C4B648" w14:textId="77777777" w:rsidTr="009535D8">
        <w:trPr>
          <w:trHeight w:val="900"/>
        </w:trPr>
        <w:tc>
          <w:tcPr>
            <w:tcW w:w="6713" w:type="dxa"/>
            <w:hideMark/>
          </w:tcPr>
          <w:p w14:paraId="3A114AE5" w14:textId="77777777" w:rsidR="002A5D08" w:rsidRPr="002A5D08" w:rsidRDefault="002A5D08" w:rsidP="002A5D08">
            <w:pPr>
              <w:jc w:val="both"/>
              <w:rPr>
                <w:color w:val="000000"/>
              </w:rPr>
            </w:pPr>
            <w:r w:rsidRPr="002A5D08">
              <w:rPr>
                <w:b/>
              </w:rPr>
              <w:t>С бланком типовой формы ознакомлен:</w:t>
            </w:r>
          </w:p>
          <w:p w14:paraId="447304CA" w14:textId="77777777" w:rsidR="002A5D08" w:rsidRPr="002A5D08" w:rsidRDefault="002A5D08" w:rsidP="002A5D08">
            <w:pPr>
              <w:jc w:val="both"/>
              <w:rPr>
                <w:b/>
                <w:color w:val="000000"/>
              </w:rPr>
            </w:pPr>
            <w:r w:rsidRPr="002A5D08">
              <w:rPr>
                <w:b/>
                <w:color w:val="000000"/>
              </w:rPr>
              <w:t>Генподрядчик:</w:t>
            </w:r>
          </w:p>
          <w:p w14:paraId="0B8B8BCF" w14:textId="77777777" w:rsidR="002A5D08" w:rsidRPr="002A5D08" w:rsidRDefault="002A5D08" w:rsidP="002A5D08">
            <w:pPr>
              <w:jc w:val="both"/>
              <w:rPr>
                <w:color w:val="000000"/>
              </w:rPr>
            </w:pPr>
          </w:p>
          <w:p w14:paraId="037F3030" w14:textId="77777777" w:rsidR="002A5D08" w:rsidRPr="002A5D08" w:rsidRDefault="002A5D08" w:rsidP="002A5D08">
            <w:pPr>
              <w:jc w:val="both"/>
              <w:rPr>
                <w:color w:val="000000"/>
              </w:rPr>
            </w:pPr>
            <w:r w:rsidRPr="002A5D08">
              <w:rPr>
                <w:color w:val="000000"/>
              </w:rPr>
              <w:t>___________________/ /</w:t>
            </w:r>
          </w:p>
          <w:p w14:paraId="41684674" w14:textId="77777777" w:rsidR="002A5D08" w:rsidRPr="002A5D08" w:rsidRDefault="002A5D08" w:rsidP="002A5D08">
            <w:pPr>
              <w:jc w:val="both"/>
              <w:rPr>
                <w:color w:val="000000"/>
              </w:rPr>
            </w:pPr>
            <w:r w:rsidRPr="002A5D08">
              <w:rPr>
                <w:color w:val="000000"/>
              </w:rPr>
              <w:t>М.П.</w:t>
            </w:r>
          </w:p>
        </w:tc>
        <w:tc>
          <w:tcPr>
            <w:tcW w:w="6713" w:type="dxa"/>
          </w:tcPr>
          <w:p w14:paraId="58639FA3" w14:textId="77777777" w:rsidR="002A5D08" w:rsidRPr="002A5D08" w:rsidRDefault="002A5D08" w:rsidP="002A5D08">
            <w:pPr>
              <w:jc w:val="both"/>
              <w:rPr>
                <w:color w:val="000000"/>
              </w:rPr>
            </w:pPr>
          </w:p>
          <w:p w14:paraId="00F025B5" w14:textId="77777777" w:rsidR="002A5D08" w:rsidRPr="002A5D08" w:rsidRDefault="002A5D08" w:rsidP="002A5D08">
            <w:pPr>
              <w:jc w:val="both"/>
              <w:rPr>
                <w:b/>
                <w:color w:val="000000"/>
              </w:rPr>
            </w:pPr>
            <w:r w:rsidRPr="002A5D08">
              <w:rPr>
                <w:b/>
                <w:color w:val="000000"/>
              </w:rPr>
              <w:t>Заказчик:</w:t>
            </w:r>
          </w:p>
          <w:p w14:paraId="17E33D0A" w14:textId="77777777" w:rsidR="002A5D08" w:rsidRPr="002A5D08" w:rsidRDefault="002A5D08" w:rsidP="002A5D08">
            <w:pPr>
              <w:jc w:val="both"/>
              <w:rPr>
                <w:color w:val="000000"/>
              </w:rPr>
            </w:pPr>
            <w:r w:rsidRPr="002A5D08">
              <w:rPr>
                <w:color w:val="000000"/>
              </w:rPr>
              <w:t>АО «КСК»</w:t>
            </w:r>
          </w:p>
          <w:p w14:paraId="03A96987" w14:textId="77777777" w:rsidR="002A5D08" w:rsidRPr="002A5D08" w:rsidRDefault="002A5D08" w:rsidP="002A5D08">
            <w:pPr>
              <w:jc w:val="both"/>
              <w:rPr>
                <w:color w:val="000000"/>
              </w:rPr>
            </w:pPr>
            <w:r w:rsidRPr="002A5D08">
              <w:rPr>
                <w:color w:val="000000"/>
              </w:rPr>
              <w:t>___________________/ /</w:t>
            </w:r>
          </w:p>
          <w:p w14:paraId="15420433" w14:textId="77777777" w:rsidR="002A5D08" w:rsidRPr="002A5D08" w:rsidRDefault="002A5D08" w:rsidP="002A5D08">
            <w:pPr>
              <w:jc w:val="both"/>
              <w:rPr>
                <w:color w:val="000000"/>
              </w:rPr>
            </w:pPr>
            <w:r w:rsidRPr="002A5D08">
              <w:rPr>
                <w:color w:val="000000"/>
              </w:rPr>
              <w:t>М.П.</w:t>
            </w:r>
          </w:p>
        </w:tc>
        <w:tc>
          <w:tcPr>
            <w:tcW w:w="9459" w:type="dxa"/>
          </w:tcPr>
          <w:p w14:paraId="20A7D170" w14:textId="77777777" w:rsidR="002A5D08" w:rsidRPr="002A5D08" w:rsidRDefault="002A5D08" w:rsidP="002A5D08">
            <w:pPr>
              <w:jc w:val="both"/>
            </w:pPr>
          </w:p>
        </w:tc>
        <w:tc>
          <w:tcPr>
            <w:tcW w:w="4253" w:type="dxa"/>
          </w:tcPr>
          <w:p w14:paraId="611A7AA8" w14:textId="77777777" w:rsidR="002A5D08" w:rsidRPr="002A5D08" w:rsidRDefault="002A5D08" w:rsidP="002A5D08">
            <w:pPr>
              <w:jc w:val="both"/>
            </w:pPr>
          </w:p>
        </w:tc>
        <w:tc>
          <w:tcPr>
            <w:tcW w:w="4253" w:type="dxa"/>
          </w:tcPr>
          <w:p w14:paraId="4FE073BB" w14:textId="77777777" w:rsidR="002A5D08" w:rsidRPr="002A5D08" w:rsidRDefault="002A5D08" w:rsidP="002A5D08">
            <w:pPr>
              <w:jc w:val="both"/>
            </w:pPr>
          </w:p>
        </w:tc>
      </w:tr>
    </w:tbl>
    <w:p w14:paraId="4591D0D5" w14:textId="77777777" w:rsidR="002A5D08" w:rsidRPr="002A5D08" w:rsidRDefault="002A5D08" w:rsidP="002A5D08">
      <w:pPr>
        <w:tabs>
          <w:tab w:val="left" w:pos="567"/>
          <w:tab w:val="left" w:pos="1134"/>
          <w:tab w:val="left" w:pos="2418"/>
        </w:tabs>
        <w:ind w:firstLine="709"/>
        <w:jc w:val="center"/>
        <w:rPr>
          <w:b/>
          <w:bCs/>
          <w:color w:val="000000"/>
          <w:spacing w:val="-10"/>
        </w:rPr>
      </w:pPr>
    </w:p>
    <w:p w14:paraId="06054BC8"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14:paraId="1438E750" w14:textId="77777777" w:rsidR="002A5D08" w:rsidRPr="002A5D08" w:rsidRDefault="002A5D08" w:rsidP="002A5D08">
      <w:pPr>
        <w:jc w:val="right"/>
      </w:pPr>
      <w:r w:rsidRPr="002A5D08">
        <w:t xml:space="preserve">к договору </w:t>
      </w:r>
    </w:p>
    <w:p w14:paraId="660EAF9E" w14:textId="77777777" w:rsidR="002A5D08" w:rsidRPr="002A5D08" w:rsidRDefault="002A5D08" w:rsidP="002A5D08">
      <w:pPr>
        <w:jc w:val="right"/>
      </w:pPr>
      <w:r w:rsidRPr="002A5D08">
        <w:t>от «__»_______ 20____г.</w:t>
      </w:r>
    </w:p>
    <w:p w14:paraId="5C742C25" w14:textId="77777777" w:rsidR="002A5D08" w:rsidRPr="002A5D08" w:rsidRDefault="002A5D08" w:rsidP="002A5D08">
      <w:pPr>
        <w:jc w:val="right"/>
      </w:pPr>
      <w:r w:rsidRPr="002A5D08">
        <w:t xml:space="preserve">№ </w:t>
      </w:r>
    </w:p>
    <w:p w14:paraId="6FCE68EC" w14:textId="77777777" w:rsidR="002A5D08" w:rsidRPr="002A5D08" w:rsidRDefault="002A5D08" w:rsidP="002A5D08">
      <w:pPr>
        <w:jc w:val="center"/>
        <w:rPr>
          <w:b/>
        </w:rPr>
      </w:pPr>
      <w:r w:rsidRPr="002A5D08">
        <w:rPr>
          <w:b/>
        </w:rPr>
        <w:t>Оперативный отчет выполненных работ за месяц</w:t>
      </w:r>
    </w:p>
    <w:p w14:paraId="5C9C0BA3"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136C1F17"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69774740"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FF556B1"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220B821E" w14:textId="77777777" w:rsidR="002A5D08" w:rsidRPr="002A5D08" w:rsidRDefault="002A5D08" w:rsidP="002A5D08">
            <w:pPr>
              <w:jc w:val="center"/>
            </w:pPr>
            <w:r w:rsidRPr="002A5D08">
              <w:t>Название работы (опера–</w:t>
            </w:r>
            <w:proofErr w:type="spellStart"/>
            <w:r w:rsidRPr="002A5D08">
              <w:t>ции</w:t>
            </w:r>
            <w:proofErr w:type="spellEnd"/>
            <w:r w:rsidRPr="002A5D08">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2E8B8D1F"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3AB19808" w14:textId="77777777"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A224678"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FF64216"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5520D53" w14:textId="77777777"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7D5FFFE"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7CAA11E"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393E0D3"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3B24F231" w14:textId="77777777" w:rsidR="002A5D08" w:rsidRPr="002A5D08" w:rsidRDefault="002A5D08" w:rsidP="002A5D08">
            <w:pPr>
              <w:jc w:val="center"/>
            </w:pPr>
            <w:r w:rsidRPr="002A5D08">
              <w:t>Процент выполнения всего (8/4*100%)</w:t>
            </w:r>
          </w:p>
        </w:tc>
      </w:tr>
      <w:tr w:rsidR="002A5D08" w:rsidRPr="002A5D08" w14:paraId="61BFDE0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35F16E4D"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0A215B9D"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3CC44F22"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521C8E90"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2C960188"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11C5825F"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61272052"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350FD144"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3ADBF1A0"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22D14B63"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245DAA6"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5CE1E94C" w14:textId="77777777" w:rsidR="002A5D08" w:rsidRPr="002A5D08" w:rsidRDefault="002A5D08" w:rsidP="002A5D08">
            <w:pPr>
              <w:jc w:val="center"/>
            </w:pPr>
            <w:r w:rsidRPr="002A5D08">
              <w:t>12</w:t>
            </w:r>
          </w:p>
        </w:tc>
      </w:tr>
      <w:tr w:rsidR="002A5D08" w:rsidRPr="002A5D08" w14:paraId="7FF2F4AD"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18B58F15"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83ED89F"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0903E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AE6D0D0"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3E5A1FE"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0B844C7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D75433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46A1AA9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43195F0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F6088E2"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570160C"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0AC34B" w14:textId="77777777" w:rsidR="002A5D08" w:rsidRPr="002A5D08" w:rsidRDefault="002A5D08" w:rsidP="002A5D08">
            <w:pPr>
              <w:jc w:val="both"/>
            </w:pPr>
          </w:p>
        </w:tc>
      </w:tr>
    </w:tbl>
    <w:p w14:paraId="26A18849" w14:textId="77777777" w:rsidR="002A5D08" w:rsidRPr="002A5D08" w:rsidRDefault="002A5D08" w:rsidP="002A5D08">
      <w:pPr>
        <w:jc w:val="both"/>
        <w:rPr>
          <w:b/>
        </w:rPr>
      </w:pPr>
    </w:p>
    <w:p w14:paraId="1DF620AE" w14:textId="77777777" w:rsidR="002A5D08" w:rsidRPr="002A5D08" w:rsidRDefault="002A5D08" w:rsidP="002A5D08">
      <w:pPr>
        <w:jc w:val="both"/>
        <w:rPr>
          <w:b/>
        </w:rPr>
      </w:pPr>
    </w:p>
    <w:p w14:paraId="0650639E" w14:textId="77777777" w:rsidR="002A5D08" w:rsidRPr="002A5D08" w:rsidRDefault="002A5D08" w:rsidP="002A5D08">
      <w:pPr>
        <w:jc w:val="both"/>
        <w:rPr>
          <w:b/>
        </w:rPr>
      </w:pPr>
      <w:r w:rsidRPr="002A5D08">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241DB50B" w14:textId="77777777" w:rsidTr="009535D8">
        <w:trPr>
          <w:trHeight w:val="900"/>
        </w:trPr>
        <w:tc>
          <w:tcPr>
            <w:tcW w:w="6572" w:type="dxa"/>
            <w:hideMark/>
          </w:tcPr>
          <w:p w14:paraId="550A64E9" w14:textId="77777777" w:rsidR="002A5D08" w:rsidRPr="002A5D08" w:rsidRDefault="002A5D08" w:rsidP="002A5D08">
            <w:pPr>
              <w:jc w:val="both"/>
              <w:rPr>
                <w:b/>
                <w:color w:val="000000"/>
              </w:rPr>
            </w:pPr>
            <w:r w:rsidRPr="002A5D08">
              <w:rPr>
                <w:b/>
                <w:color w:val="000000"/>
              </w:rPr>
              <w:t>Генподрядчик:</w:t>
            </w:r>
          </w:p>
          <w:p w14:paraId="0ACE278C" w14:textId="77777777" w:rsidR="002A5D08" w:rsidRPr="002A5D08" w:rsidRDefault="002A5D08" w:rsidP="002A5D08">
            <w:pPr>
              <w:jc w:val="both"/>
              <w:rPr>
                <w:color w:val="000000"/>
              </w:rPr>
            </w:pPr>
          </w:p>
          <w:p w14:paraId="21CFE4BA" w14:textId="77777777" w:rsidR="002A5D08" w:rsidRPr="002A5D08" w:rsidRDefault="002A5D08" w:rsidP="002A5D08">
            <w:pPr>
              <w:jc w:val="both"/>
              <w:rPr>
                <w:color w:val="000000"/>
              </w:rPr>
            </w:pPr>
          </w:p>
          <w:p w14:paraId="3F867642" w14:textId="77777777" w:rsidR="002A5D08" w:rsidRPr="002A5D08" w:rsidRDefault="002A5D08" w:rsidP="002A5D08">
            <w:pPr>
              <w:jc w:val="both"/>
              <w:rPr>
                <w:color w:val="000000"/>
              </w:rPr>
            </w:pPr>
            <w:r w:rsidRPr="002A5D08">
              <w:rPr>
                <w:color w:val="000000"/>
              </w:rPr>
              <w:t>________________/ /</w:t>
            </w:r>
          </w:p>
          <w:p w14:paraId="24738EC8" w14:textId="77777777" w:rsidR="002A5D08" w:rsidRPr="002A5D08" w:rsidRDefault="002A5D08" w:rsidP="002A5D08">
            <w:pPr>
              <w:jc w:val="both"/>
              <w:rPr>
                <w:color w:val="000000"/>
              </w:rPr>
            </w:pPr>
            <w:r w:rsidRPr="002A5D08">
              <w:rPr>
                <w:color w:val="000000"/>
              </w:rPr>
              <w:t>М.П.</w:t>
            </w:r>
          </w:p>
        </w:tc>
        <w:tc>
          <w:tcPr>
            <w:tcW w:w="3880" w:type="dxa"/>
          </w:tcPr>
          <w:p w14:paraId="0039491B" w14:textId="77777777" w:rsidR="002A5D08" w:rsidRPr="002A5D08" w:rsidRDefault="002A5D08" w:rsidP="002A5D08">
            <w:pPr>
              <w:jc w:val="both"/>
              <w:rPr>
                <w:b/>
                <w:color w:val="000000"/>
              </w:rPr>
            </w:pPr>
            <w:r w:rsidRPr="002A5D08">
              <w:rPr>
                <w:b/>
                <w:color w:val="000000"/>
              </w:rPr>
              <w:t>Заказчик:</w:t>
            </w:r>
          </w:p>
          <w:p w14:paraId="30B637FF" w14:textId="77777777" w:rsidR="002A5D08" w:rsidRPr="002A5D08" w:rsidRDefault="002A5D08" w:rsidP="002A5D08">
            <w:pPr>
              <w:jc w:val="both"/>
              <w:rPr>
                <w:color w:val="000000"/>
              </w:rPr>
            </w:pPr>
            <w:r w:rsidRPr="002A5D08">
              <w:rPr>
                <w:color w:val="000000"/>
              </w:rPr>
              <w:t>АО «КСК»</w:t>
            </w:r>
          </w:p>
          <w:p w14:paraId="598F0B67" w14:textId="77777777" w:rsidR="002A5D08" w:rsidRPr="002A5D08" w:rsidRDefault="002A5D08" w:rsidP="002A5D08">
            <w:pPr>
              <w:jc w:val="both"/>
              <w:rPr>
                <w:color w:val="000000"/>
              </w:rPr>
            </w:pPr>
          </w:p>
          <w:p w14:paraId="5FB54782" w14:textId="77777777" w:rsidR="002A5D08" w:rsidRPr="002A5D08" w:rsidRDefault="002A5D08" w:rsidP="002A5D08">
            <w:pPr>
              <w:jc w:val="both"/>
              <w:rPr>
                <w:color w:val="000000"/>
              </w:rPr>
            </w:pPr>
            <w:r w:rsidRPr="002A5D08">
              <w:rPr>
                <w:color w:val="000000"/>
              </w:rPr>
              <w:t>___________________/ /</w:t>
            </w:r>
          </w:p>
          <w:p w14:paraId="48851EF1" w14:textId="77777777" w:rsidR="002A5D08" w:rsidRPr="002A5D08" w:rsidRDefault="002A5D08" w:rsidP="002A5D08">
            <w:pPr>
              <w:jc w:val="both"/>
              <w:rPr>
                <w:color w:val="000000"/>
              </w:rPr>
            </w:pPr>
            <w:r w:rsidRPr="002A5D08">
              <w:rPr>
                <w:color w:val="000000"/>
              </w:rPr>
              <w:t>М.П.</w:t>
            </w:r>
          </w:p>
        </w:tc>
        <w:tc>
          <w:tcPr>
            <w:tcW w:w="1560" w:type="dxa"/>
          </w:tcPr>
          <w:p w14:paraId="3600DFCA" w14:textId="77777777" w:rsidR="002A5D08" w:rsidRPr="002A5D08" w:rsidRDefault="002A5D08" w:rsidP="002A5D08">
            <w:pPr>
              <w:jc w:val="both"/>
            </w:pPr>
          </w:p>
        </w:tc>
        <w:tc>
          <w:tcPr>
            <w:tcW w:w="2125" w:type="dxa"/>
          </w:tcPr>
          <w:p w14:paraId="5A9612DC" w14:textId="77777777" w:rsidR="002A5D08" w:rsidRPr="002A5D08" w:rsidRDefault="002A5D08" w:rsidP="002A5D08">
            <w:pPr>
              <w:jc w:val="both"/>
            </w:pPr>
          </w:p>
        </w:tc>
        <w:tc>
          <w:tcPr>
            <w:tcW w:w="992" w:type="dxa"/>
          </w:tcPr>
          <w:p w14:paraId="4A5E70E4" w14:textId="77777777" w:rsidR="002A5D08" w:rsidRPr="002A5D08" w:rsidRDefault="002A5D08" w:rsidP="002A5D08">
            <w:pPr>
              <w:jc w:val="both"/>
            </w:pPr>
          </w:p>
        </w:tc>
      </w:tr>
    </w:tbl>
    <w:p w14:paraId="22B73526" w14:textId="77777777" w:rsidR="002A5D08" w:rsidRPr="002A5D08" w:rsidRDefault="002A5D08" w:rsidP="002A5D08">
      <w:pPr>
        <w:jc w:val="both"/>
        <w:rPr>
          <w:b/>
        </w:rPr>
      </w:pPr>
    </w:p>
    <w:p w14:paraId="697EB796" w14:textId="77777777"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14:paraId="4ECDDAD0" w14:textId="77777777" w:rsidR="002A5D08" w:rsidRPr="002A5D08" w:rsidRDefault="002A5D08" w:rsidP="002A5D08">
      <w:pPr>
        <w:tabs>
          <w:tab w:val="left" w:pos="567"/>
          <w:tab w:val="left" w:pos="1134"/>
          <w:tab w:val="left" w:pos="2418"/>
        </w:tabs>
        <w:ind w:firstLine="709"/>
        <w:jc w:val="center"/>
        <w:rPr>
          <w:b/>
          <w:bCs/>
          <w:color w:val="000000"/>
          <w:spacing w:val="-10"/>
        </w:rPr>
      </w:pPr>
    </w:p>
    <w:p w14:paraId="1F825BFB" w14:textId="46165C1A" w:rsidR="002D28A6" w:rsidRPr="002D28A6" w:rsidRDefault="002D28A6" w:rsidP="002D28A6">
      <w:pPr>
        <w:ind w:right="282" w:firstLine="567"/>
        <w:jc w:val="right"/>
      </w:pPr>
      <w:r w:rsidRPr="002D28A6">
        <w:t xml:space="preserve">ПРИЛОЖЕНИЕ № </w:t>
      </w:r>
      <w:r>
        <w:t>7</w:t>
      </w:r>
    </w:p>
    <w:p w14:paraId="442A8B6A" w14:textId="77777777" w:rsidR="002D28A6" w:rsidRDefault="002D28A6" w:rsidP="002D28A6">
      <w:pPr>
        <w:ind w:right="282" w:firstLine="567"/>
        <w:jc w:val="right"/>
      </w:pPr>
      <w:r w:rsidRPr="002D28A6">
        <w:t xml:space="preserve">к договору </w:t>
      </w:r>
    </w:p>
    <w:p w14:paraId="670F70F7" w14:textId="08181AEA"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566DAA31" w14:textId="5762AF52"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67CBAC9B" w14:textId="77777777" w:rsidTr="002D28A6">
        <w:trPr>
          <w:trHeight w:val="315"/>
        </w:trPr>
        <w:tc>
          <w:tcPr>
            <w:tcW w:w="1214" w:type="dxa"/>
            <w:gridSpan w:val="2"/>
            <w:noWrap/>
            <w:vAlign w:val="center"/>
            <w:hideMark/>
          </w:tcPr>
          <w:p w14:paraId="5C993562"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7CA1D740" w14:textId="7FECB799" w:rsidR="002D28A6" w:rsidRPr="002D28A6" w:rsidRDefault="002D28A6" w:rsidP="002D28A6">
            <w:pPr>
              <w:ind w:right="282" w:firstLine="567"/>
              <w:rPr>
                <w:b/>
                <w:bCs/>
                <w:color w:val="000000"/>
              </w:rPr>
            </w:pPr>
          </w:p>
        </w:tc>
      </w:tr>
      <w:tr w:rsidR="002D28A6" w:rsidRPr="002D28A6" w14:paraId="733451F0" w14:textId="77777777" w:rsidTr="002D28A6">
        <w:trPr>
          <w:trHeight w:val="360"/>
        </w:trPr>
        <w:tc>
          <w:tcPr>
            <w:tcW w:w="1214" w:type="dxa"/>
            <w:gridSpan w:val="2"/>
            <w:noWrap/>
            <w:vAlign w:val="center"/>
            <w:hideMark/>
          </w:tcPr>
          <w:p w14:paraId="0BA9A7FA"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069DEA5B"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033EC8CD" w14:textId="77777777" w:rsidTr="002D28A6">
        <w:trPr>
          <w:trHeight w:val="360"/>
        </w:trPr>
        <w:tc>
          <w:tcPr>
            <w:tcW w:w="1214" w:type="dxa"/>
            <w:gridSpan w:val="2"/>
            <w:noWrap/>
            <w:vAlign w:val="bottom"/>
            <w:hideMark/>
          </w:tcPr>
          <w:p w14:paraId="39385CD3"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24DCF36"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3E132C2D" w14:textId="77777777"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009280DC" w14:textId="02108741" w:rsidR="002D28A6" w:rsidRPr="002D28A6" w:rsidRDefault="002D28A6" w:rsidP="002D28A6">
            <w:pPr>
              <w:ind w:right="282" w:firstLine="567"/>
              <w:jc w:val="center"/>
              <w:rPr>
                <w:b/>
                <w:bCs/>
                <w:color w:val="000000"/>
              </w:rPr>
            </w:pPr>
          </w:p>
        </w:tc>
        <w:tc>
          <w:tcPr>
            <w:tcW w:w="460" w:type="dxa"/>
            <w:vAlign w:val="bottom"/>
            <w:hideMark/>
          </w:tcPr>
          <w:p w14:paraId="0F66287B" w14:textId="77777777" w:rsidR="002D28A6" w:rsidRPr="002D28A6" w:rsidRDefault="002D28A6" w:rsidP="002D28A6">
            <w:pPr>
              <w:ind w:right="282" w:firstLine="567"/>
              <w:rPr>
                <w:sz w:val="20"/>
                <w:szCs w:val="20"/>
              </w:rPr>
            </w:pPr>
          </w:p>
        </w:tc>
        <w:tc>
          <w:tcPr>
            <w:tcW w:w="5037" w:type="dxa"/>
            <w:gridSpan w:val="2"/>
            <w:vAlign w:val="bottom"/>
            <w:hideMark/>
          </w:tcPr>
          <w:p w14:paraId="5D2B9EC5" w14:textId="77777777" w:rsidR="002D28A6" w:rsidRPr="002D28A6" w:rsidRDefault="002D28A6" w:rsidP="002D28A6">
            <w:pPr>
              <w:ind w:right="282" w:firstLine="567"/>
              <w:rPr>
                <w:sz w:val="20"/>
                <w:szCs w:val="20"/>
              </w:rPr>
            </w:pPr>
          </w:p>
        </w:tc>
        <w:tc>
          <w:tcPr>
            <w:tcW w:w="1843" w:type="dxa"/>
            <w:gridSpan w:val="5"/>
            <w:vAlign w:val="bottom"/>
            <w:hideMark/>
          </w:tcPr>
          <w:p w14:paraId="6D76D7B9" w14:textId="77777777" w:rsidR="002D28A6" w:rsidRPr="002D28A6" w:rsidRDefault="002D28A6" w:rsidP="002D28A6">
            <w:pPr>
              <w:ind w:right="282" w:firstLine="567"/>
              <w:rPr>
                <w:sz w:val="20"/>
                <w:szCs w:val="20"/>
              </w:rPr>
            </w:pPr>
          </w:p>
        </w:tc>
      </w:tr>
      <w:tr w:rsidR="002D28A6" w:rsidRPr="002D28A6" w14:paraId="20FD1C18" w14:textId="77777777" w:rsidTr="002D28A6">
        <w:trPr>
          <w:trHeight w:val="300"/>
        </w:trPr>
        <w:tc>
          <w:tcPr>
            <w:tcW w:w="1214" w:type="dxa"/>
            <w:gridSpan w:val="2"/>
            <w:noWrap/>
            <w:vAlign w:val="bottom"/>
            <w:hideMark/>
          </w:tcPr>
          <w:p w14:paraId="1AAA05DD"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7AFBB45"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7BAFF139" w14:textId="0364B36D"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27C60986" w14:textId="49441804"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14:paraId="73683038" w14:textId="77777777" w:rsidR="002D28A6" w:rsidRPr="002D28A6" w:rsidRDefault="002D28A6" w:rsidP="002D28A6">
            <w:pPr>
              <w:ind w:right="282" w:firstLine="567"/>
              <w:rPr>
                <w:sz w:val="20"/>
                <w:szCs w:val="20"/>
              </w:rPr>
            </w:pPr>
          </w:p>
        </w:tc>
        <w:tc>
          <w:tcPr>
            <w:tcW w:w="5037" w:type="dxa"/>
            <w:gridSpan w:val="2"/>
            <w:vAlign w:val="bottom"/>
            <w:hideMark/>
          </w:tcPr>
          <w:p w14:paraId="7F0ECCAD" w14:textId="77777777" w:rsidR="002D28A6" w:rsidRPr="002D28A6" w:rsidRDefault="002D28A6" w:rsidP="002D28A6">
            <w:pPr>
              <w:ind w:right="282" w:firstLine="567"/>
              <w:rPr>
                <w:sz w:val="20"/>
                <w:szCs w:val="20"/>
              </w:rPr>
            </w:pPr>
          </w:p>
        </w:tc>
        <w:tc>
          <w:tcPr>
            <w:tcW w:w="1843" w:type="dxa"/>
            <w:gridSpan w:val="5"/>
            <w:vAlign w:val="bottom"/>
            <w:hideMark/>
          </w:tcPr>
          <w:p w14:paraId="75CEFE42" w14:textId="77777777" w:rsidR="002D28A6" w:rsidRPr="002D28A6" w:rsidRDefault="002D28A6" w:rsidP="002D28A6">
            <w:pPr>
              <w:ind w:right="282" w:firstLine="567"/>
              <w:rPr>
                <w:sz w:val="20"/>
                <w:szCs w:val="20"/>
              </w:rPr>
            </w:pPr>
          </w:p>
        </w:tc>
      </w:tr>
      <w:tr w:rsidR="002D28A6" w:rsidRPr="002D28A6" w14:paraId="7F4A97C9" w14:textId="77777777" w:rsidTr="002D28A6">
        <w:trPr>
          <w:trHeight w:val="105"/>
        </w:trPr>
        <w:tc>
          <w:tcPr>
            <w:tcW w:w="1214" w:type="dxa"/>
            <w:gridSpan w:val="2"/>
            <w:noWrap/>
            <w:vAlign w:val="bottom"/>
            <w:hideMark/>
          </w:tcPr>
          <w:p w14:paraId="292B90C6" w14:textId="77777777" w:rsidR="002D28A6" w:rsidRPr="002D28A6" w:rsidRDefault="002D28A6" w:rsidP="002D28A6">
            <w:pPr>
              <w:ind w:right="282" w:firstLine="567"/>
              <w:rPr>
                <w:sz w:val="20"/>
                <w:szCs w:val="20"/>
              </w:rPr>
            </w:pPr>
          </w:p>
        </w:tc>
        <w:tc>
          <w:tcPr>
            <w:tcW w:w="1196" w:type="dxa"/>
            <w:gridSpan w:val="3"/>
            <w:vAlign w:val="bottom"/>
            <w:hideMark/>
          </w:tcPr>
          <w:p w14:paraId="075DBD6C" w14:textId="77777777" w:rsidR="002D28A6" w:rsidRPr="002D28A6" w:rsidRDefault="002D28A6" w:rsidP="002D28A6">
            <w:pPr>
              <w:ind w:right="282" w:firstLine="567"/>
              <w:rPr>
                <w:sz w:val="20"/>
                <w:szCs w:val="20"/>
              </w:rPr>
            </w:pPr>
          </w:p>
        </w:tc>
        <w:tc>
          <w:tcPr>
            <w:tcW w:w="3284" w:type="dxa"/>
            <w:gridSpan w:val="3"/>
            <w:vAlign w:val="bottom"/>
            <w:hideMark/>
          </w:tcPr>
          <w:p w14:paraId="32388245" w14:textId="77777777" w:rsidR="002D28A6" w:rsidRPr="002D28A6" w:rsidRDefault="002D28A6" w:rsidP="002D28A6">
            <w:pPr>
              <w:ind w:right="282" w:firstLine="567"/>
              <w:rPr>
                <w:sz w:val="20"/>
                <w:szCs w:val="20"/>
              </w:rPr>
            </w:pPr>
          </w:p>
        </w:tc>
        <w:tc>
          <w:tcPr>
            <w:tcW w:w="236" w:type="dxa"/>
            <w:gridSpan w:val="2"/>
            <w:vAlign w:val="bottom"/>
            <w:hideMark/>
          </w:tcPr>
          <w:p w14:paraId="3CEA6716" w14:textId="77777777" w:rsidR="002D28A6" w:rsidRPr="002D28A6" w:rsidRDefault="002D28A6" w:rsidP="002D28A6">
            <w:pPr>
              <w:ind w:right="282" w:firstLine="567"/>
              <w:rPr>
                <w:sz w:val="20"/>
                <w:szCs w:val="20"/>
              </w:rPr>
            </w:pPr>
          </w:p>
        </w:tc>
        <w:tc>
          <w:tcPr>
            <w:tcW w:w="1556" w:type="dxa"/>
            <w:gridSpan w:val="2"/>
            <w:vAlign w:val="bottom"/>
            <w:hideMark/>
          </w:tcPr>
          <w:p w14:paraId="07817E8D" w14:textId="77777777" w:rsidR="002D28A6" w:rsidRPr="002D28A6" w:rsidRDefault="002D28A6" w:rsidP="002D28A6">
            <w:pPr>
              <w:ind w:right="282" w:firstLine="567"/>
              <w:rPr>
                <w:sz w:val="20"/>
                <w:szCs w:val="20"/>
              </w:rPr>
            </w:pPr>
          </w:p>
        </w:tc>
        <w:tc>
          <w:tcPr>
            <w:tcW w:w="7965" w:type="dxa"/>
            <w:gridSpan w:val="12"/>
            <w:vAlign w:val="bottom"/>
            <w:hideMark/>
          </w:tcPr>
          <w:p w14:paraId="0DE0AC9C" w14:textId="77777777" w:rsidR="002D28A6" w:rsidRPr="002D28A6" w:rsidRDefault="002D28A6" w:rsidP="002D28A6">
            <w:pPr>
              <w:ind w:right="282" w:firstLine="567"/>
              <w:rPr>
                <w:sz w:val="20"/>
                <w:szCs w:val="20"/>
              </w:rPr>
            </w:pPr>
          </w:p>
        </w:tc>
      </w:tr>
      <w:tr w:rsidR="002D28A6" w:rsidRPr="002D28A6" w14:paraId="5E1862AE" w14:textId="77777777" w:rsidTr="002D28A6">
        <w:trPr>
          <w:trHeight w:val="270"/>
        </w:trPr>
        <w:tc>
          <w:tcPr>
            <w:tcW w:w="5930" w:type="dxa"/>
            <w:gridSpan w:val="10"/>
            <w:vAlign w:val="bottom"/>
            <w:hideMark/>
          </w:tcPr>
          <w:p w14:paraId="6BAE0648"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E33F990"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7AF9B119"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580BF73A" w14:textId="77777777" w:rsidR="002D28A6" w:rsidRPr="002D28A6" w:rsidRDefault="002D28A6" w:rsidP="002D28A6">
            <w:pPr>
              <w:ind w:right="282" w:firstLine="567"/>
              <w:rPr>
                <w:sz w:val="20"/>
                <w:szCs w:val="20"/>
              </w:rPr>
            </w:pPr>
          </w:p>
        </w:tc>
      </w:tr>
      <w:tr w:rsidR="002D28A6" w:rsidRPr="002D28A6" w14:paraId="13EE25CA" w14:textId="77777777" w:rsidTr="002D28A6">
        <w:trPr>
          <w:trHeight w:val="270"/>
        </w:trPr>
        <w:tc>
          <w:tcPr>
            <w:tcW w:w="5930" w:type="dxa"/>
            <w:gridSpan w:val="10"/>
            <w:noWrap/>
            <w:vAlign w:val="bottom"/>
            <w:hideMark/>
          </w:tcPr>
          <w:p w14:paraId="688E9BA7"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41F64BD5"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20C7EF04" w14:textId="77777777" w:rsidR="002D28A6" w:rsidRPr="002D28A6" w:rsidRDefault="002D28A6" w:rsidP="002D28A6">
            <w:pPr>
              <w:ind w:right="282" w:firstLine="567"/>
              <w:rPr>
                <w:color w:val="000000"/>
              </w:rPr>
            </w:pPr>
          </w:p>
        </w:tc>
        <w:tc>
          <w:tcPr>
            <w:tcW w:w="1843" w:type="dxa"/>
            <w:gridSpan w:val="5"/>
            <w:vAlign w:val="bottom"/>
            <w:hideMark/>
          </w:tcPr>
          <w:p w14:paraId="31292E9E" w14:textId="77777777" w:rsidR="002D28A6" w:rsidRPr="002D28A6" w:rsidRDefault="002D28A6" w:rsidP="002D28A6">
            <w:pPr>
              <w:ind w:right="282" w:firstLine="567"/>
              <w:rPr>
                <w:sz w:val="20"/>
                <w:szCs w:val="20"/>
              </w:rPr>
            </w:pPr>
          </w:p>
        </w:tc>
      </w:tr>
      <w:tr w:rsidR="002D28A6" w:rsidRPr="002D28A6" w14:paraId="5D5484A1" w14:textId="77777777" w:rsidTr="002D28A6">
        <w:trPr>
          <w:trHeight w:val="330"/>
        </w:trPr>
        <w:tc>
          <w:tcPr>
            <w:tcW w:w="5930" w:type="dxa"/>
            <w:gridSpan w:val="10"/>
            <w:tcBorders>
              <w:top w:val="nil"/>
              <w:left w:val="nil"/>
              <w:bottom w:val="nil"/>
              <w:right w:val="single" w:sz="4" w:space="0" w:color="000000"/>
            </w:tcBorders>
            <w:noWrap/>
            <w:vAlign w:val="bottom"/>
            <w:hideMark/>
          </w:tcPr>
          <w:p w14:paraId="322C6750"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6C8432FD"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26A50654" w14:textId="545A2CDD"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23F08614" w14:textId="77777777" w:rsidR="002D28A6" w:rsidRPr="002D28A6" w:rsidRDefault="002D28A6" w:rsidP="002D28A6">
            <w:pPr>
              <w:ind w:right="282" w:firstLine="567"/>
              <w:rPr>
                <w:sz w:val="20"/>
                <w:szCs w:val="20"/>
              </w:rPr>
            </w:pPr>
          </w:p>
        </w:tc>
      </w:tr>
      <w:tr w:rsidR="002D28A6" w:rsidRPr="002D28A6" w14:paraId="2202E9AF" w14:textId="77777777" w:rsidTr="002D28A6">
        <w:trPr>
          <w:trHeight w:val="945"/>
        </w:trPr>
        <w:tc>
          <w:tcPr>
            <w:tcW w:w="15451" w:type="dxa"/>
            <w:gridSpan w:val="24"/>
            <w:vAlign w:val="center"/>
            <w:hideMark/>
          </w:tcPr>
          <w:p w14:paraId="0E710CC0"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72D6B590" w14:textId="77777777" w:rsidTr="002D28A6">
        <w:trPr>
          <w:gridAfter w:val="2"/>
          <w:wAfter w:w="1465" w:type="dxa"/>
          <w:trHeight w:val="1620"/>
        </w:trPr>
        <w:tc>
          <w:tcPr>
            <w:tcW w:w="13986" w:type="dxa"/>
            <w:gridSpan w:val="22"/>
          </w:tcPr>
          <w:p w14:paraId="64CBA06F" w14:textId="5A31C826" w:rsidR="00F330F3" w:rsidRPr="002D28A6" w:rsidRDefault="002D28A6" w:rsidP="00F330F3">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14:paraId="4E3464DC" w14:textId="77777777" w:rsidTr="002D28A6">
        <w:trPr>
          <w:gridAfter w:val="3"/>
          <w:wAfter w:w="1607" w:type="dxa"/>
          <w:trHeight w:val="420"/>
        </w:trPr>
        <w:tc>
          <w:tcPr>
            <w:tcW w:w="13844" w:type="dxa"/>
            <w:gridSpan w:val="21"/>
            <w:vAlign w:val="center"/>
            <w:hideMark/>
          </w:tcPr>
          <w:p w14:paraId="32003D17" w14:textId="7E05980D"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14:paraId="79E24EF7" w14:textId="77777777" w:rsidTr="002D28A6">
        <w:trPr>
          <w:gridAfter w:val="3"/>
          <w:wAfter w:w="1607" w:type="dxa"/>
          <w:trHeight w:val="375"/>
        </w:trPr>
        <w:tc>
          <w:tcPr>
            <w:tcW w:w="13844" w:type="dxa"/>
            <w:gridSpan w:val="21"/>
            <w:tcBorders>
              <w:bottom w:val="single" w:sz="4" w:space="0" w:color="auto"/>
            </w:tcBorders>
            <w:vAlign w:val="center"/>
            <w:hideMark/>
          </w:tcPr>
          <w:p w14:paraId="4B0E2D07" w14:textId="20FEB0AD"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18EE01B8"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79FC495F" w14:textId="77777777" w:rsidR="002D28A6" w:rsidRPr="002D28A6" w:rsidRDefault="002D28A6" w:rsidP="002D28A6">
            <w:pPr>
              <w:ind w:right="282"/>
              <w:rPr>
                <w:b/>
                <w:bCs/>
                <w:color w:val="000000"/>
                <w:sz w:val="18"/>
                <w:szCs w:val="18"/>
              </w:rPr>
            </w:pPr>
            <w:r w:rsidRPr="002D28A6">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E97B43A"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7CE9F281"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6092C1C"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2160E97B"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DC4B79F"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7EC54F69" w14:textId="37DEAB4B"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72846AB3"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5CFE4318"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2058E89D"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E9CD88"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7E9693"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C6359C5" w14:textId="7031B52E"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3A77C8A3"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566ED2C1"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E088E2"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79F0024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0793E570" w14:textId="3E00984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4FD5C18B"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49413B82"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98071C" w14:textId="77777777"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0755A49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B97685A" w14:textId="745E2B5E" w:rsidR="002D28A6" w:rsidRPr="002D28A6" w:rsidRDefault="002D28A6" w:rsidP="00C662C3">
            <w:pPr>
              <w:ind w:right="282" w:firstLine="567"/>
              <w:rPr>
                <w:b/>
                <w:bCs/>
                <w:color w:val="000000"/>
              </w:rPr>
            </w:pPr>
            <w:r w:rsidRPr="002D28A6">
              <w:rPr>
                <w:b/>
                <w:bCs/>
                <w:color w:val="000000"/>
              </w:rPr>
              <w:t>Итого</w:t>
            </w:r>
            <w:r w:rsidR="00C662C3">
              <w:rPr>
                <w:b/>
                <w:bCs/>
                <w:color w:val="000000"/>
              </w:rPr>
              <w:t xml:space="preserve">. в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7A8B3370"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0BDF622E" w14:textId="77777777" w:rsidTr="002D28A6">
        <w:trPr>
          <w:gridAfter w:val="1"/>
          <w:wAfter w:w="1451" w:type="dxa"/>
          <w:trHeight w:val="255"/>
        </w:trPr>
        <w:tc>
          <w:tcPr>
            <w:tcW w:w="1134" w:type="dxa"/>
            <w:noWrap/>
            <w:vAlign w:val="bottom"/>
            <w:hideMark/>
          </w:tcPr>
          <w:p w14:paraId="6694D2C0" w14:textId="77777777" w:rsidR="002D28A6" w:rsidRPr="002D28A6" w:rsidRDefault="002D28A6" w:rsidP="002D28A6">
            <w:pPr>
              <w:ind w:right="282" w:firstLine="567"/>
              <w:rPr>
                <w:sz w:val="20"/>
                <w:szCs w:val="20"/>
              </w:rPr>
            </w:pPr>
          </w:p>
        </w:tc>
        <w:tc>
          <w:tcPr>
            <w:tcW w:w="236" w:type="dxa"/>
            <w:gridSpan w:val="2"/>
            <w:vAlign w:val="bottom"/>
            <w:hideMark/>
          </w:tcPr>
          <w:p w14:paraId="7665F87F" w14:textId="77777777" w:rsidR="002D28A6" w:rsidRPr="002D28A6" w:rsidRDefault="002D28A6" w:rsidP="002D28A6">
            <w:pPr>
              <w:ind w:right="282" w:firstLine="567"/>
              <w:rPr>
                <w:sz w:val="20"/>
                <w:szCs w:val="20"/>
              </w:rPr>
            </w:pPr>
          </w:p>
        </w:tc>
        <w:tc>
          <w:tcPr>
            <w:tcW w:w="1054" w:type="dxa"/>
            <w:gridSpan w:val="3"/>
            <w:vAlign w:val="bottom"/>
            <w:hideMark/>
          </w:tcPr>
          <w:p w14:paraId="40FB1DCB" w14:textId="77777777" w:rsidR="002D28A6" w:rsidRPr="002D28A6" w:rsidRDefault="002D28A6" w:rsidP="002D28A6">
            <w:pPr>
              <w:ind w:right="282" w:firstLine="567"/>
              <w:rPr>
                <w:sz w:val="20"/>
                <w:szCs w:val="20"/>
              </w:rPr>
            </w:pPr>
          </w:p>
        </w:tc>
        <w:tc>
          <w:tcPr>
            <w:tcW w:w="3426" w:type="dxa"/>
            <w:gridSpan w:val="3"/>
            <w:noWrap/>
            <w:vAlign w:val="center"/>
            <w:hideMark/>
          </w:tcPr>
          <w:p w14:paraId="7CB2BFBF"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7072FBC5" w14:textId="77777777" w:rsidR="002D28A6" w:rsidRPr="002D28A6" w:rsidRDefault="002D28A6" w:rsidP="002D28A6">
            <w:pPr>
              <w:ind w:right="282" w:firstLine="567"/>
              <w:rPr>
                <w:sz w:val="20"/>
                <w:szCs w:val="20"/>
              </w:rPr>
            </w:pPr>
          </w:p>
        </w:tc>
        <w:tc>
          <w:tcPr>
            <w:tcW w:w="1556" w:type="dxa"/>
            <w:gridSpan w:val="2"/>
            <w:vAlign w:val="bottom"/>
            <w:hideMark/>
          </w:tcPr>
          <w:p w14:paraId="0631984D" w14:textId="77777777" w:rsidR="002D28A6" w:rsidRPr="002D28A6" w:rsidRDefault="002D28A6" w:rsidP="002D28A6">
            <w:pPr>
              <w:ind w:right="282" w:firstLine="567"/>
              <w:rPr>
                <w:sz w:val="20"/>
                <w:szCs w:val="20"/>
              </w:rPr>
            </w:pPr>
          </w:p>
        </w:tc>
        <w:tc>
          <w:tcPr>
            <w:tcW w:w="261" w:type="dxa"/>
            <w:gridSpan w:val="2"/>
            <w:noWrap/>
            <w:vAlign w:val="bottom"/>
            <w:hideMark/>
          </w:tcPr>
          <w:p w14:paraId="37AC6C75" w14:textId="77777777" w:rsidR="002D28A6" w:rsidRPr="002D28A6" w:rsidRDefault="002D28A6" w:rsidP="002D28A6">
            <w:pPr>
              <w:ind w:right="282" w:firstLine="567"/>
              <w:rPr>
                <w:sz w:val="20"/>
                <w:szCs w:val="20"/>
              </w:rPr>
            </w:pPr>
          </w:p>
        </w:tc>
        <w:tc>
          <w:tcPr>
            <w:tcW w:w="824" w:type="dxa"/>
            <w:gridSpan w:val="3"/>
            <w:noWrap/>
            <w:vAlign w:val="bottom"/>
            <w:hideMark/>
          </w:tcPr>
          <w:p w14:paraId="6CC99DF7" w14:textId="77777777" w:rsidR="002D28A6" w:rsidRPr="002D28A6" w:rsidRDefault="002D28A6" w:rsidP="002D28A6">
            <w:pPr>
              <w:ind w:right="282" w:firstLine="567"/>
              <w:rPr>
                <w:sz w:val="20"/>
                <w:szCs w:val="20"/>
              </w:rPr>
            </w:pPr>
          </w:p>
        </w:tc>
        <w:tc>
          <w:tcPr>
            <w:tcW w:w="5037" w:type="dxa"/>
            <w:gridSpan w:val="2"/>
            <w:noWrap/>
            <w:vAlign w:val="bottom"/>
            <w:hideMark/>
          </w:tcPr>
          <w:p w14:paraId="0DBE084A" w14:textId="77777777" w:rsidR="002D28A6" w:rsidRPr="002D28A6" w:rsidRDefault="002D28A6" w:rsidP="002D28A6">
            <w:pPr>
              <w:ind w:right="282" w:firstLine="567"/>
              <w:rPr>
                <w:sz w:val="20"/>
                <w:szCs w:val="20"/>
              </w:rPr>
            </w:pPr>
          </w:p>
        </w:tc>
        <w:tc>
          <w:tcPr>
            <w:tcW w:w="236" w:type="dxa"/>
            <w:gridSpan w:val="3"/>
            <w:vAlign w:val="bottom"/>
            <w:hideMark/>
          </w:tcPr>
          <w:p w14:paraId="4E50C697" w14:textId="77777777" w:rsidR="002D28A6" w:rsidRPr="002D28A6" w:rsidRDefault="002D28A6" w:rsidP="002D28A6">
            <w:pPr>
              <w:ind w:right="282" w:firstLine="567"/>
              <w:rPr>
                <w:sz w:val="20"/>
                <w:szCs w:val="20"/>
              </w:rPr>
            </w:pPr>
          </w:p>
        </w:tc>
      </w:tr>
      <w:tr w:rsidR="002D28A6" w:rsidRPr="002D28A6" w14:paraId="2C4DDCEF" w14:textId="77777777" w:rsidTr="002D28A6">
        <w:trPr>
          <w:gridAfter w:val="3"/>
          <w:wAfter w:w="1607" w:type="dxa"/>
          <w:trHeight w:val="375"/>
        </w:trPr>
        <w:tc>
          <w:tcPr>
            <w:tcW w:w="2268" w:type="dxa"/>
            <w:gridSpan w:val="4"/>
            <w:noWrap/>
            <w:vAlign w:val="bottom"/>
          </w:tcPr>
          <w:p w14:paraId="13C63197"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35692E25" w14:textId="77777777" w:rsidR="002D28A6" w:rsidRPr="002D28A6" w:rsidRDefault="002D28A6" w:rsidP="002D28A6">
            <w:pPr>
              <w:ind w:right="282" w:firstLine="567"/>
              <w:rPr>
                <w:sz w:val="20"/>
                <w:szCs w:val="20"/>
              </w:rPr>
            </w:pPr>
          </w:p>
        </w:tc>
        <w:tc>
          <w:tcPr>
            <w:tcW w:w="236" w:type="dxa"/>
            <w:gridSpan w:val="2"/>
            <w:noWrap/>
            <w:vAlign w:val="bottom"/>
            <w:hideMark/>
          </w:tcPr>
          <w:p w14:paraId="1F1C1570" w14:textId="77777777" w:rsidR="002D28A6" w:rsidRPr="002D28A6" w:rsidRDefault="002D28A6" w:rsidP="002D28A6">
            <w:pPr>
              <w:ind w:right="282" w:firstLine="567"/>
              <w:rPr>
                <w:sz w:val="20"/>
                <w:szCs w:val="20"/>
              </w:rPr>
            </w:pPr>
          </w:p>
        </w:tc>
        <w:tc>
          <w:tcPr>
            <w:tcW w:w="7914" w:type="dxa"/>
            <w:gridSpan w:val="11"/>
            <w:noWrap/>
            <w:vAlign w:val="bottom"/>
          </w:tcPr>
          <w:p w14:paraId="136F34EB"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60E2F24F" w14:textId="77777777" w:rsidTr="002D28A6">
        <w:trPr>
          <w:gridAfter w:val="3"/>
          <w:wAfter w:w="1607" w:type="dxa"/>
          <w:trHeight w:val="255"/>
        </w:trPr>
        <w:tc>
          <w:tcPr>
            <w:tcW w:w="2268" w:type="dxa"/>
            <w:gridSpan w:val="4"/>
            <w:noWrap/>
            <w:vAlign w:val="bottom"/>
          </w:tcPr>
          <w:p w14:paraId="68DE7E8A" w14:textId="1EAD8CEB" w:rsidR="00F330F3" w:rsidRDefault="00F330F3" w:rsidP="00F330F3">
            <w:pPr>
              <w:ind w:right="282"/>
              <w:rPr>
                <w:b/>
                <w:bCs/>
                <w:color w:val="000000"/>
              </w:rPr>
            </w:pPr>
            <w:r>
              <w:rPr>
                <w:b/>
                <w:bCs/>
                <w:color w:val="000000"/>
              </w:rPr>
              <w:t>о</w:t>
            </w:r>
            <w:r w:rsidR="002D28A6" w:rsidRPr="002D28A6">
              <w:rPr>
                <w:b/>
                <w:bCs/>
                <w:color w:val="000000"/>
              </w:rPr>
              <w:t>т </w:t>
            </w:r>
          </w:p>
          <w:p w14:paraId="42219431" w14:textId="3AA967BF"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1D3EEDB3" w14:textId="77777777" w:rsidR="002D28A6" w:rsidRPr="002D28A6" w:rsidRDefault="002D28A6" w:rsidP="002D28A6">
            <w:pPr>
              <w:ind w:right="282" w:firstLine="567"/>
              <w:rPr>
                <w:sz w:val="20"/>
                <w:szCs w:val="20"/>
              </w:rPr>
            </w:pPr>
          </w:p>
        </w:tc>
        <w:tc>
          <w:tcPr>
            <w:tcW w:w="236" w:type="dxa"/>
            <w:gridSpan w:val="2"/>
            <w:noWrap/>
            <w:vAlign w:val="bottom"/>
            <w:hideMark/>
          </w:tcPr>
          <w:p w14:paraId="1231B3F6" w14:textId="77777777" w:rsidR="002D28A6" w:rsidRPr="002D28A6" w:rsidRDefault="002D28A6" w:rsidP="002D28A6">
            <w:pPr>
              <w:ind w:right="282" w:firstLine="567"/>
              <w:rPr>
                <w:sz w:val="20"/>
                <w:szCs w:val="20"/>
              </w:rPr>
            </w:pPr>
          </w:p>
        </w:tc>
        <w:tc>
          <w:tcPr>
            <w:tcW w:w="7914" w:type="dxa"/>
            <w:gridSpan w:val="11"/>
            <w:noWrap/>
            <w:vAlign w:val="bottom"/>
          </w:tcPr>
          <w:p w14:paraId="0FFDEEA5" w14:textId="77777777" w:rsidR="00F330F3" w:rsidRDefault="002D28A6" w:rsidP="002D28A6">
            <w:pPr>
              <w:ind w:right="282"/>
              <w:rPr>
                <w:b/>
                <w:bCs/>
                <w:color w:val="000000"/>
              </w:rPr>
            </w:pPr>
            <w:r w:rsidRPr="002D28A6">
              <w:rPr>
                <w:b/>
                <w:bCs/>
                <w:color w:val="000000"/>
              </w:rPr>
              <w:t xml:space="preserve">от </w:t>
            </w:r>
          </w:p>
          <w:p w14:paraId="17D1A63B" w14:textId="1BB8E4C5" w:rsidR="002D28A6" w:rsidRPr="002D28A6" w:rsidRDefault="002D28A6" w:rsidP="002D28A6">
            <w:pPr>
              <w:ind w:right="282"/>
              <w:rPr>
                <w:b/>
                <w:bCs/>
                <w:color w:val="000000"/>
              </w:rPr>
            </w:pPr>
            <w:r w:rsidRPr="002D28A6">
              <w:rPr>
                <w:b/>
                <w:bCs/>
                <w:color w:val="000000"/>
              </w:rPr>
              <w:t>Заказчика</w:t>
            </w:r>
          </w:p>
        </w:tc>
      </w:tr>
      <w:tr w:rsidR="002D28A6" w:rsidRPr="002D28A6" w14:paraId="062AB4E5" w14:textId="77777777" w:rsidTr="002D28A6">
        <w:trPr>
          <w:gridAfter w:val="3"/>
          <w:wAfter w:w="1607" w:type="dxa"/>
          <w:trHeight w:val="315"/>
        </w:trPr>
        <w:tc>
          <w:tcPr>
            <w:tcW w:w="5930" w:type="dxa"/>
            <w:gridSpan w:val="10"/>
            <w:vAlign w:val="bottom"/>
            <w:hideMark/>
          </w:tcPr>
          <w:p w14:paraId="7D76A879"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4C2A19C0" w14:textId="77777777" w:rsidR="002D28A6" w:rsidRPr="002D28A6" w:rsidRDefault="002D28A6" w:rsidP="002D28A6">
            <w:pPr>
              <w:ind w:right="282"/>
              <w:rPr>
                <w:color w:val="000000"/>
              </w:rPr>
            </w:pPr>
            <w:r w:rsidRPr="002D28A6">
              <w:rPr>
                <w:color w:val="000000"/>
              </w:rPr>
              <w:t>Должность</w:t>
            </w:r>
          </w:p>
        </w:tc>
      </w:tr>
      <w:tr w:rsidR="002D28A6" w:rsidRPr="002D28A6" w14:paraId="4BBEFB5C" w14:textId="77777777" w:rsidTr="002D28A6">
        <w:trPr>
          <w:gridAfter w:val="3"/>
          <w:wAfter w:w="1607" w:type="dxa"/>
          <w:trHeight w:val="255"/>
        </w:trPr>
        <w:tc>
          <w:tcPr>
            <w:tcW w:w="5930" w:type="dxa"/>
            <w:gridSpan w:val="10"/>
            <w:vAlign w:val="bottom"/>
            <w:hideMark/>
          </w:tcPr>
          <w:p w14:paraId="2F6A5603"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1D7279FF"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0B7F5BC3" w14:textId="77777777" w:rsidTr="002D28A6">
        <w:trPr>
          <w:gridAfter w:val="3"/>
          <w:wAfter w:w="1607" w:type="dxa"/>
          <w:trHeight w:val="255"/>
        </w:trPr>
        <w:tc>
          <w:tcPr>
            <w:tcW w:w="5930" w:type="dxa"/>
            <w:gridSpan w:val="10"/>
            <w:noWrap/>
            <w:vAlign w:val="bottom"/>
            <w:hideMark/>
          </w:tcPr>
          <w:p w14:paraId="78BDDC73"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26BF146D"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4249C488" w14:textId="77777777" w:rsidTr="002D28A6">
        <w:trPr>
          <w:gridAfter w:val="3"/>
          <w:wAfter w:w="1607" w:type="dxa"/>
          <w:trHeight w:val="255"/>
        </w:trPr>
        <w:tc>
          <w:tcPr>
            <w:tcW w:w="5694" w:type="dxa"/>
            <w:gridSpan w:val="8"/>
            <w:vAlign w:val="bottom"/>
            <w:hideMark/>
          </w:tcPr>
          <w:p w14:paraId="2FF00A3A" w14:textId="1EFB6D34" w:rsidR="002D28A6" w:rsidRPr="002D28A6" w:rsidRDefault="002D28A6" w:rsidP="002D28A6">
            <w:pPr>
              <w:ind w:right="282" w:firstLine="567"/>
              <w:rPr>
                <w:color w:val="000000"/>
                <w:sz w:val="12"/>
                <w:szCs w:val="12"/>
              </w:rPr>
            </w:pPr>
          </w:p>
        </w:tc>
        <w:tc>
          <w:tcPr>
            <w:tcW w:w="236" w:type="dxa"/>
            <w:gridSpan w:val="2"/>
            <w:vAlign w:val="bottom"/>
            <w:hideMark/>
          </w:tcPr>
          <w:p w14:paraId="26C52A5D" w14:textId="77777777" w:rsidR="002D28A6" w:rsidRPr="002D28A6" w:rsidRDefault="002D28A6" w:rsidP="002D28A6">
            <w:pPr>
              <w:ind w:right="282" w:firstLine="567"/>
              <w:rPr>
                <w:sz w:val="20"/>
                <w:szCs w:val="20"/>
              </w:rPr>
            </w:pPr>
          </w:p>
        </w:tc>
        <w:tc>
          <w:tcPr>
            <w:tcW w:w="7914" w:type="dxa"/>
            <w:gridSpan w:val="11"/>
            <w:vAlign w:val="bottom"/>
            <w:hideMark/>
          </w:tcPr>
          <w:p w14:paraId="74F6FCB6" w14:textId="2E9924EE" w:rsidR="002D28A6" w:rsidRPr="002D28A6" w:rsidRDefault="002D28A6" w:rsidP="002D28A6">
            <w:pPr>
              <w:ind w:right="282" w:firstLine="567"/>
              <w:rPr>
                <w:color w:val="000000"/>
                <w:sz w:val="12"/>
                <w:szCs w:val="12"/>
              </w:rPr>
            </w:pPr>
          </w:p>
        </w:tc>
      </w:tr>
    </w:tbl>
    <w:p w14:paraId="23057D55"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4A5FD3F" w14:textId="7424018C"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0EF12BC9" w14:textId="76DF6B4B"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14:paraId="17F6EC99" w14:textId="77777777" w:rsidTr="00F330F3">
        <w:trPr>
          <w:trHeight w:val="900"/>
        </w:trPr>
        <w:tc>
          <w:tcPr>
            <w:tcW w:w="6572" w:type="dxa"/>
            <w:hideMark/>
          </w:tcPr>
          <w:p w14:paraId="4E76150E" w14:textId="77777777" w:rsidR="00F330F3" w:rsidRPr="002A5D08" w:rsidRDefault="00F330F3" w:rsidP="00F330F3">
            <w:pPr>
              <w:jc w:val="both"/>
              <w:rPr>
                <w:b/>
                <w:color w:val="000000"/>
              </w:rPr>
            </w:pPr>
            <w:r w:rsidRPr="002A5D08">
              <w:rPr>
                <w:b/>
                <w:color w:val="000000"/>
              </w:rPr>
              <w:t>Генподрядчик:</w:t>
            </w:r>
          </w:p>
          <w:p w14:paraId="23128D42" w14:textId="77777777" w:rsidR="00F330F3" w:rsidRPr="002A5D08" w:rsidRDefault="00F330F3" w:rsidP="00F330F3">
            <w:pPr>
              <w:jc w:val="both"/>
              <w:rPr>
                <w:color w:val="000000"/>
              </w:rPr>
            </w:pPr>
          </w:p>
          <w:p w14:paraId="19C1E848" w14:textId="77777777" w:rsidR="00F330F3" w:rsidRPr="002A5D08" w:rsidRDefault="00F330F3" w:rsidP="00F330F3">
            <w:pPr>
              <w:jc w:val="both"/>
              <w:rPr>
                <w:color w:val="000000"/>
              </w:rPr>
            </w:pPr>
          </w:p>
          <w:p w14:paraId="3EF8DAB0" w14:textId="77777777" w:rsidR="00F330F3" w:rsidRPr="002A5D08" w:rsidRDefault="00F330F3" w:rsidP="00F330F3">
            <w:pPr>
              <w:jc w:val="both"/>
              <w:rPr>
                <w:color w:val="000000"/>
              </w:rPr>
            </w:pPr>
            <w:r w:rsidRPr="002A5D08">
              <w:rPr>
                <w:color w:val="000000"/>
              </w:rPr>
              <w:t>________________/ /</w:t>
            </w:r>
          </w:p>
          <w:p w14:paraId="6BEA652E" w14:textId="77777777" w:rsidR="00F330F3" w:rsidRPr="002A5D08" w:rsidRDefault="00F330F3" w:rsidP="00F330F3">
            <w:pPr>
              <w:jc w:val="both"/>
              <w:rPr>
                <w:color w:val="000000"/>
              </w:rPr>
            </w:pPr>
            <w:r w:rsidRPr="002A5D08">
              <w:rPr>
                <w:color w:val="000000"/>
              </w:rPr>
              <w:t>М.П.</w:t>
            </w:r>
          </w:p>
        </w:tc>
        <w:tc>
          <w:tcPr>
            <w:tcW w:w="3880" w:type="dxa"/>
          </w:tcPr>
          <w:p w14:paraId="1A388E59" w14:textId="77777777" w:rsidR="00F330F3" w:rsidRPr="002A5D08" w:rsidRDefault="00F330F3" w:rsidP="00F330F3">
            <w:pPr>
              <w:jc w:val="both"/>
              <w:rPr>
                <w:b/>
                <w:color w:val="000000"/>
              </w:rPr>
            </w:pPr>
            <w:r w:rsidRPr="002A5D08">
              <w:rPr>
                <w:b/>
                <w:color w:val="000000"/>
              </w:rPr>
              <w:t>Заказчик:</w:t>
            </w:r>
          </w:p>
          <w:p w14:paraId="06B9B0E5" w14:textId="77777777" w:rsidR="00F330F3" w:rsidRPr="002A5D08" w:rsidRDefault="00F330F3" w:rsidP="00F330F3">
            <w:pPr>
              <w:jc w:val="both"/>
              <w:rPr>
                <w:color w:val="000000"/>
              </w:rPr>
            </w:pPr>
            <w:r w:rsidRPr="002A5D08">
              <w:rPr>
                <w:color w:val="000000"/>
              </w:rPr>
              <w:t>АО «КСК»</w:t>
            </w:r>
          </w:p>
          <w:p w14:paraId="1CC3FC63" w14:textId="77777777" w:rsidR="00F330F3" w:rsidRPr="002A5D08" w:rsidRDefault="00F330F3" w:rsidP="00F330F3">
            <w:pPr>
              <w:jc w:val="both"/>
              <w:rPr>
                <w:color w:val="000000"/>
              </w:rPr>
            </w:pPr>
          </w:p>
          <w:p w14:paraId="25B62879" w14:textId="77777777" w:rsidR="00F330F3" w:rsidRPr="002A5D08" w:rsidRDefault="00F330F3" w:rsidP="00F330F3">
            <w:pPr>
              <w:jc w:val="both"/>
              <w:rPr>
                <w:color w:val="000000"/>
              </w:rPr>
            </w:pPr>
            <w:r w:rsidRPr="002A5D08">
              <w:rPr>
                <w:color w:val="000000"/>
              </w:rPr>
              <w:t>___________________/ /</w:t>
            </w:r>
          </w:p>
          <w:p w14:paraId="583B80DF" w14:textId="77777777" w:rsidR="00F330F3" w:rsidRPr="002A5D08" w:rsidRDefault="00F330F3" w:rsidP="00F330F3">
            <w:pPr>
              <w:jc w:val="both"/>
              <w:rPr>
                <w:color w:val="000000"/>
              </w:rPr>
            </w:pPr>
            <w:r w:rsidRPr="002A5D08">
              <w:rPr>
                <w:color w:val="000000"/>
              </w:rPr>
              <w:t>М.П.</w:t>
            </w:r>
          </w:p>
        </w:tc>
        <w:tc>
          <w:tcPr>
            <w:tcW w:w="1560" w:type="dxa"/>
          </w:tcPr>
          <w:p w14:paraId="7DCBDFD2" w14:textId="77777777" w:rsidR="00F330F3" w:rsidRPr="002A5D08" w:rsidRDefault="00F330F3" w:rsidP="00F330F3">
            <w:pPr>
              <w:jc w:val="both"/>
            </w:pPr>
          </w:p>
        </w:tc>
        <w:tc>
          <w:tcPr>
            <w:tcW w:w="2125" w:type="dxa"/>
          </w:tcPr>
          <w:p w14:paraId="11568250" w14:textId="77777777" w:rsidR="00F330F3" w:rsidRPr="002A5D08" w:rsidRDefault="00F330F3" w:rsidP="00F330F3">
            <w:pPr>
              <w:jc w:val="both"/>
            </w:pPr>
          </w:p>
        </w:tc>
        <w:tc>
          <w:tcPr>
            <w:tcW w:w="992" w:type="dxa"/>
          </w:tcPr>
          <w:p w14:paraId="3ED1F6D4" w14:textId="77777777" w:rsidR="00F330F3" w:rsidRPr="002A5D08" w:rsidRDefault="00F330F3" w:rsidP="00F330F3">
            <w:pPr>
              <w:jc w:val="both"/>
            </w:pPr>
          </w:p>
        </w:tc>
      </w:tr>
    </w:tbl>
    <w:p w14:paraId="2B71F94F"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14DC61F0" w14:textId="77777777" w:rsidR="002D28A6" w:rsidRDefault="002D28A6" w:rsidP="002D28A6">
      <w:pPr>
        <w:tabs>
          <w:tab w:val="left" w:pos="567"/>
          <w:tab w:val="left" w:pos="1134"/>
          <w:tab w:val="left" w:pos="2418"/>
        </w:tabs>
        <w:rPr>
          <w:b/>
          <w:bCs/>
          <w:color w:val="000000"/>
          <w:spacing w:val="-10"/>
        </w:rPr>
      </w:pPr>
    </w:p>
    <w:p w14:paraId="65A5F7C5"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02281F12" w14:textId="77777777" w:rsidR="002A5D08" w:rsidRPr="002A5D08" w:rsidRDefault="002A5D08" w:rsidP="002A5D08">
      <w:pPr>
        <w:ind w:firstLine="709"/>
        <w:jc w:val="right"/>
      </w:pPr>
      <w:r w:rsidRPr="002A5D08">
        <w:lastRenderedPageBreak/>
        <w:t>ПРИЛОЖЕНИЕ № 8</w:t>
      </w:r>
    </w:p>
    <w:p w14:paraId="583C9442"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271093F4" w14:textId="77777777" w:rsidR="002A5D08" w:rsidRPr="002A5D08" w:rsidRDefault="002A5D08" w:rsidP="002A5D08">
      <w:pPr>
        <w:jc w:val="right"/>
      </w:pPr>
      <w:r w:rsidRPr="002A5D08">
        <w:t>от «__»_______ 20____г.</w:t>
      </w:r>
    </w:p>
    <w:p w14:paraId="4208B84E" w14:textId="77777777" w:rsidR="002A5D08" w:rsidRPr="002A5D08" w:rsidRDefault="002A5D08" w:rsidP="002A5D08">
      <w:pPr>
        <w:jc w:val="right"/>
      </w:pPr>
      <w:r w:rsidRPr="002A5D08">
        <w:t xml:space="preserve">№ </w:t>
      </w:r>
    </w:p>
    <w:p w14:paraId="639358CF" w14:textId="77777777" w:rsidR="002A5D08" w:rsidRPr="002A5D08" w:rsidRDefault="002A5D08" w:rsidP="002A5D08">
      <w:pPr>
        <w:autoSpaceDE w:val="0"/>
        <w:autoSpaceDN w:val="0"/>
        <w:adjustRightInd w:val="0"/>
        <w:jc w:val="center"/>
        <w:rPr>
          <w:b/>
        </w:rPr>
      </w:pPr>
      <w:r w:rsidRPr="002A5D08">
        <w:rPr>
          <w:b/>
        </w:rPr>
        <w:t>АКТ</w:t>
      </w:r>
    </w:p>
    <w:p w14:paraId="26C2DA30"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1C3926E0"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57952522"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2E10A9B2" w14:textId="77777777" w:rsidTr="009535D8">
        <w:tc>
          <w:tcPr>
            <w:tcW w:w="452" w:type="dxa"/>
            <w:gridSpan w:val="2"/>
            <w:tcBorders>
              <w:top w:val="nil"/>
              <w:left w:val="nil"/>
              <w:bottom w:val="nil"/>
              <w:right w:val="nil"/>
            </w:tcBorders>
            <w:vAlign w:val="bottom"/>
          </w:tcPr>
          <w:p w14:paraId="0FBE6751"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168E395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93B5B5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252BAEB6"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DA4600"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2BBC2539"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6BECD086" w14:textId="77777777" w:rsidR="002A5D08" w:rsidRPr="002A5D08" w:rsidRDefault="002A5D08" w:rsidP="002A5D08">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14:paraId="77089631"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1F76DD33" w14:textId="77777777" w:rsidR="002A5D08" w:rsidRPr="002A5D08" w:rsidRDefault="002A5D08" w:rsidP="002A5D08">
            <w:pPr>
              <w:autoSpaceDE w:val="0"/>
              <w:autoSpaceDN w:val="0"/>
              <w:adjustRightInd w:val="0"/>
              <w:jc w:val="both"/>
              <w:rPr>
                <w:sz w:val="16"/>
                <w:szCs w:val="16"/>
              </w:rPr>
            </w:pPr>
          </w:p>
        </w:tc>
      </w:tr>
      <w:tr w:rsidR="002A5D08" w:rsidRPr="002A5D08" w14:paraId="6467AEF9" w14:textId="77777777" w:rsidTr="009535D8">
        <w:trPr>
          <w:trHeight w:val="360"/>
        </w:trPr>
        <w:tc>
          <w:tcPr>
            <w:tcW w:w="9073" w:type="dxa"/>
            <w:gridSpan w:val="30"/>
            <w:tcBorders>
              <w:top w:val="nil"/>
              <w:left w:val="nil"/>
              <w:bottom w:val="single" w:sz="2" w:space="0" w:color="auto"/>
              <w:right w:val="nil"/>
            </w:tcBorders>
            <w:vAlign w:val="bottom"/>
          </w:tcPr>
          <w:p w14:paraId="504AE608" w14:textId="77777777" w:rsidR="002A5D08" w:rsidRPr="002A5D08" w:rsidRDefault="002A5D08" w:rsidP="002A5D08">
            <w:pPr>
              <w:autoSpaceDE w:val="0"/>
              <w:autoSpaceDN w:val="0"/>
              <w:adjustRightInd w:val="0"/>
              <w:jc w:val="both"/>
              <w:rPr>
                <w:sz w:val="16"/>
                <w:szCs w:val="16"/>
              </w:rPr>
            </w:pPr>
          </w:p>
        </w:tc>
      </w:tr>
      <w:tr w:rsidR="002A5D08" w:rsidRPr="002A5D08" w14:paraId="2630BE52" w14:textId="77777777" w:rsidTr="009535D8">
        <w:tc>
          <w:tcPr>
            <w:tcW w:w="9073" w:type="dxa"/>
            <w:gridSpan w:val="30"/>
            <w:tcBorders>
              <w:top w:val="single" w:sz="2" w:space="0" w:color="auto"/>
              <w:left w:val="nil"/>
              <w:bottom w:val="nil"/>
              <w:right w:val="nil"/>
            </w:tcBorders>
          </w:tcPr>
          <w:p w14:paraId="78B0802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5DDD7675" w14:textId="77777777" w:rsidTr="009535D8">
        <w:trPr>
          <w:trHeight w:val="320"/>
        </w:trPr>
        <w:tc>
          <w:tcPr>
            <w:tcW w:w="5530" w:type="dxa"/>
            <w:gridSpan w:val="23"/>
            <w:tcBorders>
              <w:top w:val="nil"/>
              <w:left w:val="nil"/>
              <w:bottom w:val="nil"/>
              <w:right w:val="nil"/>
            </w:tcBorders>
            <w:vAlign w:val="bottom"/>
          </w:tcPr>
          <w:p w14:paraId="37021027"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65328321" w14:textId="77777777" w:rsidR="002A5D08" w:rsidRPr="002A5D08" w:rsidRDefault="002A5D08" w:rsidP="002A5D08">
            <w:pPr>
              <w:autoSpaceDE w:val="0"/>
              <w:autoSpaceDN w:val="0"/>
              <w:adjustRightInd w:val="0"/>
              <w:jc w:val="both"/>
              <w:rPr>
                <w:sz w:val="16"/>
                <w:szCs w:val="16"/>
              </w:rPr>
            </w:pPr>
          </w:p>
        </w:tc>
      </w:tr>
      <w:tr w:rsidR="002A5D08" w:rsidRPr="002A5D08" w14:paraId="36DA08AE" w14:textId="77777777" w:rsidTr="009535D8">
        <w:trPr>
          <w:trHeight w:val="320"/>
        </w:trPr>
        <w:tc>
          <w:tcPr>
            <w:tcW w:w="9073" w:type="dxa"/>
            <w:gridSpan w:val="30"/>
            <w:tcBorders>
              <w:top w:val="nil"/>
              <w:left w:val="nil"/>
              <w:bottom w:val="single" w:sz="2" w:space="0" w:color="auto"/>
              <w:right w:val="nil"/>
            </w:tcBorders>
            <w:vAlign w:val="bottom"/>
          </w:tcPr>
          <w:p w14:paraId="14164ECF" w14:textId="77777777" w:rsidR="002A5D08" w:rsidRPr="002A5D08" w:rsidRDefault="002A5D08" w:rsidP="002A5D08">
            <w:pPr>
              <w:autoSpaceDE w:val="0"/>
              <w:autoSpaceDN w:val="0"/>
              <w:adjustRightInd w:val="0"/>
              <w:jc w:val="both"/>
              <w:rPr>
                <w:sz w:val="16"/>
                <w:szCs w:val="16"/>
              </w:rPr>
            </w:pPr>
          </w:p>
        </w:tc>
      </w:tr>
      <w:tr w:rsidR="002A5D08" w:rsidRPr="002A5D08" w14:paraId="41F1B474" w14:textId="77777777" w:rsidTr="009535D8">
        <w:tc>
          <w:tcPr>
            <w:tcW w:w="9073" w:type="dxa"/>
            <w:gridSpan w:val="30"/>
            <w:tcBorders>
              <w:top w:val="single" w:sz="2" w:space="0" w:color="auto"/>
              <w:left w:val="nil"/>
              <w:bottom w:val="nil"/>
              <w:right w:val="nil"/>
            </w:tcBorders>
          </w:tcPr>
          <w:p w14:paraId="658BDEDD"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0EA3AEBA" w14:textId="77777777" w:rsidTr="009535D8">
        <w:trPr>
          <w:trHeight w:val="320"/>
        </w:trPr>
        <w:tc>
          <w:tcPr>
            <w:tcW w:w="6096" w:type="dxa"/>
            <w:gridSpan w:val="28"/>
            <w:tcBorders>
              <w:top w:val="nil"/>
              <w:left w:val="nil"/>
              <w:bottom w:val="nil"/>
              <w:right w:val="nil"/>
            </w:tcBorders>
            <w:vAlign w:val="bottom"/>
          </w:tcPr>
          <w:p w14:paraId="70A49CC1"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761E976A" w14:textId="77777777" w:rsidR="002A5D08" w:rsidRPr="002A5D08" w:rsidRDefault="002A5D08" w:rsidP="002A5D08">
            <w:pPr>
              <w:autoSpaceDE w:val="0"/>
              <w:autoSpaceDN w:val="0"/>
              <w:adjustRightInd w:val="0"/>
              <w:jc w:val="both"/>
              <w:rPr>
                <w:sz w:val="16"/>
                <w:szCs w:val="16"/>
              </w:rPr>
            </w:pPr>
          </w:p>
        </w:tc>
      </w:tr>
      <w:tr w:rsidR="002A5D08" w:rsidRPr="002A5D08" w14:paraId="293E0483" w14:textId="77777777" w:rsidTr="009535D8">
        <w:trPr>
          <w:trHeight w:val="320"/>
        </w:trPr>
        <w:tc>
          <w:tcPr>
            <w:tcW w:w="9073" w:type="dxa"/>
            <w:gridSpan w:val="30"/>
            <w:tcBorders>
              <w:top w:val="nil"/>
              <w:left w:val="nil"/>
              <w:bottom w:val="single" w:sz="2" w:space="0" w:color="auto"/>
              <w:right w:val="nil"/>
            </w:tcBorders>
            <w:vAlign w:val="bottom"/>
          </w:tcPr>
          <w:p w14:paraId="3872DABB" w14:textId="77777777" w:rsidR="002A5D08" w:rsidRPr="002A5D08" w:rsidRDefault="002A5D08" w:rsidP="002A5D08">
            <w:pPr>
              <w:autoSpaceDE w:val="0"/>
              <w:autoSpaceDN w:val="0"/>
              <w:adjustRightInd w:val="0"/>
              <w:jc w:val="both"/>
              <w:rPr>
                <w:sz w:val="16"/>
                <w:szCs w:val="16"/>
              </w:rPr>
            </w:pPr>
          </w:p>
        </w:tc>
      </w:tr>
      <w:tr w:rsidR="002A5D08" w:rsidRPr="002A5D08" w14:paraId="6CBA78AF" w14:textId="77777777" w:rsidTr="009535D8">
        <w:tc>
          <w:tcPr>
            <w:tcW w:w="9073" w:type="dxa"/>
            <w:gridSpan w:val="30"/>
            <w:tcBorders>
              <w:top w:val="single" w:sz="2" w:space="0" w:color="auto"/>
              <w:left w:val="nil"/>
              <w:bottom w:val="nil"/>
              <w:right w:val="nil"/>
            </w:tcBorders>
          </w:tcPr>
          <w:p w14:paraId="4B3FE17E"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5BB2931C" w14:textId="77777777" w:rsidTr="009535D8">
        <w:trPr>
          <w:trHeight w:val="320"/>
        </w:trPr>
        <w:tc>
          <w:tcPr>
            <w:tcW w:w="9073" w:type="dxa"/>
            <w:gridSpan w:val="30"/>
            <w:tcBorders>
              <w:top w:val="nil"/>
              <w:left w:val="nil"/>
              <w:bottom w:val="nil"/>
              <w:right w:val="nil"/>
            </w:tcBorders>
            <w:vAlign w:val="bottom"/>
          </w:tcPr>
          <w:p w14:paraId="48B4D094"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7A1F3321" w14:textId="77777777" w:rsidTr="009535D8">
        <w:trPr>
          <w:trHeight w:hRule="exact" w:val="100"/>
        </w:trPr>
        <w:tc>
          <w:tcPr>
            <w:tcW w:w="9073" w:type="dxa"/>
            <w:gridSpan w:val="30"/>
            <w:tcBorders>
              <w:top w:val="nil"/>
              <w:left w:val="nil"/>
              <w:bottom w:val="nil"/>
              <w:right w:val="nil"/>
            </w:tcBorders>
            <w:vAlign w:val="bottom"/>
          </w:tcPr>
          <w:p w14:paraId="6CC26EBD" w14:textId="77777777" w:rsidR="002A5D08" w:rsidRPr="002A5D08" w:rsidRDefault="002A5D08" w:rsidP="002A5D08">
            <w:pPr>
              <w:autoSpaceDE w:val="0"/>
              <w:autoSpaceDN w:val="0"/>
              <w:adjustRightInd w:val="0"/>
              <w:jc w:val="both"/>
              <w:rPr>
                <w:sz w:val="16"/>
                <w:szCs w:val="16"/>
              </w:rPr>
            </w:pPr>
          </w:p>
        </w:tc>
      </w:tr>
      <w:tr w:rsidR="002A5D08" w:rsidRPr="002A5D08" w14:paraId="1351D70D" w14:textId="77777777" w:rsidTr="009535D8">
        <w:tc>
          <w:tcPr>
            <w:tcW w:w="9073" w:type="dxa"/>
            <w:gridSpan w:val="30"/>
            <w:tcBorders>
              <w:top w:val="nil"/>
              <w:left w:val="nil"/>
              <w:bottom w:val="nil"/>
              <w:right w:val="nil"/>
            </w:tcBorders>
            <w:vAlign w:val="bottom"/>
          </w:tcPr>
          <w:p w14:paraId="19F97D8A"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Лицом, осуществляющим </w:t>
            </w:r>
            <w:proofErr w:type="spellStart"/>
            <w:r w:rsidRPr="002A5D08">
              <w:rPr>
                <w:sz w:val="16"/>
                <w:szCs w:val="16"/>
              </w:rPr>
              <w:t>строительство,предъявлен</w:t>
            </w:r>
            <w:proofErr w:type="spellEnd"/>
            <w:r w:rsidRPr="002A5D08">
              <w:rPr>
                <w:sz w:val="16"/>
                <w:szCs w:val="16"/>
              </w:rPr>
              <w:t xml:space="preserve"> застройщику (техническому</w:t>
            </w:r>
            <w:r w:rsidRPr="002A5D08">
              <w:rPr>
                <w:sz w:val="16"/>
                <w:szCs w:val="16"/>
              </w:rPr>
              <w:br/>
            </w:r>
          </w:p>
        </w:tc>
      </w:tr>
      <w:tr w:rsidR="002A5D08" w:rsidRPr="002A5D08" w14:paraId="0F20124F" w14:textId="77777777" w:rsidTr="009535D8">
        <w:tc>
          <w:tcPr>
            <w:tcW w:w="2334" w:type="dxa"/>
            <w:gridSpan w:val="11"/>
            <w:tcBorders>
              <w:top w:val="nil"/>
              <w:left w:val="nil"/>
              <w:bottom w:val="nil"/>
              <w:right w:val="nil"/>
            </w:tcBorders>
            <w:vAlign w:val="bottom"/>
          </w:tcPr>
          <w:p w14:paraId="45B3BEE0"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1BAE7736" w14:textId="77777777" w:rsidR="002A5D08" w:rsidRPr="002A5D08" w:rsidRDefault="002A5D08" w:rsidP="002A5D08">
            <w:pPr>
              <w:autoSpaceDE w:val="0"/>
              <w:autoSpaceDN w:val="0"/>
              <w:adjustRightInd w:val="0"/>
              <w:jc w:val="both"/>
              <w:rPr>
                <w:sz w:val="16"/>
                <w:szCs w:val="16"/>
              </w:rPr>
            </w:pPr>
          </w:p>
        </w:tc>
      </w:tr>
      <w:tr w:rsidR="002A5D08" w:rsidRPr="002A5D08" w14:paraId="153679E6" w14:textId="77777777" w:rsidTr="009535D8">
        <w:trPr>
          <w:trHeight w:val="320"/>
        </w:trPr>
        <w:tc>
          <w:tcPr>
            <w:tcW w:w="9073" w:type="dxa"/>
            <w:gridSpan w:val="30"/>
            <w:tcBorders>
              <w:left w:val="nil"/>
              <w:bottom w:val="single" w:sz="2" w:space="0" w:color="auto"/>
              <w:right w:val="nil"/>
            </w:tcBorders>
            <w:vAlign w:val="bottom"/>
          </w:tcPr>
          <w:p w14:paraId="5C6B234F" w14:textId="77777777" w:rsidR="002A5D08" w:rsidRPr="002A5D08" w:rsidRDefault="002A5D08" w:rsidP="002A5D08">
            <w:pPr>
              <w:autoSpaceDE w:val="0"/>
              <w:autoSpaceDN w:val="0"/>
              <w:adjustRightInd w:val="0"/>
              <w:jc w:val="both"/>
              <w:rPr>
                <w:sz w:val="16"/>
                <w:szCs w:val="16"/>
              </w:rPr>
            </w:pPr>
          </w:p>
        </w:tc>
      </w:tr>
      <w:tr w:rsidR="002A5D08" w:rsidRPr="002A5D08" w14:paraId="23561171" w14:textId="77777777" w:rsidTr="009535D8">
        <w:tc>
          <w:tcPr>
            <w:tcW w:w="9073" w:type="dxa"/>
            <w:gridSpan w:val="30"/>
            <w:tcBorders>
              <w:top w:val="single" w:sz="2" w:space="0" w:color="auto"/>
              <w:left w:val="nil"/>
              <w:bottom w:val="nil"/>
              <w:right w:val="nil"/>
            </w:tcBorders>
          </w:tcPr>
          <w:p w14:paraId="65EF2B1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286D2FD8" w14:textId="77777777" w:rsidTr="009535D8">
        <w:trPr>
          <w:trHeight w:val="320"/>
        </w:trPr>
        <w:tc>
          <w:tcPr>
            <w:tcW w:w="2851" w:type="dxa"/>
            <w:gridSpan w:val="13"/>
            <w:tcBorders>
              <w:top w:val="nil"/>
              <w:left w:val="nil"/>
              <w:bottom w:val="nil"/>
              <w:right w:val="nil"/>
            </w:tcBorders>
            <w:vAlign w:val="bottom"/>
          </w:tcPr>
          <w:p w14:paraId="37E7D2F9" w14:textId="77777777" w:rsidR="002A5D08" w:rsidRPr="002A5D08" w:rsidRDefault="002A5D08" w:rsidP="002A5D08">
            <w:pPr>
              <w:autoSpaceDE w:val="0"/>
              <w:autoSpaceDN w:val="0"/>
              <w:adjustRightInd w:val="0"/>
              <w:jc w:val="both"/>
              <w:rPr>
                <w:sz w:val="16"/>
                <w:szCs w:val="16"/>
              </w:rPr>
            </w:pPr>
            <w:r w:rsidRPr="002A5D08">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539579C4" w14:textId="77777777" w:rsidR="002A5D08" w:rsidRPr="002A5D08" w:rsidRDefault="002A5D08" w:rsidP="002A5D08">
            <w:pPr>
              <w:autoSpaceDE w:val="0"/>
              <w:autoSpaceDN w:val="0"/>
              <w:adjustRightInd w:val="0"/>
              <w:jc w:val="both"/>
              <w:rPr>
                <w:sz w:val="16"/>
                <w:szCs w:val="16"/>
              </w:rPr>
            </w:pPr>
          </w:p>
        </w:tc>
      </w:tr>
      <w:tr w:rsidR="002A5D08" w:rsidRPr="002A5D08" w14:paraId="165ABFE4" w14:textId="77777777" w:rsidTr="009535D8">
        <w:trPr>
          <w:trHeight w:val="320"/>
        </w:trPr>
        <w:tc>
          <w:tcPr>
            <w:tcW w:w="9073" w:type="dxa"/>
            <w:gridSpan w:val="30"/>
            <w:tcBorders>
              <w:top w:val="nil"/>
              <w:left w:val="nil"/>
              <w:bottom w:val="single" w:sz="2" w:space="0" w:color="auto"/>
              <w:right w:val="nil"/>
            </w:tcBorders>
            <w:vAlign w:val="bottom"/>
          </w:tcPr>
          <w:p w14:paraId="7FD12A8F" w14:textId="77777777" w:rsidR="002A5D08" w:rsidRPr="002A5D08" w:rsidRDefault="002A5D08" w:rsidP="002A5D08">
            <w:pPr>
              <w:autoSpaceDE w:val="0"/>
              <w:autoSpaceDN w:val="0"/>
              <w:adjustRightInd w:val="0"/>
              <w:jc w:val="both"/>
              <w:rPr>
                <w:sz w:val="16"/>
                <w:szCs w:val="16"/>
              </w:rPr>
            </w:pPr>
          </w:p>
        </w:tc>
      </w:tr>
      <w:tr w:rsidR="002A5D08" w:rsidRPr="002A5D08" w14:paraId="7CF46367" w14:textId="77777777" w:rsidTr="009535D8">
        <w:trPr>
          <w:trHeight w:hRule="exact" w:val="100"/>
        </w:trPr>
        <w:tc>
          <w:tcPr>
            <w:tcW w:w="9073" w:type="dxa"/>
            <w:gridSpan w:val="30"/>
            <w:tcBorders>
              <w:top w:val="single" w:sz="2" w:space="0" w:color="auto"/>
              <w:left w:val="nil"/>
              <w:bottom w:val="nil"/>
              <w:right w:val="nil"/>
            </w:tcBorders>
            <w:vAlign w:val="bottom"/>
          </w:tcPr>
          <w:p w14:paraId="32803EC2" w14:textId="77777777" w:rsidR="002A5D08" w:rsidRPr="002A5D08" w:rsidRDefault="002A5D08" w:rsidP="002A5D08">
            <w:pPr>
              <w:autoSpaceDE w:val="0"/>
              <w:autoSpaceDN w:val="0"/>
              <w:adjustRightInd w:val="0"/>
              <w:jc w:val="both"/>
              <w:rPr>
                <w:sz w:val="16"/>
                <w:szCs w:val="16"/>
              </w:rPr>
            </w:pPr>
          </w:p>
        </w:tc>
      </w:tr>
      <w:tr w:rsidR="002A5D08" w:rsidRPr="002A5D08" w14:paraId="10DACB4F" w14:textId="77777777" w:rsidTr="009535D8">
        <w:tc>
          <w:tcPr>
            <w:tcW w:w="9073" w:type="dxa"/>
            <w:gridSpan w:val="30"/>
            <w:tcBorders>
              <w:top w:val="nil"/>
              <w:left w:val="nil"/>
              <w:bottom w:val="nil"/>
              <w:right w:val="nil"/>
            </w:tcBorders>
            <w:vAlign w:val="bottom"/>
          </w:tcPr>
          <w:p w14:paraId="469658D5"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0F7993D1" w14:textId="77777777" w:rsidTr="009535D8">
        <w:trPr>
          <w:trHeight w:val="320"/>
        </w:trPr>
        <w:tc>
          <w:tcPr>
            <w:tcW w:w="1216" w:type="dxa"/>
            <w:gridSpan w:val="5"/>
            <w:tcBorders>
              <w:top w:val="nil"/>
              <w:left w:val="nil"/>
              <w:bottom w:val="nil"/>
              <w:right w:val="nil"/>
            </w:tcBorders>
            <w:vAlign w:val="bottom"/>
          </w:tcPr>
          <w:p w14:paraId="34B646B4"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4FC33949" w14:textId="77777777" w:rsidR="002A5D08" w:rsidRPr="002A5D08" w:rsidRDefault="002A5D08" w:rsidP="002A5D08">
            <w:pPr>
              <w:autoSpaceDE w:val="0"/>
              <w:autoSpaceDN w:val="0"/>
              <w:adjustRightInd w:val="0"/>
              <w:jc w:val="both"/>
              <w:rPr>
                <w:sz w:val="16"/>
                <w:szCs w:val="16"/>
              </w:rPr>
            </w:pPr>
          </w:p>
        </w:tc>
      </w:tr>
      <w:tr w:rsidR="002A5D08" w:rsidRPr="002A5D08" w14:paraId="5C421FC0" w14:textId="77777777" w:rsidTr="009535D8">
        <w:tc>
          <w:tcPr>
            <w:tcW w:w="1216" w:type="dxa"/>
            <w:gridSpan w:val="5"/>
            <w:tcBorders>
              <w:top w:val="nil"/>
              <w:left w:val="nil"/>
              <w:bottom w:val="nil"/>
              <w:right w:val="nil"/>
            </w:tcBorders>
          </w:tcPr>
          <w:p w14:paraId="46287ACA"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19FB64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0BF3C6A3" w14:textId="77777777" w:rsidTr="009535D8">
        <w:trPr>
          <w:trHeight w:val="320"/>
        </w:trPr>
        <w:tc>
          <w:tcPr>
            <w:tcW w:w="9073" w:type="dxa"/>
            <w:gridSpan w:val="30"/>
            <w:tcBorders>
              <w:top w:val="nil"/>
              <w:left w:val="nil"/>
              <w:bottom w:val="single" w:sz="2" w:space="0" w:color="auto"/>
              <w:right w:val="nil"/>
            </w:tcBorders>
            <w:vAlign w:val="bottom"/>
          </w:tcPr>
          <w:p w14:paraId="6FC8F88A" w14:textId="77777777" w:rsidR="002A5D08" w:rsidRPr="002A5D08" w:rsidRDefault="002A5D08" w:rsidP="002A5D08">
            <w:pPr>
              <w:autoSpaceDE w:val="0"/>
              <w:autoSpaceDN w:val="0"/>
              <w:adjustRightInd w:val="0"/>
              <w:jc w:val="both"/>
              <w:rPr>
                <w:sz w:val="16"/>
                <w:szCs w:val="16"/>
              </w:rPr>
            </w:pPr>
          </w:p>
        </w:tc>
      </w:tr>
      <w:tr w:rsidR="002A5D08" w:rsidRPr="002A5D08" w14:paraId="12EF4BD5" w14:textId="77777777" w:rsidTr="009535D8">
        <w:trPr>
          <w:trHeight w:hRule="exact" w:val="100"/>
        </w:trPr>
        <w:tc>
          <w:tcPr>
            <w:tcW w:w="9073" w:type="dxa"/>
            <w:gridSpan w:val="30"/>
            <w:tcBorders>
              <w:top w:val="single" w:sz="2" w:space="0" w:color="auto"/>
              <w:left w:val="nil"/>
              <w:bottom w:val="nil"/>
              <w:right w:val="nil"/>
            </w:tcBorders>
            <w:vAlign w:val="bottom"/>
          </w:tcPr>
          <w:p w14:paraId="22182279" w14:textId="77777777" w:rsidR="002A5D08" w:rsidRPr="002A5D08" w:rsidRDefault="002A5D08" w:rsidP="002A5D08">
            <w:pPr>
              <w:autoSpaceDE w:val="0"/>
              <w:autoSpaceDN w:val="0"/>
              <w:adjustRightInd w:val="0"/>
              <w:jc w:val="both"/>
              <w:rPr>
                <w:sz w:val="16"/>
                <w:szCs w:val="16"/>
              </w:rPr>
            </w:pPr>
          </w:p>
        </w:tc>
      </w:tr>
      <w:tr w:rsidR="002A5D08" w:rsidRPr="002A5D08" w14:paraId="405F9D9E" w14:textId="77777777" w:rsidTr="009535D8">
        <w:tc>
          <w:tcPr>
            <w:tcW w:w="4067" w:type="dxa"/>
            <w:gridSpan w:val="19"/>
            <w:tcBorders>
              <w:top w:val="nil"/>
              <w:left w:val="nil"/>
              <w:bottom w:val="nil"/>
              <w:right w:val="nil"/>
            </w:tcBorders>
            <w:vAlign w:val="bottom"/>
          </w:tcPr>
          <w:p w14:paraId="013CF5FC" w14:textId="77777777" w:rsidR="002A5D08" w:rsidRPr="002A5D08" w:rsidRDefault="002A5D08" w:rsidP="002A5D08">
            <w:pPr>
              <w:autoSpaceDE w:val="0"/>
              <w:autoSpaceDN w:val="0"/>
              <w:adjustRightInd w:val="0"/>
              <w:jc w:val="both"/>
              <w:rPr>
                <w:sz w:val="16"/>
                <w:szCs w:val="16"/>
              </w:rPr>
            </w:pPr>
            <w:r w:rsidRPr="002A5D08">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1AB58297" w14:textId="77777777" w:rsidR="002A5D08" w:rsidRPr="002A5D08" w:rsidRDefault="002A5D08" w:rsidP="002A5D08">
            <w:pPr>
              <w:autoSpaceDE w:val="0"/>
              <w:autoSpaceDN w:val="0"/>
              <w:adjustRightInd w:val="0"/>
              <w:jc w:val="both"/>
              <w:rPr>
                <w:sz w:val="16"/>
                <w:szCs w:val="16"/>
              </w:rPr>
            </w:pPr>
          </w:p>
        </w:tc>
      </w:tr>
      <w:tr w:rsidR="002A5D08" w:rsidRPr="002A5D08" w14:paraId="2930AC6C" w14:textId="77777777" w:rsidTr="009535D8">
        <w:trPr>
          <w:trHeight w:val="320"/>
        </w:trPr>
        <w:tc>
          <w:tcPr>
            <w:tcW w:w="9073" w:type="dxa"/>
            <w:gridSpan w:val="30"/>
            <w:tcBorders>
              <w:top w:val="nil"/>
              <w:left w:val="nil"/>
              <w:bottom w:val="single" w:sz="2" w:space="0" w:color="auto"/>
              <w:right w:val="nil"/>
            </w:tcBorders>
            <w:vAlign w:val="bottom"/>
          </w:tcPr>
          <w:p w14:paraId="2F2E95AC" w14:textId="77777777" w:rsidR="002A5D08" w:rsidRPr="002A5D08" w:rsidRDefault="002A5D08" w:rsidP="002A5D08">
            <w:pPr>
              <w:autoSpaceDE w:val="0"/>
              <w:autoSpaceDN w:val="0"/>
              <w:adjustRightInd w:val="0"/>
              <w:jc w:val="both"/>
              <w:rPr>
                <w:sz w:val="16"/>
                <w:szCs w:val="16"/>
              </w:rPr>
            </w:pPr>
          </w:p>
        </w:tc>
      </w:tr>
      <w:tr w:rsidR="002A5D08" w:rsidRPr="002A5D08" w14:paraId="5906368C" w14:textId="77777777" w:rsidTr="009535D8">
        <w:tc>
          <w:tcPr>
            <w:tcW w:w="9073" w:type="dxa"/>
            <w:gridSpan w:val="30"/>
            <w:tcBorders>
              <w:top w:val="single" w:sz="2" w:space="0" w:color="auto"/>
              <w:left w:val="nil"/>
              <w:bottom w:val="nil"/>
              <w:right w:val="nil"/>
            </w:tcBorders>
          </w:tcPr>
          <w:p w14:paraId="4B5362E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417FD083" w14:textId="77777777" w:rsidTr="009535D8">
        <w:trPr>
          <w:trHeight w:val="320"/>
        </w:trPr>
        <w:tc>
          <w:tcPr>
            <w:tcW w:w="9073" w:type="dxa"/>
            <w:gridSpan w:val="30"/>
            <w:tcBorders>
              <w:top w:val="nil"/>
              <w:left w:val="nil"/>
              <w:bottom w:val="single" w:sz="2" w:space="0" w:color="auto"/>
              <w:right w:val="nil"/>
            </w:tcBorders>
            <w:vAlign w:val="bottom"/>
          </w:tcPr>
          <w:p w14:paraId="5E6771A6" w14:textId="77777777" w:rsidR="002A5D08" w:rsidRPr="002A5D08" w:rsidRDefault="002A5D08" w:rsidP="002A5D08">
            <w:pPr>
              <w:autoSpaceDE w:val="0"/>
              <w:autoSpaceDN w:val="0"/>
              <w:adjustRightInd w:val="0"/>
              <w:jc w:val="both"/>
              <w:rPr>
                <w:sz w:val="16"/>
                <w:szCs w:val="16"/>
              </w:rPr>
            </w:pPr>
          </w:p>
        </w:tc>
      </w:tr>
      <w:tr w:rsidR="002A5D08" w:rsidRPr="002A5D08" w14:paraId="3F2AEE42" w14:textId="77777777" w:rsidTr="009535D8">
        <w:tc>
          <w:tcPr>
            <w:tcW w:w="9073" w:type="dxa"/>
            <w:gridSpan w:val="30"/>
            <w:tcBorders>
              <w:top w:val="single" w:sz="2" w:space="0" w:color="auto"/>
              <w:left w:val="nil"/>
              <w:bottom w:val="nil"/>
              <w:right w:val="nil"/>
            </w:tcBorders>
          </w:tcPr>
          <w:p w14:paraId="5F6EF7F2"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E6EF008" w14:textId="77777777" w:rsidTr="009535D8">
        <w:trPr>
          <w:trHeight w:val="320"/>
        </w:trPr>
        <w:tc>
          <w:tcPr>
            <w:tcW w:w="9073" w:type="dxa"/>
            <w:gridSpan w:val="30"/>
            <w:tcBorders>
              <w:top w:val="nil"/>
              <w:left w:val="nil"/>
              <w:bottom w:val="single" w:sz="2" w:space="0" w:color="auto"/>
              <w:right w:val="nil"/>
            </w:tcBorders>
            <w:vAlign w:val="bottom"/>
          </w:tcPr>
          <w:p w14:paraId="6D0330AB" w14:textId="77777777" w:rsidR="002A5D08" w:rsidRPr="002A5D08" w:rsidRDefault="002A5D08" w:rsidP="002A5D08">
            <w:pPr>
              <w:autoSpaceDE w:val="0"/>
              <w:autoSpaceDN w:val="0"/>
              <w:adjustRightInd w:val="0"/>
              <w:jc w:val="both"/>
              <w:rPr>
                <w:sz w:val="16"/>
                <w:szCs w:val="16"/>
              </w:rPr>
            </w:pPr>
          </w:p>
        </w:tc>
      </w:tr>
      <w:tr w:rsidR="002A5D08" w:rsidRPr="002A5D08" w14:paraId="6E765E2A" w14:textId="77777777" w:rsidTr="009535D8">
        <w:tc>
          <w:tcPr>
            <w:tcW w:w="9073" w:type="dxa"/>
            <w:gridSpan w:val="30"/>
            <w:tcBorders>
              <w:top w:val="single" w:sz="2" w:space="0" w:color="auto"/>
              <w:left w:val="nil"/>
              <w:bottom w:val="nil"/>
              <w:right w:val="nil"/>
            </w:tcBorders>
          </w:tcPr>
          <w:p w14:paraId="70FB2990"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0BAD2F3E" w14:textId="77777777" w:rsidTr="009535D8">
        <w:trPr>
          <w:trHeight w:val="320"/>
        </w:trPr>
        <w:tc>
          <w:tcPr>
            <w:tcW w:w="9073" w:type="dxa"/>
            <w:gridSpan w:val="30"/>
            <w:tcBorders>
              <w:top w:val="nil"/>
              <w:left w:val="nil"/>
              <w:bottom w:val="single" w:sz="2" w:space="0" w:color="auto"/>
              <w:right w:val="nil"/>
            </w:tcBorders>
            <w:vAlign w:val="bottom"/>
          </w:tcPr>
          <w:p w14:paraId="4E075DFA" w14:textId="77777777" w:rsidR="002A5D08" w:rsidRPr="002A5D08" w:rsidRDefault="002A5D08" w:rsidP="002A5D08">
            <w:pPr>
              <w:autoSpaceDE w:val="0"/>
              <w:autoSpaceDN w:val="0"/>
              <w:adjustRightInd w:val="0"/>
              <w:jc w:val="both"/>
              <w:rPr>
                <w:sz w:val="16"/>
                <w:szCs w:val="16"/>
              </w:rPr>
            </w:pPr>
          </w:p>
        </w:tc>
      </w:tr>
      <w:tr w:rsidR="002A5D08" w:rsidRPr="002A5D08" w14:paraId="4DFD9813" w14:textId="77777777" w:rsidTr="009535D8">
        <w:tc>
          <w:tcPr>
            <w:tcW w:w="9073" w:type="dxa"/>
            <w:gridSpan w:val="30"/>
            <w:tcBorders>
              <w:top w:val="single" w:sz="2" w:space="0" w:color="auto"/>
              <w:left w:val="nil"/>
              <w:bottom w:val="nil"/>
              <w:right w:val="nil"/>
            </w:tcBorders>
          </w:tcPr>
          <w:p w14:paraId="0DFA14D3" w14:textId="77777777" w:rsidR="002A5D08" w:rsidRPr="002A5D08" w:rsidRDefault="002A5D08" w:rsidP="002A5D08">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14:paraId="248B8AF1" w14:textId="77777777" w:rsidTr="009535D8">
        <w:trPr>
          <w:trHeight w:val="320"/>
        </w:trPr>
        <w:tc>
          <w:tcPr>
            <w:tcW w:w="9073" w:type="dxa"/>
            <w:gridSpan w:val="30"/>
            <w:tcBorders>
              <w:top w:val="nil"/>
              <w:left w:val="nil"/>
              <w:bottom w:val="single" w:sz="2" w:space="0" w:color="auto"/>
              <w:right w:val="nil"/>
            </w:tcBorders>
            <w:vAlign w:val="bottom"/>
          </w:tcPr>
          <w:p w14:paraId="14BFFE4D" w14:textId="77777777" w:rsidR="002A5D08" w:rsidRPr="002A5D08" w:rsidRDefault="002A5D08" w:rsidP="002A5D08">
            <w:pPr>
              <w:autoSpaceDE w:val="0"/>
              <w:autoSpaceDN w:val="0"/>
              <w:adjustRightInd w:val="0"/>
              <w:jc w:val="both"/>
              <w:rPr>
                <w:sz w:val="16"/>
                <w:szCs w:val="16"/>
              </w:rPr>
            </w:pPr>
          </w:p>
        </w:tc>
      </w:tr>
      <w:tr w:rsidR="002A5D08" w:rsidRPr="002A5D08" w14:paraId="6CB9063B" w14:textId="77777777" w:rsidTr="009535D8">
        <w:tc>
          <w:tcPr>
            <w:tcW w:w="9073" w:type="dxa"/>
            <w:gridSpan w:val="30"/>
            <w:tcBorders>
              <w:top w:val="single" w:sz="2" w:space="0" w:color="auto"/>
              <w:left w:val="nil"/>
              <w:bottom w:val="nil"/>
              <w:right w:val="nil"/>
            </w:tcBorders>
          </w:tcPr>
          <w:p w14:paraId="185E1785"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1ED2057D" w14:textId="77777777" w:rsidTr="009535D8">
        <w:trPr>
          <w:trHeight w:hRule="exact" w:val="100"/>
        </w:trPr>
        <w:tc>
          <w:tcPr>
            <w:tcW w:w="9073" w:type="dxa"/>
            <w:gridSpan w:val="30"/>
            <w:tcBorders>
              <w:top w:val="nil"/>
              <w:left w:val="nil"/>
              <w:bottom w:val="nil"/>
              <w:right w:val="nil"/>
            </w:tcBorders>
            <w:vAlign w:val="bottom"/>
          </w:tcPr>
          <w:p w14:paraId="1130F920" w14:textId="77777777" w:rsidR="002A5D08" w:rsidRPr="002A5D08" w:rsidRDefault="002A5D08" w:rsidP="002A5D08">
            <w:pPr>
              <w:autoSpaceDE w:val="0"/>
              <w:autoSpaceDN w:val="0"/>
              <w:adjustRightInd w:val="0"/>
              <w:jc w:val="both"/>
              <w:rPr>
                <w:sz w:val="16"/>
                <w:szCs w:val="16"/>
              </w:rPr>
            </w:pPr>
          </w:p>
        </w:tc>
      </w:tr>
      <w:tr w:rsidR="002A5D08" w:rsidRPr="002A5D08" w14:paraId="1B1A5DED" w14:textId="77777777" w:rsidTr="009535D8">
        <w:tc>
          <w:tcPr>
            <w:tcW w:w="9073" w:type="dxa"/>
            <w:gridSpan w:val="30"/>
            <w:tcBorders>
              <w:top w:val="nil"/>
              <w:left w:val="nil"/>
              <w:bottom w:val="nil"/>
              <w:right w:val="nil"/>
            </w:tcBorders>
            <w:vAlign w:val="bottom"/>
          </w:tcPr>
          <w:p w14:paraId="7A293D1C"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44F91B67" w14:textId="77777777" w:rsidTr="009535D8">
        <w:trPr>
          <w:trHeight w:val="320"/>
        </w:trPr>
        <w:tc>
          <w:tcPr>
            <w:tcW w:w="9073" w:type="dxa"/>
            <w:gridSpan w:val="30"/>
            <w:tcBorders>
              <w:top w:val="nil"/>
              <w:left w:val="nil"/>
              <w:bottom w:val="single" w:sz="2" w:space="0" w:color="auto"/>
              <w:right w:val="nil"/>
            </w:tcBorders>
            <w:vAlign w:val="bottom"/>
          </w:tcPr>
          <w:p w14:paraId="5D91FF39" w14:textId="77777777" w:rsidR="002A5D08" w:rsidRPr="002A5D08" w:rsidRDefault="002A5D08" w:rsidP="002A5D08">
            <w:pPr>
              <w:autoSpaceDE w:val="0"/>
              <w:autoSpaceDN w:val="0"/>
              <w:adjustRightInd w:val="0"/>
              <w:jc w:val="both"/>
              <w:rPr>
                <w:sz w:val="16"/>
                <w:szCs w:val="16"/>
              </w:rPr>
            </w:pPr>
          </w:p>
        </w:tc>
      </w:tr>
      <w:tr w:rsidR="002A5D08" w:rsidRPr="002A5D08" w14:paraId="5C4572D2" w14:textId="77777777" w:rsidTr="009535D8">
        <w:tc>
          <w:tcPr>
            <w:tcW w:w="9073" w:type="dxa"/>
            <w:gridSpan w:val="30"/>
            <w:tcBorders>
              <w:top w:val="single" w:sz="2" w:space="0" w:color="auto"/>
              <w:left w:val="nil"/>
              <w:bottom w:val="nil"/>
              <w:right w:val="nil"/>
            </w:tcBorders>
          </w:tcPr>
          <w:p w14:paraId="239D15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14:paraId="55ABBCC7" w14:textId="77777777" w:rsidTr="009535D8">
        <w:trPr>
          <w:trHeight w:val="320"/>
        </w:trPr>
        <w:tc>
          <w:tcPr>
            <w:tcW w:w="9073" w:type="dxa"/>
            <w:gridSpan w:val="30"/>
            <w:tcBorders>
              <w:top w:val="nil"/>
              <w:left w:val="nil"/>
              <w:bottom w:val="single" w:sz="2" w:space="0" w:color="auto"/>
              <w:right w:val="nil"/>
            </w:tcBorders>
            <w:vAlign w:val="bottom"/>
          </w:tcPr>
          <w:p w14:paraId="6F52C711" w14:textId="77777777" w:rsidR="002A5D08" w:rsidRPr="002A5D08" w:rsidRDefault="002A5D08" w:rsidP="002A5D08">
            <w:pPr>
              <w:autoSpaceDE w:val="0"/>
              <w:autoSpaceDN w:val="0"/>
              <w:adjustRightInd w:val="0"/>
              <w:jc w:val="both"/>
              <w:rPr>
                <w:sz w:val="16"/>
                <w:szCs w:val="16"/>
              </w:rPr>
            </w:pPr>
          </w:p>
        </w:tc>
      </w:tr>
      <w:tr w:rsidR="002A5D08" w:rsidRPr="002A5D08" w14:paraId="227D6DDA" w14:textId="77777777" w:rsidTr="009535D8">
        <w:tc>
          <w:tcPr>
            <w:tcW w:w="9073" w:type="dxa"/>
            <w:gridSpan w:val="30"/>
            <w:tcBorders>
              <w:top w:val="single" w:sz="2" w:space="0" w:color="auto"/>
              <w:left w:val="nil"/>
              <w:bottom w:val="nil"/>
              <w:right w:val="nil"/>
            </w:tcBorders>
          </w:tcPr>
          <w:p w14:paraId="387603D2"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38DC83E6" w14:textId="77777777" w:rsidTr="009535D8">
        <w:trPr>
          <w:trHeight w:val="320"/>
        </w:trPr>
        <w:tc>
          <w:tcPr>
            <w:tcW w:w="9073" w:type="dxa"/>
            <w:gridSpan w:val="30"/>
            <w:tcBorders>
              <w:top w:val="nil"/>
              <w:left w:val="nil"/>
              <w:bottom w:val="single" w:sz="2" w:space="0" w:color="auto"/>
              <w:right w:val="nil"/>
            </w:tcBorders>
            <w:vAlign w:val="bottom"/>
          </w:tcPr>
          <w:p w14:paraId="40EC0083" w14:textId="77777777" w:rsidR="002A5D08" w:rsidRPr="002A5D08" w:rsidRDefault="002A5D08" w:rsidP="002A5D08">
            <w:pPr>
              <w:autoSpaceDE w:val="0"/>
              <w:autoSpaceDN w:val="0"/>
              <w:adjustRightInd w:val="0"/>
              <w:jc w:val="both"/>
              <w:rPr>
                <w:sz w:val="16"/>
                <w:szCs w:val="16"/>
              </w:rPr>
            </w:pPr>
          </w:p>
        </w:tc>
      </w:tr>
      <w:tr w:rsidR="002A5D08" w:rsidRPr="002A5D08" w14:paraId="2C3869E3" w14:textId="77777777" w:rsidTr="009535D8">
        <w:tc>
          <w:tcPr>
            <w:tcW w:w="9073" w:type="dxa"/>
            <w:gridSpan w:val="30"/>
            <w:tcBorders>
              <w:top w:val="single" w:sz="2" w:space="0" w:color="auto"/>
              <w:left w:val="nil"/>
              <w:right w:val="nil"/>
            </w:tcBorders>
          </w:tcPr>
          <w:p w14:paraId="7EBCCE04"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10935E0E" w14:textId="77777777" w:rsidTr="009535D8">
        <w:trPr>
          <w:trHeight w:val="320"/>
        </w:trPr>
        <w:tc>
          <w:tcPr>
            <w:tcW w:w="1608" w:type="dxa"/>
            <w:gridSpan w:val="8"/>
            <w:tcBorders>
              <w:top w:val="nil"/>
              <w:left w:val="nil"/>
              <w:bottom w:val="nil"/>
              <w:right w:val="nil"/>
            </w:tcBorders>
            <w:vAlign w:val="bottom"/>
          </w:tcPr>
          <w:p w14:paraId="0B42FBD1"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23C325F1" w14:textId="77777777" w:rsidR="002A5D08" w:rsidRPr="002A5D08" w:rsidRDefault="002A5D08" w:rsidP="002A5D08">
            <w:pPr>
              <w:autoSpaceDE w:val="0"/>
              <w:autoSpaceDN w:val="0"/>
              <w:adjustRightInd w:val="0"/>
              <w:jc w:val="both"/>
              <w:rPr>
                <w:sz w:val="16"/>
                <w:szCs w:val="16"/>
              </w:rPr>
            </w:pPr>
          </w:p>
        </w:tc>
      </w:tr>
      <w:tr w:rsidR="002A5D08" w:rsidRPr="002A5D08" w14:paraId="124A427B" w14:textId="77777777" w:rsidTr="009535D8">
        <w:trPr>
          <w:cantSplit/>
          <w:trHeight w:val="320"/>
        </w:trPr>
        <w:tc>
          <w:tcPr>
            <w:tcW w:w="9073" w:type="dxa"/>
            <w:gridSpan w:val="30"/>
            <w:tcBorders>
              <w:top w:val="nil"/>
              <w:left w:val="nil"/>
              <w:bottom w:val="single" w:sz="2" w:space="0" w:color="auto"/>
              <w:right w:val="nil"/>
            </w:tcBorders>
            <w:vAlign w:val="bottom"/>
          </w:tcPr>
          <w:p w14:paraId="008BE7DA" w14:textId="77777777" w:rsidR="002A5D08" w:rsidRPr="002A5D08" w:rsidRDefault="002A5D08" w:rsidP="002A5D08">
            <w:pPr>
              <w:autoSpaceDE w:val="0"/>
              <w:autoSpaceDN w:val="0"/>
              <w:adjustRightInd w:val="0"/>
              <w:jc w:val="both"/>
              <w:rPr>
                <w:sz w:val="16"/>
                <w:szCs w:val="16"/>
              </w:rPr>
            </w:pPr>
          </w:p>
        </w:tc>
      </w:tr>
      <w:tr w:rsidR="002A5D08" w:rsidRPr="002A5D08" w14:paraId="0378B6EC" w14:textId="77777777" w:rsidTr="009535D8">
        <w:tc>
          <w:tcPr>
            <w:tcW w:w="9073" w:type="dxa"/>
            <w:gridSpan w:val="30"/>
            <w:tcBorders>
              <w:top w:val="single" w:sz="2" w:space="0" w:color="auto"/>
              <w:left w:val="nil"/>
              <w:bottom w:val="nil"/>
              <w:right w:val="nil"/>
            </w:tcBorders>
          </w:tcPr>
          <w:p w14:paraId="45E5299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6430AE4A" w14:textId="77777777" w:rsidTr="009535D8">
        <w:trPr>
          <w:trHeight w:val="320"/>
        </w:trPr>
        <w:tc>
          <w:tcPr>
            <w:tcW w:w="1915" w:type="dxa"/>
            <w:gridSpan w:val="10"/>
            <w:tcBorders>
              <w:top w:val="nil"/>
              <w:left w:val="nil"/>
              <w:bottom w:val="nil"/>
              <w:right w:val="nil"/>
            </w:tcBorders>
            <w:vAlign w:val="bottom"/>
          </w:tcPr>
          <w:p w14:paraId="490E34AE"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4107D2D9" w14:textId="77777777" w:rsidR="002A5D08" w:rsidRPr="002A5D08" w:rsidRDefault="002A5D08" w:rsidP="002A5D08">
            <w:pPr>
              <w:autoSpaceDE w:val="0"/>
              <w:autoSpaceDN w:val="0"/>
              <w:adjustRightInd w:val="0"/>
              <w:jc w:val="both"/>
              <w:rPr>
                <w:sz w:val="16"/>
                <w:szCs w:val="16"/>
              </w:rPr>
            </w:pPr>
          </w:p>
        </w:tc>
      </w:tr>
      <w:tr w:rsidR="002A5D08" w:rsidRPr="002A5D08" w14:paraId="6F84FDB8" w14:textId="77777777" w:rsidTr="009535D8">
        <w:trPr>
          <w:cantSplit/>
          <w:trHeight w:val="320"/>
        </w:trPr>
        <w:tc>
          <w:tcPr>
            <w:tcW w:w="9073" w:type="dxa"/>
            <w:gridSpan w:val="30"/>
            <w:tcBorders>
              <w:top w:val="nil"/>
              <w:left w:val="nil"/>
              <w:bottom w:val="single" w:sz="2" w:space="0" w:color="auto"/>
              <w:right w:val="nil"/>
            </w:tcBorders>
            <w:vAlign w:val="bottom"/>
          </w:tcPr>
          <w:p w14:paraId="3A9B3675" w14:textId="77777777" w:rsidR="002A5D08" w:rsidRPr="002A5D08" w:rsidRDefault="002A5D08" w:rsidP="002A5D08">
            <w:pPr>
              <w:autoSpaceDE w:val="0"/>
              <w:autoSpaceDN w:val="0"/>
              <w:adjustRightInd w:val="0"/>
              <w:jc w:val="both"/>
              <w:rPr>
                <w:sz w:val="16"/>
                <w:szCs w:val="16"/>
              </w:rPr>
            </w:pPr>
          </w:p>
        </w:tc>
      </w:tr>
      <w:tr w:rsidR="002A5D08" w:rsidRPr="002A5D08" w14:paraId="7C8A4FDE" w14:textId="77777777" w:rsidTr="009535D8">
        <w:tc>
          <w:tcPr>
            <w:tcW w:w="9073" w:type="dxa"/>
            <w:gridSpan w:val="30"/>
            <w:tcBorders>
              <w:top w:val="single" w:sz="2" w:space="0" w:color="auto"/>
              <w:left w:val="nil"/>
              <w:bottom w:val="nil"/>
              <w:right w:val="nil"/>
            </w:tcBorders>
          </w:tcPr>
          <w:p w14:paraId="5C06662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2C55F6AB" w14:textId="77777777" w:rsidTr="009535D8">
        <w:trPr>
          <w:trHeight w:val="320"/>
        </w:trPr>
        <w:tc>
          <w:tcPr>
            <w:tcW w:w="9073" w:type="dxa"/>
            <w:gridSpan w:val="30"/>
            <w:tcBorders>
              <w:top w:val="nil"/>
              <w:left w:val="nil"/>
              <w:bottom w:val="single" w:sz="2" w:space="0" w:color="auto"/>
              <w:right w:val="nil"/>
            </w:tcBorders>
            <w:vAlign w:val="bottom"/>
          </w:tcPr>
          <w:p w14:paraId="6126E617" w14:textId="77777777" w:rsidR="002A5D08" w:rsidRPr="002A5D08" w:rsidRDefault="002A5D08" w:rsidP="002A5D08">
            <w:pPr>
              <w:autoSpaceDE w:val="0"/>
              <w:autoSpaceDN w:val="0"/>
              <w:adjustRightInd w:val="0"/>
              <w:jc w:val="both"/>
              <w:rPr>
                <w:sz w:val="16"/>
                <w:szCs w:val="16"/>
              </w:rPr>
            </w:pPr>
          </w:p>
        </w:tc>
      </w:tr>
      <w:tr w:rsidR="002A5D08" w:rsidRPr="002A5D08" w14:paraId="7D26F695" w14:textId="77777777" w:rsidTr="009535D8">
        <w:tc>
          <w:tcPr>
            <w:tcW w:w="9073" w:type="dxa"/>
            <w:gridSpan w:val="30"/>
            <w:tcBorders>
              <w:top w:val="single" w:sz="2" w:space="0" w:color="auto"/>
              <w:left w:val="nil"/>
              <w:bottom w:val="nil"/>
              <w:right w:val="nil"/>
            </w:tcBorders>
          </w:tcPr>
          <w:p w14:paraId="78E4D0B0"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43381FAF" w14:textId="77777777" w:rsidTr="009535D8">
        <w:trPr>
          <w:trHeight w:val="320"/>
        </w:trPr>
        <w:tc>
          <w:tcPr>
            <w:tcW w:w="9073" w:type="dxa"/>
            <w:gridSpan w:val="30"/>
            <w:tcBorders>
              <w:top w:val="nil"/>
              <w:left w:val="nil"/>
              <w:bottom w:val="single" w:sz="2" w:space="0" w:color="auto"/>
              <w:right w:val="nil"/>
            </w:tcBorders>
            <w:vAlign w:val="bottom"/>
          </w:tcPr>
          <w:p w14:paraId="5ACE9BB4" w14:textId="77777777" w:rsidR="002A5D08" w:rsidRPr="002A5D08" w:rsidRDefault="002A5D08" w:rsidP="002A5D08">
            <w:pPr>
              <w:autoSpaceDE w:val="0"/>
              <w:autoSpaceDN w:val="0"/>
              <w:adjustRightInd w:val="0"/>
              <w:jc w:val="both"/>
              <w:rPr>
                <w:sz w:val="16"/>
                <w:szCs w:val="16"/>
              </w:rPr>
            </w:pPr>
          </w:p>
        </w:tc>
      </w:tr>
      <w:tr w:rsidR="002A5D08" w:rsidRPr="002A5D08" w14:paraId="19D7EBEB" w14:textId="77777777" w:rsidTr="009535D8">
        <w:tc>
          <w:tcPr>
            <w:tcW w:w="9073" w:type="dxa"/>
            <w:gridSpan w:val="30"/>
            <w:tcBorders>
              <w:top w:val="single" w:sz="2" w:space="0" w:color="auto"/>
              <w:left w:val="nil"/>
              <w:bottom w:val="nil"/>
              <w:right w:val="nil"/>
            </w:tcBorders>
          </w:tcPr>
          <w:p w14:paraId="5B244780" w14:textId="77777777" w:rsidR="002A5D08" w:rsidRPr="002A5D08" w:rsidRDefault="002A5D08" w:rsidP="002A5D08">
            <w:pPr>
              <w:autoSpaceDE w:val="0"/>
              <w:autoSpaceDN w:val="0"/>
              <w:adjustRightInd w:val="0"/>
              <w:jc w:val="center"/>
              <w:rPr>
                <w:sz w:val="16"/>
                <w:szCs w:val="16"/>
              </w:rPr>
            </w:pPr>
            <w:r w:rsidRPr="002A5D08">
              <w:rPr>
                <w:sz w:val="16"/>
                <w:szCs w:val="16"/>
              </w:rPr>
              <w:lastRenderedPageBreak/>
              <w:t>которые оказывают влияние на безопасность объектов капитального строительства,</w:t>
            </w:r>
          </w:p>
        </w:tc>
      </w:tr>
      <w:tr w:rsidR="002A5D08" w:rsidRPr="002A5D08" w14:paraId="22716352" w14:textId="77777777" w:rsidTr="009535D8">
        <w:trPr>
          <w:trHeight w:val="320"/>
        </w:trPr>
        <w:tc>
          <w:tcPr>
            <w:tcW w:w="9073" w:type="dxa"/>
            <w:gridSpan w:val="30"/>
            <w:tcBorders>
              <w:top w:val="nil"/>
              <w:left w:val="nil"/>
              <w:bottom w:val="single" w:sz="2" w:space="0" w:color="auto"/>
              <w:right w:val="nil"/>
            </w:tcBorders>
            <w:vAlign w:val="bottom"/>
          </w:tcPr>
          <w:p w14:paraId="0B8257DD" w14:textId="77777777" w:rsidR="002A5D08" w:rsidRPr="002A5D08" w:rsidRDefault="002A5D08" w:rsidP="002A5D08">
            <w:pPr>
              <w:autoSpaceDE w:val="0"/>
              <w:autoSpaceDN w:val="0"/>
              <w:adjustRightInd w:val="0"/>
              <w:jc w:val="both"/>
              <w:rPr>
                <w:sz w:val="16"/>
                <w:szCs w:val="16"/>
              </w:rPr>
            </w:pPr>
          </w:p>
        </w:tc>
      </w:tr>
      <w:tr w:rsidR="002A5D08" w:rsidRPr="002A5D08" w14:paraId="4C03CAC1" w14:textId="77777777" w:rsidTr="009535D8">
        <w:tc>
          <w:tcPr>
            <w:tcW w:w="9073" w:type="dxa"/>
            <w:gridSpan w:val="30"/>
            <w:tcBorders>
              <w:top w:val="single" w:sz="2" w:space="0" w:color="auto"/>
              <w:left w:val="nil"/>
              <w:bottom w:val="nil"/>
              <w:right w:val="nil"/>
            </w:tcBorders>
          </w:tcPr>
          <w:p w14:paraId="72FC16CE" w14:textId="77777777" w:rsidR="002A5D08" w:rsidRPr="002A5D08" w:rsidRDefault="002A5D08" w:rsidP="002A5D08">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14:paraId="60696E46" w14:textId="77777777" w:rsidTr="009535D8">
        <w:trPr>
          <w:trHeight w:val="320"/>
        </w:trPr>
        <w:tc>
          <w:tcPr>
            <w:tcW w:w="9073" w:type="dxa"/>
            <w:gridSpan w:val="30"/>
            <w:tcBorders>
              <w:top w:val="nil"/>
              <w:left w:val="nil"/>
              <w:bottom w:val="single" w:sz="2" w:space="0" w:color="auto"/>
              <w:right w:val="nil"/>
            </w:tcBorders>
            <w:vAlign w:val="bottom"/>
          </w:tcPr>
          <w:p w14:paraId="488639EF" w14:textId="77777777" w:rsidR="002A5D08" w:rsidRPr="002A5D08" w:rsidRDefault="002A5D08" w:rsidP="002A5D08">
            <w:pPr>
              <w:autoSpaceDE w:val="0"/>
              <w:autoSpaceDN w:val="0"/>
              <w:adjustRightInd w:val="0"/>
              <w:jc w:val="both"/>
              <w:rPr>
                <w:sz w:val="16"/>
                <w:szCs w:val="16"/>
              </w:rPr>
            </w:pPr>
          </w:p>
        </w:tc>
      </w:tr>
      <w:tr w:rsidR="002A5D08" w:rsidRPr="002A5D08" w14:paraId="05A9D409" w14:textId="77777777" w:rsidTr="009535D8">
        <w:tc>
          <w:tcPr>
            <w:tcW w:w="9073" w:type="dxa"/>
            <w:gridSpan w:val="30"/>
            <w:tcBorders>
              <w:top w:val="single" w:sz="2" w:space="0" w:color="auto"/>
              <w:left w:val="nil"/>
              <w:bottom w:val="nil"/>
              <w:right w:val="nil"/>
            </w:tcBorders>
          </w:tcPr>
          <w:p w14:paraId="47B85536"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29CDB72" w14:textId="77777777" w:rsidTr="009535D8">
        <w:trPr>
          <w:trHeight w:hRule="exact" w:val="100"/>
        </w:trPr>
        <w:tc>
          <w:tcPr>
            <w:tcW w:w="9073" w:type="dxa"/>
            <w:gridSpan w:val="30"/>
            <w:tcBorders>
              <w:top w:val="nil"/>
              <w:left w:val="nil"/>
              <w:bottom w:val="nil"/>
              <w:right w:val="nil"/>
            </w:tcBorders>
            <w:vAlign w:val="bottom"/>
          </w:tcPr>
          <w:p w14:paraId="5F380175" w14:textId="77777777" w:rsidR="002A5D08" w:rsidRPr="002A5D08" w:rsidRDefault="002A5D08" w:rsidP="002A5D08">
            <w:pPr>
              <w:autoSpaceDE w:val="0"/>
              <w:autoSpaceDN w:val="0"/>
              <w:adjustRightInd w:val="0"/>
              <w:jc w:val="both"/>
              <w:rPr>
                <w:sz w:val="16"/>
                <w:szCs w:val="16"/>
              </w:rPr>
            </w:pPr>
          </w:p>
        </w:tc>
      </w:tr>
      <w:tr w:rsidR="002A5D08" w:rsidRPr="002A5D08" w14:paraId="030B4B5D" w14:textId="77777777" w:rsidTr="009535D8">
        <w:tc>
          <w:tcPr>
            <w:tcW w:w="5157" w:type="dxa"/>
            <w:gridSpan w:val="22"/>
            <w:tcBorders>
              <w:top w:val="nil"/>
              <w:left w:val="nil"/>
              <w:bottom w:val="nil"/>
              <w:right w:val="nil"/>
            </w:tcBorders>
            <w:vAlign w:val="bottom"/>
          </w:tcPr>
          <w:p w14:paraId="569B5424"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FF7DDF9" w14:textId="77777777" w:rsidR="002A5D08" w:rsidRPr="002A5D08" w:rsidRDefault="002A5D08" w:rsidP="002A5D08">
            <w:pPr>
              <w:autoSpaceDE w:val="0"/>
              <w:autoSpaceDN w:val="0"/>
              <w:adjustRightInd w:val="0"/>
              <w:jc w:val="both"/>
              <w:rPr>
                <w:sz w:val="16"/>
                <w:szCs w:val="16"/>
              </w:rPr>
            </w:pPr>
          </w:p>
        </w:tc>
      </w:tr>
      <w:tr w:rsidR="002A5D08" w:rsidRPr="002A5D08" w14:paraId="170AB7D4" w14:textId="77777777" w:rsidTr="009535D8">
        <w:trPr>
          <w:cantSplit/>
          <w:trHeight w:val="320"/>
        </w:trPr>
        <w:tc>
          <w:tcPr>
            <w:tcW w:w="9073" w:type="dxa"/>
            <w:gridSpan w:val="30"/>
            <w:tcBorders>
              <w:top w:val="nil"/>
              <w:left w:val="nil"/>
              <w:bottom w:val="single" w:sz="2" w:space="0" w:color="auto"/>
              <w:right w:val="nil"/>
            </w:tcBorders>
            <w:vAlign w:val="bottom"/>
          </w:tcPr>
          <w:p w14:paraId="6356E136" w14:textId="77777777" w:rsidR="002A5D08" w:rsidRPr="002A5D08" w:rsidRDefault="002A5D08" w:rsidP="002A5D08">
            <w:pPr>
              <w:autoSpaceDE w:val="0"/>
              <w:autoSpaceDN w:val="0"/>
              <w:adjustRightInd w:val="0"/>
              <w:jc w:val="both"/>
              <w:rPr>
                <w:sz w:val="16"/>
                <w:szCs w:val="16"/>
              </w:rPr>
            </w:pPr>
          </w:p>
        </w:tc>
      </w:tr>
      <w:tr w:rsidR="002A5D08" w:rsidRPr="002A5D08" w14:paraId="1E23145F" w14:textId="77777777" w:rsidTr="009535D8">
        <w:tc>
          <w:tcPr>
            <w:tcW w:w="9073" w:type="dxa"/>
            <w:gridSpan w:val="30"/>
            <w:tcBorders>
              <w:top w:val="single" w:sz="2" w:space="0" w:color="auto"/>
              <w:left w:val="nil"/>
              <w:bottom w:val="nil"/>
              <w:right w:val="nil"/>
            </w:tcBorders>
          </w:tcPr>
          <w:p w14:paraId="113AF704"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14:paraId="6E6B2697" w14:textId="77777777" w:rsidTr="009535D8">
        <w:trPr>
          <w:trHeight w:val="320"/>
        </w:trPr>
        <w:tc>
          <w:tcPr>
            <w:tcW w:w="9073" w:type="dxa"/>
            <w:gridSpan w:val="30"/>
            <w:tcBorders>
              <w:top w:val="nil"/>
              <w:left w:val="nil"/>
              <w:bottom w:val="single" w:sz="2" w:space="0" w:color="auto"/>
              <w:right w:val="nil"/>
            </w:tcBorders>
            <w:vAlign w:val="bottom"/>
          </w:tcPr>
          <w:p w14:paraId="42D131AA" w14:textId="77777777" w:rsidR="002A5D08" w:rsidRPr="002A5D08" w:rsidRDefault="002A5D08" w:rsidP="002A5D08">
            <w:pPr>
              <w:autoSpaceDE w:val="0"/>
              <w:autoSpaceDN w:val="0"/>
              <w:adjustRightInd w:val="0"/>
              <w:jc w:val="both"/>
              <w:rPr>
                <w:sz w:val="16"/>
                <w:szCs w:val="16"/>
              </w:rPr>
            </w:pPr>
          </w:p>
        </w:tc>
      </w:tr>
      <w:tr w:rsidR="002A5D08" w:rsidRPr="002A5D08" w14:paraId="642A3167" w14:textId="77777777" w:rsidTr="009535D8">
        <w:tc>
          <w:tcPr>
            <w:tcW w:w="9073" w:type="dxa"/>
            <w:gridSpan w:val="30"/>
            <w:tcBorders>
              <w:top w:val="single" w:sz="2" w:space="0" w:color="auto"/>
              <w:left w:val="nil"/>
              <w:right w:val="nil"/>
            </w:tcBorders>
          </w:tcPr>
          <w:p w14:paraId="1FB454E9"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06579BEA" w14:textId="77777777" w:rsidTr="009535D8">
        <w:trPr>
          <w:trHeight w:hRule="exact" w:val="100"/>
        </w:trPr>
        <w:tc>
          <w:tcPr>
            <w:tcW w:w="9073" w:type="dxa"/>
            <w:gridSpan w:val="30"/>
            <w:tcBorders>
              <w:left w:val="nil"/>
              <w:bottom w:val="nil"/>
              <w:right w:val="nil"/>
            </w:tcBorders>
            <w:vAlign w:val="bottom"/>
          </w:tcPr>
          <w:p w14:paraId="41B6368D" w14:textId="77777777" w:rsidR="002A5D08" w:rsidRPr="002A5D08" w:rsidRDefault="002A5D08" w:rsidP="002A5D08">
            <w:pPr>
              <w:autoSpaceDE w:val="0"/>
              <w:autoSpaceDN w:val="0"/>
              <w:adjustRightInd w:val="0"/>
              <w:jc w:val="both"/>
              <w:rPr>
                <w:sz w:val="16"/>
                <w:szCs w:val="16"/>
              </w:rPr>
            </w:pPr>
          </w:p>
        </w:tc>
      </w:tr>
      <w:tr w:rsidR="002A5D08" w:rsidRPr="002A5D08" w14:paraId="4AFBA09E" w14:textId="77777777" w:rsidTr="009535D8">
        <w:tc>
          <w:tcPr>
            <w:tcW w:w="4179" w:type="dxa"/>
            <w:gridSpan w:val="20"/>
            <w:tcBorders>
              <w:top w:val="nil"/>
              <w:left w:val="nil"/>
              <w:bottom w:val="nil"/>
              <w:right w:val="nil"/>
            </w:tcBorders>
            <w:vAlign w:val="bottom"/>
          </w:tcPr>
          <w:p w14:paraId="6A050791"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5E004248" w14:textId="77777777" w:rsidR="002A5D08" w:rsidRPr="002A5D08" w:rsidRDefault="002A5D08" w:rsidP="002A5D08">
            <w:pPr>
              <w:autoSpaceDE w:val="0"/>
              <w:autoSpaceDN w:val="0"/>
              <w:adjustRightInd w:val="0"/>
              <w:jc w:val="both"/>
              <w:rPr>
                <w:sz w:val="16"/>
                <w:szCs w:val="16"/>
              </w:rPr>
            </w:pPr>
          </w:p>
        </w:tc>
      </w:tr>
      <w:tr w:rsidR="002A5D08" w:rsidRPr="002A5D08" w14:paraId="68EA5742" w14:textId="77777777" w:rsidTr="009535D8">
        <w:trPr>
          <w:cantSplit/>
          <w:trHeight w:val="320"/>
        </w:trPr>
        <w:tc>
          <w:tcPr>
            <w:tcW w:w="9073" w:type="dxa"/>
            <w:gridSpan w:val="30"/>
            <w:tcBorders>
              <w:top w:val="nil"/>
              <w:left w:val="nil"/>
              <w:bottom w:val="single" w:sz="2" w:space="0" w:color="auto"/>
              <w:right w:val="nil"/>
            </w:tcBorders>
            <w:vAlign w:val="bottom"/>
          </w:tcPr>
          <w:p w14:paraId="324DACC9" w14:textId="77777777" w:rsidR="002A5D08" w:rsidRPr="002A5D08" w:rsidRDefault="002A5D08" w:rsidP="002A5D08">
            <w:pPr>
              <w:autoSpaceDE w:val="0"/>
              <w:autoSpaceDN w:val="0"/>
              <w:adjustRightInd w:val="0"/>
              <w:jc w:val="both"/>
              <w:rPr>
                <w:sz w:val="16"/>
                <w:szCs w:val="16"/>
              </w:rPr>
            </w:pPr>
          </w:p>
        </w:tc>
      </w:tr>
      <w:tr w:rsidR="002A5D08" w:rsidRPr="002A5D08" w14:paraId="23AF56CC" w14:textId="77777777" w:rsidTr="009535D8">
        <w:tc>
          <w:tcPr>
            <w:tcW w:w="9073" w:type="dxa"/>
            <w:gridSpan w:val="30"/>
            <w:tcBorders>
              <w:top w:val="single" w:sz="2" w:space="0" w:color="auto"/>
              <w:left w:val="nil"/>
              <w:bottom w:val="nil"/>
              <w:right w:val="nil"/>
            </w:tcBorders>
          </w:tcPr>
          <w:p w14:paraId="012280A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w:t>
            </w:r>
            <w:proofErr w:type="spellStart"/>
            <w:r w:rsidRPr="002A5D08">
              <w:rPr>
                <w:sz w:val="16"/>
                <w:szCs w:val="16"/>
              </w:rPr>
              <w:t>переутвердившего</w:t>
            </w:r>
            <w:proofErr w:type="spellEnd"/>
            <w:r w:rsidRPr="002A5D08">
              <w:rPr>
                <w:sz w:val="16"/>
                <w:szCs w:val="16"/>
              </w:rPr>
              <w:t>) документацию</w:t>
            </w:r>
          </w:p>
        </w:tc>
      </w:tr>
      <w:tr w:rsidR="002A5D08" w:rsidRPr="002A5D08" w14:paraId="0C15F70F" w14:textId="77777777" w:rsidTr="009535D8">
        <w:trPr>
          <w:trHeight w:val="320"/>
        </w:trPr>
        <w:tc>
          <w:tcPr>
            <w:tcW w:w="9073" w:type="dxa"/>
            <w:gridSpan w:val="30"/>
            <w:tcBorders>
              <w:top w:val="nil"/>
              <w:left w:val="nil"/>
              <w:bottom w:val="single" w:sz="2" w:space="0" w:color="auto"/>
              <w:right w:val="nil"/>
            </w:tcBorders>
            <w:vAlign w:val="bottom"/>
          </w:tcPr>
          <w:p w14:paraId="18A1A3CF" w14:textId="77777777" w:rsidR="002A5D08" w:rsidRPr="002A5D08" w:rsidRDefault="002A5D08" w:rsidP="002A5D08">
            <w:pPr>
              <w:autoSpaceDE w:val="0"/>
              <w:autoSpaceDN w:val="0"/>
              <w:adjustRightInd w:val="0"/>
              <w:jc w:val="both"/>
              <w:rPr>
                <w:sz w:val="16"/>
                <w:szCs w:val="16"/>
              </w:rPr>
            </w:pPr>
          </w:p>
        </w:tc>
      </w:tr>
      <w:tr w:rsidR="002A5D08" w:rsidRPr="002A5D08" w14:paraId="262B32F0" w14:textId="77777777" w:rsidTr="009535D8">
        <w:tc>
          <w:tcPr>
            <w:tcW w:w="9073" w:type="dxa"/>
            <w:gridSpan w:val="30"/>
            <w:tcBorders>
              <w:top w:val="single" w:sz="2" w:space="0" w:color="auto"/>
              <w:left w:val="nil"/>
              <w:bottom w:val="nil"/>
              <w:right w:val="nil"/>
            </w:tcBorders>
          </w:tcPr>
          <w:p w14:paraId="41B3B4C8"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62AD03D8" w14:textId="77777777" w:rsidTr="009535D8">
        <w:trPr>
          <w:trHeight w:hRule="exact" w:val="100"/>
        </w:trPr>
        <w:tc>
          <w:tcPr>
            <w:tcW w:w="9073" w:type="dxa"/>
            <w:gridSpan w:val="30"/>
            <w:tcBorders>
              <w:top w:val="nil"/>
              <w:left w:val="nil"/>
              <w:bottom w:val="nil"/>
              <w:right w:val="nil"/>
            </w:tcBorders>
            <w:vAlign w:val="bottom"/>
          </w:tcPr>
          <w:p w14:paraId="624DEDEA" w14:textId="77777777" w:rsidR="002A5D08" w:rsidRPr="002A5D08" w:rsidRDefault="002A5D08" w:rsidP="002A5D08">
            <w:pPr>
              <w:autoSpaceDE w:val="0"/>
              <w:autoSpaceDN w:val="0"/>
              <w:adjustRightInd w:val="0"/>
              <w:jc w:val="both"/>
              <w:rPr>
                <w:sz w:val="16"/>
                <w:szCs w:val="16"/>
              </w:rPr>
            </w:pPr>
          </w:p>
        </w:tc>
      </w:tr>
      <w:tr w:rsidR="002A5D08" w:rsidRPr="002A5D08" w14:paraId="7B652A0A" w14:textId="77777777" w:rsidTr="009535D8">
        <w:tc>
          <w:tcPr>
            <w:tcW w:w="284" w:type="dxa"/>
            <w:tcBorders>
              <w:top w:val="nil"/>
              <w:left w:val="nil"/>
              <w:bottom w:val="nil"/>
              <w:right w:val="nil"/>
            </w:tcBorders>
            <w:vAlign w:val="bottom"/>
          </w:tcPr>
          <w:p w14:paraId="22796D82"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76AC741"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66AD6D7"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0BC0C1D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CD9E0E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4D95B870"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03D17549"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158D27C5"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633B7786" w14:textId="77777777" w:rsidR="002A5D08" w:rsidRPr="002A5D08" w:rsidRDefault="002A5D08" w:rsidP="002A5D08">
            <w:pPr>
              <w:autoSpaceDE w:val="0"/>
              <w:autoSpaceDN w:val="0"/>
              <w:adjustRightInd w:val="0"/>
              <w:jc w:val="both"/>
              <w:rPr>
                <w:sz w:val="16"/>
                <w:szCs w:val="16"/>
              </w:rPr>
            </w:pPr>
            <w:r w:rsidRPr="002A5D08">
              <w:rPr>
                <w:sz w:val="16"/>
                <w:szCs w:val="16"/>
              </w:rPr>
              <w:t>г.</w:t>
            </w:r>
          </w:p>
        </w:tc>
      </w:tr>
      <w:tr w:rsidR="002A5D08" w:rsidRPr="002A5D08" w14:paraId="7F113C9B" w14:textId="77777777" w:rsidTr="009535D8">
        <w:trPr>
          <w:trHeight w:hRule="exact" w:val="100"/>
        </w:trPr>
        <w:tc>
          <w:tcPr>
            <w:tcW w:w="9073" w:type="dxa"/>
            <w:gridSpan w:val="30"/>
            <w:tcBorders>
              <w:top w:val="nil"/>
              <w:left w:val="nil"/>
              <w:bottom w:val="nil"/>
              <w:right w:val="nil"/>
            </w:tcBorders>
            <w:vAlign w:val="bottom"/>
          </w:tcPr>
          <w:p w14:paraId="730AC415" w14:textId="77777777" w:rsidR="002A5D08" w:rsidRPr="002A5D08" w:rsidRDefault="002A5D08" w:rsidP="002A5D08">
            <w:pPr>
              <w:autoSpaceDE w:val="0"/>
              <w:autoSpaceDN w:val="0"/>
              <w:adjustRightInd w:val="0"/>
              <w:jc w:val="both"/>
              <w:rPr>
                <w:sz w:val="16"/>
                <w:szCs w:val="16"/>
              </w:rPr>
            </w:pPr>
          </w:p>
        </w:tc>
      </w:tr>
      <w:tr w:rsidR="002A5D08" w:rsidRPr="002A5D08" w14:paraId="4E487F71" w14:textId="77777777" w:rsidTr="009535D8">
        <w:tc>
          <w:tcPr>
            <w:tcW w:w="1398" w:type="dxa"/>
            <w:gridSpan w:val="6"/>
            <w:tcBorders>
              <w:top w:val="nil"/>
              <w:left w:val="nil"/>
              <w:bottom w:val="nil"/>
              <w:right w:val="nil"/>
            </w:tcBorders>
            <w:vAlign w:val="bottom"/>
          </w:tcPr>
          <w:p w14:paraId="534F0490"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196EE4B4" w14:textId="77777777" w:rsidR="002A5D08" w:rsidRPr="002A5D08" w:rsidRDefault="002A5D08" w:rsidP="002A5D08">
            <w:pPr>
              <w:autoSpaceDE w:val="0"/>
              <w:autoSpaceDN w:val="0"/>
              <w:adjustRightInd w:val="0"/>
              <w:jc w:val="both"/>
              <w:rPr>
                <w:sz w:val="16"/>
                <w:szCs w:val="16"/>
              </w:rPr>
            </w:pPr>
          </w:p>
        </w:tc>
      </w:tr>
      <w:tr w:rsidR="002A5D08" w:rsidRPr="002A5D08" w14:paraId="62953C15" w14:textId="77777777" w:rsidTr="009535D8">
        <w:tc>
          <w:tcPr>
            <w:tcW w:w="1398" w:type="dxa"/>
            <w:gridSpan w:val="6"/>
            <w:tcBorders>
              <w:top w:val="nil"/>
              <w:left w:val="nil"/>
              <w:bottom w:val="nil"/>
              <w:right w:val="nil"/>
            </w:tcBorders>
          </w:tcPr>
          <w:p w14:paraId="4E4DF8C7"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04DC542"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2A6B534F" w14:textId="77777777" w:rsidTr="009535D8">
        <w:trPr>
          <w:trHeight w:hRule="exact" w:val="100"/>
        </w:trPr>
        <w:tc>
          <w:tcPr>
            <w:tcW w:w="9073" w:type="dxa"/>
            <w:gridSpan w:val="30"/>
            <w:tcBorders>
              <w:top w:val="nil"/>
              <w:left w:val="nil"/>
              <w:bottom w:val="nil"/>
              <w:right w:val="nil"/>
            </w:tcBorders>
            <w:vAlign w:val="bottom"/>
          </w:tcPr>
          <w:p w14:paraId="122ED9EF" w14:textId="77777777" w:rsidR="002A5D08" w:rsidRPr="002A5D08" w:rsidRDefault="002A5D08" w:rsidP="002A5D08">
            <w:pPr>
              <w:autoSpaceDE w:val="0"/>
              <w:autoSpaceDN w:val="0"/>
              <w:adjustRightInd w:val="0"/>
              <w:jc w:val="both"/>
              <w:rPr>
                <w:sz w:val="16"/>
                <w:szCs w:val="16"/>
              </w:rPr>
            </w:pPr>
          </w:p>
        </w:tc>
      </w:tr>
      <w:tr w:rsidR="002A5D08" w:rsidRPr="002A5D08" w14:paraId="107D6C15" w14:textId="77777777" w:rsidTr="009535D8">
        <w:tc>
          <w:tcPr>
            <w:tcW w:w="9073" w:type="dxa"/>
            <w:gridSpan w:val="30"/>
            <w:tcBorders>
              <w:top w:val="nil"/>
              <w:left w:val="nil"/>
              <w:bottom w:val="nil"/>
              <w:right w:val="nil"/>
            </w:tcBorders>
            <w:vAlign w:val="bottom"/>
          </w:tcPr>
          <w:p w14:paraId="7267BAFD" w14:textId="77777777" w:rsidR="002A5D08" w:rsidRPr="002A5D08" w:rsidRDefault="002A5D08" w:rsidP="002A5D08">
            <w:pPr>
              <w:autoSpaceDE w:val="0"/>
              <w:autoSpaceDN w:val="0"/>
              <w:adjustRightInd w:val="0"/>
              <w:jc w:val="both"/>
              <w:rPr>
                <w:sz w:val="16"/>
                <w:szCs w:val="16"/>
              </w:rPr>
            </w:pPr>
            <w:r w:rsidRPr="002A5D08">
              <w:rPr>
                <w:sz w:val="16"/>
                <w:szCs w:val="16"/>
              </w:rPr>
              <w:t xml:space="preserve">7 </w:t>
            </w:r>
            <w:proofErr w:type="spellStart"/>
            <w:r w:rsidRPr="002A5D08">
              <w:rPr>
                <w:sz w:val="16"/>
                <w:szCs w:val="16"/>
              </w:rPr>
              <w:t>Строительно</w:t>
            </w:r>
            <w:proofErr w:type="spellEnd"/>
            <w:r w:rsidRPr="002A5D08">
              <w:rPr>
                <w:sz w:val="16"/>
                <w:szCs w:val="16"/>
              </w:rPr>
              <w:t>–монтажные работы осуществлены в сроки:</w:t>
            </w:r>
          </w:p>
        </w:tc>
      </w:tr>
      <w:tr w:rsidR="002A5D08" w:rsidRPr="002A5D08" w14:paraId="56AE949C" w14:textId="77777777" w:rsidTr="009535D8">
        <w:trPr>
          <w:trHeight w:val="320"/>
        </w:trPr>
        <w:tc>
          <w:tcPr>
            <w:tcW w:w="1412" w:type="dxa"/>
            <w:gridSpan w:val="7"/>
            <w:tcBorders>
              <w:top w:val="nil"/>
              <w:left w:val="nil"/>
              <w:bottom w:val="nil"/>
              <w:right w:val="nil"/>
            </w:tcBorders>
            <w:vAlign w:val="bottom"/>
          </w:tcPr>
          <w:p w14:paraId="36A811F5"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68C5C3E9"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05F9AEAB" w14:textId="77777777" w:rsidR="002A5D08" w:rsidRPr="002A5D08" w:rsidRDefault="002A5D08" w:rsidP="002A5D08">
            <w:pPr>
              <w:autoSpaceDE w:val="0"/>
              <w:autoSpaceDN w:val="0"/>
              <w:adjustRightInd w:val="0"/>
              <w:jc w:val="both"/>
              <w:rPr>
                <w:sz w:val="16"/>
                <w:szCs w:val="16"/>
              </w:rPr>
            </w:pPr>
          </w:p>
        </w:tc>
      </w:tr>
      <w:tr w:rsidR="002A5D08" w:rsidRPr="002A5D08" w14:paraId="442AF5DA" w14:textId="77777777" w:rsidTr="009535D8">
        <w:tc>
          <w:tcPr>
            <w:tcW w:w="1412" w:type="dxa"/>
            <w:gridSpan w:val="7"/>
            <w:tcBorders>
              <w:top w:val="nil"/>
              <w:left w:val="nil"/>
              <w:bottom w:val="nil"/>
              <w:right w:val="nil"/>
            </w:tcBorders>
          </w:tcPr>
          <w:p w14:paraId="0288113F"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390A58EE"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5D028165" w14:textId="77777777" w:rsidR="002A5D08" w:rsidRPr="002A5D08" w:rsidRDefault="002A5D08" w:rsidP="002A5D08">
            <w:pPr>
              <w:autoSpaceDE w:val="0"/>
              <w:autoSpaceDN w:val="0"/>
              <w:adjustRightInd w:val="0"/>
              <w:jc w:val="both"/>
              <w:rPr>
                <w:sz w:val="16"/>
                <w:szCs w:val="16"/>
              </w:rPr>
            </w:pPr>
          </w:p>
        </w:tc>
      </w:tr>
      <w:tr w:rsidR="002A5D08" w:rsidRPr="002A5D08" w14:paraId="0353A037" w14:textId="77777777" w:rsidTr="009535D8">
        <w:trPr>
          <w:trHeight w:val="320"/>
        </w:trPr>
        <w:tc>
          <w:tcPr>
            <w:tcW w:w="1775" w:type="dxa"/>
            <w:gridSpan w:val="9"/>
            <w:tcBorders>
              <w:top w:val="nil"/>
              <w:left w:val="nil"/>
              <w:bottom w:val="nil"/>
              <w:right w:val="nil"/>
            </w:tcBorders>
            <w:vAlign w:val="bottom"/>
          </w:tcPr>
          <w:p w14:paraId="3F269731"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46831B53"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EBC27E7" w14:textId="77777777" w:rsidR="002A5D08" w:rsidRPr="002A5D08" w:rsidRDefault="002A5D08" w:rsidP="002A5D08">
            <w:pPr>
              <w:autoSpaceDE w:val="0"/>
              <w:autoSpaceDN w:val="0"/>
              <w:adjustRightInd w:val="0"/>
              <w:jc w:val="both"/>
              <w:rPr>
                <w:sz w:val="16"/>
                <w:szCs w:val="16"/>
              </w:rPr>
            </w:pPr>
          </w:p>
        </w:tc>
      </w:tr>
      <w:tr w:rsidR="002A5D08" w:rsidRPr="002A5D08" w14:paraId="096E1AD6" w14:textId="77777777" w:rsidTr="009535D8">
        <w:tc>
          <w:tcPr>
            <w:tcW w:w="1775" w:type="dxa"/>
            <w:gridSpan w:val="9"/>
            <w:tcBorders>
              <w:top w:val="nil"/>
              <w:left w:val="nil"/>
              <w:bottom w:val="nil"/>
              <w:right w:val="nil"/>
            </w:tcBorders>
          </w:tcPr>
          <w:p w14:paraId="3A36028C"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450C80EA"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0BBA6980" w14:textId="77777777" w:rsidR="002A5D08" w:rsidRPr="002A5D08" w:rsidRDefault="002A5D08" w:rsidP="002A5D08">
            <w:pPr>
              <w:autoSpaceDE w:val="0"/>
              <w:autoSpaceDN w:val="0"/>
              <w:adjustRightInd w:val="0"/>
              <w:jc w:val="center"/>
              <w:rPr>
                <w:sz w:val="16"/>
                <w:szCs w:val="16"/>
              </w:rPr>
            </w:pPr>
          </w:p>
        </w:tc>
      </w:tr>
    </w:tbl>
    <w:p w14:paraId="60083438"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40B58795"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5C8363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CD3B437"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4E57E689"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F1F44A9"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99BF97" w14:textId="77777777" w:rsidR="002A5D08" w:rsidRPr="002A5D08" w:rsidRDefault="002A5D08" w:rsidP="002A5D08">
            <w:pPr>
              <w:autoSpaceDE w:val="0"/>
              <w:autoSpaceDN w:val="0"/>
              <w:adjustRightInd w:val="0"/>
              <w:jc w:val="center"/>
              <w:rPr>
                <w:sz w:val="16"/>
                <w:szCs w:val="16"/>
              </w:rPr>
            </w:pPr>
          </w:p>
        </w:tc>
      </w:tr>
      <w:tr w:rsidR="002A5D08" w:rsidRPr="002A5D08" w14:paraId="19FA980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1D33F814"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6DC0D6BA" w14:textId="77777777" w:rsidR="002A5D08" w:rsidRPr="002A5D08" w:rsidRDefault="002A5D08" w:rsidP="002A5D08">
            <w:pPr>
              <w:autoSpaceDE w:val="0"/>
              <w:autoSpaceDN w:val="0"/>
              <w:adjustRightInd w:val="0"/>
              <w:jc w:val="center"/>
              <w:rPr>
                <w:sz w:val="16"/>
                <w:szCs w:val="16"/>
              </w:rPr>
            </w:pPr>
          </w:p>
        </w:tc>
      </w:tr>
      <w:tr w:rsidR="002A5D08" w:rsidRPr="002A5D08" w14:paraId="541FB4A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DA630B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2BA7817F" w14:textId="77777777" w:rsidR="002A5D08" w:rsidRPr="002A5D08" w:rsidRDefault="002A5D08" w:rsidP="002A5D08">
            <w:pPr>
              <w:autoSpaceDE w:val="0"/>
              <w:autoSpaceDN w:val="0"/>
              <w:adjustRightInd w:val="0"/>
              <w:jc w:val="center"/>
              <w:rPr>
                <w:sz w:val="16"/>
                <w:szCs w:val="16"/>
              </w:rPr>
            </w:pPr>
          </w:p>
        </w:tc>
      </w:tr>
      <w:tr w:rsidR="002A5D08" w:rsidRPr="002A5D08" w14:paraId="20EA0A8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F61A05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F50FC40" w14:textId="77777777" w:rsidR="002A5D08" w:rsidRPr="002A5D08" w:rsidRDefault="002A5D08" w:rsidP="002A5D08">
            <w:pPr>
              <w:autoSpaceDE w:val="0"/>
              <w:autoSpaceDN w:val="0"/>
              <w:adjustRightInd w:val="0"/>
              <w:jc w:val="center"/>
              <w:rPr>
                <w:sz w:val="16"/>
                <w:szCs w:val="16"/>
              </w:rPr>
            </w:pPr>
          </w:p>
        </w:tc>
      </w:tr>
    </w:tbl>
    <w:p w14:paraId="4DA1B5E1"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14:paraId="4FCB495C"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индивидуальных </w:t>
      </w:r>
    </w:p>
    <w:p w14:paraId="44CA3958"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27FAEF8D" w14:textId="77777777" w:rsidTr="009535D8">
        <w:trPr>
          <w:trHeight w:hRule="exact" w:val="100"/>
        </w:trPr>
        <w:tc>
          <w:tcPr>
            <w:tcW w:w="9072" w:type="dxa"/>
            <w:tcBorders>
              <w:top w:val="nil"/>
              <w:left w:val="nil"/>
              <w:bottom w:val="nil"/>
              <w:right w:val="nil"/>
            </w:tcBorders>
            <w:vAlign w:val="bottom"/>
          </w:tcPr>
          <w:p w14:paraId="1D06C687" w14:textId="77777777" w:rsidR="002A5D08" w:rsidRPr="002A5D08" w:rsidRDefault="002A5D08" w:rsidP="002A5D08">
            <w:pPr>
              <w:keepNext/>
              <w:autoSpaceDE w:val="0"/>
              <w:autoSpaceDN w:val="0"/>
              <w:adjustRightInd w:val="0"/>
              <w:jc w:val="both"/>
              <w:rPr>
                <w:sz w:val="16"/>
                <w:szCs w:val="16"/>
              </w:rPr>
            </w:pPr>
          </w:p>
        </w:tc>
      </w:tr>
      <w:tr w:rsidR="002A5D08" w:rsidRPr="002A5D08" w14:paraId="78B1F286" w14:textId="77777777" w:rsidTr="009535D8">
        <w:trPr>
          <w:trHeight w:val="489"/>
        </w:trPr>
        <w:tc>
          <w:tcPr>
            <w:tcW w:w="9072" w:type="dxa"/>
            <w:tcBorders>
              <w:top w:val="nil"/>
              <w:left w:val="nil"/>
              <w:bottom w:val="nil"/>
              <w:right w:val="nil"/>
            </w:tcBorders>
            <w:vAlign w:val="bottom"/>
          </w:tcPr>
          <w:p w14:paraId="60C4CB23"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11918A28" w14:textId="77777777" w:rsidTr="009535D8">
        <w:trPr>
          <w:trHeight w:hRule="exact" w:val="100"/>
        </w:trPr>
        <w:tc>
          <w:tcPr>
            <w:tcW w:w="9072" w:type="dxa"/>
            <w:tcBorders>
              <w:top w:val="nil"/>
              <w:left w:val="nil"/>
              <w:bottom w:val="nil"/>
              <w:right w:val="nil"/>
            </w:tcBorders>
            <w:vAlign w:val="bottom"/>
          </w:tcPr>
          <w:p w14:paraId="5DB205B3" w14:textId="77777777" w:rsidR="002A5D08" w:rsidRPr="002A5D08" w:rsidRDefault="002A5D08" w:rsidP="002A5D08">
            <w:pPr>
              <w:keepNext/>
              <w:autoSpaceDE w:val="0"/>
              <w:autoSpaceDN w:val="0"/>
              <w:adjustRightInd w:val="0"/>
              <w:jc w:val="both"/>
              <w:rPr>
                <w:sz w:val="16"/>
                <w:szCs w:val="16"/>
              </w:rPr>
            </w:pPr>
          </w:p>
        </w:tc>
      </w:tr>
      <w:tr w:rsidR="002A5D08" w:rsidRPr="002A5D08" w14:paraId="6EBB1C3F" w14:textId="77777777" w:rsidTr="009535D8">
        <w:tc>
          <w:tcPr>
            <w:tcW w:w="9072" w:type="dxa"/>
            <w:tcBorders>
              <w:top w:val="nil"/>
              <w:left w:val="nil"/>
              <w:bottom w:val="nil"/>
              <w:right w:val="nil"/>
            </w:tcBorders>
            <w:vAlign w:val="bottom"/>
          </w:tcPr>
          <w:p w14:paraId="176DEA1D"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1B378231"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14:paraId="3B8A5B75"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5ABD980A"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45E3602F"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3EEDCC42"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43C1CA01"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7C6F73E2"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14CE5D79"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67EAA0D"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4E7636"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4119C604" w14:textId="77777777" w:rsidR="002A5D08" w:rsidRPr="002A5D08" w:rsidRDefault="002A5D08" w:rsidP="002A5D08">
            <w:pPr>
              <w:autoSpaceDE w:val="0"/>
              <w:autoSpaceDN w:val="0"/>
              <w:adjustRightInd w:val="0"/>
              <w:jc w:val="center"/>
              <w:rPr>
                <w:sz w:val="16"/>
                <w:szCs w:val="16"/>
              </w:rPr>
            </w:pPr>
          </w:p>
        </w:tc>
      </w:tr>
      <w:tr w:rsidR="002A5D08" w:rsidRPr="002A5D08" w14:paraId="2ACC021C"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BE4B283"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FA13757"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06D4BFBA" w14:textId="77777777" w:rsidR="002A5D08" w:rsidRPr="002A5D08" w:rsidRDefault="002A5D08" w:rsidP="002A5D08">
            <w:pPr>
              <w:autoSpaceDE w:val="0"/>
              <w:autoSpaceDN w:val="0"/>
              <w:adjustRightInd w:val="0"/>
              <w:jc w:val="center"/>
              <w:rPr>
                <w:sz w:val="16"/>
                <w:szCs w:val="16"/>
              </w:rPr>
            </w:pPr>
          </w:p>
        </w:tc>
      </w:tr>
    </w:tbl>
    <w:p w14:paraId="6F79C735"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w:t>
      </w:r>
      <w:proofErr w:type="spellStart"/>
      <w:r w:rsidRPr="002A5D08">
        <w:rPr>
          <w:sz w:val="16"/>
          <w:szCs w:val="16"/>
        </w:rPr>
        <w:t>пожаро</w:t>
      </w:r>
      <w:proofErr w:type="spellEnd"/>
      <w:r w:rsidRPr="002A5D08">
        <w:rPr>
          <w:sz w:val="16"/>
          <w:szCs w:val="16"/>
        </w:rPr>
        <w:t xml:space="preserve">– и взрывобезопасности, </w:t>
      </w:r>
    </w:p>
    <w:p w14:paraId="2DDC30B2"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338434A5" w14:textId="77777777" w:rsidTr="009535D8">
        <w:trPr>
          <w:trHeight w:val="320"/>
        </w:trPr>
        <w:tc>
          <w:tcPr>
            <w:tcW w:w="9072" w:type="dxa"/>
            <w:tcBorders>
              <w:top w:val="nil"/>
              <w:left w:val="nil"/>
              <w:bottom w:val="single" w:sz="2" w:space="0" w:color="auto"/>
              <w:right w:val="nil"/>
            </w:tcBorders>
            <w:vAlign w:val="bottom"/>
          </w:tcPr>
          <w:p w14:paraId="7344DAA1" w14:textId="77777777" w:rsidR="002A5D08" w:rsidRPr="002A5D08" w:rsidRDefault="002A5D08" w:rsidP="002A5D08">
            <w:pPr>
              <w:autoSpaceDE w:val="0"/>
              <w:autoSpaceDN w:val="0"/>
              <w:adjustRightInd w:val="0"/>
              <w:jc w:val="both"/>
              <w:rPr>
                <w:sz w:val="16"/>
                <w:szCs w:val="16"/>
              </w:rPr>
            </w:pPr>
          </w:p>
        </w:tc>
      </w:tr>
      <w:tr w:rsidR="002A5D08" w:rsidRPr="002A5D08" w14:paraId="648F086E" w14:textId="77777777" w:rsidTr="009535D8">
        <w:tc>
          <w:tcPr>
            <w:tcW w:w="9072" w:type="dxa"/>
            <w:tcBorders>
              <w:top w:val="single" w:sz="2" w:space="0" w:color="auto"/>
              <w:left w:val="nil"/>
              <w:bottom w:val="nil"/>
              <w:right w:val="nil"/>
            </w:tcBorders>
            <w:vAlign w:val="bottom"/>
          </w:tcPr>
          <w:p w14:paraId="71E475FB"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bl>
    <w:p w14:paraId="0AACE5D0"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14:paraId="2EE7BFC5" w14:textId="77777777" w:rsidTr="009535D8">
        <w:trPr>
          <w:gridAfter w:val="1"/>
          <w:wAfter w:w="4252" w:type="dxa"/>
          <w:trHeight w:val="360"/>
        </w:trPr>
        <w:tc>
          <w:tcPr>
            <w:tcW w:w="2893" w:type="dxa"/>
            <w:gridSpan w:val="2"/>
            <w:tcBorders>
              <w:top w:val="nil"/>
              <w:left w:val="nil"/>
              <w:bottom w:val="nil"/>
              <w:right w:val="nil"/>
            </w:tcBorders>
            <w:vAlign w:val="bottom"/>
          </w:tcPr>
          <w:p w14:paraId="25F90879" w14:textId="77777777" w:rsidR="002A5D08" w:rsidRPr="002A5D08" w:rsidRDefault="002A5D08" w:rsidP="002A5D08">
            <w:pPr>
              <w:keepNext/>
              <w:autoSpaceDE w:val="0"/>
              <w:autoSpaceDN w:val="0"/>
              <w:adjustRightInd w:val="0"/>
              <w:jc w:val="both"/>
              <w:rPr>
                <w:sz w:val="16"/>
                <w:szCs w:val="16"/>
              </w:rPr>
            </w:pPr>
            <w:r w:rsidRPr="002A5D08">
              <w:rPr>
                <w:sz w:val="16"/>
                <w:szCs w:val="16"/>
              </w:rPr>
              <w:t>Предъявленный к приемке</w:t>
            </w:r>
          </w:p>
        </w:tc>
        <w:tc>
          <w:tcPr>
            <w:tcW w:w="6179" w:type="dxa"/>
            <w:gridSpan w:val="4"/>
            <w:tcBorders>
              <w:top w:val="nil"/>
              <w:left w:val="nil"/>
              <w:bottom w:val="single" w:sz="2" w:space="0" w:color="auto"/>
              <w:right w:val="nil"/>
            </w:tcBorders>
            <w:vAlign w:val="bottom"/>
          </w:tcPr>
          <w:p w14:paraId="5DC6CE5D" w14:textId="77777777" w:rsidR="002A5D08" w:rsidRPr="002A5D08" w:rsidRDefault="002A5D08" w:rsidP="002A5D08">
            <w:pPr>
              <w:keepNext/>
              <w:autoSpaceDE w:val="0"/>
              <w:autoSpaceDN w:val="0"/>
              <w:adjustRightInd w:val="0"/>
              <w:jc w:val="both"/>
              <w:rPr>
                <w:sz w:val="16"/>
                <w:szCs w:val="16"/>
              </w:rPr>
            </w:pPr>
          </w:p>
        </w:tc>
      </w:tr>
      <w:tr w:rsidR="002A5D08" w:rsidRPr="002A5D08" w14:paraId="4D2AC0B6" w14:textId="77777777" w:rsidTr="009535D8">
        <w:trPr>
          <w:gridAfter w:val="1"/>
          <w:wAfter w:w="4252" w:type="dxa"/>
        </w:trPr>
        <w:tc>
          <w:tcPr>
            <w:tcW w:w="2893" w:type="dxa"/>
            <w:gridSpan w:val="2"/>
            <w:tcBorders>
              <w:top w:val="nil"/>
              <w:left w:val="nil"/>
              <w:bottom w:val="nil"/>
              <w:right w:val="nil"/>
            </w:tcBorders>
          </w:tcPr>
          <w:p w14:paraId="0BB4B752" w14:textId="77777777"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14:paraId="2EE97498"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55225AFE" w14:textId="77777777" w:rsidTr="009535D8">
        <w:trPr>
          <w:gridAfter w:val="1"/>
          <w:wAfter w:w="4252" w:type="dxa"/>
          <w:trHeight w:hRule="exact" w:val="100"/>
        </w:trPr>
        <w:tc>
          <w:tcPr>
            <w:tcW w:w="9072" w:type="dxa"/>
            <w:gridSpan w:val="6"/>
            <w:tcBorders>
              <w:top w:val="nil"/>
              <w:left w:val="nil"/>
              <w:bottom w:val="nil"/>
              <w:right w:val="nil"/>
            </w:tcBorders>
            <w:vAlign w:val="bottom"/>
          </w:tcPr>
          <w:p w14:paraId="7C2FE99E" w14:textId="77777777" w:rsidR="002A5D08" w:rsidRPr="002A5D08" w:rsidRDefault="002A5D08" w:rsidP="002A5D08">
            <w:pPr>
              <w:keepNext/>
              <w:autoSpaceDE w:val="0"/>
              <w:autoSpaceDN w:val="0"/>
              <w:adjustRightInd w:val="0"/>
              <w:jc w:val="both"/>
              <w:rPr>
                <w:sz w:val="16"/>
                <w:szCs w:val="16"/>
              </w:rPr>
            </w:pPr>
          </w:p>
        </w:tc>
      </w:tr>
      <w:tr w:rsidR="002A5D08" w:rsidRPr="002A5D08" w14:paraId="667A4D69" w14:textId="77777777" w:rsidTr="009535D8">
        <w:trPr>
          <w:gridAfter w:val="1"/>
          <w:wAfter w:w="4252" w:type="dxa"/>
        </w:trPr>
        <w:tc>
          <w:tcPr>
            <w:tcW w:w="9072" w:type="dxa"/>
            <w:gridSpan w:val="6"/>
            <w:tcBorders>
              <w:top w:val="nil"/>
              <w:left w:val="nil"/>
              <w:bottom w:val="nil"/>
              <w:right w:val="nil"/>
            </w:tcBorders>
            <w:vAlign w:val="bottom"/>
          </w:tcPr>
          <w:p w14:paraId="2209A136" w14:textId="77777777" w:rsidR="002A5D08" w:rsidRPr="002A5D08" w:rsidRDefault="002A5D08" w:rsidP="002A5D08">
            <w:pPr>
              <w:keepNext/>
              <w:autoSpaceDE w:val="0"/>
              <w:autoSpaceDN w:val="0"/>
              <w:adjustRightInd w:val="0"/>
              <w:jc w:val="both"/>
              <w:rPr>
                <w:sz w:val="16"/>
                <w:szCs w:val="16"/>
              </w:rPr>
            </w:pPr>
            <w:r w:rsidRPr="002A5D08">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6A803DF4" w14:textId="77777777" w:rsidTr="009535D8">
        <w:trPr>
          <w:gridAfter w:val="1"/>
          <w:wAfter w:w="4252" w:type="dxa"/>
        </w:trPr>
        <w:tc>
          <w:tcPr>
            <w:tcW w:w="9072" w:type="dxa"/>
            <w:gridSpan w:val="6"/>
            <w:tcBorders>
              <w:top w:val="nil"/>
              <w:left w:val="nil"/>
              <w:bottom w:val="nil"/>
              <w:right w:val="nil"/>
            </w:tcBorders>
            <w:vAlign w:val="bottom"/>
          </w:tcPr>
          <w:p w14:paraId="7CF8A934" w14:textId="77777777" w:rsidR="002A5D08" w:rsidRPr="002A5D08" w:rsidRDefault="002A5D08" w:rsidP="002A5D08">
            <w:pPr>
              <w:keepNext/>
              <w:autoSpaceDE w:val="0"/>
              <w:autoSpaceDN w:val="0"/>
              <w:adjustRightInd w:val="0"/>
              <w:jc w:val="both"/>
              <w:rPr>
                <w:sz w:val="16"/>
                <w:szCs w:val="16"/>
              </w:rPr>
            </w:pPr>
          </w:p>
        </w:tc>
      </w:tr>
      <w:tr w:rsidR="002A5D08" w:rsidRPr="002A5D08" w14:paraId="3F90DD8E" w14:textId="77777777" w:rsidTr="009535D8">
        <w:trPr>
          <w:gridAfter w:val="1"/>
          <w:wAfter w:w="4252" w:type="dxa"/>
        </w:trPr>
        <w:tc>
          <w:tcPr>
            <w:tcW w:w="3969" w:type="dxa"/>
            <w:gridSpan w:val="3"/>
            <w:tcBorders>
              <w:top w:val="nil"/>
              <w:left w:val="nil"/>
              <w:bottom w:val="nil"/>
              <w:right w:val="nil"/>
            </w:tcBorders>
            <w:vAlign w:val="bottom"/>
          </w:tcPr>
          <w:p w14:paraId="54D5A277"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22C68D7E"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362EE195"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4CB7541E" w14:textId="77777777" w:rsidTr="009535D8">
        <w:trPr>
          <w:gridAfter w:val="1"/>
          <w:wAfter w:w="4252" w:type="dxa"/>
          <w:trHeight w:val="320"/>
        </w:trPr>
        <w:tc>
          <w:tcPr>
            <w:tcW w:w="3969" w:type="dxa"/>
            <w:gridSpan w:val="3"/>
            <w:tcBorders>
              <w:top w:val="nil"/>
              <w:left w:val="nil"/>
              <w:bottom w:val="single" w:sz="2" w:space="0" w:color="auto"/>
              <w:right w:val="nil"/>
            </w:tcBorders>
            <w:vAlign w:val="bottom"/>
          </w:tcPr>
          <w:p w14:paraId="339074EA"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47E2172A"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14:paraId="479F7E26" w14:textId="77777777" w:rsidR="002A5D08" w:rsidRPr="002A5D08" w:rsidRDefault="002A5D08" w:rsidP="002A5D08">
            <w:pPr>
              <w:keepNext/>
              <w:autoSpaceDE w:val="0"/>
              <w:autoSpaceDN w:val="0"/>
              <w:adjustRightInd w:val="0"/>
              <w:jc w:val="center"/>
              <w:rPr>
                <w:sz w:val="16"/>
                <w:szCs w:val="16"/>
              </w:rPr>
            </w:pPr>
          </w:p>
        </w:tc>
      </w:tr>
      <w:tr w:rsidR="002A5D08" w:rsidRPr="002A5D08" w14:paraId="5DB31C95" w14:textId="77777777" w:rsidTr="009535D8">
        <w:trPr>
          <w:gridAfter w:val="1"/>
          <w:wAfter w:w="4252" w:type="dxa"/>
        </w:trPr>
        <w:tc>
          <w:tcPr>
            <w:tcW w:w="3969" w:type="dxa"/>
            <w:gridSpan w:val="3"/>
            <w:tcBorders>
              <w:top w:val="single" w:sz="2" w:space="0" w:color="auto"/>
              <w:left w:val="nil"/>
              <w:bottom w:val="nil"/>
              <w:right w:val="nil"/>
            </w:tcBorders>
          </w:tcPr>
          <w:p w14:paraId="3022D459"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43391ED1"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14:paraId="01601285" w14:textId="77777777"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14:paraId="43A43DCB" w14:textId="77777777" w:rsidTr="009535D8">
        <w:trPr>
          <w:gridAfter w:val="1"/>
          <w:wAfter w:w="4252" w:type="dxa"/>
        </w:trPr>
        <w:tc>
          <w:tcPr>
            <w:tcW w:w="3969" w:type="dxa"/>
            <w:gridSpan w:val="3"/>
            <w:tcBorders>
              <w:top w:val="nil"/>
              <w:left w:val="nil"/>
              <w:bottom w:val="nil"/>
              <w:right w:val="nil"/>
            </w:tcBorders>
            <w:vAlign w:val="bottom"/>
          </w:tcPr>
          <w:p w14:paraId="3B5C56AC"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6075E1EB"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2568E19E" w14:textId="77777777" w:rsidR="002A5D08" w:rsidRPr="002A5D08" w:rsidRDefault="002A5D08" w:rsidP="002A5D08">
            <w:pPr>
              <w:keepNext/>
              <w:autoSpaceDE w:val="0"/>
              <w:autoSpaceDN w:val="0"/>
              <w:adjustRightInd w:val="0"/>
              <w:jc w:val="both"/>
              <w:rPr>
                <w:sz w:val="16"/>
                <w:szCs w:val="16"/>
              </w:rPr>
            </w:pPr>
          </w:p>
        </w:tc>
      </w:tr>
      <w:tr w:rsidR="002A5D08" w:rsidRPr="002A5D08" w14:paraId="14FC35C5" w14:textId="77777777" w:rsidTr="009535D8">
        <w:trPr>
          <w:gridAfter w:val="1"/>
          <w:wAfter w:w="4252" w:type="dxa"/>
        </w:trPr>
        <w:tc>
          <w:tcPr>
            <w:tcW w:w="3969" w:type="dxa"/>
            <w:gridSpan w:val="3"/>
            <w:tcBorders>
              <w:top w:val="nil"/>
              <w:left w:val="nil"/>
              <w:bottom w:val="nil"/>
              <w:right w:val="nil"/>
            </w:tcBorders>
            <w:vAlign w:val="bottom"/>
          </w:tcPr>
          <w:p w14:paraId="0EE374F5"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470A972C" w14:textId="77777777"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7C56475A"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3003154F" w14:textId="77777777"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326DF521" w14:textId="77777777" w:rsidR="002A5D08" w:rsidRPr="002A5D08" w:rsidRDefault="002A5D08" w:rsidP="002A5D08">
            <w:pPr>
              <w:jc w:val="both"/>
              <w:rPr>
                <w:b/>
                <w:color w:val="000000"/>
              </w:rPr>
            </w:pPr>
            <w:r w:rsidRPr="002A5D08">
              <w:rPr>
                <w:b/>
                <w:color w:val="000000"/>
              </w:rPr>
              <w:t xml:space="preserve">Форма согласована: </w:t>
            </w:r>
          </w:p>
          <w:p w14:paraId="3F61BD3E" w14:textId="77777777" w:rsidR="002A5D08" w:rsidRPr="002A5D08" w:rsidRDefault="002A5D08" w:rsidP="002A5D08">
            <w:pPr>
              <w:jc w:val="both"/>
              <w:rPr>
                <w:b/>
                <w:color w:val="000000"/>
              </w:rPr>
            </w:pPr>
            <w:r w:rsidRPr="002A5D08">
              <w:rPr>
                <w:b/>
                <w:color w:val="000000"/>
              </w:rPr>
              <w:t>Генподрядчик:</w:t>
            </w:r>
          </w:p>
          <w:p w14:paraId="23A5CD97" w14:textId="77777777" w:rsidR="002A5D08" w:rsidRPr="002A5D08" w:rsidRDefault="002A5D08" w:rsidP="002A5D08">
            <w:pPr>
              <w:jc w:val="both"/>
              <w:rPr>
                <w:color w:val="000000"/>
              </w:rPr>
            </w:pPr>
          </w:p>
          <w:p w14:paraId="2ACCDA12" w14:textId="77777777" w:rsidR="002A5D08" w:rsidRPr="002A5D08" w:rsidRDefault="002A5D08" w:rsidP="002A5D08">
            <w:pPr>
              <w:jc w:val="both"/>
              <w:rPr>
                <w:color w:val="000000"/>
              </w:rPr>
            </w:pPr>
            <w:r w:rsidRPr="002A5D08">
              <w:rPr>
                <w:color w:val="000000"/>
              </w:rPr>
              <w:t>________________/ /</w:t>
            </w:r>
          </w:p>
          <w:p w14:paraId="0FD6B192" w14:textId="77777777" w:rsidR="002A5D08" w:rsidRPr="00D6529D" w:rsidRDefault="002A5D08" w:rsidP="002A5D08">
            <w:pPr>
              <w:jc w:val="both"/>
              <w:rPr>
                <w:color w:val="000000"/>
                <w:sz w:val="20"/>
                <w:szCs w:val="20"/>
              </w:rPr>
            </w:pPr>
            <w:r w:rsidRPr="00D6529D">
              <w:rPr>
                <w:color w:val="000000"/>
                <w:sz w:val="20"/>
                <w:szCs w:val="20"/>
              </w:rPr>
              <w:t>М.П.</w:t>
            </w:r>
          </w:p>
        </w:tc>
        <w:tc>
          <w:tcPr>
            <w:tcW w:w="6572" w:type="dxa"/>
            <w:gridSpan w:val="2"/>
          </w:tcPr>
          <w:p w14:paraId="3A66D707" w14:textId="77777777" w:rsidR="002A5D08" w:rsidRPr="002A5D08" w:rsidRDefault="002A5D08" w:rsidP="002A5D08">
            <w:pPr>
              <w:jc w:val="both"/>
              <w:rPr>
                <w:b/>
                <w:color w:val="000000"/>
              </w:rPr>
            </w:pPr>
          </w:p>
          <w:p w14:paraId="1653E8BC" w14:textId="77777777" w:rsidR="002A5D08" w:rsidRPr="002A5D08" w:rsidRDefault="002A5D08" w:rsidP="002A5D08">
            <w:pPr>
              <w:jc w:val="both"/>
              <w:rPr>
                <w:b/>
                <w:color w:val="000000"/>
              </w:rPr>
            </w:pPr>
            <w:r w:rsidRPr="002A5D08">
              <w:rPr>
                <w:b/>
                <w:color w:val="000000"/>
              </w:rPr>
              <w:t>Заказчик:</w:t>
            </w:r>
          </w:p>
          <w:p w14:paraId="2C1428D3" w14:textId="77777777" w:rsidR="002A5D08" w:rsidRPr="002A5D08" w:rsidRDefault="002A5D08" w:rsidP="002A5D08">
            <w:pPr>
              <w:jc w:val="both"/>
              <w:rPr>
                <w:color w:val="000000"/>
              </w:rPr>
            </w:pPr>
            <w:r w:rsidRPr="002A5D08">
              <w:rPr>
                <w:color w:val="000000"/>
              </w:rPr>
              <w:t>АО «КСК»</w:t>
            </w:r>
          </w:p>
          <w:p w14:paraId="1C6EE6CB" w14:textId="77777777" w:rsidR="002A5D08" w:rsidRPr="002A5D08" w:rsidRDefault="002A5D08" w:rsidP="002A5D08">
            <w:pPr>
              <w:jc w:val="both"/>
              <w:rPr>
                <w:color w:val="000000"/>
              </w:rPr>
            </w:pPr>
            <w:r w:rsidRPr="002A5D08">
              <w:rPr>
                <w:color w:val="000000"/>
              </w:rPr>
              <w:t>___________________/ /</w:t>
            </w:r>
          </w:p>
          <w:p w14:paraId="6598BFCD" w14:textId="77777777" w:rsidR="002A5D08" w:rsidRPr="00D6529D" w:rsidRDefault="002A5D08" w:rsidP="002A5D08">
            <w:pPr>
              <w:jc w:val="both"/>
              <w:rPr>
                <w:color w:val="000000"/>
                <w:sz w:val="20"/>
                <w:szCs w:val="20"/>
              </w:rPr>
            </w:pPr>
            <w:r w:rsidRPr="00D6529D">
              <w:rPr>
                <w:color w:val="000000"/>
                <w:sz w:val="20"/>
                <w:szCs w:val="20"/>
              </w:rPr>
              <w:t>М.П.</w:t>
            </w:r>
          </w:p>
        </w:tc>
      </w:tr>
    </w:tbl>
    <w:p w14:paraId="01553884" w14:textId="77777777" w:rsidR="002A5D08" w:rsidRPr="002A5D08" w:rsidRDefault="002A5D08" w:rsidP="002A5D08">
      <w:pPr>
        <w:ind w:left="2836"/>
        <w:jc w:val="right"/>
        <w:sectPr w:rsidR="002A5D08" w:rsidRPr="002A5D08" w:rsidSect="002A5D08">
          <w:headerReference w:type="even" r:id="rId21"/>
          <w:headerReference w:type="default" r:id="rId22"/>
          <w:pgSz w:w="11906" w:h="16838"/>
          <w:pgMar w:top="1134" w:right="849" w:bottom="851" w:left="1134" w:header="709" w:footer="624" w:gutter="0"/>
          <w:cols w:space="708"/>
          <w:titlePg/>
          <w:docGrid w:linePitch="360"/>
        </w:sectPr>
      </w:pPr>
    </w:p>
    <w:p w14:paraId="3D65D800" w14:textId="77777777" w:rsidR="002A5D08" w:rsidRPr="002A5D08" w:rsidRDefault="002A5D08" w:rsidP="002A5D08">
      <w:pPr>
        <w:ind w:left="2836"/>
        <w:jc w:val="right"/>
        <w:rPr>
          <w:iCs/>
        </w:rPr>
      </w:pPr>
      <w:r w:rsidRPr="002A5D08">
        <w:lastRenderedPageBreak/>
        <w:t>ПРИЛОЖЕНИЕ</w:t>
      </w:r>
      <w:r w:rsidRPr="002A5D08">
        <w:rPr>
          <w:iCs/>
        </w:rPr>
        <w:t xml:space="preserve"> № 9 </w:t>
      </w:r>
    </w:p>
    <w:p w14:paraId="071C4CC0" w14:textId="77777777" w:rsidR="002A5D08" w:rsidRPr="002A5D08" w:rsidRDefault="002A5D08" w:rsidP="002A5D08">
      <w:pPr>
        <w:ind w:left="2836"/>
        <w:jc w:val="right"/>
      </w:pPr>
      <w:r w:rsidRPr="002A5D08">
        <w:t xml:space="preserve">к договору </w:t>
      </w:r>
    </w:p>
    <w:p w14:paraId="63B90B09" w14:textId="77777777" w:rsidR="002A5D08" w:rsidRPr="002A5D08" w:rsidRDefault="002A5D08" w:rsidP="002A5D08">
      <w:pPr>
        <w:jc w:val="right"/>
      </w:pPr>
      <w:r w:rsidRPr="002A5D08">
        <w:t>от «__»_______ 20____г.</w:t>
      </w:r>
    </w:p>
    <w:p w14:paraId="4CE93554" w14:textId="77777777" w:rsidR="002A5D08" w:rsidRPr="002A5D08" w:rsidRDefault="002A5D08" w:rsidP="002A5D08">
      <w:pPr>
        <w:jc w:val="right"/>
      </w:pPr>
      <w:r w:rsidRPr="002A5D08">
        <w:t xml:space="preserve">№ </w:t>
      </w:r>
    </w:p>
    <w:p w14:paraId="29AFC849" w14:textId="77777777" w:rsidR="002A5D08" w:rsidRPr="002A5D08" w:rsidRDefault="002A5D08" w:rsidP="002A5D08">
      <w:pPr>
        <w:shd w:val="clear" w:color="auto" w:fill="FFFFFF"/>
        <w:ind w:firstLine="567"/>
        <w:jc w:val="both"/>
        <w:rPr>
          <w:iCs/>
        </w:rPr>
      </w:pPr>
    </w:p>
    <w:tbl>
      <w:tblPr>
        <w:tblW w:w="0" w:type="auto"/>
        <w:tblInd w:w="2863" w:type="dxa"/>
        <w:tblLayout w:type="fixed"/>
        <w:tblCellMar>
          <w:left w:w="28" w:type="dxa"/>
          <w:right w:w="28" w:type="dxa"/>
        </w:tblCellMar>
        <w:tblLook w:val="0000" w:firstRow="0" w:lastRow="0" w:firstColumn="0" w:lastColumn="0" w:noHBand="0" w:noVBand="0"/>
      </w:tblPr>
      <w:tblGrid>
        <w:gridCol w:w="1276"/>
        <w:gridCol w:w="1134"/>
        <w:gridCol w:w="2126"/>
        <w:gridCol w:w="284"/>
        <w:gridCol w:w="2268"/>
      </w:tblGrid>
      <w:tr w:rsidR="00B36C70" w:rsidRPr="00B36C70" w14:paraId="71E8BA0F" w14:textId="77777777" w:rsidTr="00EA2BFC">
        <w:trPr>
          <w:gridBefore w:val="2"/>
          <w:wBefore w:w="2410" w:type="dxa"/>
        </w:trPr>
        <w:tc>
          <w:tcPr>
            <w:tcW w:w="4678" w:type="dxa"/>
            <w:gridSpan w:val="3"/>
            <w:tcBorders>
              <w:top w:val="nil"/>
              <w:left w:val="nil"/>
              <w:bottom w:val="single" w:sz="4" w:space="0" w:color="auto"/>
              <w:right w:val="nil"/>
            </w:tcBorders>
          </w:tcPr>
          <w:p w14:paraId="0FE6AEDF" w14:textId="77777777" w:rsidR="00B36C70" w:rsidRPr="00B36C70" w:rsidRDefault="00B36C70" w:rsidP="00B36C70">
            <w:pPr>
              <w:autoSpaceDE w:val="0"/>
              <w:autoSpaceDN w:val="0"/>
              <w:jc w:val="center"/>
              <w:rPr>
                <w:sz w:val="20"/>
                <w:szCs w:val="20"/>
              </w:rPr>
            </w:pPr>
            <w:r w:rsidRPr="00B36C70">
              <w:rPr>
                <w:sz w:val="20"/>
                <w:szCs w:val="20"/>
              </w:rPr>
              <w:t>УТВЕРЖДАЮ</w:t>
            </w:r>
          </w:p>
          <w:p w14:paraId="1FCF61D4" w14:textId="77777777" w:rsidR="00B36C70" w:rsidRPr="00B36C70" w:rsidRDefault="00B36C70" w:rsidP="00B36C70">
            <w:pPr>
              <w:autoSpaceDE w:val="0"/>
              <w:autoSpaceDN w:val="0"/>
              <w:jc w:val="center"/>
              <w:rPr>
                <w:sz w:val="20"/>
                <w:szCs w:val="20"/>
              </w:rPr>
            </w:pPr>
            <w:r w:rsidRPr="00B36C70">
              <w:rPr>
                <w:sz w:val="20"/>
                <w:szCs w:val="20"/>
              </w:rPr>
              <w:t>Генеральный директор АО «КСК»</w:t>
            </w:r>
          </w:p>
        </w:tc>
      </w:tr>
      <w:tr w:rsidR="00B36C70" w:rsidRPr="00B36C70" w14:paraId="39524E36" w14:textId="77777777" w:rsidTr="00EA2BFC">
        <w:trPr>
          <w:gridBefore w:val="2"/>
          <w:wBefore w:w="2410" w:type="dxa"/>
        </w:trPr>
        <w:tc>
          <w:tcPr>
            <w:tcW w:w="4678" w:type="dxa"/>
            <w:gridSpan w:val="3"/>
            <w:tcBorders>
              <w:top w:val="nil"/>
              <w:left w:val="nil"/>
              <w:bottom w:val="nil"/>
              <w:right w:val="nil"/>
            </w:tcBorders>
          </w:tcPr>
          <w:p w14:paraId="0836CC8F" w14:textId="77777777" w:rsidR="00B36C70" w:rsidRPr="00B36C70" w:rsidRDefault="00B36C70" w:rsidP="00B36C70">
            <w:pPr>
              <w:autoSpaceDE w:val="0"/>
              <w:autoSpaceDN w:val="0"/>
              <w:jc w:val="center"/>
              <w:rPr>
                <w:sz w:val="16"/>
                <w:szCs w:val="16"/>
              </w:rPr>
            </w:pPr>
            <w:r w:rsidRPr="00B36C70">
              <w:rPr>
                <w:sz w:val="16"/>
                <w:szCs w:val="16"/>
              </w:rPr>
              <w:t>(должность)</w:t>
            </w:r>
          </w:p>
        </w:tc>
      </w:tr>
      <w:tr w:rsidR="00B36C70" w:rsidRPr="00B36C70" w14:paraId="6C0BC257" w14:textId="77777777" w:rsidTr="00EA2BFC">
        <w:trPr>
          <w:gridBefore w:val="2"/>
          <w:wBefore w:w="2410" w:type="dxa"/>
          <w:trHeight w:val="435"/>
        </w:trPr>
        <w:tc>
          <w:tcPr>
            <w:tcW w:w="2126" w:type="dxa"/>
            <w:tcBorders>
              <w:top w:val="nil"/>
              <w:left w:val="nil"/>
              <w:bottom w:val="single" w:sz="4" w:space="0" w:color="auto"/>
              <w:right w:val="nil"/>
            </w:tcBorders>
            <w:vAlign w:val="bottom"/>
          </w:tcPr>
          <w:p w14:paraId="258F334D" w14:textId="77777777" w:rsidR="00B36C70" w:rsidRPr="00B36C70" w:rsidRDefault="00B36C70" w:rsidP="00B36C70">
            <w:pPr>
              <w:autoSpaceDE w:val="0"/>
              <w:autoSpaceDN w:val="0"/>
              <w:jc w:val="center"/>
              <w:rPr>
                <w:sz w:val="20"/>
                <w:szCs w:val="20"/>
              </w:rPr>
            </w:pPr>
          </w:p>
        </w:tc>
        <w:tc>
          <w:tcPr>
            <w:tcW w:w="284" w:type="dxa"/>
            <w:tcBorders>
              <w:top w:val="nil"/>
              <w:left w:val="nil"/>
              <w:bottom w:val="nil"/>
              <w:right w:val="nil"/>
            </w:tcBorders>
          </w:tcPr>
          <w:p w14:paraId="01AFE7F8" w14:textId="77777777" w:rsidR="00B36C70" w:rsidRPr="00B36C70" w:rsidRDefault="00B36C70" w:rsidP="00B36C70">
            <w:pPr>
              <w:autoSpaceDE w:val="0"/>
              <w:autoSpaceDN w:val="0"/>
              <w:rPr>
                <w:sz w:val="20"/>
                <w:szCs w:val="20"/>
              </w:rPr>
            </w:pPr>
          </w:p>
        </w:tc>
        <w:tc>
          <w:tcPr>
            <w:tcW w:w="2268" w:type="dxa"/>
            <w:tcBorders>
              <w:top w:val="nil"/>
              <w:left w:val="nil"/>
              <w:bottom w:val="single" w:sz="4" w:space="0" w:color="auto"/>
              <w:right w:val="nil"/>
            </w:tcBorders>
            <w:vAlign w:val="bottom"/>
          </w:tcPr>
          <w:p w14:paraId="5462C426" w14:textId="77777777" w:rsidR="00B36C70" w:rsidRPr="00B36C70" w:rsidRDefault="00B36C70" w:rsidP="00B36C70">
            <w:pPr>
              <w:autoSpaceDE w:val="0"/>
              <w:autoSpaceDN w:val="0"/>
              <w:jc w:val="center"/>
              <w:rPr>
                <w:sz w:val="20"/>
                <w:szCs w:val="20"/>
              </w:rPr>
            </w:pPr>
          </w:p>
        </w:tc>
      </w:tr>
      <w:tr w:rsidR="00B36C70" w:rsidRPr="00B36C70" w14:paraId="209008D5" w14:textId="77777777" w:rsidTr="00EA2BFC">
        <w:trPr>
          <w:gridBefore w:val="2"/>
          <w:wBefore w:w="2410" w:type="dxa"/>
          <w:trHeight w:val="470"/>
        </w:trPr>
        <w:tc>
          <w:tcPr>
            <w:tcW w:w="2126" w:type="dxa"/>
            <w:tcBorders>
              <w:top w:val="nil"/>
              <w:left w:val="nil"/>
              <w:bottom w:val="nil"/>
              <w:right w:val="nil"/>
            </w:tcBorders>
          </w:tcPr>
          <w:p w14:paraId="1A2B80F7" w14:textId="77777777" w:rsidR="00B36C70" w:rsidRPr="00B36C70" w:rsidRDefault="00B36C70" w:rsidP="00B36C70">
            <w:pPr>
              <w:autoSpaceDE w:val="0"/>
              <w:autoSpaceDN w:val="0"/>
              <w:jc w:val="center"/>
              <w:rPr>
                <w:sz w:val="16"/>
                <w:szCs w:val="16"/>
              </w:rPr>
            </w:pPr>
            <w:r w:rsidRPr="00B36C70">
              <w:rPr>
                <w:sz w:val="16"/>
                <w:szCs w:val="16"/>
              </w:rPr>
              <w:t>(подпись)</w:t>
            </w:r>
          </w:p>
        </w:tc>
        <w:tc>
          <w:tcPr>
            <w:tcW w:w="284" w:type="dxa"/>
            <w:tcBorders>
              <w:top w:val="nil"/>
              <w:left w:val="nil"/>
              <w:bottom w:val="nil"/>
              <w:right w:val="nil"/>
            </w:tcBorders>
          </w:tcPr>
          <w:p w14:paraId="11FF32DD" w14:textId="77777777" w:rsidR="00B36C70" w:rsidRPr="00B36C70" w:rsidRDefault="00B36C70" w:rsidP="00B36C70">
            <w:pPr>
              <w:autoSpaceDE w:val="0"/>
              <w:autoSpaceDN w:val="0"/>
              <w:rPr>
                <w:sz w:val="16"/>
                <w:szCs w:val="16"/>
              </w:rPr>
            </w:pPr>
          </w:p>
        </w:tc>
        <w:tc>
          <w:tcPr>
            <w:tcW w:w="2268" w:type="dxa"/>
            <w:tcBorders>
              <w:top w:val="nil"/>
              <w:left w:val="nil"/>
              <w:bottom w:val="nil"/>
              <w:right w:val="nil"/>
            </w:tcBorders>
          </w:tcPr>
          <w:p w14:paraId="064F056E" w14:textId="77777777" w:rsidR="00B36C70" w:rsidRPr="00B36C70" w:rsidRDefault="00B36C70" w:rsidP="00B36C70">
            <w:pPr>
              <w:autoSpaceDE w:val="0"/>
              <w:autoSpaceDN w:val="0"/>
              <w:jc w:val="center"/>
              <w:rPr>
                <w:sz w:val="16"/>
                <w:szCs w:val="16"/>
              </w:rPr>
            </w:pPr>
            <w:r w:rsidRPr="00B36C70">
              <w:rPr>
                <w:sz w:val="16"/>
                <w:szCs w:val="16"/>
              </w:rPr>
              <w:t>(расшифровка подписи)</w:t>
            </w:r>
          </w:p>
        </w:tc>
      </w:tr>
      <w:tr w:rsidR="00B36C70" w:rsidRPr="00B36C70" w14:paraId="526FF376" w14:textId="77777777" w:rsidTr="00EA2BFC">
        <w:trPr>
          <w:cantSplit/>
        </w:trPr>
        <w:tc>
          <w:tcPr>
            <w:tcW w:w="1276" w:type="dxa"/>
            <w:tcBorders>
              <w:top w:val="nil"/>
              <w:left w:val="nil"/>
              <w:bottom w:val="nil"/>
              <w:right w:val="nil"/>
            </w:tcBorders>
            <w:vAlign w:val="bottom"/>
          </w:tcPr>
          <w:p w14:paraId="50AF8BE0" w14:textId="77777777" w:rsidR="00B36C70" w:rsidRPr="00B36C70" w:rsidRDefault="00B36C70" w:rsidP="00B36C70">
            <w:pPr>
              <w:keepNext/>
              <w:numPr>
                <w:ilvl w:val="0"/>
                <w:numId w:val="126"/>
              </w:numPr>
              <w:autoSpaceDE w:val="0"/>
              <w:autoSpaceDN w:val="0"/>
              <w:ind w:left="0" w:firstLine="0"/>
              <w:jc w:val="right"/>
              <w:outlineLvl w:val="0"/>
              <w:rPr>
                <w:b/>
                <w:bCs/>
                <w:sz w:val="20"/>
                <w:szCs w:val="20"/>
              </w:rPr>
            </w:pPr>
            <w:r w:rsidRPr="00B36C70">
              <w:rPr>
                <w:b/>
                <w:bCs/>
                <w:sz w:val="20"/>
                <w:szCs w:val="20"/>
              </w:rPr>
              <w:t>АКТ №</w:t>
            </w:r>
          </w:p>
        </w:tc>
        <w:tc>
          <w:tcPr>
            <w:tcW w:w="1134" w:type="dxa"/>
            <w:tcBorders>
              <w:top w:val="nil"/>
              <w:left w:val="nil"/>
              <w:bottom w:val="single" w:sz="4" w:space="0" w:color="auto"/>
              <w:right w:val="nil"/>
            </w:tcBorders>
            <w:vAlign w:val="bottom"/>
          </w:tcPr>
          <w:p w14:paraId="7995E890" w14:textId="77777777" w:rsidR="00B36C70" w:rsidRPr="00B36C70" w:rsidRDefault="00B36C70" w:rsidP="00B36C70">
            <w:pPr>
              <w:autoSpaceDE w:val="0"/>
              <w:autoSpaceDN w:val="0"/>
              <w:jc w:val="center"/>
              <w:rPr>
                <w:b/>
                <w:bCs/>
                <w:sz w:val="20"/>
                <w:szCs w:val="20"/>
              </w:rPr>
            </w:pPr>
          </w:p>
        </w:tc>
        <w:tc>
          <w:tcPr>
            <w:tcW w:w="4678" w:type="dxa"/>
            <w:gridSpan w:val="3"/>
            <w:tcBorders>
              <w:top w:val="nil"/>
              <w:left w:val="nil"/>
              <w:bottom w:val="nil"/>
              <w:right w:val="nil"/>
            </w:tcBorders>
            <w:vAlign w:val="bottom"/>
          </w:tcPr>
          <w:p w14:paraId="0707D480" w14:textId="77777777" w:rsidR="00B36C70" w:rsidRPr="00B36C70" w:rsidRDefault="00B36C70" w:rsidP="00B36C70">
            <w:pPr>
              <w:autoSpaceDE w:val="0"/>
              <w:autoSpaceDN w:val="0"/>
              <w:jc w:val="center"/>
              <w:rPr>
                <w:sz w:val="20"/>
                <w:szCs w:val="20"/>
              </w:rPr>
            </w:pPr>
            <w:r w:rsidRPr="00B36C70">
              <w:rPr>
                <w:sz w:val="20"/>
                <w:szCs w:val="20"/>
              </w:rPr>
              <w:t>«_________»_______________20___года</w:t>
            </w:r>
          </w:p>
        </w:tc>
      </w:tr>
    </w:tbl>
    <w:p w14:paraId="2BDBE237" w14:textId="77777777" w:rsidR="00B36C70" w:rsidRPr="00B36C70" w:rsidRDefault="00B36C70" w:rsidP="00B36C70">
      <w:pPr>
        <w:autoSpaceDE w:val="0"/>
        <w:autoSpaceDN w:val="0"/>
        <w:ind w:firstLine="1418"/>
        <w:rPr>
          <w:b/>
          <w:bCs/>
          <w:sz w:val="20"/>
          <w:szCs w:val="20"/>
        </w:rPr>
      </w:pPr>
      <w:r w:rsidRPr="00B36C70">
        <w:rPr>
          <w:b/>
          <w:bCs/>
          <w:sz w:val="20"/>
          <w:szCs w:val="20"/>
        </w:rPr>
        <w:t>приемки законченного строительством объекта</w:t>
      </w:r>
    </w:p>
    <w:p w14:paraId="2D82247C" w14:textId="77777777" w:rsidR="00B36C70" w:rsidRPr="00B36C70" w:rsidRDefault="00B36C70" w:rsidP="00B36C70">
      <w:pPr>
        <w:autoSpaceDE w:val="0"/>
        <w:autoSpaceDN w:val="0"/>
        <w:ind w:firstLine="2694"/>
        <w:rPr>
          <w:b/>
          <w:bCs/>
          <w:sz w:val="20"/>
          <w:szCs w:val="20"/>
        </w:rPr>
      </w:pPr>
      <w:r w:rsidRPr="00B36C70">
        <w:rPr>
          <w:b/>
          <w:bCs/>
          <w:sz w:val="20"/>
          <w:szCs w:val="20"/>
        </w:rPr>
        <w:t>приемочной комиссией</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B36C70" w:rsidRPr="00B36C70" w14:paraId="616230F6" w14:textId="77777777" w:rsidTr="00EA2BFC">
        <w:tc>
          <w:tcPr>
            <w:tcW w:w="1418" w:type="dxa"/>
            <w:tcBorders>
              <w:top w:val="nil"/>
              <w:left w:val="nil"/>
              <w:bottom w:val="nil"/>
              <w:right w:val="nil"/>
            </w:tcBorders>
          </w:tcPr>
          <w:p w14:paraId="74BE6DFA" w14:textId="77777777" w:rsidR="00B36C70" w:rsidRPr="00B36C70" w:rsidRDefault="00B36C70" w:rsidP="00B36C70">
            <w:pPr>
              <w:autoSpaceDE w:val="0"/>
              <w:autoSpaceDN w:val="0"/>
              <w:rPr>
                <w:b/>
                <w:bCs/>
                <w:sz w:val="20"/>
                <w:szCs w:val="20"/>
              </w:rPr>
            </w:pPr>
          </w:p>
        </w:tc>
        <w:tc>
          <w:tcPr>
            <w:tcW w:w="5953" w:type="dxa"/>
            <w:gridSpan w:val="2"/>
            <w:tcBorders>
              <w:top w:val="nil"/>
              <w:left w:val="nil"/>
              <w:bottom w:val="nil"/>
              <w:right w:val="nil"/>
            </w:tcBorders>
          </w:tcPr>
          <w:p w14:paraId="488E1438" w14:textId="77777777" w:rsidR="00B36C70" w:rsidRPr="00B36C70" w:rsidRDefault="00B36C70" w:rsidP="00B36C70">
            <w:pPr>
              <w:autoSpaceDE w:val="0"/>
              <w:autoSpaceDN w:val="0"/>
              <w:rPr>
                <w:b/>
                <w:bCs/>
                <w:sz w:val="20"/>
                <w:szCs w:val="20"/>
              </w:rPr>
            </w:pPr>
          </w:p>
        </w:tc>
        <w:tc>
          <w:tcPr>
            <w:tcW w:w="993" w:type="dxa"/>
            <w:tcBorders>
              <w:top w:val="nil"/>
              <w:left w:val="nil"/>
              <w:bottom w:val="nil"/>
              <w:right w:val="nil"/>
            </w:tcBorders>
          </w:tcPr>
          <w:p w14:paraId="0DAA80B0" w14:textId="77777777" w:rsidR="00B36C70" w:rsidRPr="00B36C70" w:rsidRDefault="00B36C70" w:rsidP="00B36C70">
            <w:pPr>
              <w:autoSpaceDE w:val="0"/>
              <w:autoSpaceDN w:val="0"/>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1179955"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585FD9DF" w14:textId="77777777" w:rsidTr="00EA2BFC">
        <w:trPr>
          <w:cantSplit/>
        </w:trPr>
        <w:tc>
          <w:tcPr>
            <w:tcW w:w="1418" w:type="dxa"/>
            <w:tcBorders>
              <w:top w:val="nil"/>
              <w:left w:val="nil"/>
              <w:bottom w:val="nil"/>
              <w:right w:val="nil"/>
            </w:tcBorders>
          </w:tcPr>
          <w:p w14:paraId="0EFD3A77" w14:textId="77777777" w:rsidR="00B36C70" w:rsidRPr="00B36C70" w:rsidRDefault="00B36C70" w:rsidP="00B36C70">
            <w:pPr>
              <w:autoSpaceDE w:val="0"/>
              <w:autoSpaceDN w:val="0"/>
              <w:rPr>
                <w:b/>
                <w:bCs/>
                <w:sz w:val="20"/>
                <w:szCs w:val="20"/>
              </w:rPr>
            </w:pPr>
          </w:p>
        </w:tc>
        <w:tc>
          <w:tcPr>
            <w:tcW w:w="5245" w:type="dxa"/>
            <w:tcBorders>
              <w:top w:val="nil"/>
              <w:left w:val="nil"/>
              <w:bottom w:val="nil"/>
              <w:right w:val="nil"/>
            </w:tcBorders>
          </w:tcPr>
          <w:p w14:paraId="23B8ACB1" w14:textId="77777777" w:rsidR="00B36C70" w:rsidRPr="00B36C70" w:rsidRDefault="00B36C70" w:rsidP="00B36C70">
            <w:pPr>
              <w:autoSpaceDE w:val="0"/>
              <w:autoSpaceDN w:val="0"/>
              <w:rPr>
                <w:sz w:val="20"/>
                <w:szCs w:val="20"/>
              </w:rPr>
            </w:pPr>
          </w:p>
        </w:tc>
        <w:tc>
          <w:tcPr>
            <w:tcW w:w="1701" w:type="dxa"/>
            <w:gridSpan w:val="2"/>
            <w:tcBorders>
              <w:top w:val="nil"/>
              <w:left w:val="nil"/>
              <w:bottom w:val="nil"/>
              <w:right w:val="single" w:sz="12" w:space="0" w:color="auto"/>
            </w:tcBorders>
          </w:tcPr>
          <w:p w14:paraId="7EC5C462" w14:textId="77777777" w:rsidR="00B36C70" w:rsidRPr="00B36C70" w:rsidRDefault="00B36C70" w:rsidP="00B36C70">
            <w:pPr>
              <w:autoSpaceDE w:val="0"/>
              <w:autoSpaceDN w:val="0"/>
              <w:jc w:val="center"/>
              <w:rPr>
                <w:sz w:val="20"/>
                <w:szCs w:val="20"/>
              </w:rPr>
            </w:pPr>
            <w:r w:rsidRPr="00B36C70">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14:paraId="040BEBC0" w14:textId="77777777" w:rsidR="00B36C70" w:rsidRPr="00B36C70" w:rsidRDefault="00B36C70" w:rsidP="00B36C70">
            <w:pPr>
              <w:autoSpaceDE w:val="0"/>
              <w:autoSpaceDN w:val="0"/>
              <w:jc w:val="center"/>
              <w:rPr>
                <w:sz w:val="20"/>
                <w:szCs w:val="20"/>
              </w:rPr>
            </w:pPr>
            <w:r w:rsidRPr="00B36C70">
              <w:rPr>
                <w:sz w:val="20"/>
                <w:szCs w:val="20"/>
              </w:rPr>
              <w:t>0322004</w:t>
            </w:r>
          </w:p>
        </w:tc>
      </w:tr>
      <w:tr w:rsidR="00B36C70" w:rsidRPr="00B36C70" w14:paraId="6960C467" w14:textId="77777777" w:rsidTr="00EA2BFC">
        <w:tc>
          <w:tcPr>
            <w:tcW w:w="1418" w:type="dxa"/>
            <w:tcBorders>
              <w:top w:val="nil"/>
              <w:left w:val="nil"/>
              <w:bottom w:val="nil"/>
              <w:right w:val="nil"/>
            </w:tcBorders>
            <w:vAlign w:val="bottom"/>
          </w:tcPr>
          <w:p w14:paraId="703637E5" w14:textId="77777777" w:rsidR="00B36C70" w:rsidRPr="00B36C70" w:rsidRDefault="00B36C70" w:rsidP="00B36C70">
            <w:pPr>
              <w:autoSpaceDE w:val="0"/>
              <w:autoSpaceDN w:val="0"/>
              <w:rPr>
                <w:b/>
                <w:sz w:val="20"/>
                <w:szCs w:val="20"/>
              </w:rPr>
            </w:pPr>
            <w:r w:rsidRPr="00B36C70">
              <w:rPr>
                <w:b/>
                <w:sz w:val="20"/>
                <w:szCs w:val="20"/>
              </w:rPr>
              <w:t>Организация</w:t>
            </w:r>
          </w:p>
        </w:tc>
        <w:tc>
          <w:tcPr>
            <w:tcW w:w="5953" w:type="dxa"/>
            <w:gridSpan w:val="2"/>
            <w:tcBorders>
              <w:top w:val="nil"/>
              <w:left w:val="nil"/>
              <w:bottom w:val="single" w:sz="4" w:space="0" w:color="auto"/>
              <w:right w:val="nil"/>
            </w:tcBorders>
            <w:vAlign w:val="bottom"/>
          </w:tcPr>
          <w:p w14:paraId="6B0B3E01" w14:textId="77777777" w:rsidR="00B36C70" w:rsidRPr="00B36C70" w:rsidRDefault="00B36C70" w:rsidP="00B36C70">
            <w:pPr>
              <w:autoSpaceDE w:val="0"/>
              <w:autoSpaceDN w:val="0"/>
              <w:rPr>
                <w:sz w:val="20"/>
                <w:szCs w:val="20"/>
              </w:rPr>
            </w:pPr>
            <w:r w:rsidRPr="00B36C70">
              <w:rPr>
                <w:sz w:val="20"/>
                <w:szCs w:val="20"/>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2956A945" w14:textId="77777777" w:rsidR="00B36C70" w:rsidRPr="00B36C70" w:rsidRDefault="00B36C70" w:rsidP="00B36C70">
            <w:pPr>
              <w:autoSpaceDE w:val="0"/>
              <w:autoSpaceDN w:val="0"/>
              <w:rPr>
                <w:sz w:val="20"/>
                <w:szCs w:val="20"/>
              </w:rPr>
            </w:pPr>
            <w:r w:rsidRPr="00B36C70">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14:paraId="7CA88E1C" w14:textId="77777777" w:rsidR="00B36C70" w:rsidRPr="00B36C70" w:rsidRDefault="00B36C70" w:rsidP="00B36C70">
            <w:pPr>
              <w:autoSpaceDE w:val="0"/>
              <w:autoSpaceDN w:val="0"/>
              <w:jc w:val="center"/>
              <w:rPr>
                <w:sz w:val="20"/>
                <w:szCs w:val="20"/>
              </w:rPr>
            </w:pPr>
            <w:r w:rsidRPr="00B36C70">
              <w:rPr>
                <w:sz w:val="20"/>
                <w:szCs w:val="20"/>
              </w:rPr>
              <w:t>67132337</w:t>
            </w:r>
          </w:p>
        </w:tc>
      </w:tr>
    </w:tbl>
    <w:p w14:paraId="405B838D" w14:textId="77777777" w:rsidR="00B36C70" w:rsidRPr="00B36C70" w:rsidRDefault="00B36C70" w:rsidP="00B36C70">
      <w:pPr>
        <w:autoSpaceDE w:val="0"/>
        <w:autoSpaceDN w:val="0"/>
        <w:spacing w:after="40"/>
        <w:rPr>
          <w:b/>
          <w:bCs/>
          <w:sz w:val="20"/>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851"/>
        <w:gridCol w:w="425"/>
      </w:tblGrid>
      <w:tr w:rsidR="00B36C70" w:rsidRPr="00B36C70" w14:paraId="2071CA94" w14:textId="77777777" w:rsidTr="00EA2BFC">
        <w:trPr>
          <w:cantSplit/>
        </w:trPr>
        <w:tc>
          <w:tcPr>
            <w:tcW w:w="1560" w:type="dxa"/>
            <w:vMerge w:val="restart"/>
            <w:vAlign w:val="center"/>
          </w:tcPr>
          <w:p w14:paraId="11D293CA" w14:textId="77777777" w:rsidR="00B36C70" w:rsidRPr="00B36C70" w:rsidRDefault="00B36C70" w:rsidP="00B36C70">
            <w:pPr>
              <w:autoSpaceDE w:val="0"/>
              <w:autoSpaceDN w:val="0"/>
              <w:jc w:val="center"/>
              <w:rPr>
                <w:sz w:val="20"/>
                <w:szCs w:val="20"/>
              </w:rPr>
            </w:pPr>
            <w:r w:rsidRPr="00B36C70">
              <w:rPr>
                <w:sz w:val="20"/>
                <w:szCs w:val="20"/>
              </w:rPr>
              <w:t xml:space="preserve">Дата </w:t>
            </w:r>
            <w:r w:rsidRPr="00B36C70">
              <w:rPr>
                <w:sz w:val="20"/>
                <w:szCs w:val="20"/>
              </w:rPr>
              <w:br/>
              <w:t>составления</w:t>
            </w:r>
          </w:p>
        </w:tc>
        <w:tc>
          <w:tcPr>
            <w:tcW w:w="1134" w:type="dxa"/>
            <w:vMerge w:val="restart"/>
            <w:vAlign w:val="center"/>
          </w:tcPr>
          <w:p w14:paraId="567C5E82" w14:textId="77777777" w:rsidR="00B36C70" w:rsidRPr="00B36C70" w:rsidRDefault="00B36C70" w:rsidP="00B36C70">
            <w:pPr>
              <w:autoSpaceDE w:val="0"/>
              <w:autoSpaceDN w:val="0"/>
              <w:jc w:val="center"/>
              <w:rPr>
                <w:sz w:val="20"/>
                <w:szCs w:val="20"/>
              </w:rPr>
            </w:pPr>
            <w:r w:rsidRPr="00B36C70">
              <w:rPr>
                <w:sz w:val="20"/>
                <w:szCs w:val="20"/>
              </w:rPr>
              <w:t>Код вида операции</w:t>
            </w:r>
          </w:p>
        </w:tc>
        <w:tc>
          <w:tcPr>
            <w:tcW w:w="3827" w:type="dxa"/>
            <w:gridSpan w:val="4"/>
            <w:vAlign w:val="bottom"/>
          </w:tcPr>
          <w:p w14:paraId="7C428EEB"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36D822B2" w14:textId="77777777" w:rsidTr="00EA2BFC">
        <w:trPr>
          <w:cantSplit/>
          <w:trHeight w:val="431"/>
        </w:trPr>
        <w:tc>
          <w:tcPr>
            <w:tcW w:w="1560" w:type="dxa"/>
            <w:vMerge/>
            <w:tcBorders>
              <w:bottom w:val="single" w:sz="12" w:space="0" w:color="auto"/>
            </w:tcBorders>
          </w:tcPr>
          <w:p w14:paraId="48755752" w14:textId="77777777" w:rsidR="00B36C70" w:rsidRPr="00B36C70" w:rsidRDefault="00B36C70" w:rsidP="00B36C70">
            <w:pPr>
              <w:autoSpaceDE w:val="0"/>
              <w:autoSpaceDN w:val="0"/>
              <w:rPr>
                <w:sz w:val="20"/>
                <w:szCs w:val="20"/>
              </w:rPr>
            </w:pPr>
          </w:p>
        </w:tc>
        <w:tc>
          <w:tcPr>
            <w:tcW w:w="1134" w:type="dxa"/>
            <w:vMerge/>
            <w:tcBorders>
              <w:bottom w:val="single" w:sz="12" w:space="0" w:color="auto"/>
            </w:tcBorders>
          </w:tcPr>
          <w:p w14:paraId="58A3D089" w14:textId="77777777" w:rsidR="00B36C70" w:rsidRPr="00B36C70" w:rsidRDefault="00B36C70" w:rsidP="00B36C70">
            <w:pPr>
              <w:autoSpaceDE w:val="0"/>
              <w:autoSpaceDN w:val="0"/>
              <w:rPr>
                <w:sz w:val="20"/>
                <w:szCs w:val="20"/>
              </w:rPr>
            </w:pPr>
          </w:p>
        </w:tc>
        <w:tc>
          <w:tcPr>
            <w:tcW w:w="1559" w:type="dxa"/>
            <w:tcBorders>
              <w:bottom w:val="single" w:sz="12" w:space="0" w:color="auto"/>
            </w:tcBorders>
            <w:vAlign w:val="bottom"/>
          </w:tcPr>
          <w:p w14:paraId="1F83F941" w14:textId="77777777" w:rsidR="00B36C70" w:rsidRPr="00B36C70" w:rsidRDefault="00B36C70" w:rsidP="00B36C70">
            <w:pPr>
              <w:autoSpaceDE w:val="0"/>
              <w:autoSpaceDN w:val="0"/>
              <w:jc w:val="center"/>
              <w:rPr>
                <w:sz w:val="20"/>
                <w:szCs w:val="20"/>
              </w:rPr>
            </w:pPr>
            <w:r w:rsidRPr="00B36C70">
              <w:rPr>
                <w:sz w:val="20"/>
                <w:szCs w:val="20"/>
              </w:rPr>
              <w:t>строительной организации</w:t>
            </w:r>
          </w:p>
        </w:tc>
        <w:tc>
          <w:tcPr>
            <w:tcW w:w="992" w:type="dxa"/>
            <w:tcBorders>
              <w:bottom w:val="single" w:sz="12" w:space="0" w:color="auto"/>
            </w:tcBorders>
            <w:vAlign w:val="center"/>
          </w:tcPr>
          <w:p w14:paraId="24FDF228" w14:textId="77777777" w:rsidR="00B36C70" w:rsidRPr="00B36C70" w:rsidRDefault="00B36C70" w:rsidP="00B36C70">
            <w:pPr>
              <w:autoSpaceDE w:val="0"/>
              <w:autoSpaceDN w:val="0"/>
              <w:jc w:val="center"/>
              <w:rPr>
                <w:sz w:val="20"/>
                <w:szCs w:val="20"/>
              </w:rPr>
            </w:pPr>
            <w:r w:rsidRPr="00B36C70">
              <w:rPr>
                <w:sz w:val="20"/>
                <w:szCs w:val="20"/>
              </w:rPr>
              <w:t>участка</w:t>
            </w:r>
          </w:p>
        </w:tc>
        <w:tc>
          <w:tcPr>
            <w:tcW w:w="851" w:type="dxa"/>
            <w:tcBorders>
              <w:bottom w:val="single" w:sz="12" w:space="0" w:color="auto"/>
            </w:tcBorders>
            <w:vAlign w:val="center"/>
          </w:tcPr>
          <w:p w14:paraId="3D3F9D35" w14:textId="77777777" w:rsidR="00B36C70" w:rsidRPr="00B36C70" w:rsidRDefault="00B36C70" w:rsidP="00B36C70">
            <w:pPr>
              <w:autoSpaceDE w:val="0"/>
              <w:autoSpaceDN w:val="0"/>
              <w:jc w:val="center"/>
              <w:rPr>
                <w:sz w:val="20"/>
                <w:szCs w:val="20"/>
              </w:rPr>
            </w:pPr>
            <w:r w:rsidRPr="00B36C70">
              <w:rPr>
                <w:sz w:val="20"/>
                <w:szCs w:val="20"/>
              </w:rPr>
              <w:t>объекта</w:t>
            </w:r>
          </w:p>
        </w:tc>
        <w:tc>
          <w:tcPr>
            <w:tcW w:w="425" w:type="dxa"/>
            <w:tcBorders>
              <w:bottom w:val="single" w:sz="12" w:space="0" w:color="auto"/>
            </w:tcBorders>
          </w:tcPr>
          <w:p w14:paraId="4C7EC854" w14:textId="77777777" w:rsidR="00B36C70" w:rsidRPr="00B36C70" w:rsidRDefault="00B36C70" w:rsidP="00B36C70">
            <w:pPr>
              <w:autoSpaceDE w:val="0"/>
              <w:autoSpaceDN w:val="0"/>
              <w:rPr>
                <w:sz w:val="20"/>
                <w:szCs w:val="20"/>
              </w:rPr>
            </w:pPr>
          </w:p>
        </w:tc>
      </w:tr>
      <w:tr w:rsidR="00B36C70" w:rsidRPr="00B36C70" w14:paraId="40217942" w14:textId="77777777" w:rsidTr="00EA2BFC">
        <w:tc>
          <w:tcPr>
            <w:tcW w:w="1560" w:type="dxa"/>
            <w:tcBorders>
              <w:top w:val="single" w:sz="12" w:space="0" w:color="auto"/>
              <w:left w:val="single" w:sz="12" w:space="0" w:color="auto"/>
              <w:bottom w:val="single" w:sz="12" w:space="0" w:color="auto"/>
            </w:tcBorders>
            <w:vAlign w:val="bottom"/>
          </w:tcPr>
          <w:p w14:paraId="1CB7DAE3" w14:textId="77777777" w:rsidR="00B36C70" w:rsidRPr="00B36C70" w:rsidRDefault="00B36C70" w:rsidP="00B36C70">
            <w:pPr>
              <w:autoSpaceDE w:val="0"/>
              <w:autoSpaceDN w:val="0"/>
              <w:jc w:val="center"/>
              <w:rPr>
                <w:sz w:val="20"/>
                <w:szCs w:val="20"/>
              </w:rPr>
            </w:pPr>
          </w:p>
        </w:tc>
        <w:tc>
          <w:tcPr>
            <w:tcW w:w="1134" w:type="dxa"/>
            <w:tcBorders>
              <w:top w:val="single" w:sz="12" w:space="0" w:color="auto"/>
              <w:bottom w:val="single" w:sz="12" w:space="0" w:color="auto"/>
            </w:tcBorders>
            <w:vAlign w:val="bottom"/>
          </w:tcPr>
          <w:p w14:paraId="5454F03C" w14:textId="77777777" w:rsidR="00B36C70" w:rsidRPr="00B36C70" w:rsidRDefault="00B36C70" w:rsidP="00B36C70">
            <w:pPr>
              <w:autoSpaceDE w:val="0"/>
              <w:autoSpaceDN w:val="0"/>
              <w:jc w:val="center"/>
              <w:rPr>
                <w:sz w:val="20"/>
                <w:szCs w:val="20"/>
              </w:rPr>
            </w:pPr>
          </w:p>
        </w:tc>
        <w:tc>
          <w:tcPr>
            <w:tcW w:w="1559" w:type="dxa"/>
            <w:tcBorders>
              <w:top w:val="single" w:sz="12" w:space="0" w:color="auto"/>
              <w:bottom w:val="single" w:sz="12" w:space="0" w:color="auto"/>
            </w:tcBorders>
            <w:vAlign w:val="bottom"/>
          </w:tcPr>
          <w:p w14:paraId="5991095C" w14:textId="77777777" w:rsidR="00B36C70" w:rsidRPr="00B36C70" w:rsidRDefault="00B36C70" w:rsidP="00B36C70">
            <w:pPr>
              <w:autoSpaceDE w:val="0"/>
              <w:autoSpaceDN w:val="0"/>
              <w:jc w:val="center"/>
              <w:rPr>
                <w:sz w:val="20"/>
                <w:szCs w:val="20"/>
              </w:rPr>
            </w:pPr>
          </w:p>
        </w:tc>
        <w:tc>
          <w:tcPr>
            <w:tcW w:w="992" w:type="dxa"/>
            <w:tcBorders>
              <w:top w:val="single" w:sz="12" w:space="0" w:color="auto"/>
              <w:bottom w:val="single" w:sz="12" w:space="0" w:color="auto"/>
            </w:tcBorders>
            <w:vAlign w:val="bottom"/>
          </w:tcPr>
          <w:p w14:paraId="2C20E6EA" w14:textId="77777777" w:rsidR="00B36C70" w:rsidRPr="00B36C70" w:rsidRDefault="00B36C70" w:rsidP="00B36C70">
            <w:pPr>
              <w:autoSpaceDE w:val="0"/>
              <w:autoSpaceDN w:val="0"/>
              <w:jc w:val="center"/>
              <w:rPr>
                <w:sz w:val="20"/>
                <w:szCs w:val="20"/>
              </w:rPr>
            </w:pPr>
          </w:p>
        </w:tc>
        <w:tc>
          <w:tcPr>
            <w:tcW w:w="851" w:type="dxa"/>
            <w:tcBorders>
              <w:top w:val="single" w:sz="12" w:space="0" w:color="auto"/>
              <w:bottom w:val="single" w:sz="12" w:space="0" w:color="auto"/>
            </w:tcBorders>
            <w:vAlign w:val="bottom"/>
          </w:tcPr>
          <w:p w14:paraId="05476658" w14:textId="77777777" w:rsidR="00B36C70" w:rsidRPr="00B36C70" w:rsidRDefault="00B36C70" w:rsidP="00B36C70">
            <w:pPr>
              <w:autoSpaceDE w:val="0"/>
              <w:autoSpaceDN w:val="0"/>
              <w:jc w:val="center"/>
              <w:rPr>
                <w:sz w:val="20"/>
                <w:szCs w:val="20"/>
              </w:rPr>
            </w:pPr>
          </w:p>
        </w:tc>
        <w:tc>
          <w:tcPr>
            <w:tcW w:w="425" w:type="dxa"/>
            <w:tcBorders>
              <w:top w:val="single" w:sz="12" w:space="0" w:color="auto"/>
              <w:bottom w:val="single" w:sz="12" w:space="0" w:color="auto"/>
              <w:right w:val="single" w:sz="12" w:space="0" w:color="auto"/>
            </w:tcBorders>
            <w:vAlign w:val="bottom"/>
          </w:tcPr>
          <w:p w14:paraId="1F2DEE73" w14:textId="77777777" w:rsidR="00B36C70" w:rsidRPr="00B36C70" w:rsidRDefault="00B36C70" w:rsidP="00B36C70">
            <w:pPr>
              <w:autoSpaceDE w:val="0"/>
              <w:autoSpaceDN w:val="0"/>
              <w:jc w:val="center"/>
              <w:rPr>
                <w:sz w:val="20"/>
                <w:szCs w:val="20"/>
              </w:rPr>
            </w:pPr>
          </w:p>
        </w:tc>
      </w:tr>
    </w:tbl>
    <w:p w14:paraId="5F35BDC1" w14:textId="77777777" w:rsidR="00B36C70" w:rsidRPr="00B36C70" w:rsidRDefault="00B36C70" w:rsidP="00B36C70">
      <w:pPr>
        <w:tabs>
          <w:tab w:val="left" w:pos="2552"/>
        </w:tabs>
        <w:autoSpaceDE w:val="0"/>
        <w:autoSpaceDN w:val="0"/>
        <w:spacing w:before="120"/>
        <w:rPr>
          <w:sz w:val="20"/>
          <w:szCs w:val="20"/>
          <w:lang w:val="en-US"/>
        </w:rPr>
      </w:pPr>
      <w:r w:rsidRPr="00B36C70">
        <w:rPr>
          <w:sz w:val="20"/>
          <w:szCs w:val="20"/>
        </w:rPr>
        <w:t>Местонахождение объекта:</w:t>
      </w:r>
      <w:r w:rsidRPr="00B36C70">
        <w:rPr>
          <w:sz w:val="20"/>
          <w:szCs w:val="20"/>
        </w:rPr>
        <w:tab/>
      </w:r>
      <w:r w:rsidRPr="00B36C70">
        <w:rPr>
          <w:sz w:val="20"/>
          <w:szCs w:val="20"/>
          <w:lang w:val="en-US"/>
        </w:rPr>
        <w:t>__</w:t>
      </w:r>
      <w:r w:rsidRPr="00B36C70">
        <w:rPr>
          <w:sz w:val="20"/>
          <w:szCs w:val="20"/>
        </w:rPr>
        <w:t>____________________________________________________</w:t>
      </w:r>
      <w:r w:rsidRPr="00B36C70">
        <w:rPr>
          <w:sz w:val="20"/>
          <w:szCs w:val="20"/>
          <w:lang w:val="en-US"/>
        </w:rPr>
        <w:t>____</w:t>
      </w:r>
    </w:p>
    <w:p w14:paraId="2BBD7AB8" w14:textId="77777777" w:rsidR="00B36C70" w:rsidRPr="00B36C70" w:rsidRDefault="00B36C70" w:rsidP="00B36C70">
      <w:pPr>
        <w:tabs>
          <w:tab w:val="left" w:pos="2552"/>
        </w:tabs>
        <w:autoSpaceDE w:val="0"/>
        <w:autoSpaceDN w:val="0"/>
        <w:spacing w:before="120"/>
        <w:rPr>
          <w:sz w:val="20"/>
          <w:szCs w:val="20"/>
        </w:rPr>
      </w:pPr>
      <w:r w:rsidRPr="00B36C70">
        <w:rPr>
          <w:sz w:val="20"/>
          <w:szCs w:val="20"/>
        </w:rPr>
        <w:t>ПРИЕМОЧНАЯ КОМИССИЯ, назначенная АО «КСК» Приказом от «_________»__________20___года № _____,</w:t>
      </w:r>
    </w:p>
    <w:p w14:paraId="1F19A403" w14:textId="77777777" w:rsidR="00B36C70" w:rsidRPr="00B36C70" w:rsidRDefault="00B36C70" w:rsidP="00B36C70">
      <w:pPr>
        <w:tabs>
          <w:tab w:val="left" w:pos="4678"/>
          <w:tab w:val="left" w:pos="4962"/>
        </w:tabs>
        <w:autoSpaceDE w:val="0"/>
        <w:autoSpaceDN w:val="0"/>
        <w:jc w:val="both"/>
        <w:rPr>
          <w:sz w:val="16"/>
          <w:szCs w:val="16"/>
        </w:rPr>
      </w:pPr>
      <w:r w:rsidRPr="00B36C70">
        <w:rPr>
          <w:sz w:val="20"/>
          <w:szCs w:val="20"/>
        </w:rPr>
        <w:t>УСТАНОВИЛА в отношении объекта: «____________________________________________________________»,</w:t>
      </w:r>
    </w:p>
    <w:p w14:paraId="35B5BF49" w14:textId="77777777" w:rsidR="00B36C70" w:rsidRPr="00B36C70" w:rsidRDefault="00B36C70" w:rsidP="00B36C70">
      <w:pPr>
        <w:tabs>
          <w:tab w:val="center" w:pos="4153"/>
          <w:tab w:val="right" w:pos="8306"/>
        </w:tabs>
        <w:autoSpaceDE w:val="0"/>
        <w:autoSpaceDN w:val="0"/>
        <w:rPr>
          <w:sz w:val="20"/>
          <w:szCs w:val="20"/>
        </w:rPr>
      </w:pPr>
      <w:r w:rsidRPr="00B36C70">
        <w:rPr>
          <w:sz w:val="20"/>
          <w:szCs w:val="20"/>
        </w:rPr>
        <w:t>переданного АО «КСК» Генеральным подрядчиком/Подрядчиком: ___________________в рамках договора от «_________» ______________20___года № __________ по акту сдачи–приемки законченного строительством объекта от «_________»_______________20___года № ______ (приложение № 8 к Договору):</w:t>
      </w:r>
    </w:p>
    <w:p w14:paraId="18783634" w14:textId="77777777" w:rsidR="00B36C70" w:rsidRPr="00B36C70" w:rsidRDefault="00B36C70" w:rsidP="00B36C70">
      <w:pPr>
        <w:tabs>
          <w:tab w:val="left" w:pos="-1843"/>
          <w:tab w:val="left" w:pos="2835"/>
          <w:tab w:val="left" w:pos="6521"/>
        </w:tabs>
        <w:autoSpaceDE w:val="0"/>
        <w:autoSpaceDN w:val="0"/>
        <w:spacing w:before="120"/>
        <w:jc w:val="both"/>
        <w:rPr>
          <w:sz w:val="20"/>
          <w:szCs w:val="20"/>
        </w:rPr>
      </w:pPr>
      <w:r w:rsidRPr="00B36C70">
        <w:rPr>
          <w:sz w:val="20"/>
          <w:szCs w:val="20"/>
        </w:rPr>
        <w:t>1.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B36C70" w:rsidRPr="00B36C70" w14:paraId="50C9A867" w14:textId="77777777" w:rsidTr="00EA2BFC">
        <w:tc>
          <w:tcPr>
            <w:tcW w:w="709" w:type="dxa"/>
            <w:tcBorders>
              <w:top w:val="nil"/>
              <w:left w:val="nil"/>
              <w:bottom w:val="nil"/>
              <w:right w:val="nil"/>
            </w:tcBorders>
            <w:vAlign w:val="bottom"/>
          </w:tcPr>
          <w:p w14:paraId="56C424D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Всего</w:t>
            </w:r>
          </w:p>
        </w:tc>
        <w:tc>
          <w:tcPr>
            <w:tcW w:w="6804" w:type="dxa"/>
            <w:gridSpan w:val="2"/>
            <w:tcBorders>
              <w:top w:val="nil"/>
              <w:left w:val="nil"/>
              <w:bottom w:val="single" w:sz="4" w:space="0" w:color="auto"/>
              <w:right w:val="nil"/>
            </w:tcBorders>
            <w:vAlign w:val="bottom"/>
          </w:tcPr>
          <w:p w14:paraId="3DC5E53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6BF6F652"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54A05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55985A36"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коп.  без НДС</w:t>
            </w:r>
          </w:p>
        </w:tc>
      </w:tr>
      <w:tr w:rsidR="00B36C70" w:rsidRPr="00B36C70" w14:paraId="34F57426" w14:textId="77777777" w:rsidTr="00EA2BFC">
        <w:trPr>
          <w:cantSplit/>
        </w:trPr>
        <w:tc>
          <w:tcPr>
            <w:tcW w:w="7513" w:type="dxa"/>
            <w:gridSpan w:val="3"/>
            <w:tcBorders>
              <w:top w:val="nil"/>
              <w:left w:val="nil"/>
              <w:bottom w:val="nil"/>
              <w:right w:val="nil"/>
            </w:tcBorders>
            <w:vAlign w:val="bottom"/>
          </w:tcPr>
          <w:p w14:paraId="634E48A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D459185"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00EC8246"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0C4E5A93" w14:textId="77777777" w:rsidR="00B36C70" w:rsidRPr="00B36C70" w:rsidRDefault="00B36C70" w:rsidP="00B36C70">
            <w:pPr>
              <w:tabs>
                <w:tab w:val="left" w:pos="-1843"/>
                <w:tab w:val="left" w:pos="2835"/>
                <w:tab w:val="left" w:pos="6521"/>
              </w:tabs>
              <w:autoSpaceDE w:val="0"/>
              <w:autoSpaceDN w:val="0"/>
              <w:jc w:val="center"/>
              <w:rPr>
                <w:sz w:val="20"/>
                <w:szCs w:val="20"/>
              </w:rPr>
            </w:pPr>
          </w:p>
        </w:tc>
      </w:tr>
      <w:tr w:rsidR="00B36C70" w:rsidRPr="00B36C70" w14:paraId="67AE3F3C" w14:textId="77777777" w:rsidTr="00EA2BFC">
        <w:trPr>
          <w:trHeight w:val="311"/>
        </w:trPr>
        <w:tc>
          <w:tcPr>
            <w:tcW w:w="4536" w:type="dxa"/>
            <w:gridSpan w:val="2"/>
            <w:tcBorders>
              <w:top w:val="nil"/>
              <w:left w:val="nil"/>
              <w:bottom w:val="nil"/>
              <w:right w:val="nil"/>
            </w:tcBorders>
            <w:vAlign w:val="bottom"/>
          </w:tcPr>
          <w:p w14:paraId="4775A45E"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072F821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449E05D8"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D52FB5E"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382456C"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317C939F" w14:textId="77777777" w:rsidTr="00EA2BFC">
        <w:trPr>
          <w:trHeight w:val="311"/>
        </w:trPr>
        <w:tc>
          <w:tcPr>
            <w:tcW w:w="4536" w:type="dxa"/>
            <w:gridSpan w:val="2"/>
            <w:tcBorders>
              <w:top w:val="nil"/>
              <w:left w:val="nil"/>
              <w:bottom w:val="nil"/>
              <w:right w:val="nil"/>
            </w:tcBorders>
            <w:vAlign w:val="bottom"/>
          </w:tcPr>
          <w:p w14:paraId="22BCDC8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264166E"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14BD6470"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0C2D46F"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D5C859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  без НДС</w:t>
            </w:r>
          </w:p>
        </w:tc>
      </w:tr>
    </w:tbl>
    <w:p w14:paraId="1337F7FB" w14:textId="77777777" w:rsidR="00B36C70" w:rsidRPr="00B36C70" w:rsidRDefault="00B36C70" w:rsidP="00B36C70">
      <w:pPr>
        <w:tabs>
          <w:tab w:val="left" w:pos="-1843"/>
          <w:tab w:val="left" w:pos="2835"/>
          <w:tab w:val="left" w:pos="6521"/>
        </w:tabs>
        <w:autoSpaceDE w:val="0"/>
        <w:autoSpaceDN w:val="0"/>
        <w:jc w:val="both"/>
        <w:rPr>
          <w:sz w:val="20"/>
          <w:szCs w:val="2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B36C70" w:rsidRPr="00B36C70" w14:paraId="60157048" w14:textId="77777777" w:rsidTr="00EA2BFC">
        <w:tc>
          <w:tcPr>
            <w:tcW w:w="4536" w:type="dxa"/>
            <w:tcBorders>
              <w:top w:val="nil"/>
              <w:left w:val="nil"/>
              <w:bottom w:val="nil"/>
              <w:right w:val="nil"/>
            </w:tcBorders>
            <w:vAlign w:val="bottom"/>
          </w:tcPr>
          <w:p w14:paraId="65311B0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2. Стоимость принимаемых основных фондов</w:t>
            </w:r>
          </w:p>
        </w:tc>
        <w:tc>
          <w:tcPr>
            <w:tcW w:w="2977" w:type="dxa"/>
            <w:tcBorders>
              <w:top w:val="nil"/>
              <w:left w:val="nil"/>
              <w:bottom w:val="single" w:sz="4" w:space="0" w:color="auto"/>
              <w:right w:val="nil"/>
            </w:tcBorders>
            <w:vAlign w:val="bottom"/>
          </w:tcPr>
          <w:p w14:paraId="27E6698E"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4D6C4527"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DA5B77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697C495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0B48C47E" w14:textId="77777777" w:rsidTr="00EA2BFC">
        <w:trPr>
          <w:cantSplit/>
        </w:trPr>
        <w:tc>
          <w:tcPr>
            <w:tcW w:w="7513" w:type="dxa"/>
            <w:gridSpan w:val="2"/>
            <w:tcBorders>
              <w:top w:val="nil"/>
              <w:left w:val="nil"/>
              <w:bottom w:val="nil"/>
              <w:right w:val="nil"/>
            </w:tcBorders>
            <w:vAlign w:val="bottom"/>
          </w:tcPr>
          <w:p w14:paraId="31815B6A"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A9CC281"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7ADEB643"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4D031BA7" w14:textId="77777777" w:rsidR="00B36C70" w:rsidRPr="00B36C70" w:rsidRDefault="00B36C70" w:rsidP="00B36C70">
            <w:pPr>
              <w:tabs>
                <w:tab w:val="left" w:pos="-1843"/>
                <w:tab w:val="left" w:pos="2835"/>
                <w:tab w:val="left" w:pos="6521"/>
              </w:tabs>
              <w:autoSpaceDE w:val="0"/>
              <w:autoSpaceDN w:val="0"/>
              <w:jc w:val="both"/>
              <w:rPr>
                <w:sz w:val="20"/>
                <w:szCs w:val="20"/>
              </w:rPr>
            </w:pPr>
          </w:p>
        </w:tc>
      </w:tr>
      <w:tr w:rsidR="00B36C70" w:rsidRPr="00B36C70" w14:paraId="101DAA5B" w14:textId="77777777" w:rsidTr="00EA2BFC">
        <w:trPr>
          <w:trHeight w:val="311"/>
        </w:trPr>
        <w:tc>
          <w:tcPr>
            <w:tcW w:w="4536" w:type="dxa"/>
            <w:tcBorders>
              <w:top w:val="nil"/>
              <w:left w:val="nil"/>
              <w:bottom w:val="nil"/>
              <w:right w:val="nil"/>
            </w:tcBorders>
            <w:vAlign w:val="bottom"/>
          </w:tcPr>
          <w:p w14:paraId="01A6BBB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747B2554"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353F1EB"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367480B0"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2E79C23F"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1EAC280B" w14:textId="77777777" w:rsidTr="00EA2BFC">
        <w:trPr>
          <w:trHeight w:val="311"/>
        </w:trPr>
        <w:tc>
          <w:tcPr>
            <w:tcW w:w="4536" w:type="dxa"/>
            <w:tcBorders>
              <w:top w:val="nil"/>
              <w:left w:val="nil"/>
              <w:bottom w:val="nil"/>
              <w:right w:val="nil"/>
            </w:tcBorders>
            <w:vAlign w:val="bottom"/>
          </w:tcPr>
          <w:p w14:paraId="5D1D12C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3F65BB66"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CD31BDC"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09E09EAB"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933AE23"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  без НДС</w:t>
            </w:r>
          </w:p>
        </w:tc>
      </w:tr>
    </w:tbl>
    <w:p w14:paraId="4D88F1BB" w14:textId="77777777" w:rsidR="00B36C70" w:rsidRPr="00B36C70" w:rsidRDefault="00B36C70" w:rsidP="00B36C70">
      <w:pPr>
        <w:tabs>
          <w:tab w:val="left" w:pos="-1843"/>
          <w:tab w:val="left" w:pos="3119"/>
          <w:tab w:val="left" w:pos="6521"/>
        </w:tabs>
        <w:autoSpaceDE w:val="0"/>
        <w:autoSpaceDN w:val="0"/>
        <w:rPr>
          <w:highlight w:val="yellow"/>
        </w:rPr>
      </w:pPr>
    </w:p>
    <w:p w14:paraId="19AE7491" w14:textId="77777777" w:rsidR="00B36C70" w:rsidRPr="00B36C70" w:rsidRDefault="00B36C70" w:rsidP="00B36C70">
      <w:pPr>
        <w:tabs>
          <w:tab w:val="left" w:pos="-1843"/>
          <w:tab w:val="left" w:pos="3119"/>
          <w:tab w:val="left" w:pos="6521"/>
        </w:tabs>
        <w:autoSpaceDE w:val="0"/>
        <w:autoSpaceDN w:val="0"/>
        <w:rPr>
          <w:sz w:val="20"/>
          <w:szCs w:val="20"/>
        </w:rPr>
      </w:pPr>
      <w:r w:rsidRPr="00B36C70">
        <w:rPr>
          <w:sz w:val="20"/>
          <w:szCs w:val="20"/>
        </w:rPr>
        <w:t>РЕШЕНИЕ ПРИЕМОЧНОЙ КОМИССИИ</w:t>
      </w:r>
    </w:p>
    <w:p w14:paraId="54BAAC27" w14:textId="77777777" w:rsidR="00B36C70" w:rsidRPr="00B36C70" w:rsidRDefault="00B36C70" w:rsidP="00B36C70">
      <w:pPr>
        <w:tabs>
          <w:tab w:val="left" w:pos="-1843"/>
          <w:tab w:val="left" w:pos="2268"/>
          <w:tab w:val="left" w:pos="2410"/>
        </w:tabs>
        <w:autoSpaceDE w:val="0"/>
        <w:autoSpaceDN w:val="0"/>
        <w:rPr>
          <w:sz w:val="20"/>
          <w:szCs w:val="20"/>
        </w:rPr>
      </w:pPr>
    </w:p>
    <w:p w14:paraId="186B26F7" w14:textId="77777777" w:rsidR="00B36C70" w:rsidRPr="00B36C70" w:rsidRDefault="00B36C70" w:rsidP="00B36C70">
      <w:pPr>
        <w:tabs>
          <w:tab w:val="left" w:pos="-1843"/>
          <w:tab w:val="left" w:pos="2268"/>
          <w:tab w:val="left" w:pos="2410"/>
        </w:tabs>
        <w:autoSpaceDE w:val="0"/>
        <w:autoSpaceDN w:val="0"/>
        <w:rPr>
          <w:sz w:val="20"/>
          <w:szCs w:val="20"/>
        </w:rPr>
      </w:pPr>
      <w:r w:rsidRPr="00B36C70">
        <w:rPr>
          <w:sz w:val="20"/>
          <w:szCs w:val="20"/>
        </w:rPr>
        <w:t>Предъявленный объект: «____________» принимается АО «КСК» у _____________ в соответствии условиями с пунктом 22.16 Договора.</w:t>
      </w:r>
    </w:p>
    <w:p w14:paraId="61C2A08E" w14:textId="77777777" w:rsidR="00B36C70" w:rsidRPr="00B36C70" w:rsidRDefault="00B36C70" w:rsidP="00B36C70">
      <w:pPr>
        <w:tabs>
          <w:tab w:val="left" w:pos="-1843"/>
          <w:tab w:val="left" w:pos="2268"/>
          <w:tab w:val="left" w:pos="2410"/>
        </w:tabs>
        <w:autoSpaceDE w:val="0"/>
        <w:autoSpaceDN w:val="0"/>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B36C70" w:rsidRPr="00B36C70" w14:paraId="738B0D30" w14:textId="77777777" w:rsidTr="00EA2BFC">
        <w:tc>
          <w:tcPr>
            <w:tcW w:w="2268" w:type="dxa"/>
            <w:tcBorders>
              <w:top w:val="nil"/>
              <w:left w:val="nil"/>
              <w:bottom w:val="nil"/>
              <w:right w:val="nil"/>
            </w:tcBorders>
            <w:vAlign w:val="bottom"/>
          </w:tcPr>
          <w:p w14:paraId="029644BA"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59D73E94"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Председатель комиссии</w:t>
            </w:r>
          </w:p>
        </w:tc>
        <w:tc>
          <w:tcPr>
            <w:tcW w:w="2552" w:type="dxa"/>
            <w:tcBorders>
              <w:top w:val="nil"/>
              <w:left w:val="nil"/>
              <w:bottom w:val="single" w:sz="4" w:space="0" w:color="auto"/>
              <w:right w:val="nil"/>
            </w:tcBorders>
            <w:vAlign w:val="bottom"/>
          </w:tcPr>
          <w:p w14:paraId="318897A6"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602E8AA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701" w:type="dxa"/>
            <w:tcBorders>
              <w:top w:val="nil"/>
              <w:left w:val="nil"/>
              <w:bottom w:val="single" w:sz="4" w:space="0" w:color="auto"/>
              <w:right w:val="nil"/>
            </w:tcBorders>
            <w:vAlign w:val="bottom"/>
          </w:tcPr>
          <w:p w14:paraId="748A1037"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6F9D0F3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3053" w:type="dxa"/>
            <w:tcBorders>
              <w:top w:val="nil"/>
              <w:left w:val="nil"/>
              <w:bottom w:val="single" w:sz="4" w:space="0" w:color="auto"/>
              <w:right w:val="nil"/>
            </w:tcBorders>
            <w:vAlign w:val="bottom"/>
          </w:tcPr>
          <w:p w14:paraId="775E3102"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171ADE1" w14:textId="77777777" w:rsidTr="00EA2BFC">
        <w:tc>
          <w:tcPr>
            <w:tcW w:w="2268" w:type="dxa"/>
            <w:tcBorders>
              <w:top w:val="nil"/>
              <w:left w:val="nil"/>
              <w:bottom w:val="nil"/>
              <w:right w:val="nil"/>
            </w:tcBorders>
          </w:tcPr>
          <w:p w14:paraId="3885E732"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2552" w:type="dxa"/>
            <w:tcBorders>
              <w:top w:val="nil"/>
              <w:left w:val="nil"/>
              <w:bottom w:val="nil"/>
              <w:right w:val="nil"/>
            </w:tcBorders>
          </w:tcPr>
          <w:p w14:paraId="04032D4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2" w:type="dxa"/>
            <w:tcBorders>
              <w:top w:val="nil"/>
              <w:left w:val="nil"/>
              <w:bottom w:val="nil"/>
              <w:right w:val="nil"/>
            </w:tcBorders>
          </w:tcPr>
          <w:p w14:paraId="08ECB48B"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1701" w:type="dxa"/>
            <w:tcBorders>
              <w:top w:val="nil"/>
              <w:left w:val="nil"/>
              <w:bottom w:val="nil"/>
              <w:right w:val="nil"/>
            </w:tcBorders>
          </w:tcPr>
          <w:p w14:paraId="7BD6F15D"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1" w:type="dxa"/>
            <w:tcBorders>
              <w:top w:val="nil"/>
              <w:left w:val="nil"/>
              <w:bottom w:val="nil"/>
              <w:right w:val="nil"/>
            </w:tcBorders>
          </w:tcPr>
          <w:p w14:paraId="7FF677D0"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3053" w:type="dxa"/>
            <w:tcBorders>
              <w:top w:val="nil"/>
              <w:left w:val="nil"/>
              <w:bottom w:val="nil"/>
              <w:right w:val="nil"/>
            </w:tcBorders>
          </w:tcPr>
          <w:p w14:paraId="2D5F70A8"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41286A34" w14:textId="77777777" w:rsidR="00B36C70" w:rsidRPr="00B36C70" w:rsidRDefault="00B36C70" w:rsidP="00B36C70">
      <w:pPr>
        <w:tabs>
          <w:tab w:val="left" w:pos="-1843"/>
          <w:tab w:val="left" w:pos="3119"/>
          <w:tab w:val="left" w:pos="6521"/>
        </w:tabs>
        <w:autoSpaceDE w:val="0"/>
        <w:autoSpaceDN w:val="0"/>
        <w:jc w:val="both"/>
        <w:rPr>
          <w:b/>
          <w:bCs/>
          <w:sz w:val="16"/>
          <w:szCs w:val="16"/>
        </w:rPr>
      </w:pPr>
    </w:p>
    <w:p w14:paraId="467F2216"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Члены комиссии:</w:t>
      </w:r>
    </w:p>
    <w:p w14:paraId="164B6DA0" w14:textId="77777777" w:rsidR="00B36C70" w:rsidRPr="00B36C70" w:rsidRDefault="00B36C70" w:rsidP="00B36C70">
      <w:pPr>
        <w:tabs>
          <w:tab w:val="left" w:pos="-1843"/>
          <w:tab w:val="left" w:pos="3119"/>
          <w:tab w:val="left" w:pos="6521"/>
        </w:tabs>
        <w:autoSpaceDE w:val="0"/>
        <w:autoSpaceDN w:val="0"/>
        <w:jc w:val="both"/>
        <w:rPr>
          <w:b/>
          <w:bCs/>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544"/>
        <w:gridCol w:w="2552"/>
        <w:gridCol w:w="141"/>
        <w:gridCol w:w="1134"/>
        <w:gridCol w:w="142"/>
        <w:gridCol w:w="2400"/>
      </w:tblGrid>
      <w:tr w:rsidR="00B36C70" w:rsidRPr="00B36C70" w14:paraId="516DD8A9" w14:textId="77777777" w:rsidTr="00EA2BFC">
        <w:tc>
          <w:tcPr>
            <w:tcW w:w="3544" w:type="dxa"/>
            <w:tcBorders>
              <w:top w:val="nil"/>
              <w:left w:val="nil"/>
              <w:bottom w:val="nil"/>
              <w:right w:val="nil"/>
            </w:tcBorders>
            <w:vAlign w:val="bottom"/>
          </w:tcPr>
          <w:p w14:paraId="66B95F7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Заказчика</w:t>
            </w:r>
          </w:p>
          <w:p w14:paraId="7090A8AE"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8A4017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46D9F000"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1D916E1"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04F7846"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33C5FAA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4D2DE828"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75301A4C"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4593292" w14:textId="77777777" w:rsidTr="00EA2BFC">
        <w:tc>
          <w:tcPr>
            <w:tcW w:w="3544" w:type="dxa"/>
            <w:tcBorders>
              <w:top w:val="nil"/>
              <w:left w:val="nil"/>
              <w:bottom w:val="nil"/>
              <w:right w:val="nil"/>
            </w:tcBorders>
            <w:vAlign w:val="bottom"/>
          </w:tcPr>
          <w:p w14:paraId="7E1D9964"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509294E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22673A4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6D32D5B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523E6C6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3FD0B26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0CADE917" w14:textId="77777777" w:rsidTr="00EA2BFC">
        <w:tc>
          <w:tcPr>
            <w:tcW w:w="3544" w:type="dxa"/>
            <w:tcBorders>
              <w:top w:val="nil"/>
              <w:left w:val="nil"/>
              <w:bottom w:val="nil"/>
              <w:right w:val="nil"/>
            </w:tcBorders>
            <w:vAlign w:val="bottom"/>
          </w:tcPr>
          <w:p w14:paraId="2CF5EF5F"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1ECCB4D"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Генерального подрядчика</w:t>
            </w:r>
          </w:p>
          <w:p w14:paraId="2440473B" w14:textId="77777777" w:rsidR="00B36C70" w:rsidRPr="00B36C70" w:rsidRDefault="00B36C70" w:rsidP="00B36C70">
            <w:pPr>
              <w:tabs>
                <w:tab w:val="left" w:pos="-1843"/>
                <w:tab w:val="left" w:pos="3119"/>
                <w:tab w:val="left" w:pos="6521"/>
              </w:tabs>
              <w:autoSpaceDE w:val="0"/>
              <w:autoSpaceDN w:val="0"/>
              <w:jc w:val="both"/>
              <w:rPr>
                <w:sz w:val="20"/>
                <w:szCs w:val="20"/>
              </w:rPr>
            </w:pPr>
          </w:p>
          <w:p w14:paraId="50F95875"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08C358EC"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49371619"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6157980B"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870CB7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1A3A7C8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50C84140"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2D7C17E8"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5B7BA067" w14:textId="77777777" w:rsidTr="00EA2BFC">
        <w:tc>
          <w:tcPr>
            <w:tcW w:w="3544" w:type="dxa"/>
            <w:tcBorders>
              <w:top w:val="nil"/>
              <w:left w:val="nil"/>
              <w:bottom w:val="nil"/>
              <w:right w:val="nil"/>
            </w:tcBorders>
            <w:vAlign w:val="bottom"/>
          </w:tcPr>
          <w:p w14:paraId="06D3C79D"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059D849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06F545D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0A84210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09F46CBB"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00FBEB3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4A9A8A51" w14:textId="77777777" w:rsidTr="00EA2BFC">
        <w:trPr>
          <w:trHeight w:val="121"/>
        </w:trPr>
        <w:tc>
          <w:tcPr>
            <w:tcW w:w="3544" w:type="dxa"/>
            <w:tcBorders>
              <w:top w:val="nil"/>
              <w:left w:val="nil"/>
              <w:bottom w:val="nil"/>
              <w:right w:val="nil"/>
            </w:tcBorders>
            <w:vAlign w:val="bottom"/>
          </w:tcPr>
          <w:p w14:paraId="30C58030" w14:textId="77777777" w:rsidR="00B36C70" w:rsidRPr="00B36C70" w:rsidRDefault="00B36C70" w:rsidP="00B36C70">
            <w:pPr>
              <w:tabs>
                <w:tab w:val="left" w:pos="-1843"/>
                <w:tab w:val="left" w:pos="3119"/>
                <w:tab w:val="left" w:pos="6521"/>
              </w:tabs>
              <w:autoSpaceDE w:val="0"/>
              <w:autoSpaceDN w:val="0"/>
              <w:jc w:val="both"/>
              <w:rPr>
                <w:sz w:val="20"/>
                <w:szCs w:val="20"/>
              </w:rPr>
            </w:pPr>
          </w:p>
          <w:p w14:paraId="23D37E8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Технического заказчика (организации, осуществляющей строительный контроль)</w:t>
            </w:r>
          </w:p>
        </w:tc>
        <w:tc>
          <w:tcPr>
            <w:tcW w:w="2552" w:type="dxa"/>
            <w:tcBorders>
              <w:top w:val="single" w:sz="4" w:space="0" w:color="auto"/>
              <w:left w:val="nil"/>
              <w:bottom w:val="nil"/>
              <w:right w:val="nil"/>
            </w:tcBorders>
            <w:vAlign w:val="bottom"/>
          </w:tcPr>
          <w:p w14:paraId="03AA4A74"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6F70135"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CF62984"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4AA38FEF"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single" w:sz="4" w:space="0" w:color="auto"/>
              <w:left w:val="nil"/>
              <w:bottom w:val="nil"/>
              <w:right w:val="nil"/>
            </w:tcBorders>
            <w:vAlign w:val="bottom"/>
          </w:tcPr>
          <w:p w14:paraId="7FD59BA3"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40C0B7E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single" w:sz="4" w:space="0" w:color="auto"/>
              <w:left w:val="nil"/>
              <w:bottom w:val="nil"/>
              <w:right w:val="nil"/>
            </w:tcBorders>
            <w:vAlign w:val="bottom"/>
          </w:tcPr>
          <w:p w14:paraId="3C5CAE61"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28CBD632" w14:textId="77777777" w:rsidTr="00EA2BFC">
        <w:tc>
          <w:tcPr>
            <w:tcW w:w="3544" w:type="dxa"/>
            <w:tcBorders>
              <w:top w:val="nil"/>
              <w:left w:val="nil"/>
              <w:bottom w:val="nil"/>
              <w:right w:val="nil"/>
            </w:tcBorders>
            <w:vAlign w:val="bottom"/>
          </w:tcPr>
          <w:p w14:paraId="25B91F6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left w:val="nil"/>
              <w:bottom w:val="single" w:sz="4" w:space="0" w:color="auto"/>
              <w:right w:val="nil"/>
            </w:tcBorders>
          </w:tcPr>
          <w:p w14:paraId="49F7051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bottom w:val="nil"/>
              <w:right w:val="nil"/>
            </w:tcBorders>
          </w:tcPr>
          <w:p w14:paraId="248C210C"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left w:val="nil"/>
              <w:bottom w:val="single" w:sz="4" w:space="0" w:color="auto"/>
              <w:right w:val="nil"/>
            </w:tcBorders>
          </w:tcPr>
          <w:p w14:paraId="2EDC9856"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bottom w:val="nil"/>
              <w:right w:val="nil"/>
            </w:tcBorders>
          </w:tcPr>
          <w:p w14:paraId="5FCCDFF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left w:val="nil"/>
              <w:bottom w:val="single" w:sz="4" w:space="0" w:color="auto"/>
              <w:right w:val="nil"/>
            </w:tcBorders>
          </w:tcPr>
          <w:p w14:paraId="51B85CC5"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2EE513D5"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079FA383" w14:textId="77777777" w:rsidR="002A5D08" w:rsidRPr="002A5D08" w:rsidRDefault="002A5D08" w:rsidP="002A5D08">
      <w:pPr>
        <w:jc w:val="both"/>
      </w:pPr>
    </w:p>
    <w:p w14:paraId="12508CAB"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22996F73" w14:textId="77777777" w:rsidTr="009535D8">
        <w:trPr>
          <w:trHeight w:val="900"/>
        </w:trPr>
        <w:tc>
          <w:tcPr>
            <w:tcW w:w="5467" w:type="dxa"/>
            <w:hideMark/>
          </w:tcPr>
          <w:p w14:paraId="373138D0" w14:textId="77777777" w:rsidR="002A5D08" w:rsidRPr="002A5D08" w:rsidRDefault="002A5D08" w:rsidP="002A5D08">
            <w:pPr>
              <w:jc w:val="both"/>
              <w:rPr>
                <w:b/>
                <w:color w:val="000000"/>
              </w:rPr>
            </w:pPr>
            <w:r w:rsidRPr="002A5D08">
              <w:rPr>
                <w:b/>
                <w:color w:val="000000"/>
              </w:rPr>
              <w:t xml:space="preserve">Форма согласована: </w:t>
            </w:r>
          </w:p>
          <w:p w14:paraId="765D6258" w14:textId="77777777" w:rsidR="002A5D08" w:rsidRPr="002A5D08" w:rsidRDefault="002A5D08" w:rsidP="002A5D08">
            <w:pPr>
              <w:jc w:val="both"/>
              <w:rPr>
                <w:b/>
                <w:color w:val="000000"/>
              </w:rPr>
            </w:pPr>
            <w:r w:rsidRPr="002A5D08">
              <w:rPr>
                <w:b/>
                <w:color w:val="000000"/>
              </w:rPr>
              <w:t>Генподрядчик:</w:t>
            </w:r>
          </w:p>
          <w:p w14:paraId="7792C18D" w14:textId="77777777" w:rsidR="002A5D08" w:rsidRPr="002A5D08" w:rsidRDefault="002A5D08" w:rsidP="002A5D08">
            <w:pPr>
              <w:jc w:val="both"/>
              <w:rPr>
                <w:color w:val="000000"/>
              </w:rPr>
            </w:pPr>
          </w:p>
          <w:p w14:paraId="54183A87" w14:textId="77777777" w:rsidR="002A5D08" w:rsidRPr="002A5D08" w:rsidRDefault="002A5D08" w:rsidP="002A5D08">
            <w:pPr>
              <w:jc w:val="both"/>
              <w:rPr>
                <w:color w:val="000000"/>
              </w:rPr>
            </w:pPr>
            <w:r w:rsidRPr="002A5D08">
              <w:rPr>
                <w:color w:val="000000"/>
              </w:rPr>
              <w:t>________________/ /</w:t>
            </w:r>
          </w:p>
          <w:p w14:paraId="408A3412" w14:textId="77777777" w:rsidR="002A5D08" w:rsidRPr="002A5D08" w:rsidRDefault="002A5D08" w:rsidP="002A5D08">
            <w:pPr>
              <w:jc w:val="both"/>
              <w:rPr>
                <w:color w:val="000000"/>
              </w:rPr>
            </w:pPr>
            <w:r w:rsidRPr="002A5D08">
              <w:rPr>
                <w:color w:val="000000"/>
              </w:rPr>
              <w:t>М.П.</w:t>
            </w:r>
          </w:p>
        </w:tc>
        <w:tc>
          <w:tcPr>
            <w:tcW w:w="4394" w:type="dxa"/>
          </w:tcPr>
          <w:p w14:paraId="10FC6704" w14:textId="77777777" w:rsidR="002A5D08" w:rsidRPr="002A5D08" w:rsidRDefault="002A5D08" w:rsidP="002A5D08">
            <w:pPr>
              <w:jc w:val="both"/>
              <w:rPr>
                <w:b/>
                <w:color w:val="000000"/>
              </w:rPr>
            </w:pPr>
          </w:p>
          <w:p w14:paraId="3E08BB14" w14:textId="77777777" w:rsidR="002A5D08" w:rsidRPr="002A5D08" w:rsidRDefault="002A5D08" w:rsidP="002A5D08">
            <w:pPr>
              <w:jc w:val="both"/>
              <w:rPr>
                <w:b/>
                <w:color w:val="000000"/>
              </w:rPr>
            </w:pPr>
            <w:r w:rsidRPr="002A5D08">
              <w:rPr>
                <w:b/>
                <w:color w:val="000000"/>
              </w:rPr>
              <w:t>Заказчик:</w:t>
            </w:r>
          </w:p>
          <w:p w14:paraId="6FFDB1B3" w14:textId="77777777" w:rsidR="002A5D08" w:rsidRPr="002A5D08" w:rsidRDefault="002A5D08" w:rsidP="002A5D08">
            <w:pPr>
              <w:jc w:val="both"/>
              <w:rPr>
                <w:color w:val="000000"/>
              </w:rPr>
            </w:pPr>
            <w:r w:rsidRPr="002A5D08">
              <w:rPr>
                <w:color w:val="000000"/>
              </w:rPr>
              <w:t>АО «КСК»</w:t>
            </w:r>
          </w:p>
          <w:p w14:paraId="72970C25" w14:textId="77777777" w:rsidR="002A5D08" w:rsidRPr="002A5D08" w:rsidRDefault="002A5D08" w:rsidP="002A5D08">
            <w:pPr>
              <w:jc w:val="both"/>
              <w:rPr>
                <w:color w:val="000000"/>
              </w:rPr>
            </w:pPr>
            <w:r w:rsidRPr="002A5D08">
              <w:rPr>
                <w:color w:val="000000"/>
              </w:rPr>
              <w:t>___________________/ /</w:t>
            </w:r>
          </w:p>
          <w:p w14:paraId="27B9EBD7" w14:textId="77777777" w:rsidR="002A5D08" w:rsidRPr="002A5D08" w:rsidRDefault="002A5D08" w:rsidP="002A5D08">
            <w:pPr>
              <w:jc w:val="both"/>
              <w:rPr>
                <w:color w:val="000000"/>
              </w:rPr>
            </w:pPr>
            <w:r w:rsidRPr="002A5D08">
              <w:rPr>
                <w:color w:val="000000"/>
              </w:rPr>
              <w:t>М.П.</w:t>
            </w:r>
          </w:p>
        </w:tc>
      </w:tr>
    </w:tbl>
    <w:p w14:paraId="7355482B" w14:textId="77777777" w:rsidR="002A5D08" w:rsidRPr="002A5D08" w:rsidRDefault="002A5D08" w:rsidP="002A5D08">
      <w:pPr>
        <w:jc w:val="both"/>
      </w:pPr>
    </w:p>
    <w:p w14:paraId="29BE9F12"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10E93C59" w14:textId="77777777" w:rsidR="002A5D08" w:rsidRPr="002A5D08" w:rsidRDefault="002A5D08" w:rsidP="002A5D08">
      <w:pPr>
        <w:jc w:val="right"/>
        <w:rPr>
          <w:iCs/>
        </w:rPr>
      </w:pPr>
      <w:r w:rsidRPr="002A5D08">
        <w:lastRenderedPageBreak/>
        <w:t>ПРИЛОЖЕНИЕ</w:t>
      </w:r>
      <w:r w:rsidRPr="002A5D08">
        <w:rPr>
          <w:iCs/>
        </w:rPr>
        <w:t xml:space="preserve"> № 10</w:t>
      </w:r>
    </w:p>
    <w:p w14:paraId="5EBCEEC2" w14:textId="77777777" w:rsidR="002A5D08" w:rsidRPr="002A5D08" w:rsidRDefault="002A5D08" w:rsidP="002A5D08">
      <w:pPr>
        <w:jc w:val="right"/>
      </w:pPr>
      <w:r w:rsidRPr="002A5D08">
        <w:t>к договору от «__»_______ 20____г.</w:t>
      </w:r>
    </w:p>
    <w:p w14:paraId="11206CCF" w14:textId="77777777" w:rsidR="002A5D08" w:rsidRPr="002A5D08" w:rsidRDefault="002A5D08" w:rsidP="002A5D08">
      <w:pPr>
        <w:jc w:val="right"/>
      </w:pPr>
      <w:r w:rsidRPr="002A5D08">
        <w:t xml:space="preserve">№ </w:t>
      </w:r>
    </w:p>
    <w:p w14:paraId="23FAFCFE" w14:textId="039D7B67" w:rsidR="002A5D08" w:rsidRDefault="002A5D08" w:rsidP="002A5D08">
      <w:pPr>
        <w:jc w:val="center"/>
        <w:rPr>
          <w:b/>
        </w:rPr>
      </w:pPr>
      <w:r w:rsidRPr="002A5D08">
        <w:rPr>
          <w:b/>
        </w:rPr>
        <w:t>Смета договора</w:t>
      </w:r>
    </w:p>
    <w:p w14:paraId="086BEA32" w14:textId="77777777" w:rsidR="009535D8" w:rsidRDefault="009535D8" w:rsidP="002A5D08">
      <w:pPr>
        <w:jc w:val="center"/>
        <w:rPr>
          <w:b/>
        </w:rPr>
      </w:pPr>
    </w:p>
    <w:tbl>
      <w:tblPr>
        <w:tblStyle w:val="aff"/>
        <w:tblW w:w="0" w:type="auto"/>
        <w:tblLook w:val="04A0" w:firstRow="1" w:lastRow="0" w:firstColumn="1" w:lastColumn="0" w:noHBand="0" w:noVBand="1"/>
      </w:tblPr>
      <w:tblGrid>
        <w:gridCol w:w="4140"/>
        <w:gridCol w:w="1376"/>
        <w:gridCol w:w="1601"/>
        <w:gridCol w:w="1331"/>
        <w:gridCol w:w="1691"/>
      </w:tblGrid>
      <w:tr w:rsidR="00F330F3" w:rsidRPr="00B4654B" w14:paraId="7BF8A298" w14:textId="77777777" w:rsidTr="00F330F3">
        <w:trPr>
          <w:trHeight w:val="285"/>
        </w:trPr>
        <w:tc>
          <w:tcPr>
            <w:tcW w:w="5440" w:type="dxa"/>
            <w:vMerge w:val="restart"/>
            <w:vAlign w:val="center"/>
            <w:hideMark/>
          </w:tcPr>
          <w:p w14:paraId="49BD67AD" w14:textId="77777777" w:rsidR="00F330F3" w:rsidRPr="00B4654B" w:rsidRDefault="00F330F3" w:rsidP="00F330F3">
            <w:pPr>
              <w:jc w:val="center"/>
              <w:rPr>
                <w:b/>
                <w:sz w:val="20"/>
                <w:szCs w:val="20"/>
              </w:rPr>
            </w:pPr>
            <w:r w:rsidRPr="00B4654B">
              <w:rPr>
                <w:b/>
                <w:sz w:val="20"/>
                <w:szCs w:val="20"/>
              </w:rPr>
              <w:t>Наименование конструктивных решений (элементов), комплексов (видов) работ</w:t>
            </w:r>
          </w:p>
        </w:tc>
        <w:tc>
          <w:tcPr>
            <w:tcW w:w="1760" w:type="dxa"/>
            <w:vMerge w:val="restart"/>
            <w:vAlign w:val="center"/>
            <w:hideMark/>
          </w:tcPr>
          <w:p w14:paraId="023F4639" w14:textId="77777777" w:rsidR="00F330F3" w:rsidRPr="00B4654B" w:rsidRDefault="00F330F3" w:rsidP="00F330F3">
            <w:pPr>
              <w:jc w:val="center"/>
              <w:rPr>
                <w:b/>
                <w:sz w:val="20"/>
                <w:szCs w:val="20"/>
              </w:rPr>
            </w:pPr>
            <w:r w:rsidRPr="00B4654B">
              <w:rPr>
                <w:b/>
                <w:sz w:val="20"/>
                <w:szCs w:val="20"/>
              </w:rPr>
              <w:t>Единица измерения</w:t>
            </w:r>
          </w:p>
        </w:tc>
        <w:tc>
          <w:tcPr>
            <w:tcW w:w="2060" w:type="dxa"/>
            <w:vMerge w:val="restart"/>
            <w:vAlign w:val="center"/>
            <w:hideMark/>
          </w:tcPr>
          <w:p w14:paraId="50759B2C" w14:textId="77777777" w:rsidR="00F330F3" w:rsidRPr="00B4654B" w:rsidRDefault="00F330F3" w:rsidP="00F330F3">
            <w:pPr>
              <w:jc w:val="center"/>
              <w:rPr>
                <w:b/>
                <w:sz w:val="20"/>
                <w:szCs w:val="20"/>
              </w:rPr>
            </w:pPr>
            <w:r w:rsidRPr="00B4654B">
              <w:rPr>
                <w:b/>
                <w:sz w:val="20"/>
                <w:szCs w:val="20"/>
              </w:rPr>
              <w:t>Количество (объем работ)</w:t>
            </w:r>
          </w:p>
        </w:tc>
        <w:tc>
          <w:tcPr>
            <w:tcW w:w="3880" w:type="dxa"/>
            <w:gridSpan w:val="2"/>
            <w:noWrap/>
            <w:vAlign w:val="center"/>
            <w:hideMark/>
          </w:tcPr>
          <w:p w14:paraId="4ACED61B" w14:textId="77777777" w:rsidR="00F330F3" w:rsidRPr="00B4654B" w:rsidRDefault="00F330F3" w:rsidP="00F330F3">
            <w:pPr>
              <w:jc w:val="center"/>
              <w:rPr>
                <w:b/>
                <w:sz w:val="20"/>
                <w:szCs w:val="20"/>
              </w:rPr>
            </w:pPr>
            <w:r w:rsidRPr="00B4654B">
              <w:rPr>
                <w:b/>
                <w:sz w:val="20"/>
                <w:szCs w:val="20"/>
              </w:rPr>
              <w:t>Цена, руб.</w:t>
            </w:r>
          </w:p>
        </w:tc>
      </w:tr>
      <w:tr w:rsidR="00F330F3" w:rsidRPr="00B4654B" w14:paraId="5E30412A" w14:textId="77777777" w:rsidTr="00F330F3">
        <w:trPr>
          <w:trHeight w:val="600"/>
        </w:trPr>
        <w:tc>
          <w:tcPr>
            <w:tcW w:w="5440" w:type="dxa"/>
            <w:vMerge/>
            <w:vAlign w:val="center"/>
            <w:hideMark/>
          </w:tcPr>
          <w:p w14:paraId="0C82AACA" w14:textId="77777777" w:rsidR="00F330F3" w:rsidRPr="00B4654B" w:rsidRDefault="00F330F3" w:rsidP="00F330F3">
            <w:pPr>
              <w:jc w:val="center"/>
              <w:rPr>
                <w:b/>
                <w:sz w:val="20"/>
                <w:szCs w:val="20"/>
              </w:rPr>
            </w:pPr>
          </w:p>
        </w:tc>
        <w:tc>
          <w:tcPr>
            <w:tcW w:w="1760" w:type="dxa"/>
            <w:vMerge/>
            <w:vAlign w:val="center"/>
            <w:hideMark/>
          </w:tcPr>
          <w:p w14:paraId="0BDECDBE" w14:textId="77777777" w:rsidR="00F330F3" w:rsidRPr="00B4654B" w:rsidRDefault="00F330F3" w:rsidP="00F330F3">
            <w:pPr>
              <w:jc w:val="center"/>
              <w:rPr>
                <w:b/>
                <w:sz w:val="20"/>
                <w:szCs w:val="20"/>
              </w:rPr>
            </w:pPr>
          </w:p>
        </w:tc>
        <w:tc>
          <w:tcPr>
            <w:tcW w:w="2060" w:type="dxa"/>
            <w:vMerge/>
            <w:vAlign w:val="center"/>
            <w:hideMark/>
          </w:tcPr>
          <w:p w14:paraId="7D87BB00" w14:textId="77777777" w:rsidR="00F330F3" w:rsidRPr="00B4654B" w:rsidRDefault="00F330F3" w:rsidP="00F330F3">
            <w:pPr>
              <w:jc w:val="center"/>
              <w:rPr>
                <w:b/>
                <w:sz w:val="20"/>
                <w:szCs w:val="20"/>
              </w:rPr>
            </w:pPr>
          </w:p>
        </w:tc>
        <w:tc>
          <w:tcPr>
            <w:tcW w:w="1700" w:type="dxa"/>
            <w:vAlign w:val="center"/>
            <w:hideMark/>
          </w:tcPr>
          <w:p w14:paraId="5B1DEC0E" w14:textId="77777777" w:rsidR="00F330F3" w:rsidRPr="00B4654B" w:rsidRDefault="00F330F3" w:rsidP="00F330F3">
            <w:pPr>
              <w:jc w:val="center"/>
              <w:rPr>
                <w:b/>
                <w:sz w:val="20"/>
                <w:szCs w:val="20"/>
              </w:rPr>
            </w:pPr>
            <w:r w:rsidRPr="00B4654B">
              <w:rPr>
                <w:b/>
                <w:sz w:val="20"/>
                <w:szCs w:val="20"/>
              </w:rPr>
              <w:t>На единицу измерения</w:t>
            </w:r>
          </w:p>
        </w:tc>
        <w:tc>
          <w:tcPr>
            <w:tcW w:w="2180" w:type="dxa"/>
            <w:noWrap/>
            <w:vAlign w:val="center"/>
            <w:hideMark/>
          </w:tcPr>
          <w:p w14:paraId="25F5B512" w14:textId="77777777" w:rsidR="00F330F3" w:rsidRPr="00B4654B" w:rsidRDefault="00F330F3" w:rsidP="00F330F3">
            <w:pPr>
              <w:jc w:val="center"/>
              <w:rPr>
                <w:b/>
                <w:sz w:val="20"/>
                <w:szCs w:val="20"/>
              </w:rPr>
            </w:pPr>
            <w:r w:rsidRPr="00B4654B">
              <w:rPr>
                <w:b/>
                <w:sz w:val="20"/>
                <w:szCs w:val="20"/>
              </w:rPr>
              <w:t>Всего</w:t>
            </w:r>
          </w:p>
        </w:tc>
      </w:tr>
      <w:tr w:rsidR="00F330F3" w:rsidRPr="00B4654B" w14:paraId="4530ADF2" w14:textId="77777777" w:rsidTr="00F330F3">
        <w:trPr>
          <w:trHeight w:val="300"/>
        </w:trPr>
        <w:tc>
          <w:tcPr>
            <w:tcW w:w="5440" w:type="dxa"/>
            <w:noWrap/>
            <w:hideMark/>
          </w:tcPr>
          <w:p w14:paraId="7C40C8FD" w14:textId="77777777" w:rsidR="00F330F3" w:rsidRPr="00B4654B" w:rsidRDefault="00F330F3">
            <w:pPr>
              <w:jc w:val="center"/>
              <w:rPr>
                <w:sz w:val="20"/>
                <w:szCs w:val="20"/>
              </w:rPr>
            </w:pPr>
            <w:r w:rsidRPr="00B4654B">
              <w:rPr>
                <w:sz w:val="20"/>
                <w:szCs w:val="20"/>
              </w:rPr>
              <w:t>2</w:t>
            </w:r>
          </w:p>
        </w:tc>
        <w:tc>
          <w:tcPr>
            <w:tcW w:w="1760" w:type="dxa"/>
            <w:noWrap/>
            <w:hideMark/>
          </w:tcPr>
          <w:p w14:paraId="5C6B7EDB" w14:textId="77777777" w:rsidR="00F330F3" w:rsidRPr="00B4654B" w:rsidRDefault="00F330F3">
            <w:pPr>
              <w:jc w:val="center"/>
              <w:rPr>
                <w:sz w:val="20"/>
                <w:szCs w:val="20"/>
              </w:rPr>
            </w:pPr>
            <w:r w:rsidRPr="00B4654B">
              <w:rPr>
                <w:sz w:val="20"/>
                <w:szCs w:val="20"/>
              </w:rPr>
              <w:t>3</w:t>
            </w:r>
          </w:p>
        </w:tc>
        <w:tc>
          <w:tcPr>
            <w:tcW w:w="2060" w:type="dxa"/>
            <w:noWrap/>
            <w:hideMark/>
          </w:tcPr>
          <w:p w14:paraId="22EE7598" w14:textId="77777777" w:rsidR="00F330F3" w:rsidRPr="00B4654B" w:rsidRDefault="00F330F3">
            <w:pPr>
              <w:jc w:val="center"/>
              <w:rPr>
                <w:sz w:val="20"/>
                <w:szCs w:val="20"/>
              </w:rPr>
            </w:pPr>
            <w:r w:rsidRPr="00B4654B">
              <w:rPr>
                <w:sz w:val="20"/>
                <w:szCs w:val="20"/>
              </w:rPr>
              <w:t>4</w:t>
            </w:r>
          </w:p>
        </w:tc>
        <w:tc>
          <w:tcPr>
            <w:tcW w:w="1700" w:type="dxa"/>
            <w:noWrap/>
            <w:hideMark/>
          </w:tcPr>
          <w:p w14:paraId="3122207C" w14:textId="77777777" w:rsidR="00F330F3" w:rsidRPr="00B4654B" w:rsidRDefault="00F330F3">
            <w:pPr>
              <w:jc w:val="center"/>
              <w:rPr>
                <w:sz w:val="20"/>
                <w:szCs w:val="20"/>
              </w:rPr>
            </w:pPr>
            <w:r w:rsidRPr="00B4654B">
              <w:rPr>
                <w:sz w:val="20"/>
                <w:szCs w:val="20"/>
              </w:rPr>
              <w:t>5</w:t>
            </w:r>
          </w:p>
        </w:tc>
        <w:tc>
          <w:tcPr>
            <w:tcW w:w="2180" w:type="dxa"/>
            <w:noWrap/>
            <w:hideMark/>
          </w:tcPr>
          <w:p w14:paraId="05450DD7" w14:textId="77777777" w:rsidR="00F330F3" w:rsidRPr="00B4654B" w:rsidRDefault="00F330F3">
            <w:pPr>
              <w:jc w:val="center"/>
              <w:rPr>
                <w:sz w:val="20"/>
                <w:szCs w:val="20"/>
              </w:rPr>
            </w:pPr>
            <w:r w:rsidRPr="00B4654B">
              <w:rPr>
                <w:sz w:val="20"/>
                <w:szCs w:val="20"/>
              </w:rPr>
              <w:t>6</w:t>
            </w:r>
          </w:p>
        </w:tc>
      </w:tr>
      <w:tr w:rsidR="00F330F3" w:rsidRPr="00B4654B" w14:paraId="50755E40" w14:textId="77777777" w:rsidTr="00F330F3">
        <w:trPr>
          <w:trHeight w:val="315"/>
        </w:trPr>
        <w:tc>
          <w:tcPr>
            <w:tcW w:w="5440" w:type="dxa"/>
            <w:hideMark/>
          </w:tcPr>
          <w:p w14:paraId="778E09A2" w14:textId="77777777" w:rsidR="00F330F3" w:rsidRPr="00B4654B" w:rsidRDefault="00F330F3" w:rsidP="00F330F3">
            <w:pPr>
              <w:jc w:val="center"/>
              <w:rPr>
                <w:bCs/>
                <w:sz w:val="20"/>
                <w:szCs w:val="20"/>
              </w:rPr>
            </w:pPr>
            <w:r w:rsidRPr="00B4654B">
              <w:rPr>
                <w:bCs/>
                <w:sz w:val="20"/>
                <w:szCs w:val="20"/>
              </w:rPr>
              <w:t>Рабочая документация</w:t>
            </w:r>
          </w:p>
        </w:tc>
        <w:tc>
          <w:tcPr>
            <w:tcW w:w="1760" w:type="dxa"/>
            <w:noWrap/>
            <w:hideMark/>
          </w:tcPr>
          <w:p w14:paraId="1F147B33"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FC70401" w14:textId="77777777" w:rsidR="00F330F3" w:rsidRPr="00B4654B" w:rsidRDefault="00F330F3">
            <w:pPr>
              <w:jc w:val="center"/>
              <w:rPr>
                <w:bCs/>
                <w:sz w:val="20"/>
                <w:szCs w:val="20"/>
              </w:rPr>
            </w:pPr>
            <w:r w:rsidRPr="00B4654B">
              <w:rPr>
                <w:bCs/>
                <w:sz w:val="20"/>
                <w:szCs w:val="20"/>
              </w:rPr>
              <w:t>1</w:t>
            </w:r>
          </w:p>
        </w:tc>
        <w:tc>
          <w:tcPr>
            <w:tcW w:w="1700" w:type="dxa"/>
            <w:noWrap/>
            <w:hideMark/>
          </w:tcPr>
          <w:p w14:paraId="40F18835" w14:textId="795B389A" w:rsidR="00F330F3" w:rsidRPr="00B4654B" w:rsidRDefault="00F330F3" w:rsidP="00F330F3">
            <w:pPr>
              <w:jc w:val="center"/>
              <w:rPr>
                <w:bCs/>
                <w:sz w:val="20"/>
                <w:szCs w:val="20"/>
              </w:rPr>
            </w:pPr>
            <w:r w:rsidRPr="00B4654B">
              <w:rPr>
                <w:bCs/>
                <w:sz w:val="20"/>
                <w:szCs w:val="20"/>
              </w:rPr>
              <w:t>9 469 614</w:t>
            </w:r>
          </w:p>
        </w:tc>
        <w:tc>
          <w:tcPr>
            <w:tcW w:w="2180" w:type="dxa"/>
            <w:noWrap/>
            <w:hideMark/>
          </w:tcPr>
          <w:p w14:paraId="0D033E30" w14:textId="11087FD9" w:rsidR="00F330F3" w:rsidRPr="00B4654B" w:rsidRDefault="00F330F3" w:rsidP="00F330F3">
            <w:pPr>
              <w:jc w:val="center"/>
              <w:rPr>
                <w:bCs/>
                <w:sz w:val="20"/>
                <w:szCs w:val="20"/>
              </w:rPr>
            </w:pPr>
            <w:r w:rsidRPr="00B4654B">
              <w:rPr>
                <w:bCs/>
                <w:sz w:val="20"/>
                <w:szCs w:val="20"/>
              </w:rPr>
              <w:t>9 469 614</w:t>
            </w:r>
          </w:p>
        </w:tc>
      </w:tr>
      <w:tr w:rsidR="00F330F3" w:rsidRPr="00B4654B" w14:paraId="3107BF12" w14:textId="77777777" w:rsidTr="00F330F3">
        <w:trPr>
          <w:trHeight w:val="630"/>
        </w:trPr>
        <w:tc>
          <w:tcPr>
            <w:tcW w:w="5440" w:type="dxa"/>
            <w:hideMark/>
          </w:tcPr>
          <w:p w14:paraId="41AD9A89" w14:textId="77777777" w:rsidR="00F330F3" w:rsidRPr="00B4654B" w:rsidRDefault="00F330F3" w:rsidP="00F330F3">
            <w:pPr>
              <w:jc w:val="center"/>
              <w:rPr>
                <w:bCs/>
                <w:sz w:val="20"/>
                <w:szCs w:val="20"/>
              </w:rPr>
            </w:pPr>
            <w:r w:rsidRPr="00B4654B">
              <w:rPr>
                <w:bCs/>
                <w:sz w:val="20"/>
                <w:szCs w:val="20"/>
              </w:rPr>
              <w:t>Создание геодезической разбивочной основы. Этап 1</w:t>
            </w:r>
          </w:p>
        </w:tc>
        <w:tc>
          <w:tcPr>
            <w:tcW w:w="1760" w:type="dxa"/>
            <w:noWrap/>
            <w:hideMark/>
          </w:tcPr>
          <w:p w14:paraId="3C0E5914"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D7C2FE8"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0469060" w14:textId="6505A485" w:rsidR="00F330F3" w:rsidRPr="00B4654B" w:rsidRDefault="00F330F3" w:rsidP="00F330F3">
            <w:pPr>
              <w:jc w:val="center"/>
              <w:rPr>
                <w:bCs/>
                <w:sz w:val="20"/>
                <w:szCs w:val="20"/>
              </w:rPr>
            </w:pPr>
            <w:r w:rsidRPr="00B4654B">
              <w:rPr>
                <w:bCs/>
                <w:sz w:val="20"/>
                <w:szCs w:val="20"/>
              </w:rPr>
              <w:t>1 656 997</w:t>
            </w:r>
          </w:p>
        </w:tc>
        <w:tc>
          <w:tcPr>
            <w:tcW w:w="2180" w:type="dxa"/>
            <w:noWrap/>
            <w:hideMark/>
          </w:tcPr>
          <w:p w14:paraId="5E1D9C73" w14:textId="731797F6" w:rsidR="00F330F3" w:rsidRPr="00B4654B" w:rsidRDefault="00F330F3" w:rsidP="00F330F3">
            <w:pPr>
              <w:jc w:val="center"/>
              <w:rPr>
                <w:bCs/>
                <w:sz w:val="20"/>
                <w:szCs w:val="20"/>
              </w:rPr>
            </w:pPr>
            <w:r w:rsidRPr="00B4654B">
              <w:rPr>
                <w:bCs/>
                <w:sz w:val="20"/>
                <w:szCs w:val="20"/>
              </w:rPr>
              <w:t>1 656 997</w:t>
            </w:r>
          </w:p>
        </w:tc>
      </w:tr>
      <w:tr w:rsidR="00F330F3" w:rsidRPr="00B4654B" w14:paraId="45C69F34" w14:textId="77777777" w:rsidTr="00F330F3">
        <w:trPr>
          <w:trHeight w:val="315"/>
        </w:trPr>
        <w:tc>
          <w:tcPr>
            <w:tcW w:w="5440" w:type="dxa"/>
            <w:hideMark/>
          </w:tcPr>
          <w:p w14:paraId="1139E078" w14:textId="77777777" w:rsidR="00F330F3" w:rsidRPr="00B4654B" w:rsidRDefault="00F330F3" w:rsidP="00F330F3">
            <w:pPr>
              <w:jc w:val="center"/>
              <w:rPr>
                <w:bCs/>
                <w:sz w:val="20"/>
                <w:szCs w:val="20"/>
              </w:rPr>
            </w:pPr>
            <w:r w:rsidRPr="00B4654B">
              <w:rPr>
                <w:bCs/>
                <w:sz w:val="20"/>
                <w:szCs w:val="20"/>
              </w:rPr>
              <w:t>Подготовительные работы</w:t>
            </w:r>
          </w:p>
        </w:tc>
        <w:tc>
          <w:tcPr>
            <w:tcW w:w="1760" w:type="dxa"/>
            <w:noWrap/>
            <w:hideMark/>
          </w:tcPr>
          <w:p w14:paraId="746527A5"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7AECCCA"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7F3584B" w14:textId="4F9C3E00" w:rsidR="00F330F3" w:rsidRPr="00B4654B" w:rsidRDefault="00F330F3" w:rsidP="00F330F3">
            <w:pPr>
              <w:jc w:val="center"/>
              <w:rPr>
                <w:bCs/>
                <w:sz w:val="20"/>
                <w:szCs w:val="20"/>
              </w:rPr>
            </w:pPr>
            <w:r w:rsidRPr="00B4654B">
              <w:rPr>
                <w:bCs/>
                <w:sz w:val="20"/>
                <w:szCs w:val="20"/>
              </w:rPr>
              <w:t xml:space="preserve">332 073 </w:t>
            </w:r>
          </w:p>
        </w:tc>
        <w:tc>
          <w:tcPr>
            <w:tcW w:w="2180" w:type="dxa"/>
            <w:noWrap/>
            <w:hideMark/>
          </w:tcPr>
          <w:p w14:paraId="0D8F1934" w14:textId="72D71FEA" w:rsidR="00F330F3" w:rsidRPr="00B4654B" w:rsidRDefault="00F330F3" w:rsidP="00F330F3">
            <w:pPr>
              <w:jc w:val="center"/>
              <w:rPr>
                <w:bCs/>
                <w:sz w:val="20"/>
                <w:szCs w:val="20"/>
              </w:rPr>
            </w:pPr>
            <w:r w:rsidRPr="00B4654B">
              <w:rPr>
                <w:bCs/>
                <w:sz w:val="20"/>
                <w:szCs w:val="20"/>
              </w:rPr>
              <w:t xml:space="preserve">332 073 </w:t>
            </w:r>
          </w:p>
        </w:tc>
      </w:tr>
      <w:tr w:rsidR="00F330F3" w:rsidRPr="00B4654B" w14:paraId="45E4B51B" w14:textId="77777777" w:rsidTr="00F330F3">
        <w:trPr>
          <w:trHeight w:val="315"/>
        </w:trPr>
        <w:tc>
          <w:tcPr>
            <w:tcW w:w="5440" w:type="dxa"/>
            <w:hideMark/>
          </w:tcPr>
          <w:p w14:paraId="6FD67A62" w14:textId="77777777" w:rsidR="00F330F3" w:rsidRPr="00B4654B" w:rsidRDefault="00F330F3" w:rsidP="00F330F3">
            <w:pPr>
              <w:jc w:val="center"/>
              <w:rPr>
                <w:bCs/>
                <w:sz w:val="20"/>
                <w:szCs w:val="20"/>
              </w:rPr>
            </w:pPr>
            <w:r w:rsidRPr="00B4654B">
              <w:rPr>
                <w:bCs/>
                <w:sz w:val="20"/>
                <w:szCs w:val="20"/>
              </w:rPr>
              <w:t>Вынос газопровода высокого давления</w:t>
            </w:r>
          </w:p>
        </w:tc>
        <w:tc>
          <w:tcPr>
            <w:tcW w:w="1760" w:type="dxa"/>
            <w:noWrap/>
            <w:hideMark/>
          </w:tcPr>
          <w:p w14:paraId="1222026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3DC30C8C"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EC53C9C" w14:textId="3B34B4DE" w:rsidR="00F330F3" w:rsidRPr="00B4654B" w:rsidRDefault="00F330F3" w:rsidP="00F330F3">
            <w:pPr>
              <w:jc w:val="center"/>
              <w:rPr>
                <w:bCs/>
                <w:sz w:val="20"/>
                <w:szCs w:val="20"/>
              </w:rPr>
            </w:pPr>
            <w:r w:rsidRPr="00B4654B">
              <w:rPr>
                <w:bCs/>
                <w:sz w:val="20"/>
                <w:szCs w:val="20"/>
              </w:rPr>
              <w:t xml:space="preserve">1 379 130 </w:t>
            </w:r>
          </w:p>
        </w:tc>
        <w:tc>
          <w:tcPr>
            <w:tcW w:w="2180" w:type="dxa"/>
            <w:noWrap/>
            <w:hideMark/>
          </w:tcPr>
          <w:p w14:paraId="6FB32022" w14:textId="01274ECA" w:rsidR="00F330F3" w:rsidRPr="00B4654B" w:rsidRDefault="00F330F3" w:rsidP="00F330F3">
            <w:pPr>
              <w:jc w:val="center"/>
              <w:rPr>
                <w:bCs/>
                <w:sz w:val="20"/>
                <w:szCs w:val="20"/>
              </w:rPr>
            </w:pPr>
            <w:r w:rsidRPr="00B4654B">
              <w:rPr>
                <w:bCs/>
                <w:sz w:val="20"/>
                <w:szCs w:val="20"/>
              </w:rPr>
              <w:t xml:space="preserve">1 379 130 </w:t>
            </w:r>
          </w:p>
        </w:tc>
      </w:tr>
      <w:tr w:rsidR="00F330F3" w:rsidRPr="00B4654B" w14:paraId="0993E9A9" w14:textId="77777777" w:rsidTr="00CF2ECF">
        <w:trPr>
          <w:trHeight w:val="743"/>
        </w:trPr>
        <w:tc>
          <w:tcPr>
            <w:tcW w:w="5440" w:type="dxa"/>
            <w:hideMark/>
          </w:tcPr>
          <w:p w14:paraId="7204B747" w14:textId="77777777" w:rsidR="00F330F3" w:rsidRPr="00B4654B" w:rsidRDefault="00F330F3" w:rsidP="00F330F3">
            <w:pPr>
              <w:jc w:val="center"/>
              <w:rPr>
                <w:bCs/>
                <w:sz w:val="20"/>
                <w:szCs w:val="20"/>
              </w:rPr>
            </w:pPr>
            <w:r w:rsidRPr="00B4654B">
              <w:rPr>
                <w:bCs/>
                <w:sz w:val="20"/>
                <w:szCs w:val="20"/>
              </w:rPr>
              <w:t>Пешеходная дорожка. Участок 1 (ПК0+00 - ПК3+61,80; 361,8м)</w:t>
            </w:r>
          </w:p>
        </w:tc>
        <w:tc>
          <w:tcPr>
            <w:tcW w:w="1760" w:type="dxa"/>
            <w:noWrap/>
            <w:hideMark/>
          </w:tcPr>
          <w:p w14:paraId="39F82344"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F6DC6EF"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175B9DC" w14:textId="2C2F6F04" w:rsidR="00F330F3" w:rsidRPr="00B4654B" w:rsidRDefault="00F330F3" w:rsidP="00F330F3">
            <w:pPr>
              <w:jc w:val="center"/>
              <w:rPr>
                <w:bCs/>
                <w:sz w:val="20"/>
                <w:szCs w:val="20"/>
              </w:rPr>
            </w:pPr>
            <w:r w:rsidRPr="00B4654B">
              <w:rPr>
                <w:bCs/>
                <w:sz w:val="20"/>
                <w:szCs w:val="20"/>
              </w:rPr>
              <w:t xml:space="preserve">10 036 723 </w:t>
            </w:r>
          </w:p>
        </w:tc>
        <w:tc>
          <w:tcPr>
            <w:tcW w:w="2180" w:type="dxa"/>
            <w:noWrap/>
            <w:hideMark/>
          </w:tcPr>
          <w:p w14:paraId="0C67EA4B" w14:textId="78DE21A9" w:rsidR="00F330F3" w:rsidRPr="00B4654B" w:rsidRDefault="00F330F3" w:rsidP="00F330F3">
            <w:pPr>
              <w:jc w:val="center"/>
              <w:rPr>
                <w:bCs/>
                <w:sz w:val="20"/>
                <w:szCs w:val="20"/>
              </w:rPr>
            </w:pPr>
            <w:r w:rsidRPr="00B4654B">
              <w:rPr>
                <w:bCs/>
                <w:sz w:val="20"/>
                <w:szCs w:val="20"/>
              </w:rPr>
              <w:t xml:space="preserve">10 036 723 </w:t>
            </w:r>
          </w:p>
        </w:tc>
      </w:tr>
      <w:tr w:rsidR="00F330F3" w:rsidRPr="00B4654B" w14:paraId="29CA39A0" w14:textId="77777777" w:rsidTr="00CF2ECF">
        <w:trPr>
          <w:trHeight w:val="838"/>
        </w:trPr>
        <w:tc>
          <w:tcPr>
            <w:tcW w:w="5440" w:type="dxa"/>
            <w:hideMark/>
          </w:tcPr>
          <w:p w14:paraId="0A77A488" w14:textId="77777777" w:rsidR="00F330F3" w:rsidRPr="00B4654B" w:rsidRDefault="00F330F3" w:rsidP="00F330F3">
            <w:pPr>
              <w:jc w:val="center"/>
              <w:rPr>
                <w:bCs/>
                <w:sz w:val="20"/>
                <w:szCs w:val="20"/>
              </w:rPr>
            </w:pPr>
            <w:r w:rsidRPr="00B4654B">
              <w:rPr>
                <w:bCs/>
                <w:sz w:val="20"/>
                <w:szCs w:val="20"/>
              </w:rPr>
              <w:t>Пешеходная дорожка. Участок 2 (ПК3+61,80 - ПК7+05,11; 343,31 м)</w:t>
            </w:r>
          </w:p>
        </w:tc>
        <w:tc>
          <w:tcPr>
            <w:tcW w:w="1760" w:type="dxa"/>
            <w:noWrap/>
            <w:hideMark/>
          </w:tcPr>
          <w:p w14:paraId="2AEFA85C"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71A98AE" w14:textId="77777777" w:rsidR="00F330F3" w:rsidRPr="00B4654B" w:rsidRDefault="00F330F3">
            <w:pPr>
              <w:jc w:val="center"/>
              <w:rPr>
                <w:bCs/>
                <w:sz w:val="20"/>
                <w:szCs w:val="20"/>
              </w:rPr>
            </w:pPr>
            <w:r w:rsidRPr="00B4654B">
              <w:rPr>
                <w:bCs/>
                <w:sz w:val="20"/>
                <w:szCs w:val="20"/>
              </w:rPr>
              <w:t>1</w:t>
            </w:r>
          </w:p>
        </w:tc>
        <w:tc>
          <w:tcPr>
            <w:tcW w:w="1700" w:type="dxa"/>
            <w:noWrap/>
            <w:hideMark/>
          </w:tcPr>
          <w:p w14:paraId="62601B15" w14:textId="4640370F" w:rsidR="00F330F3" w:rsidRPr="00B4654B" w:rsidRDefault="00F330F3" w:rsidP="00F330F3">
            <w:pPr>
              <w:jc w:val="center"/>
              <w:rPr>
                <w:bCs/>
                <w:sz w:val="20"/>
                <w:szCs w:val="20"/>
              </w:rPr>
            </w:pPr>
            <w:r w:rsidRPr="00B4654B">
              <w:rPr>
                <w:bCs/>
                <w:sz w:val="20"/>
                <w:szCs w:val="20"/>
              </w:rPr>
              <w:t>11 046 553</w:t>
            </w:r>
          </w:p>
        </w:tc>
        <w:tc>
          <w:tcPr>
            <w:tcW w:w="2180" w:type="dxa"/>
            <w:noWrap/>
            <w:hideMark/>
          </w:tcPr>
          <w:p w14:paraId="1BFBE699" w14:textId="134F4CB6" w:rsidR="00F330F3" w:rsidRPr="00B4654B" w:rsidRDefault="00F330F3" w:rsidP="00F330F3">
            <w:pPr>
              <w:jc w:val="center"/>
              <w:rPr>
                <w:bCs/>
                <w:sz w:val="20"/>
                <w:szCs w:val="20"/>
              </w:rPr>
            </w:pPr>
            <w:r w:rsidRPr="00B4654B">
              <w:rPr>
                <w:bCs/>
                <w:sz w:val="20"/>
                <w:szCs w:val="20"/>
              </w:rPr>
              <w:t>11 046 553</w:t>
            </w:r>
          </w:p>
        </w:tc>
      </w:tr>
      <w:tr w:rsidR="00F330F3" w:rsidRPr="00B4654B" w14:paraId="3806A67D" w14:textId="77777777" w:rsidTr="00F330F3">
        <w:trPr>
          <w:trHeight w:val="1050"/>
        </w:trPr>
        <w:tc>
          <w:tcPr>
            <w:tcW w:w="5440" w:type="dxa"/>
            <w:hideMark/>
          </w:tcPr>
          <w:p w14:paraId="4E1171E3" w14:textId="77777777" w:rsidR="00F330F3" w:rsidRPr="00B4654B" w:rsidRDefault="00F330F3" w:rsidP="00F330F3">
            <w:pPr>
              <w:jc w:val="center"/>
              <w:rPr>
                <w:bCs/>
                <w:sz w:val="20"/>
                <w:szCs w:val="20"/>
              </w:rPr>
            </w:pPr>
            <w:r w:rsidRPr="00B4654B">
              <w:rPr>
                <w:bCs/>
                <w:sz w:val="20"/>
                <w:szCs w:val="20"/>
              </w:rPr>
              <w:t>Пешеходная дорожка. Участок 3 (ПК7+05,11 - ПК9+40,46; 235,35 м)</w:t>
            </w:r>
          </w:p>
        </w:tc>
        <w:tc>
          <w:tcPr>
            <w:tcW w:w="1760" w:type="dxa"/>
            <w:noWrap/>
            <w:hideMark/>
          </w:tcPr>
          <w:p w14:paraId="0E4AE53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A490B7B"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F4A61FA" w14:textId="03511309" w:rsidR="00F330F3" w:rsidRPr="00B4654B" w:rsidRDefault="00F330F3" w:rsidP="00F330F3">
            <w:pPr>
              <w:jc w:val="center"/>
              <w:rPr>
                <w:bCs/>
                <w:sz w:val="20"/>
                <w:szCs w:val="20"/>
              </w:rPr>
            </w:pPr>
            <w:r w:rsidRPr="00B4654B">
              <w:rPr>
                <w:bCs/>
                <w:sz w:val="20"/>
                <w:szCs w:val="20"/>
              </w:rPr>
              <w:t>10 141 568</w:t>
            </w:r>
          </w:p>
        </w:tc>
        <w:tc>
          <w:tcPr>
            <w:tcW w:w="2180" w:type="dxa"/>
            <w:noWrap/>
            <w:hideMark/>
          </w:tcPr>
          <w:p w14:paraId="339D63B3" w14:textId="6B9CD2D6" w:rsidR="00F330F3" w:rsidRPr="00B4654B" w:rsidRDefault="00F330F3" w:rsidP="00F330F3">
            <w:pPr>
              <w:jc w:val="center"/>
              <w:rPr>
                <w:bCs/>
                <w:sz w:val="20"/>
                <w:szCs w:val="20"/>
              </w:rPr>
            </w:pPr>
            <w:r w:rsidRPr="00B4654B">
              <w:rPr>
                <w:bCs/>
                <w:sz w:val="20"/>
                <w:szCs w:val="20"/>
              </w:rPr>
              <w:t>10 141 568</w:t>
            </w:r>
          </w:p>
        </w:tc>
      </w:tr>
      <w:tr w:rsidR="00F330F3" w:rsidRPr="00B4654B" w14:paraId="67C9AE54" w14:textId="77777777" w:rsidTr="00F330F3">
        <w:trPr>
          <w:trHeight w:val="1065"/>
        </w:trPr>
        <w:tc>
          <w:tcPr>
            <w:tcW w:w="5440" w:type="dxa"/>
            <w:hideMark/>
          </w:tcPr>
          <w:p w14:paraId="722DE8CB" w14:textId="77777777" w:rsidR="00F330F3" w:rsidRPr="00B4654B" w:rsidRDefault="00F330F3" w:rsidP="00F330F3">
            <w:pPr>
              <w:jc w:val="center"/>
              <w:rPr>
                <w:bCs/>
                <w:sz w:val="20"/>
                <w:szCs w:val="20"/>
              </w:rPr>
            </w:pPr>
            <w:r w:rsidRPr="00B4654B">
              <w:rPr>
                <w:bCs/>
                <w:sz w:val="20"/>
                <w:szCs w:val="20"/>
              </w:rPr>
              <w:t>Пешеходная дорожка. Участок 4 (ПК9+40,46 - ПК11+00,47; 160,01 м)</w:t>
            </w:r>
          </w:p>
        </w:tc>
        <w:tc>
          <w:tcPr>
            <w:tcW w:w="1760" w:type="dxa"/>
            <w:noWrap/>
            <w:hideMark/>
          </w:tcPr>
          <w:p w14:paraId="6648965A"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9BCD609"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C6BDADB" w14:textId="54D48204" w:rsidR="00F330F3" w:rsidRPr="00B4654B" w:rsidRDefault="00F330F3" w:rsidP="00F330F3">
            <w:pPr>
              <w:jc w:val="center"/>
              <w:rPr>
                <w:bCs/>
                <w:sz w:val="20"/>
                <w:szCs w:val="20"/>
              </w:rPr>
            </w:pPr>
            <w:r w:rsidRPr="00B4654B">
              <w:rPr>
                <w:bCs/>
                <w:sz w:val="20"/>
                <w:szCs w:val="20"/>
              </w:rPr>
              <w:t>6 013 240</w:t>
            </w:r>
          </w:p>
        </w:tc>
        <w:tc>
          <w:tcPr>
            <w:tcW w:w="2180" w:type="dxa"/>
            <w:noWrap/>
            <w:hideMark/>
          </w:tcPr>
          <w:p w14:paraId="40B7D741" w14:textId="4F6634E1" w:rsidR="00F330F3" w:rsidRPr="00B4654B" w:rsidRDefault="00F330F3" w:rsidP="00F330F3">
            <w:pPr>
              <w:jc w:val="center"/>
              <w:rPr>
                <w:bCs/>
                <w:sz w:val="20"/>
                <w:szCs w:val="20"/>
              </w:rPr>
            </w:pPr>
            <w:r w:rsidRPr="00B4654B">
              <w:rPr>
                <w:bCs/>
                <w:sz w:val="20"/>
                <w:szCs w:val="20"/>
              </w:rPr>
              <w:t>6 013 240</w:t>
            </w:r>
          </w:p>
        </w:tc>
      </w:tr>
      <w:tr w:rsidR="00F330F3" w:rsidRPr="00B4654B" w14:paraId="5298D6F8" w14:textId="77777777" w:rsidTr="00F330F3">
        <w:trPr>
          <w:trHeight w:val="315"/>
        </w:trPr>
        <w:tc>
          <w:tcPr>
            <w:tcW w:w="5440" w:type="dxa"/>
            <w:hideMark/>
          </w:tcPr>
          <w:p w14:paraId="3F31C4ED" w14:textId="77777777" w:rsidR="00F330F3" w:rsidRPr="00B4654B" w:rsidRDefault="00F330F3" w:rsidP="00F330F3">
            <w:pPr>
              <w:jc w:val="center"/>
              <w:rPr>
                <w:bCs/>
                <w:sz w:val="20"/>
                <w:szCs w:val="20"/>
              </w:rPr>
            </w:pPr>
            <w:r w:rsidRPr="00B4654B">
              <w:rPr>
                <w:bCs/>
                <w:sz w:val="20"/>
                <w:szCs w:val="20"/>
              </w:rPr>
              <w:t>Фонтан</w:t>
            </w:r>
          </w:p>
        </w:tc>
        <w:tc>
          <w:tcPr>
            <w:tcW w:w="1760" w:type="dxa"/>
            <w:noWrap/>
            <w:hideMark/>
          </w:tcPr>
          <w:p w14:paraId="735C8DF6"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0BF1CB7"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EBD662D" w14:textId="20C96218" w:rsidR="00F330F3" w:rsidRPr="00B4654B" w:rsidRDefault="00F330F3" w:rsidP="00F330F3">
            <w:pPr>
              <w:jc w:val="center"/>
              <w:rPr>
                <w:bCs/>
                <w:sz w:val="20"/>
                <w:szCs w:val="20"/>
              </w:rPr>
            </w:pPr>
            <w:r w:rsidRPr="00B4654B">
              <w:rPr>
                <w:bCs/>
                <w:sz w:val="20"/>
                <w:szCs w:val="20"/>
              </w:rPr>
              <w:t>4 054 978</w:t>
            </w:r>
          </w:p>
        </w:tc>
        <w:tc>
          <w:tcPr>
            <w:tcW w:w="2180" w:type="dxa"/>
            <w:noWrap/>
            <w:hideMark/>
          </w:tcPr>
          <w:p w14:paraId="4305DA69" w14:textId="5EC8F2F2" w:rsidR="00F330F3" w:rsidRPr="00B4654B" w:rsidRDefault="00F330F3" w:rsidP="00F330F3">
            <w:pPr>
              <w:jc w:val="center"/>
              <w:rPr>
                <w:bCs/>
                <w:sz w:val="20"/>
                <w:szCs w:val="20"/>
              </w:rPr>
            </w:pPr>
            <w:r w:rsidRPr="00B4654B">
              <w:rPr>
                <w:bCs/>
                <w:sz w:val="20"/>
                <w:szCs w:val="20"/>
              </w:rPr>
              <w:t>4 054 978</w:t>
            </w:r>
          </w:p>
        </w:tc>
      </w:tr>
      <w:tr w:rsidR="00F330F3" w:rsidRPr="00B4654B" w14:paraId="3D5D6EBF" w14:textId="77777777" w:rsidTr="00F330F3">
        <w:trPr>
          <w:trHeight w:val="315"/>
        </w:trPr>
        <w:tc>
          <w:tcPr>
            <w:tcW w:w="5440" w:type="dxa"/>
            <w:hideMark/>
          </w:tcPr>
          <w:p w14:paraId="4C7BC65A" w14:textId="77777777" w:rsidR="00F330F3" w:rsidRPr="00B4654B" w:rsidRDefault="00F330F3" w:rsidP="00F330F3">
            <w:pPr>
              <w:jc w:val="center"/>
              <w:rPr>
                <w:bCs/>
                <w:sz w:val="20"/>
                <w:szCs w:val="20"/>
              </w:rPr>
            </w:pPr>
            <w:r w:rsidRPr="00B4654B">
              <w:rPr>
                <w:bCs/>
                <w:sz w:val="20"/>
                <w:szCs w:val="20"/>
              </w:rPr>
              <w:t>Система освещения</w:t>
            </w:r>
          </w:p>
        </w:tc>
        <w:tc>
          <w:tcPr>
            <w:tcW w:w="1760" w:type="dxa"/>
            <w:noWrap/>
            <w:hideMark/>
          </w:tcPr>
          <w:p w14:paraId="437557DE"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7B8AC1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2AE393B" w14:textId="5E3BBD6F" w:rsidR="00F330F3" w:rsidRPr="00B4654B" w:rsidRDefault="00F330F3" w:rsidP="00F330F3">
            <w:pPr>
              <w:jc w:val="center"/>
              <w:rPr>
                <w:bCs/>
                <w:sz w:val="20"/>
                <w:szCs w:val="20"/>
              </w:rPr>
            </w:pPr>
            <w:r w:rsidRPr="00B4654B">
              <w:rPr>
                <w:bCs/>
                <w:sz w:val="20"/>
                <w:szCs w:val="20"/>
              </w:rPr>
              <w:t>6 149 546</w:t>
            </w:r>
          </w:p>
        </w:tc>
        <w:tc>
          <w:tcPr>
            <w:tcW w:w="2180" w:type="dxa"/>
            <w:noWrap/>
            <w:hideMark/>
          </w:tcPr>
          <w:p w14:paraId="00D66E98" w14:textId="07F720E4" w:rsidR="00F330F3" w:rsidRPr="00B4654B" w:rsidRDefault="00F330F3" w:rsidP="00F330F3">
            <w:pPr>
              <w:jc w:val="center"/>
              <w:rPr>
                <w:bCs/>
                <w:sz w:val="20"/>
                <w:szCs w:val="20"/>
              </w:rPr>
            </w:pPr>
            <w:r w:rsidRPr="00B4654B">
              <w:rPr>
                <w:bCs/>
                <w:sz w:val="20"/>
                <w:szCs w:val="20"/>
              </w:rPr>
              <w:t>6 149 546</w:t>
            </w:r>
          </w:p>
        </w:tc>
      </w:tr>
      <w:tr w:rsidR="00F330F3" w:rsidRPr="00B4654B" w14:paraId="70089CCF" w14:textId="77777777" w:rsidTr="00F330F3">
        <w:trPr>
          <w:trHeight w:val="315"/>
        </w:trPr>
        <w:tc>
          <w:tcPr>
            <w:tcW w:w="5440" w:type="dxa"/>
            <w:hideMark/>
          </w:tcPr>
          <w:p w14:paraId="446E71B3" w14:textId="77777777" w:rsidR="00F330F3" w:rsidRPr="00B4654B" w:rsidRDefault="00F330F3" w:rsidP="00F330F3">
            <w:pPr>
              <w:jc w:val="center"/>
              <w:rPr>
                <w:bCs/>
                <w:sz w:val="20"/>
                <w:szCs w:val="20"/>
              </w:rPr>
            </w:pPr>
            <w:r w:rsidRPr="00B4654B">
              <w:rPr>
                <w:bCs/>
                <w:sz w:val="20"/>
                <w:szCs w:val="20"/>
              </w:rPr>
              <w:t>Сети связи</w:t>
            </w:r>
          </w:p>
        </w:tc>
        <w:tc>
          <w:tcPr>
            <w:tcW w:w="1760" w:type="dxa"/>
            <w:noWrap/>
            <w:hideMark/>
          </w:tcPr>
          <w:p w14:paraId="5C0CBCF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FB9260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CF457B2" w14:textId="04733FBC" w:rsidR="00F330F3" w:rsidRPr="00B4654B" w:rsidRDefault="00F330F3" w:rsidP="00F330F3">
            <w:pPr>
              <w:jc w:val="center"/>
              <w:rPr>
                <w:bCs/>
                <w:sz w:val="20"/>
                <w:szCs w:val="20"/>
              </w:rPr>
            </w:pPr>
            <w:r w:rsidRPr="00B4654B">
              <w:rPr>
                <w:bCs/>
                <w:sz w:val="20"/>
                <w:szCs w:val="20"/>
              </w:rPr>
              <w:t xml:space="preserve">4 672 952 </w:t>
            </w:r>
          </w:p>
        </w:tc>
        <w:tc>
          <w:tcPr>
            <w:tcW w:w="2180" w:type="dxa"/>
            <w:noWrap/>
            <w:hideMark/>
          </w:tcPr>
          <w:p w14:paraId="34D52566" w14:textId="3147A5FF" w:rsidR="00F330F3" w:rsidRPr="00B4654B" w:rsidRDefault="00F330F3" w:rsidP="00F330F3">
            <w:pPr>
              <w:jc w:val="center"/>
              <w:rPr>
                <w:bCs/>
                <w:sz w:val="20"/>
                <w:szCs w:val="20"/>
              </w:rPr>
            </w:pPr>
            <w:r w:rsidRPr="00B4654B">
              <w:rPr>
                <w:bCs/>
                <w:sz w:val="20"/>
                <w:szCs w:val="20"/>
              </w:rPr>
              <w:t>4 672 95</w:t>
            </w:r>
          </w:p>
        </w:tc>
      </w:tr>
      <w:tr w:rsidR="00F330F3" w:rsidRPr="00B4654B" w14:paraId="2412B383" w14:textId="77777777" w:rsidTr="00F330F3">
        <w:trPr>
          <w:trHeight w:val="315"/>
        </w:trPr>
        <w:tc>
          <w:tcPr>
            <w:tcW w:w="5440" w:type="dxa"/>
            <w:hideMark/>
          </w:tcPr>
          <w:p w14:paraId="15749A7A" w14:textId="77777777" w:rsidR="00F330F3" w:rsidRPr="00B4654B" w:rsidRDefault="00F330F3" w:rsidP="00F330F3">
            <w:pPr>
              <w:jc w:val="center"/>
              <w:rPr>
                <w:bCs/>
                <w:sz w:val="20"/>
                <w:szCs w:val="20"/>
              </w:rPr>
            </w:pPr>
            <w:r w:rsidRPr="00B4654B">
              <w:rPr>
                <w:bCs/>
                <w:sz w:val="20"/>
                <w:szCs w:val="20"/>
              </w:rPr>
              <w:t>Система охранная телевизионная</w:t>
            </w:r>
          </w:p>
        </w:tc>
        <w:tc>
          <w:tcPr>
            <w:tcW w:w="1760" w:type="dxa"/>
            <w:noWrap/>
            <w:hideMark/>
          </w:tcPr>
          <w:p w14:paraId="3556F5B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1E2F12"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500B674" w14:textId="19B8D6E3" w:rsidR="00F330F3" w:rsidRPr="00B4654B" w:rsidRDefault="00F330F3" w:rsidP="00F330F3">
            <w:pPr>
              <w:jc w:val="center"/>
              <w:rPr>
                <w:bCs/>
                <w:sz w:val="20"/>
                <w:szCs w:val="20"/>
              </w:rPr>
            </w:pPr>
            <w:r w:rsidRPr="00B4654B">
              <w:rPr>
                <w:bCs/>
                <w:sz w:val="20"/>
                <w:szCs w:val="20"/>
              </w:rPr>
              <w:t>2 673 716</w:t>
            </w:r>
          </w:p>
        </w:tc>
        <w:tc>
          <w:tcPr>
            <w:tcW w:w="2180" w:type="dxa"/>
            <w:noWrap/>
            <w:hideMark/>
          </w:tcPr>
          <w:p w14:paraId="37647614" w14:textId="591E6338" w:rsidR="00F330F3" w:rsidRPr="00B4654B" w:rsidRDefault="00F330F3" w:rsidP="00F330F3">
            <w:pPr>
              <w:jc w:val="center"/>
              <w:rPr>
                <w:bCs/>
                <w:sz w:val="20"/>
                <w:szCs w:val="20"/>
              </w:rPr>
            </w:pPr>
            <w:r w:rsidRPr="00B4654B">
              <w:rPr>
                <w:bCs/>
                <w:sz w:val="20"/>
                <w:szCs w:val="20"/>
              </w:rPr>
              <w:t>2 673 716</w:t>
            </w:r>
          </w:p>
        </w:tc>
      </w:tr>
      <w:tr w:rsidR="00F330F3" w:rsidRPr="00B4654B" w14:paraId="69228C8F" w14:textId="77777777" w:rsidTr="00F330F3">
        <w:trPr>
          <w:trHeight w:val="315"/>
        </w:trPr>
        <w:tc>
          <w:tcPr>
            <w:tcW w:w="5440" w:type="dxa"/>
            <w:hideMark/>
          </w:tcPr>
          <w:p w14:paraId="7C7D5EAF" w14:textId="77777777" w:rsidR="00F330F3" w:rsidRPr="00B4654B" w:rsidRDefault="00F330F3" w:rsidP="00F330F3">
            <w:pPr>
              <w:jc w:val="center"/>
              <w:rPr>
                <w:bCs/>
                <w:sz w:val="20"/>
                <w:szCs w:val="20"/>
              </w:rPr>
            </w:pPr>
            <w:r w:rsidRPr="00B4654B">
              <w:rPr>
                <w:bCs/>
                <w:sz w:val="20"/>
                <w:szCs w:val="20"/>
              </w:rPr>
              <w:t xml:space="preserve">Благоустройство, озеленение, </w:t>
            </w:r>
            <w:proofErr w:type="spellStart"/>
            <w:r w:rsidRPr="00B4654B">
              <w:rPr>
                <w:bCs/>
                <w:sz w:val="20"/>
                <w:szCs w:val="20"/>
              </w:rPr>
              <w:t>МАФы</w:t>
            </w:r>
            <w:proofErr w:type="spellEnd"/>
          </w:p>
        </w:tc>
        <w:tc>
          <w:tcPr>
            <w:tcW w:w="1760" w:type="dxa"/>
            <w:noWrap/>
            <w:hideMark/>
          </w:tcPr>
          <w:p w14:paraId="70A66552" w14:textId="77777777" w:rsidR="00F330F3" w:rsidRPr="00B4654B" w:rsidRDefault="00F330F3">
            <w:pPr>
              <w:jc w:val="center"/>
              <w:rPr>
                <w:bCs/>
                <w:sz w:val="20"/>
                <w:szCs w:val="20"/>
              </w:rPr>
            </w:pPr>
            <w:r w:rsidRPr="00B4654B">
              <w:rPr>
                <w:bCs/>
                <w:sz w:val="20"/>
                <w:szCs w:val="20"/>
              </w:rPr>
              <w:t> </w:t>
            </w:r>
          </w:p>
        </w:tc>
        <w:tc>
          <w:tcPr>
            <w:tcW w:w="2060" w:type="dxa"/>
            <w:noWrap/>
            <w:hideMark/>
          </w:tcPr>
          <w:p w14:paraId="3A89DD78" w14:textId="77777777" w:rsidR="00F330F3" w:rsidRPr="00B4654B" w:rsidRDefault="00F330F3">
            <w:pPr>
              <w:jc w:val="center"/>
              <w:rPr>
                <w:bCs/>
                <w:sz w:val="20"/>
                <w:szCs w:val="20"/>
              </w:rPr>
            </w:pPr>
            <w:r w:rsidRPr="00B4654B">
              <w:rPr>
                <w:bCs/>
                <w:sz w:val="20"/>
                <w:szCs w:val="20"/>
              </w:rPr>
              <w:t> </w:t>
            </w:r>
          </w:p>
        </w:tc>
        <w:tc>
          <w:tcPr>
            <w:tcW w:w="1700" w:type="dxa"/>
            <w:noWrap/>
            <w:hideMark/>
          </w:tcPr>
          <w:p w14:paraId="560226F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2B9E0B41" w14:textId="77777777" w:rsidR="00F330F3" w:rsidRPr="00B4654B" w:rsidRDefault="00F330F3">
            <w:pPr>
              <w:jc w:val="center"/>
              <w:rPr>
                <w:bCs/>
                <w:sz w:val="20"/>
                <w:szCs w:val="20"/>
              </w:rPr>
            </w:pPr>
            <w:r w:rsidRPr="00B4654B">
              <w:rPr>
                <w:bCs/>
                <w:sz w:val="20"/>
                <w:szCs w:val="20"/>
              </w:rPr>
              <w:t> </w:t>
            </w:r>
          </w:p>
        </w:tc>
      </w:tr>
      <w:tr w:rsidR="00F330F3" w:rsidRPr="00B4654B" w14:paraId="314F3564" w14:textId="77777777" w:rsidTr="00F330F3">
        <w:trPr>
          <w:trHeight w:val="630"/>
        </w:trPr>
        <w:tc>
          <w:tcPr>
            <w:tcW w:w="5440" w:type="dxa"/>
            <w:hideMark/>
          </w:tcPr>
          <w:p w14:paraId="6D7742E2" w14:textId="77777777" w:rsidR="00F330F3" w:rsidRPr="00B4654B" w:rsidRDefault="00F330F3" w:rsidP="00F330F3">
            <w:pPr>
              <w:jc w:val="center"/>
              <w:rPr>
                <w:bCs/>
                <w:sz w:val="20"/>
                <w:szCs w:val="20"/>
              </w:rPr>
            </w:pPr>
            <w:r w:rsidRPr="00B4654B">
              <w:rPr>
                <w:bCs/>
                <w:sz w:val="20"/>
                <w:szCs w:val="20"/>
              </w:rPr>
              <w:t>Установка сувенирных ларьков и арок</w:t>
            </w:r>
          </w:p>
        </w:tc>
        <w:tc>
          <w:tcPr>
            <w:tcW w:w="1760" w:type="dxa"/>
            <w:noWrap/>
            <w:hideMark/>
          </w:tcPr>
          <w:p w14:paraId="134DB863"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7A7712D"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DADA290" w14:textId="2F9E3872" w:rsidR="00F330F3" w:rsidRPr="00B4654B" w:rsidRDefault="00F330F3" w:rsidP="00F330F3">
            <w:pPr>
              <w:jc w:val="center"/>
              <w:rPr>
                <w:bCs/>
                <w:sz w:val="20"/>
                <w:szCs w:val="20"/>
              </w:rPr>
            </w:pPr>
            <w:r w:rsidRPr="00B4654B">
              <w:rPr>
                <w:bCs/>
                <w:sz w:val="20"/>
                <w:szCs w:val="20"/>
              </w:rPr>
              <w:t>12 645 090</w:t>
            </w:r>
          </w:p>
        </w:tc>
        <w:tc>
          <w:tcPr>
            <w:tcW w:w="2180" w:type="dxa"/>
            <w:noWrap/>
            <w:hideMark/>
          </w:tcPr>
          <w:p w14:paraId="694258A2" w14:textId="59ECC793" w:rsidR="00F330F3" w:rsidRPr="00B4654B" w:rsidRDefault="00F330F3" w:rsidP="00F330F3">
            <w:pPr>
              <w:jc w:val="center"/>
              <w:rPr>
                <w:bCs/>
                <w:sz w:val="20"/>
                <w:szCs w:val="20"/>
              </w:rPr>
            </w:pPr>
            <w:r w:rsidRPr="00B4654B">
              <w:rPr>
                <w:bCs/>
                <w:sz w:val="20"/>
                <w:szCs w:val="20"/>
              </w:rPr>
              <w:t>12 645 090</w:t>
            </w:r>
          </w:p>
        </w:tc>
      </w:tr>
      <w:tr w:rsidR="00F330F3" w:rsidRPr="00B4654B" w14:paraId="449CBCB0" w14:textId="77777777" w:rsidTr="00F330F3">
        <w:trPr>
          <w:trHeight w:val="630"/>
        </w:trPr>
        <w:tc>
          <w:tcPr>
            <w:tcW w:w="5440" w:type="dxa"/>
            <w:hideMark/>
          </w:tcPr>
          <w:p w14:paraId="46BFFE71" w14:textId="77777777" w:rsidR="00F330F3" w:rsidRPr="00B4654B" w:rsidRDefault="00F330F3" w:rsidP="00F330F3">
            <w:pPr>
              <w:jc w:val="center"/>
              <w:rPr>
                <w:bCs/>
                <w:sz w:val="20"/>
                <w:szCs w:val="20"/>
              </w:rPr>
            </w:pPr>
            <w:r w:rsidRPr="00B4654B">
              <w:rPr>
                <w:bCs/>
                <w:sz w:val="20"/>
                <w:szCs w:val="20"/>
              </w:rPr>
              <w:t>Озеленение</w:t>
            </w:r>
          </w:p>
        </w:tc>
        <w:tc>
          <w:tcPr>
            <w:tcW w:w="1760" w:type="dxa"/>
            <w:noWrap/>
            <w:hideMark/>
          </w:tcPr>
          <w:p w14:paraId="4E9108F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D11FCB8"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618E487" w14:textId="1CADFCCC" w:rsidR="00F330F3" w:rsidRPr="00B4654B" w:rsidRDefault="00F330F3" w:rsidP="00F330F3">
            <w:pPr>
              <w:jc w:val="center"/>
              <w:rPr>
                <w:bCs/>
                <w:sz w:val="20"/>
                <w:szCs w:val="20"/>
              </w:rPr>
            </w:pPr>
            <w:r w:rsidRPr="00B4654B">
              <w:rPr>
                <w:bCs/>
                <w:sz w:val="20"/>
                <w:szCs w:val="20"/>
              </w:rPr>
              <w:t>8 121 232</w:t>
            </w:r>
          </w:p>
        </w:tc>
        <w:tc>
          <w:tcPr>
            <w:tcW w:w="2180" w:type="dxa"/>
            <w:noWrap/>
            <w:hideMark/>
          </w:tcPr>
          <w:p w14:paraId="2403E609" w14:textId="67FF4948" w:rsidR="00F330F3" w:rsidRPr="00B4654B" w:rsidRDefault="00F330F3" w:rsidP="00F330F3">
            <w:pPr>
              <w:jc w:val="center"/>
              <w:rPr>
                <w:bCs/>
                <w:sz w:val="20"/>
                <w:szCs w:val="20"/>
              </w:rPr>
            </w:pPr>
            <w:r w:rsidRPr="00B4654B">
              <w:rPr>
                <w:bCs/>
                <w:sz w:val="20"/>
                <w:szCs w:val="20"/>
              </w:rPr>
              <w:t>8 121 232</w:t>
            </w:r>
          </w:p>
        </w:tc>
      </w:tr>
      <w:tr w:rsidR="00F330F3" w:rsidRPr="00B4654B" w14:paraId="01CC5ADF" w14:textId="77777777" w:rsidTr="00F330F3">
        <w:trPr>
          <w:trHeight w:val="630"/>
        </w:trPr>
        <w:tc>
          <w:tcPr>
            <w:tcW w:w="5440" w:type="dxa"/>
            <w:hideMark/>
          </w:tcPr>
          <w:p w14:paraId="4BFF8879" w14:textId="77777777" w:rsidR="00F330F3" w:rsidRPr="00B4654B" w:rsidRDefault="00F330F3" w:rsidP="00F330F3">
            <w:pPr>
              <w:jc w:val="center"/>
              <w:rPr>
                <w:bCs/>
                <w:sz w:val="20"/>
                <w:szCs w:val="20"/>
              </w:rPr>
            </w:pPr>
            <w:r w:rsidRPr="00B4654B">
              <w:rPr>
                <w:bCs/>
                <w:sz w:val="20"/>
                <w:szCs w:val="20"/>
              </w:rPr>
              <w:t>Малые архитектурные формы</w:t>
            </w:r>
          </w:p>
        </w:tc>
        <w:tc>
          <w:tcPr>
            <w:tcW w:w="1760" w:type="dxa"/>
            <w:noWrap/>
            <w:hideMark/>
          </w:tcPr>
          <w:p w14:paraId="2523705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5B98652F"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06E97CA" w14:textId="19709508" w:rsidR="00F330F3" w:rsidRPr="00B4654B" w:rsidRDefault="00F330F3" w:rsidP="00F330F3">
            <w:pPr>
              <w:jc w:val="center"/>
              <w:rPr>
                <w:bCs/>
                <w:sz w:val="20"/>
                <w:szCs w:val="20"/>
              </w:rPr>
            </w:pPr>
            <w:r w:rsidRPr="00B4654B">
              <w:rPr>
                <w:bCs/>
                <w:sz w:val="20"/>
                <w:szCs w:val="20"/>
              </w:rPr>
              <w:t>2 316 605</w:t>
            </w:r>
          </w:p>
        </w:tc>
        <w:tc>
          <w:tcPr>
            <w:tcW w:w="2180" w:type="dxa"/>
            <w:noWrap/>
            <w:hideMark/>
          </w:tcPr>
          <w:p w14:paraId="2DC1E073" w14:textId="706D7E75" w:rsidR="00F330F3" w:rsidRPr="00B4654B" w:rsidRDefault="00F330F3" w:rsidP="00F330F3">
            <w:pPr>
              <w:jc w:val="center"/>
              <w:rPr>
                <w:bCs/>
                <w:sz w:val="20"/>
                <w:szCs w:val="20"/>
              </w:rPr>
            </w:pPr>
            <w:r w:rsidRPr="00B4654B">
              <w:rPr>
                <w:bCs/>
                <w:sz w:val="20"/>
                <w:szCs w:val="20"/>
              </w:rPr>
              <w:t>2 316 605</w:t>
            </w:r>
          </w:p>
        </w:tc>
      </w:tr>
      <w:tr w:rsidR="00F330F3" w:rsidRPr="00B4654B" w14:paraId="7E3304F9" w14:textId="77777777" w:rsidTr="00F330F3">
        <w:trPr>
          <w:trHeight w:val="315"/>
        </w:trPr>
        <w:tc>
          <w:tcPr>
            <w:tcW w:w="5440" w:type="dxa"/>
            <w:hideMark/>
          </w:tcPr>
          <w:p w14:paraId="17C6D9BE" w14:textId="77777777" w:rsidR="00F330F3" w:rsidRPr="00B4654B" w:rsidRDefault="00F330F3" w:rsidP="00F330F3">
            <w:pPr>
              <w:jc w:val="center"/>
              <w:rPr>
                <w:bCs/>
                <w:sz w:val="20"/>
                <w:szCs w:val="20"/>
              </w:rPr>
            </w:pPr>
            <w:r w:rsidRPr="00B4654B">
              <w:rPr>
                <w:bCs/>
                <w:sz w:val="20"/>
                <w:szCs w:val="20"/>
              </w:rPr>
              <w:t>Пусконаладочные работы. Этап 1</w:t>
            </w:r>
          </w:p>
        </w:tc>
        <w:tc>
          <w:tcPr>
            <w:tcW w:w="1760" w:type="dxa"/>
            <w:noWrap/>
            <w:hideMark/>
          </w:tcPr>
          <w:p w14:paraId="429C1D1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A15B48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DBB1F58" w14:textId="708E8863" w:rsidR="00F330F3" w:rsidRPr="00B4654B" w:rsidRDefault="00F330F3" w:rsidP="00F330F3">
            <w:pPr>
              <w:jc w:val="center"/>
              <w:rPr>
                <w:bCs/>
                <w:sz w:val="20"/>
                <w:szCs w:val="20"/>
              </w:rPr>
            </w:pPr>
            <w:r w:rsidRPr="00B4654B">
              <w:rPr>
                <w:bCs/>
                <w:sz w:val="20"/>
                <w:szCs w:val="20"/>
              </w:rPr>
              <w:t>142 654</w:t>
            </w:r>
          </w:p>
        </w:tc>
        <w:tc>
          <w:tcPr>
            <w:tcW w:w="2180" w:type="dxa"/>
            <w:noWrap/>
            <w:hideMark/>
          </w:tcPr>
          <w:p w14:paraId="7EAE4250" w14:textId="198F270C" w:rsidR="00F330F3" w:rsidRPr="00B4654B" w:rsidRDefault="00F330F3" w:rsidP="00F330F3">
            <w:pPr>
              <w:jc w:val="center"/>
              <w:rPr>
                <w:bCs/>
                <w:sz w:val="20"/>
                <w:szCs w:val="20"/>
              </w:rPr>
            </w:pPr>
            <w:r w:rsidRPr="00B4654B">
              <w:rPr>
                <w:bCs/>
                <w:sz w:val="20"/>
                <w:szCs w:val="20"/>
              </w:rPr>
              <w:t>142 654</w:t>
            </w:r>
          </w:p>
        </w:tc>
      </w:tr>
      <w:tr w:rsidR="00F330F3" w:rsidRPr="00B4654B" w14:paraId="214B2756" w14:textId="77777777" w:rsidTr="00F330F3">
        <w:trPr>
          <w:trHeight w:val="315"/>
        </w:trPr>
        <w:tc>
          <w:tcPr>
            <w:tcW w:w="5440" w:type="dxa"/>
            <w:hideMark/>
          </w:tcPr>
          <w:p w14:paraId="0652C5DD" w14:textId="77777777" w:rsidR="00F330F3" w:rsidRPr="00B4654B" w:rsidRDefault="00F330F3" w:rsidP="00F330F3">
            <w:pPr>
              <w:jc w:val="center"/>
              <w:rPr>
                <w:bCs/>
                <w:sz w:val="20"/>
                <w:szCs w:val="20"/>
              </w:rPr>
            </w:pPr>
            <w:r w:rsidRPr="00B4654B">
              <w:rPr>
                <w:bCs/>
                <w:sz w:val="20"/>
                <w:szCs w:val="20"/>
              </w:rPr>
              <w:t>Прочие затраты</w:t>
            </w:r>
          </w:p>
        </w:tc>
        <w:tc>
          <w:tcPr>
            <w:tcW w:w="1760" w:type="dxa"/>
            <w:noWrap/>
            <w:hideMark/>
          </w:tcPr>
          <w:p w14:paraId="307D5713" w14:textId="77777777" w:rsidR="00F330F3" w:rsidRPr="00B4654B" w:rsidRDefault="00F330F3">
            <w:pPr>
              <w:jc w:val="center"/>
              <w:rPr>
                <w:bCs/>
                <w:sz w:val="20"/>
                <w:szCs w:val="20"/>
              </w:rPr>
            </w:pPr>
            <w:r w:rsidRPr="00B4654B">
              <w:rPr>
                <w:bCs/>
                <w:sz w:val="20"/>
                <w:szCs w:val="20"/>
              </w:rPr>
              <w:t> </w:t>
            </w:r>
          </w:p>
        </w:tc>
        <w:tc>
          <w:tcPr>
            <w:tcW w:w="2060" w:type="dxa"/>
            <w:noWrap/>
            <w:hideMark/>
          </w:tcPr>
          <w:p w14:paraId="538238B0" w14:textId="77777777" w:rsidR="00F330F3" w:rsidRPr="00B4654B" w:rsidRDefault="00F330F3">
            <w:pPr>
              <w:jc w:val="center"/>
              <w:rPr>
                <w:bCs/>
                <w:sz w:val="20"/>
                <w:szCs w:val="20"/>
              </w:rPr>
            </w:pPr>
            <w:r w:rsidRPr="00B4654B">
              <w:rPr>
                <w:bCs/>
                <w:sz w:val="20"/>
                <w:szCs w:val="20"/>
              </w:rPr>
              <w:t> </w:t>
            </w:r>
          </w:p>
        </w:tc>
        <w:tc>
          <w:tcPr>
            <w:tcW w:w="1700" w:type="dxa"/>
            <w:noWrap/>
            <w:hideMark/>
          </w:tcPr>
          <w:p w14:paraId="45C5880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4600A1C7" w14:textId="77777777" w:rsidR="00F330F3" w:rsidRPr="00B4654B" w:rsidRDefault="00F330F3">
            <w:pPr>
              <w:jc w:val="center"/>
              <w:rPr>
                <w:bCs/>
                <w:sz w:val="20"/>
                <w:szCs w:val="20"/>
              </w:rPr>
            </w:pPr>
            <w:r w:rsidRPr="00B4654B">
              <w:rPr>
                <w:bCs/>
                <w:sz w:val="20"/>
                <w:szCs w:val="20"/>
              </w:rPr>
              <w:t> </w:t>
            </w:r>
          </w:p>
        </w:tc>
      </w:tr>
      <w:tr w:rsidR="00F330F3" w:rsidRPr="00B4654B" w14:paraId="6A4DA8DB" w14:textId="77777777" w:rsidTr="00F330F3">
        <w:trPr>
          <w:trHeight w:val="945"/>
        </w:trPr>
        <w:tc>
          <w:tcPr>
            <w:tcW w:w="5440" w:type="dxa"/>
            <w:hideMark/>
          </w:tcPr>
          <w:p w14:paraId="5B30D220" w14:textId="77777777" w:rsidR="00F330F3" w:rsidRPr="00B4654B" w:rsidRDefault="00F330F3" w:rsidP="00F330F3">
            <w:pPr>
              <w:jc w:val="center"/>
              <w:rPr>
                <w:bCs/>
                <w:sz w:val="20"/>
                <w:szCs w:val="20"/>
              </w:rPr>
            </w:pPr>
            <w:r w:rsidRPr="00B4654B">
              <w:rPr>
                <w:bCs/>
                <w:sz w:val="20"/>
                <w:szCs w:val="20"/>
              </w:rPr>
              <w:t>Затраты на реализацию мероприятий по восстановлению нарушаемого состояния водных биоресурсов</w:t>
            </w:r>
          </w:p>
        </w:tc>
        <w:tc>
          <w:tcPr>
            <w:tcW w:w="1760" w:type="dxa"/>
            <w:noWrap/>
            <w:hideMark/>
          </w:tcPr>
          <w:p w14:paraId="7AFA0531"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A61465"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2696099" w14:textId="0B611A40" w:rsidR="00F330F3" w:rsidRPr="00B4654B" w:rsidRDefault="00F330F3" w:rsidP="00F330F3">
            <w:pPr>
              <w:jc w:val="center"/>
              <w:rPr>
                <w:bCs/>
                <w:sz w:val="20"/>
                <w:szCs w:val="20"/>
              </w:rPr>
            </w:pPr>
            <w:r w:rsidRPr="00B4654B">
              <w:rPr>
                <w:bCs/>
                <w:sz w:val="20"/>
                <w:szCs w:val="20"/>
              </w:rPr>
              <w:t>28 956</w:t>
            </w:r>
          </w:p>
        </w:tc>
        <w:tc>
          <w:tcPr>
            <w:tcW w:w="2180" w:type="dxa"/>
            <w:noWrap/>
            <w:hideMark/>
          </w:tcPr>
          <w:p w14:paraId="2FABBBBA" w14:textId="2E95B47A" w:rsidR="00F330F3" w:rsidRPr="00B4654B" w:rsidRDefault="00F330F3" w:rsidP="00F330F3">
            <w:pPr>
              <w:jc w:val="center"/>
              <w:rPr>
                <w:bCs/>
                <w:sz w:val="20"/>
                <w:szCs w:val="20"/>
              </w:rPr>
            </w:pPr>
            <w:r w:rsidRPr="00B4654B">
              <w:rPr>
                <w:bCs/>
                <w:sz w:val="20"/>
                <w:szCs w:val="20"/>
              </w:rPr>
              <w:t>28 956</w:t>
            </w:r>
          </w:p>
        </w:tc>
      </w:tr>
      <w:tr w:rsidR="00F330F3" w:rsidRPr="00B4654B" w14:paraId="0FD41F36" w14:textId="77777777" w:rsidTr="00F330F3">
        <w:trPr>
          <w:trHeight w:val="1380"/>
        </w:trPr>
        <w:tc>
          <w:tcPr>
            <w:tcW w:w="5440" w:type="dxa"/>
            <w:hideMark/>
          </w:tcPr>
          <w:p w14:paraId="4053D50A" w14:textId="77777777" w:rsidR="00F330F3" w:rsidRPr="00B4654B" w:rsidRDefault="00F330F3" w:rsidP="00F330F3">
            <w:pPr>
              <w:jc w:val="center"/>
              <w:rPr>
                <w:bCs/>
                <w:sz w:val="20"/>
                <w:szCs w:val="20"/>
              </w:rPr>
            </w:pPr>
            <w:r w:rsidRPr="00B4654B">
              <w:rPr>
                <w:bCs/>
                <w:sz w:val="20"/>
                <w:szCs w:val="20"/>
              </w:rPr>
              <w:t>Затраты, связанные с командированием рабочих для производства работ (перевозка рабочих к месту работ, суточные, проживание)</w:t>
            </w:r>
          </w:p>
        </w:tc>
        <w:tc>
          <w:tcPr>
            <w:tcW w:w="1760" w:type="dxa"/>
            <w:noWrap/>
            <w:hideMark/>
          </w:tcPr>
          <w:p w14:paraId="6B20C7A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3986EDE" w14:textId="77777777" w:rsidR="00F330F3" w:rsidRPr="00B4654B" w:rsidRDefault="00F330F3">
            <w:pPr>
              <w:jc w:val="center"/>
              <w:rPr>
                <w:bCs/>
                <w:sz w:val="20"/>
                <w:szCs w:val="20"/>
              </w:rPr>
            </w:pPr>
            <w:r w:rsidRPr="00B4654B">
              <w:rPr>
                <w:bCs/>
                <w:sz w:val="20"/>
                <w:szCs w:val="20"/>
              </w:rPr>
              <w:t>1</w:t>
            </w:r>
          </w:p>
        </w:tc>
        <w:tc>
          <w:tcPr>
            <w:tcW w:w="1700" w:type="dxa"/>
            <w:noWrap/>
            <w:hideMark/>
          </w:tcPr>
          <w:p w14:paraId="69E217C8" w14:textId="4AA9972D" w:rsidR="00F330F3" w:rsidRPr="00B4654B" w:rsidRDefault="00F330F3" w:rsidP="00F330F3">
            <w:pPr>
              <w:jc w:val="center"/>
              <w:rPr>
                <w:bCs/>
                <w:sz w:val="20"/>
                <w:szCs w:val="20"/>
              </w:rPr>
            </w:pPr>
            <w:r w:rsidRPr="00B4654B">
              <w:rPr>
                <w:bCs/>
                <w:sz w:val="20"/>
                <w:szCs w:val="20"/>
              </w:rPr>
              <w:t xml:space="preserve">3 740 510 </w:t>
            </w:r>
          </w:p>
        </w:tc>
        <w:tc>
          <w:tcPr>
            <w:tcW w:w="2180" w:type="dxa"/>
            <w:noWrap/>
            <w:hideMark/>
          </w:tcPr>
          <w:p w14:paraId="21B74B65" w14:textId="78589606" w:rsidR="00F330F3" w:rsidRPr="00B4654B" w:rsidRDefault="00F330F3" w:rsidP="00F330F3">
            <w:pPr>
              <w:jc w:val="center"/>
              <w:rPr>
                <w:bCs/>
                <w:sz w:val="20"/>
                <w:szCs w:val="20"/>
              </w:rPr>
            </w:pPr>
            <w:r w:rsidRPr="00B4654B">
              <w:rPr>
                <w:bCs/>
                <w:sz w:val="20"/>
                <w:szCs w:val="20"/>
              </w:rPr>
              <w:t xml:space="preserve">3 740 510 </w:t>
            </w:r>
          </w:p>
        </w:tc>
      </w:tr>
      <w:tr w:rsidR="00F330F3" w:rsidRPr="00B4654B" w14:paraId="38EF9E25" w14:textId="77777777" w:rsidTr="00F330F3">
        <w:trPr>
          <w:trHeight w:val="630"/>
        </w:trPr>
        <w:tc>
          <w:tcPr>
            <w:tcW w:w="5440" w:type="dxa"/>
            <w:hideMark/>
          </w:tcPr>
          <w:p w14:paraId="57BE12F6" w14:textId="77777777" w:rsidR="00F330F3" w:rsidRPr="00B4654B" w:rsidRDefault="00F330F3" w:rsidP="00F330F3">
            <w:pPr>
              <w:jc w:val="center"/>
              <w:rPr>
                <w:bCs/>
                <w:sz w:val="20"/>
                <w:szCs w:val="20"/>
              </w:rPr>
            </w:pPr>
            <w:r w:rsidRPr="00B4654B">
              <w:rPr>
                <w:bCs/>
                <w:sz w:val="20"/>
                <w:szCs w:val="20"/>
              </w:rPr>
              <w:lastRenderedPageBreak/>
              <w:t>Расчет перебазировки механизмов своим ходом. Этап 1</w:t>
            </w:r>
          </w:p>
        </w:tc>
        <w:tc>
          <w:tcPr>
            <w:tcW w:w="1760" w:type="dxa"/>
            <w:noWrap/>
            <w:hideMark/>
          </w:tcPr>
          <w:p w14:paraId="31EA57FC"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63E389D" w14:textId="77777777" w:rsidR="00F330F3" w:rsidRPr="00B4654B" w:rsidRDefault="00F330F3">
            <w:pPr>
              <w:jc w:val="center"/>
              <w:rPr>
                <w:bCs/>
                <w:sz w:val="20"/>
                <w:szCs w:val="20"/>
              </w:rPr>
            </w:pPr>
            <w:r w:rsidRPr="00B4654B">
              <w:rPr>
                <w:bCs/>
                <w:sz w:val="20"/>
                <w:szCs w:val="20"/>
              </w:rPr>
              <w:t>1</w:t>
            </w:r>
          </w:p>
        </w:tc>
        <w:tc>
          <w:tcPr>
            <w:tcW w:w="1700" w:type="dxa"/>
            <w:noWrap/>
            <w:hideMark/>
          </w:tcPr>
          <w:p w14:paraId="1C0E9F40" w14:textId="7FD8A416" w:rsidR="00F330F3" w:rsidRPr="00B4654B" w:rsidRDefault="00F330F3" w:rsidP="00F330F3">
            <w:pPr>
              <w:jc w:val="center"/>
              <w:rPr>
                <w:bCs/>
                <w:sz w:val="20"/>
                <w:szCs w:val="20"/>
              </w:rPr>
            </w:pPr>
            <w:r w:rsidRPr="00B4654B">
              <w:rPr>
                <w:bCs/>
                <w:sz w:val="20"/>
                <w:szCs w:val="20"/>
              </w:rPr>
              <w:t>276 474</w:t>
            </w:r>
          </w:p>
        </w:tc>
        <w:tc>
          <w:tcPr>
            <w:tcW w:w="2180" w:type="dxa"/>
            <w:noWrap/>
            <w:hideMark/>
          </w:tcPr>
          <w:p w14:paraId="78002746" w14:textId="0417F2DC" w:rsidR="00F330F3" w:rsidRPr="00B4654B" w:rsidRDefault="00F330F3" w:rsidP="00F330F3">
            <w:pPr>
              <w:jc w:val="center"/>
              <w:rPr>
                <w:bCs/>
                <w:sz w:val="20"/>
                <w:szCs w:val="20"/>
              </w:rPr>
            </w:pPr>
            <w:r w:rsidRPr="00B4654B">
              <w:rPr>
                <w:bCs/>
                <w:sz w:val="20"/>
                <w:szCs w:val="20"/>
              </w:rPr>
              <w:t>276 474</w:t>
            </w:r>
          </w:p>
        </w:tc>
      </w:tr>
      <w:tr w:rsidR="00F330F3" w:rsidRPr="00B4654B" w14:paraId="21754D5A" w14:textId="77777777" w:rsidTr="00F330F3">
        <w:trPr>
          <w:trHeight w:val="630"/>
        </w:trPr>
        <w:tc>
          <w:tcPr>
            <w:tcW w:w="5440" w:type="dxa"/>
            <w:hideMark/>
          </w:tcPr>
          <w:p w14:paraId="5B92B2B4" w14:textId="77777777" w:rsidR="00F330F3" w:rsidRPr="00B4654B" w:rsidRDefault="00F330F3" w:rsidP="00F330F3">
            <w:pPr>
              <w:jc w:val="center"/>
              <w:rPr>
                <w:bCs/>
                <w:sz w:val="20"/>
                <w:szCs w:val="20"/>
              </w:rPr>
            </w:pPr>
            <w:r w:rsidRPr="00B4654B">
              <w:rPr>
                <w:bCs/>
                <w:sz w:val="20"/>
                <w:szCs w:val="20"/>
              </w:rPr>
              <w:t>Расчет перебазировки механизмов на прицепе (трал) без демонтажа. Этап 1</w:t>
            </w:r>
          </w:p>
        </w:tc>
        <w:tc>
          <w:tcPr>
            <w:tcW w:w="1760" w:type="dxa"/>
            <w:noWrap/>
            <w:hideMark/>
          </w:tcPr>
          <w:p w14:paraId="25DE854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AAA44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16CB181" w14:textId="721050E5" w:rsidR="00F330F3" w:rsidRPr="00B4654B" w:rsidRDefault="00F330F3" w:rsidP="00F330F3">
            <w:pPr>
              <w:jc w:val="center"/>
              <w:rPr>
                <w:bCs/>
                <w:sz w:val="20"/>
                <w:szCs w:val="20"/>
              </w:rPr>
            </w:pPr>
            <w:r w:rsidRPr="00B4654B">
              <w:rPr>
                <w:bCs/>
                <w:sz w:val="20"/>
                <w:szCs w:val="20"/>
              </w:rPr>
              <w:t>275 586</w:t>
            </w:r>
          </w:p>
        </w:tc>
        <w:tc>
          <w:tcPr>
            <w:tcW w:w="2180" w:type="dxa"/>
            <w:noWrap/>
            <w:hideMark/>
          </w:tcPr>
          <w:p w14:paraId="41E24B73" w14:textId="30DB3BF7" w:rsidR="00F330F3" w:rsidRPr="00B4654B" w:rsidRDefault="00F330F3" w:rsidP="00F330F3">
            <w:pPr>
              <w:jc w:val="center"/>
              <w:rPr>
                <w:bCs/>
                <w:sz w:val="20"/>
                <w:szCs w:val="20"/>
              </w:rPr>
            </w:pPr>
            <w:r w:rsidRPr="00B4654B">
              <w:rPr>
                <w:bCs/>
                <w:sz w:val="20"/>
                <w:szCs w:val="20"/>
              </w:rPr>
              <w:t>275 586</w:t>
            </w:r>
          </w:p>
        </w:tc>
      </w:tr>
      <w:tr w:rsidR="00F330F3" w:rsidRPr="00B4654B" w14:paraId="4562B940" w14:textId="77777777" w:rsidTr="00F330F3">
        <w:trPr>
          <w:trHeight w:val="630"/>
        </w:trPr>
        <w:tc>
          <w:tcPr>
            <w:tcW w:w="5440" w:type="dxa"/>
            <w:hideMark/>
          </w:tcPr>
          <w:p w14:paraId="2C253B15" w14:textId="77777777" w:rsidR="00F330F3" w:rsidRPr="00B4654B" w:rsidRDefault="00F330F3" w:rsidP="00F330F3">
            <w:pPr>
              <w:jc w:val="center"/>
              <w:rPr>
                <w:bCs/>
                <w:sz w:val="20"/>
                <w:szCs w:val="20"/>
              </w:rPr>
            </w:pPr>
            <w:r w:rsidRPr="00B4654B">
              <w:rPr>
                <w:bCs/>
                <w:sz w:val="20"/>
                <w:szCs w:val="20"/>
              </w:rPr>
              <w:t>Плата за размещение отходов IV класса на период  строительства</w:t>
            </w:r>
          </w:p>
        </w:tc>
        <w:tc>
          <w:tcPr>
            <w:tcW w:w="1760" w:type="dxa"/>
            <w:noWrap/>
            <w:hideMark/>
          </w:tcPr>
          <w:p w14:paraId="2B584FC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5F83849" w14:textId="77777777" w:rsidR="00F330F3" w:rsidRPr="00B4654B" w:rsidRDefault="00F330F3">
            <w:pPr>
              <w:jc w:val="center"/>
              <w:rPr>
                <w:bCs/>
                <w:sz w:val="20"/>
                <w:szCs w:val="20"/>
              </w:rPr>
            </w:pPr>
            <w:r w:rsidRPr="00B4654B">
              <w:rPr>
                <w:bCs/>
                <w:sz w:val="20"/>
                <w:szCs w:val="20"/>
              </w:rPr>
              <w:t>1</w:t>
            </w:r>
          </w:p>
        </w:tc>
        <w:tc>
          <w:tcPr>
            <w:tcW w:w="1700" w:type="dxa"/>
            <w:noWrap/>
            <w:hideMark/>
          </w:tcPr>
          <w:p w14:paraId="4E9449EC" w14:textId="1EA79022" w:rsidR="00F330F3" w:rsidRPr="00B4654B" w:rsidRDefault="00F330F3" w:rsidP="00F330F3">
            <w:pPr>
              <w:jc w:val="center"/>
              <w:rPr>
                <w:bCs/>
                <w:sz w:val="20"/>
                <w:szCs w:val="20"/>
              </w:rPr>
            </w:pPr>
            <w:r w:rsidRPr="00B4654B">
              <w:rPr>
                <w:bCs/>
                <w:sz w:val="20"/>
                <w:szCs w:val="20"/>
              </w:rPr>
              <w:t>3 104</w:t>
            </w:r>
          </w:p>
        </w:tc>
        <w:tc>
          <w:tcPr>
            <w:tcW w:w="2180" w:type="dxa"/>
            <w:noWrap/>
            <w:hideMark/>
          </w:tcPr>
          <w:p w14:paraId="29E4B0E3" w14:textId="0FC66D3C" w:rsidR="00F330F3" w:rsidRPr="00B4654B" w:rsidRDefault="00F330F3" w:rsidP="00F330F3">
            <w:pPr>
              <w:jc w:val="center"/>
              <w:rPr>
                <w:bCs/>
                <w:sz w:val="20"/>
                <w:szCs w:val="20"/>
              </w:rPr>
            </w:pPr>
            <w:r w:rsidRPr="00B4654B">
              <w:rPr>
                <w:bCs/>
                <w:sz w:val="20"/>
                <w:szCs w:val="20"/>
              </w:rPr>
              <w:t>3 104</w:t>
            </w:r>
          </w:p>
        </w:tc>
      </w:tr>
      <w:tr w:rsidR="00F330F3" w:rsidRPr="00B4654B" w14:paraId="76DD6233" w14:textId="77777777" w:rsidTr="00F330F3">
        <w:trPr>
          <w:trHeight w:val="945"/>
        </w:trPr>
        <w:tc>
          <w:tcPr>
            <w:tcW w:w="5440" w:type="dxa"/>
            <w:hideMark/>
          </w:tcPr>
          <w:p w14:paraId="77699C58"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для СМР, оборудования и прочих затрат</w:t>
            </w:r>
          </w:p>
        </w:tc>
        <w:tc>
          <w:tcPr>
            <w:tcW w:w="1760" w:type="dxa"/>
            <w:noWrap/>
            <w:hideMark/>
          </w:tcPr>
          <w:p w14:paraId="299FE2D7"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5CE2A25"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133B7B2" w14:textId="09237F57" w:rsidR="00F330F3" w:rsidRPr="00B4654B" w:rsidRDefault="00F330F3" w:rsidP="00F330F3">
            <w:pPr>
              <w:jc w:val="center"/>
              <w:rPr>
                <w:bCs/>
                <w:sz w:val="20"/>
                <w:szCs w:val="20"/>
              </w:rPr>
            </w:pPr>
            <w:r w:rsidRPr="00B4654B">
              <w:rPr>
                <w:bCs/>
                <w:sz w:val="20"/>
                <w:szCs w:val="20"/>
              </w:rPr>
              <w:t>1 687 526</w:t>
            </w:r>
          </w:p>
        </w:tc>
        <w:tc>
          <w:tcPr>
            <w:tcW w:w="2180" w:type="dxa"/>
            <w:noWrap/>
            <w:hideMark/>
          </w:tcPr>
          <w:p w14:paraId="381ACAA8" w14:textId="1CA17F25" w:rsidR="00F330F3" w:rsidRPr="00B4654B" w:rsidRDefault="00F330F3" w:rsidP="00F330F3">
            <w:pPr>
              <w:jc w:val="center"/>
              <w:rPr>
                <w:bCs/>
                <w:sz w:val="20"/>
                <w:szCs w:val="20"/>
              </w:rPr>
            </w:pPr>
            <w:r w:rsidRPr="00B4654B">
              <w:rPr>
                <w:bCs/>
                <w:sz w:val="20"/>
                <w:szCs w:val="20"/>
              </w:rPr>
              <w:t>1 687 526</w:t>
            </w:r>
          </w:p>
        </w:tc>
      </w:tr>
      <w:tr w:rsidR="00F330F3" w:rsidRPr="00B4654B" w14:paraId="64AB53B3" w14:textId="77777777" w:rsidTr="00F330F3">
        <w:trPr>
          <w:trHeight w:val="630"/>
        </w:trPr>
        <w:tc>
          <w:tcPr>
            <w:tcW w:w="5440" w:type="dxa"/>
            <w:hideMark/>
          </w:tcPr>
          <w:p w14:paraId="260D3BA9"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для ПНР</w:t>
            </w:r>
          </w:p>
        </w:tc>
        <w:tc>
          <w:tcPr>
            <w:tcW w:w="1760" w:type="dxa"/>
            <w:noWrap/>
            <w:hideMark/>
          </w:tcPr>
          <w:p w14:paraId="64B6830E"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8CEA6EC"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AE688B9" w14:textId="3BEE93B7" w:rsidR="00F330F3" w:rsidRPr="00B4654B" w:rsidRDefault="00F330F3" w:rsidP="00F330F3">
            <w:pPr>
              <w:jc w:val="center"/>
              <w:rPr>
                <w:bCs/>
                <w:sz w:val="20"/>
                <w:szCs w:val="20"/>
              </w:rPr>
            </w:pPr>
            <w:r w:rsidRPr="00B4654B">
              <w:rPr>
                <w:bCs/>
                <w:sz w:val="20"/>
                <w:szCs w:val="20"/>
              </w:rPr>
              <w:t>2 851</w:t>
            </w:r>
          </w:p>
        </w:tc>
        <w:tc>
          <w:tcPr>
            <w:tcW w:w="2180" w:type="dxa"/>
            <w:noWrap/>
            <w:hideMark/>
          </w:tcPr>
          <w:p w14:paraId="3917E4A5" w14:textId="1B34790B" w:rsidR="00F330F3" w:rsidRPr="00B4654B" w:rsidRDefault="00F330F3" w:rsidP="00F330F3">
            <w:pPr>
              <w:jc w:val="center"/>
              <w:rPr>
                <w:bCs/>
                <w:sz w:val="20"/>
                <w:szCs w:val="20"/>
              </w:rPr>
            </w:pPr>
            <w:r w:rsidRPr="00B4654B">
              <w:rPr>
                <w:bCs/>
                <w:sz w:val="20"/>
                <w:szCs w:val="20"/>
              </w:rPr>
              <w:t>2 851</w:t>
            </w:r>
          </w:p>
        </w:tc>
      </w:tr>
      <w:tr w:rsidR="00F330F3" w:rsidRPr="00B4654B" w14:paraId="36118188" w14:textId="77777777" w:rsidTr="00F330F3">
        <w:trPr>
          <w:trHeight w:val="945"/>
        </w:trPr>
        <w:tc>
          <w:tcPr>
            <w:tcW w:w="5440" w:type="dxa"/>
            <w:hideMark/>
          </w:tcPr>
          <w:p w14:paraId="1BB6D7FD"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на создание геодезической разбивочной основы</w:t>
            </w:r>
          </w:p>
        </w:tc>
        <w:tc>
          <w:tcPr>
            <w:tcW w:w="1760" w:type="dxa"/>
            <w:noWrap/>
            <w:hideMark/>
          </w:tcPr>
          <w:p w14:paraId="5088D635"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C8E8C2B"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3A40A16" w14:textId="31C71F73" w:rsidR="00F330F3" w:rsidRPr="00B4654B" w:rsidRDefault="00F330F3" w:rsidP="00F330F3">
            <w:pPr>
              <w:jc w:val="center"/>
              <w:rPr>
                <w:bCs/>
                <w:sz w:val="20"/>
                <w:szCs w:val="20"/>
              </w:rPr>
            </w:pPr>
            <w:r w:rsidRPr="00B4654B">
              <w:rPr>
                <w:bCs/>
                <w:sz w:val="20"/>
                <w:szCs w:val="20"/>
              </w:rPr>
              <w:t>33 136</w:t>
            </w:r>
          </w:p>
        </w:tc>
        <w:tc>
          <w:tcPr>
            <w:tcW w:w="2180" w:type="dxa"/>
            <w:noWrap/>
            <w:hideMark/>
          </w:tcPr>
          <w:p w14:paraId="7723DE3B" w14:textId="63557A13" w:rsidR="00F330F3" w:rsidRPr="00B4654B" w:rsidRDefault="00F330F3" w:rsidP="00F330F3">
            <w:pPr>
              <w:jc w:val="center"/>
              <w:rPr>
                <w:bCs/>
                <w:sz w:val="20"/>
                <w:szCs w:val="20"/>
              </w:rPr>
            </w:pPr>
            <w:r w:rsidRPr="00B4654B">
              <w:rPr>
                <w:bCs/>
                <w:sz w:val="20"/>
                <w:szCs w:val="20"/>
              </w:rPr>
              <w:t>33 136</w:t>
            </w:r>
          </w:p>
        </w:tc>
      </w:tr>
      <w:tr w:rsidR="00F330F3" w:rsidRPr="00B4654B" w14:paraId="1BE9082E" w14:textId="77777777" w:rsidTr="00F330F3">
        <w:trPr>
          <w:trHeight w:val="630"/>
        </w:trPr>
        <w:tc>
          <w:tcPr>
            <w:tcW w:w="5440" w:type="dxa"/>
            <w:hideMark/>
          </w:tcPr>
          <w:p w14:paraId="58A3213C" w14:textId="620DCB1F" w:rsidR="00F330F3" w:rsidRPr="00B4654B" w:rsidRDefault="00F330F3" w:rsidP="004F6330">
            <w:pPr>
              <w:jc w:val="center"/>
              <w:rPr>
                <w:bCs/>
                <w:sz w:val="20"/>
                <w:szCs w:val="20"/>
              </w:rPr>
            </w:pPr>
            <w:r w:rsidRPr="00B4654B">
              <w:rPr>
                <w:bCs/>
                <w:sz w:val="20"/>
                <w:szCs w:val="20"/>
              </w:rPr>
              <w:t xml:space="preserve">Итого начальная (максимальная) цена </w:t>
            </w:r>
            <w:r w:rsidR="004F6330">
              <w:rPr>
                <w:bCs/>
                <w:sz w:val="20"/>
                <w:szCs w:val="20"/>
              </w:rPr>
              <w:t>договора</w:t>
            </w:r>
            <w:r w:rsidRPr="00B4654B">
              <w:rPr>
                <w:bCs/>
                <w:sz w:val="20"/>
                <w:szCs w:val="20"/>
              </w:rPr>
              <w:t xml:space="preserve"> без учета НДС</w:t>
            </w:r>
          </w:p>
        </w:tc>
        <w:tc>
          <w:tcPr>
            <w:tcW w:w="1760" w:type="dxa"/>
            <w:noWrap/>
            <w:hideMark/>
          </w:tcPr>
          <w:p w14:paraId="053EEB0B" w14:textId="77777777" w:rsidR="00F330F3" w:rsidRPr="00B4654B" w:rsidRDefault="00F330F3">
            <w:pPr>
              <w:jc w:val="center"/>
              <w:rPr>
                <w:bCs/>
                <w:sz w:val="20"/>
                <w:szCs w:val="20"/>
              </w:rPr>
            </w:pPr>
            <w:r w:rsidRPr="00B4654B">
              <w:rPr>
                <w:bCs/>
                <w:sz w:val="20"/>
                <w:szCs w:val="20"/>
              </w:rPr>
              <w:t> </w:t>
            </w:r>
          </w:p>
        </w:tc>
        <w:tc>
          <w:tcPr>
            <w:tcW w:w="2060" w:type="dxa"/>
            <w:noWrap/>
            <w:hideMark/>
          </w:tcPr>
          <w:p w14:paraId="59CBBC38" w14:textId="77777777" w:rsidR="00F330F3" w:rsidRPr="00B4654B" w:rsidRDefault="00F330F3">
            <w:pPr>
              <w:jc w:val="center"/>
              <w:rPr>
                <w:bCs/>
                <w:sz w:val="20"/>
                <w:szCs w:val="20"/>
              </w:rPr>
            </w:pPr>
            <w:r w:rsidRPr="00B4654B">
              <w:rPr>
                <w:bCs/>
                <w:sz w:val="20"/>
                <w:szCs w:val="20"/>
              </w:rPr>
              <w:t> </w:t>
            </w:r>
          </w:p>
        </w:tc>
        <w:tc>
          <w:tcPr>
            <w:tcW w:w="1700" w:type="dxa"/>
            <w:noWrap/>
            <w:hideMark/>
          </w:tcPr>
          <w:p w14:paraId="7800852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47016769" w14:textId="0EFD994A" w:rsidR="00F330F3" w:rsidRPr="00B4654B" w:rsidRDefault="00F330F3" w:rsidP="00F330F3">
            <w:pPr>
              <w:jc w:val="center"/>
              <w:rPr>
                <w:bCs/>
                <w:sz w:val="20"/>
                <w:szCs w:val="20"/>
              </w:rPr>
            </w:pPr>
            <w:r w:rsidRPr="00B4654B">
              <w:rPr>
                <w:bCs/>
                <w:sz w:val="20"/>
                <w:szCs w:val="20"/>
              </w:rPr>
              <w:t>96 900 814,00</w:t>
            </w:r>
          </w:p>
        </w:tc>
      </w:tr>
      <w:tr w:rsidR="00F330F3" w:rsidRPr="00B4654B" w14:paraId="3114EFAF" w14:textId="77777777" w:rsidTr="00F330F3">
        <w:trPr>
          <w:trHeight w:val="315"/>
        </w:trPr>
        <w:tc>
          <w:tcPr>
            <w:tcW w:w="5440" w:type="dxa"/>
            <w:hideMark/>
          </w:tcPr>
          <w:p w14:paraId="55EB88CD" w14:textId="77777777" w:rsidR="00F330F3" w:rsidRPr="00B4654B" w:rsidRDefault="00F330F3" w:rsidP="00F330F3">
            <w:pPr>
              <w:jc w:val="center"/>
              <w:rPr>
                <w:bCs/>
                <w:sz w:val="20"/>
                <w:szCs w:val="20"/>
              </w:rPr>
            </w:pPr>
            <w:r w:rsidRPr="00B4654B">
              <w:rPr>
                <w:bCs/>
                <w:sz w:val="20"/>
                <w:szCs w:val="20"/>
              </w:rPr>
              <w:t>НДС 20%</w:t>
            </w:r>
          </w:p>
        </w:tc>
        <w:tc>
          <w:tcPr>
            <w:tcW w:w="1760" w:type="dxa"/>
            <w:noWrap/>
            <w:hideMark/>
          </w:tcPr>
          <w:p w14:paraId="47EC143D" w14:textId="77777777" w:rsidR="00F330F3" w:rsidRPr="00B4654B" w:rsidRDefault="00F330F3">
            <w:pPr>
              <w:jc w:val="center"/>
              <w:rPr>
                <w:bCs/>
                <w:sz w:val="20"/>
                <w:szCs w:val="20"/>
              </w:rPr>
            </w:pPr>
            <w:r w:rsidRPr="00B4654B">
              <w:rPr>
                <w:bCs/>
                <w:sz w:val="20"/>
                <w:szCs w:val="20"/>
              </w:rPr>
              <w:t> </w:t>
            </w:r>
          </w:p>
        </w:tc>
        <w:tc>
          <w:tcPr>
            <w:tcW w:w="2060" w:type="dxa"/>
            <w:noWrap/>
            <w:hideMark/>
          </w:tcPr>
          <w:p w14:paraId="46D133FD" w14:textId="77777777" w:rsidR="00F330F3" w:rsidRPr="00B4654B" w:rsidRDefault="00F330F3">
            <w:pPr>
              <w:jc w:val="center"/>
              <w:rPr>
                <w:bCs/>
                <w:sz w:val="20"/>
                <w:szCs w:val="20"/>
              </w:rPr>
            </w:pPr>
            <w:r w:rsidRPr="00B4654B">
              <w:rPr>
                <w:bCs/>
                <w:sz w:val="20"/>
                <w:szCs w:val="20"/>
              </w:rPr>
              <w:t> </w:t>
            </w:r>
          </w:p>
        </w:tc>
        <w:tc>
          <w:tcPr>
            <w:tcW w:w="1700" w:type="dxa"/>
            <w:noWrap/>
            <w:hideMark/>
          </w:tcPr>
          <w:p w14:paraId="62C443DB" w14:textId="77777777" w:rsidR="00F330F3" w:rsidRPr="00B4654B" w:rsidRDefault="00F330F3">
            <w:pPr>
              <w:jc w:val="center"/>
              <w:rPr>
                <w:bCs/>
                <w:sz w:val="20"/>
                <w:szCs w:val="20"/>
              </w:rPr>
            </w:pPr>
            <w:r w:rsidRPr="00B4654B">
              <w:rPr>
                <w:bCs/>
                <w:sz w:val="20"/>
                <w:szCs w:val="20"/>
              </w:rPr>
              <w:t> </w:t>
            </w:r>
          </w:p>
        </w:tc>
        <w:tc>
          <w:tcPr>
            <w:tcW w:w="2180" w:type="dxa"/>
            <w:noWrap/>
            <w:hideMark/>
          </w:tcPr>
          <w:p w14:paraId="1E6C0552" w14:textId="77777777" w:rsidR="00F330F3" w:rsidRPr="00B4654B" w:rsidRDefault="00F330F3">
            <w:pPr>
              <w:jc w:val="center"/>
              <w:rPr>
                <w:bCs/>
                <w:sz w:val="20"/>
                <w:szCs w:val="20"/>
              </w:rPr>
            </w:pPr>
            <w:r w:rsidRPr="00B4654B">
              <w:rPr>
                <w:bCs/>
                <w:sz w:val="20"/>
                <w:szCs w:val="20"/>
              </w:rPr>
              <w:t xml:space="preserve">19 380 162,80 </w:t>
            </w:r>
          </w:p>
        </w:tc>
      </w:tr>
      <w:tr w:rsidR="00F330F3" w:rsidRPr="00B4654B" w14:paraId="25F011A6" w14:textId="77777777" w:rsidTr="00F330F3">
        <w:trPr>
          <w:trHeight w:val="630"/>
        </w:trPr>
        <w:tc>
          <w:tcPr>
            <w:tcW w:w="5440" w:type="dxa"/>
            <w:hideMark/>
          </w:tcPr>
          <w:p w14:paraId="0B3BDEB3" w14:textId="3DB95857" w:rsidR="00F330F3" w:rsidRPr="00B4654B" w:rsidRDefault="00F330F3" w:rsidP="004F6330">
            <w:pPr>
              <w:jc w:val="center"/>
              <w:rPr>
                <w:bCs/>
                <w:sz w:val="20"/>
                <w:szCs w:val="20"/>
              </w:rPr>
            </w:pPr>
            <w:r w:rsidRPr="00B4654B">
              <w:rPr>
                <w:bCs/>
                <w:sz w:val="20"/>
                <w:szCs w:val="20"/>
              </w:rPr>
              <w:t xml:space="preserve">Итого начальная (максимальная) цена </w:t>
            </w:r>
            <w:r w:rsidR="004F6330">
              <w:rPr>
                <w:bCs/>
                <w:sz w:val="20"/>
                <w:szCs w:val="20"/>
              </w:rPr>
              <w:t>договора</w:t>
            </w:r>
            <w:r w:rsidRPr="00B4654B">
              <w:rPr>
                <w:bCs/>
                <w:sz w:val="20"/>
                <w:szCs w:val="20"/>
              </w:rPr>
              <w:t xml:space="preserve"> с НДС 20%</w:t>
            </w:r>
          </w:p>
        </w:tc>
        <w:tc>
          <w:tcPr>
            <w:tcW w:w="1760" w:type="dxa"/>
            <w:noWrap/>
            <w:hideMark/>
          </w:tcPr>
          <w:p w14:paraId="12DB2F81" w14:textId="77777777" w:rsidR="00F330F3" w:rsidRPr="00B4654B" w:rsidRDefault="00F330F3">
            <w:pPr>
              <w:jc w:val="center"/>
              <w:rPr>
                <w:bCs/>
                <w:sz w:val="20"/>
                <w:szCs w:val="20"/>
              </w:rPr>
            </w:pPr>
            <w:r w:rsidRPr="00B4654B">
              <w:rPr>
                <w:bCs/>
                <w:sz w:val="20"/>
                <w:szCs w:val="20"/>
              </w:rPr>
              <w:t> </w:t>
            </w:r>
          </w:p>
        </w:tc>
        <w:tc>
          <w:tcPr>
            <w:tcW w:w="2060" w:type="dxa"/>
            <w:noWrap/>
            <w:hideMark/>
          </w:tcPr>
          <w:p w14:paraId="7DBA1D5C" w14:textId="77777777" w:rsidR="00F330F3" w:rsidRPr="00B4654B" w:rsidRDefault="00F330F3">
            <w:pPr>
              <w:jc w:val="center"/>
              <w:rPr>
                <w:bCs/>
                <w:sz w:val="20"/>
                <w:szCs w:val="20"/>
              </w:rPr>
            </w:pPr>
            <w:r w:rsidRPr="00B4654B">
              <w:rPr>
                <w:bCs/>
                <w:sz w:val="20"/>
                <w:szCs w:val="20"/>
              </w:rPr>
              <w:t> </w:t>
            </w:r>
          </w:p>
        </w:tc>
        <w:tc>
          <w:tcPr>
            <w:tcW w:w="1700" w:type="dxa"/>
            <w:noWrap/>
            <w:hideMark/>
          </w:tcPr>
          <w:p w14:paraId="680546C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2D796A4F" w14:textId="77777777" w:rsidR="00F330F3" w:rsidRPr="00B4654B" w:rsidRDefault="00F330F3">
            <w:pPr>
              <w:jc w:val="center"/>
              <w:rPr>
                <w:bCs/>
                <w:sz w:val="20"/>
                <w:szCs w:val="20"/>
              </w:rPr>
            </w:pPr>
            <w:r w:rsidRPr="00B4654B">
              <w:rPr>
                <w:bCs/>
                <w:sz w:val="20"/>
                <w:szCs w:val="20"/>
              </w:rPr>
              <w:t xml:space="preserve">116 280 976,80 </w:t>
            </w:r>
          </w:p>
        </w:tc>
      </w:tr>
    </w:tbl>
    <w:p w14:paraId="7C850CE4" w14:textId="77777777" w:rsidR="002A5D08" w:rsidRPr="002A5D08" w:rsidRDefault="002A5D08" w:rsidP="002A5D08">
      <w:pPr>
        <w:jc w:val="both"/>
        <w:rPr>
          <w:b/>
        </w:rPr>
      </w:pPr>
    </w:p>
    <w:tbl>
      <w:tblPr>
        <w:tblW w:w="9861" w:type="dxa"/>
        <w:tblInd w:w="28" w:type="dxa"/>
        <w:tblLayout w:type="fixed"/>
        <w:tblLook w:val="04A0" w:firstRow="1" w:lastRow="0" w:firstColumn="1" w:lastColumn="0" w:noHBand="0" w:noVBand="1"/>
      </w:tblPr>
      <w:tblGrid>
        <w:gridCol w:w="5467"/>
        <w:gridCol w:w="4394"/>
      </w:tblGrid>
      <w:tr w:rsidR="002A5D08" w:rsidRPr="002A5D08" w14:paraId="1FD08BA8" w14:textId="77777777" w:rsidTr="009535D8">
        <w:trPr>
          <w:trHeight w:val="900"/>
        </w:trPr>
        <w:tc>
          <w:tcPr>
            <w:tcW w:w="5467" w:type="dxa"/>
            <w:hideMark/>
          </w:tcPr>
          <w:p w14:paraId="174C87C8" w14:textId="77777777" w:rsidR="002A5D08" w:rsidRPr="002A5D08" w:rsidRDefault="002A5D08" w:rsidP="002A5D08">
            <w:pPr>
              <w:jc w:val="both"/>
              <w:rPr>
                <w:b/>
                <w:color w:val="000000"/>
              </w:rPr>
            </w:pPr>
          </w:p>
          <w:p w14:paraId="6E01CE5B" w14:textId="77777777" w:rsidR="002A5D08" w:rsidRPr="002A5D08" w:rsidRDefault="002A5D08" w:rsidP="002A5D08">
            <w:pPr>
              <w:jc w:val="both"/>
              <w:rPr>
                <w:b/>
                <w:color w:val="000000"/>
              </w:rPr>
            </w:pPr>
            <w:r w:rsidRPr="002A5D08">
              <w:rPr>
                <w:b/>
                <w:color w:val="000000"/>
              </w:rPr>
              <w:t>Генподрядчик:</w:t>
            </w:r>
          </w:p>
          <w:p w14:paraId="56567CEE" w14:textId="77777777" w:rsidR="002A5D08" w:rsidRPr="002A5D08" w:rsidRDefault="002A5D08" w:rsidP="002A5D08">
            <w:pPr>
              <w:jc w:val="both"/>
              <w:rPr>
                <w:color w:val="000000"/>
              </w:rPr>
            </w:pPr>
          </w:p>
          <w:p w14:paraId="4F03AAAD" w14:textId="77777777" w:rsidR="002A5D08" w:rsidRPr="002A5D08" w:rsidRDefault="002A5D08" w:rsidP="002A5D08">
            <w:pPr>
              <w:jc w:val="both"/>
              <w:rPr>
                <w:color w:val="000000"/>
              </w:rPr>
            </w:pPr>
            <w:r w:rsidRPr="002A5D08">
              <w:rPr>
                <w:color w:val="000000"/>
              </w:rPr>
              <w:t>________________/ /</w:t>
            </w:r>
          </w:p>
          <w:p w14:paraId="5AB77E1F" w14:textId="77777777" w:rsidR="002A5D08" w:rsidRPr="002A5D08" w:rsidRDefault="002A5D08" w:rsidP="002A5D08">
            <w:pPr>
              <w:jc w:val="both"/>
              <w:rPr>
                <w:color w:val="000000"/>
              </w:rPr>
            </w:pPr>
            <w:r w:rsidRPr="002A5D08">
              <w:rPr>
                <w:color w:val="000000"/>
              </w:rPr>
              <w:t>М.П.</w:t>
            </w:r>
          </w:p>
        </w:tc>
        <w:tc>
          <w:tcPr>
            <w:tcW w:w="4394" w:type="dxa"/>
          </w:tcPr>
          <w:p w14:paraId="4C6E4BD8" w14:textId="77777777" w:rsidR="002A5D08" w:rsidRPr="002A5D08" w:rsidRDefault="002A5D08" w:rsidP="002A5D08">
            <w:pPr>
              <w:jc w:val="both"/>
              <w:rPr>
                <w:b/>
                <w:color w:val="000000"/>
              </w:rPr>
            </w:pPr>
          </w:p>
          <w:p w14:paraId="3E607C7A" w14:textId="77777777" w:rsidR="002A5D08" w:rsidRPr="002A5D08" w:rsidRDefault="002A5D08" w:rsidP="002A5D08">
            <w:pPr>
              <w:jc w:val="both"/>
              <w:rPr>
                <w:b/>
                <w:color w:val="000000"/>
              </w:rPr>
            </w:pPr>
            <w:r w:rsidRPr="002A5D08">
              <w:rPr>
                <w:b/>
                <w:color w:val="000000"/>
              </w:rPr>
              <w:t>Заказчик:</w:t>
            </w:r>
          </w:p>
          <w:p w14:paraId="16943A73" w14:textId="77777777" w:rsidR="002A5D08" w:rsidRPr="002A5D08" w:rsidRDefault="002A5D08" w:rsidP="002A5D08">
            <w:pPr>
              <w:jc w:val="both"/>
              <w:rPr>
                <w:color w:val="000000"/>
              </w:rPr>
            </w:pPr>
            <w:r w:rsidRPr="002A5D08">
              <w:rPr>
                <w:color w:val="000000"/>
              </w:rPr>
              <w:t>АО «КСК»</w:t>
            </w:r>
          </w:p>
          <w:p w14:paraId="4F93175B" w14:textId="77777777" w:rsidR="002A5D08" w:rsidRPr="002A5D08" w:rsidRDefault="002A5D08" w:rsidP="002A5D08">
            <w:pPr>
              <w:jc w:val="both"/>
              <w:rPr>
                <w:color w:val="000000"/>
              </w:rPr>
            </w:pPr>
            <w:r w:rsidRPr="002A5D08">
              <w:rPr>
                <w:color w:val="000000"/>
              </w:rPr>
              <w:t>___________________/ /</w:t>
            </w:r>
          </w:p>
          <w:p w14:paraId="58F3E622" w14:textId="77777777" w:rsidR="002A5D08" w:rsidRPr="002A5D08" w:rsidRDefault="002A5D08" w:rsidP="002A5D08">
            <w:pPr>
              <w:jc w:val="both"/>
              <w:rPr>
                <w:color w:val="000000"/>
              </w:rPr>
            </w:pPr>
            <w:r w:rsidRPr="002A5D08">
              <w:rPr>
                <w:color w:val="000000"/>
              </w:rPr>
              <w:t>М.П.</w:t>
            </w:r>
          </w:p>
        </w:tc>
      </w:tr>
    </w:tbl>
    <w:p w14:paraId="46F29B0E" w14:textId="77777777" w:rsidR="002A5D08" w:rsidRPr="002A5D08" w:rsidRDefault="002A5D08" w:rsidP="002A5D08">
      <w:pPr>
        <w:jc w:val="both"/>
        <w:rPr>
          <w:b/>
        </w:rPr>
      </w:pPr>
    </w:p>
    <w:p w14:paraId="643334A9" w14:textId="77777777" w:rsidR="002A5D08" w:rsidRPr="002A5D08" w:rsidRDefault="002A5D08" w:rsidP="002A5D08">
      <w:pPr>
        <w:jc w:val="both"/>
        <w:rPr>
          <w:b/>
        </w:rPr>
        <w:sectPr w:rsidR="002A5D08" w:rsidRPr="002A5D08" w:rsidSect="009535D8">
          <w:pgSz w:w="11906" w:h="16838"/>
          <w:pgMar w:top="1134" w:right="849" w:bottom="851" w:left="1134" w:header="709" w:footer="709" w:gutter="0"/>
          <w:cols w:space="708"/>
          <w:titlePg/>
          <w:docGrid w:linePitch="360"/>
        </w:sectPr>
      </w:pPr>
    </w:p>
    <w:p w14:paraId="1B7829AA" w14:textId="77777777" w:rsidR="002A5D08" w:rsidRPr="002A5D08" w:rsidRDefault="002A5D08" w:rsidP="002A5D08">
      <w:pPr>
        <w:jc w:val="right"/>
        <w:rPr>
          <w:iCs/>
        </w:rPr>
      </w:pPr>
      <w:r w:rsidRPr="002A5D08">
        <w:lastRenderedPageBreak/>
        <w:t>ПРИЛОЖЕНИЕ</w:t>
      </w:r>
      <w:r w:rsidRPr="002A5D08">
        <w:rPr>
          <w:iCs/>
        </w:rPr>
        <w:t xml:space="preserve"> № 11</w:t>
      </w:r>
    </w:p>
    <w:p w14:paraId="6BE3124E" w14:textId="77777777" w:rsidR="002A5D08" w:rsidRPr="002A5D08" w:rsidRDefault="002A5D08" w:rsidP="002A5D08">
      <w:pPr>
        <w:jc w:val="right"/>
      </w:pPr>
      <w:r w:rsidRPr="002A5D08">
        <w:t>к договору от «__»_______ 20____г.</w:t>
      </w:r>
    </w:p>
    <w:p w14:paraId="01423958" w14:textId="77777777" w:rsidR="002A5D08" w:rsidRPr="002A5D08" w:rsidRDefault="002A5D08" w:rsidP="002A5D08">
      <w:pPr>
        <w:jc w:val="right"/>
      </w:pPr>
      <w:r w:rsidRPr="002A5D08">
        <w:t xml:space="preserve">№ </w:t>
      </w:r>
    </w:p>
    <w:p w14:paraId="649E93F2" w14:textId="77777777" w:rsidR="002A5D08" w:rsidRPr="002A5D08" w:rsidRDefault="002A5D08" w:rsidP="002A5D08">
      <w:pPr>
        <w:jc w:val="both"/>
        <w:rPr>
          <w:b/>
        </w:rPr>
      </w:pPr>
    </w:p>
    <w:p w14:paraId="329EA6D9" w14:textId="77777777" w:rsidR="002A5D08" w:rsidRPr="002A5D08" w:rsidRDefault="002A5D08" w:rsidP="002A5D08">
      <w:pPr>
        <w:jc w:val="center"/>
        <w:rPr>
          <w:b/>
        </w:rPr>
      </w:pPr>
      <w:r w:rsidRPr="002A5D08">
        <w:rPr>
          <w:b/>
        </w:rPr>
        <w:t>Ведомость объемов конструктивных решений (элементов) и комплексов (видов) работ</w:t>
      </w:r>
    </w:p>
    <w:p w14:paraId="0B73A269" w14:textId="77777777" w:rsidR="002A5D08" w:rsidRDefault="002A5D08" w:rsidP="002A5D08">
      <w:pPr>
        <w:jc w:val="both"/>
        <w:rPr>
          <w:b/>
        </w:rPr>
      </w:pPr>
    </w:p>
    <w:p w14:paraId="00766BA0" w14:textId="6592D7AA" w:rsidR="00953229" w:rsidRDefault="00953229" w:rsidP="002A5D08">
      <w:pPr>
        <w:jc w:val="both"/>
        <w:rPr>
          <w:b/>
        </w:rPr>
      </w:pPr>
      <w:r w:rsidRPr="00953229">
        <w:rPr>
          <w:noProof/>
        </w:rPr>
        <w:drawing>
          <wp:inline distT="0" distB="0" distL="0" distR="0" wp14:anchorId="609B0E69" wp14:editId="47F03B48">
            <wp:extent cx="6029960" cy="6590983"/>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960" cy="6590983"/>
                    </a:xfrm>
                    <a:prstGeom prst="rect">
                      <a:avLst/>
                    </a:prstGeom>
                    <a:noFill/>
                    <a:ln>
                      <a:noFill/>
                    </a:ln>
                  </pic:spPr>
                </pic:pic>
              </a:graphicData>
            </a:graphic>
          </wp:inline>
        </w:drawing>
      </w:r>
    </w:p>
    <w:tbl>
      <w:tblPr>
        <w:tblW w:w="9861" w:type="dxa"/>
        <w:tblInd w:w="28" w:type="dxa"/>
        <w:tblLayout w:type="fixed"/>
        <w:tblLook w:val="04A0" w:firstRow="1" w:lastRow="0" w:firstColumn="1" w:lastColumn="0" w:noHBand="0" w:noVBand="1"/>
      </w:tblPr>
      <w:tblGrid>
        <w:gridCol w:w="5467"/>
        <w:gridCol w:w="4394"/>
      </w:tblGrid>
      <w:tr w:rsidR="002A5D08" w:rsidRPr="002A5D08" w14:paraId="03A8A854" w14:textId="77777777" w:rsidTr="009535D8">
        <w:trPr>
          <w:trHeight w:val="900"/>
        </w:trPr>
        <w:tc>
          <w:tcPr>
            <w:tcW w:w="5467" w:type="dxa"/>
            <w:hideMark/>
          </w:tcPr>
          <w:p w14:paraId="03AA3992" w14:textId="77777777" w:rsidR="002A5D08" w:rsidRPr="002A5D08" w:rsidRDefault="002A5D08" w:rsidP="002A5D08">
            <w:pPr>
              <w:jc w:val="both"/>
              <w:rPr>
                <w:b/>
                <w:color w:val="000000"/>
              </w:rPr>
            </w:pPr>
          </w:p>
          <w:p w14:paraId="346F520F" w14:textId="77777777" w:rsidR="002A5D08" w:rsidRPr="002A5D08" w:rsidRDefault="002A5D08" w:rsidP="002A5D08">
            <w:pPr>
              <w:jc w:val="both"/>
              <w:rPr>
                <w:b/>
                <w:color w:val="000000"/>
              </w:rPr>
            </w:pPr>
            <w:r w:rsidRPr="002A5D08">
              <w:rPr>
                <w:b/>
                <w:color w:val="000000"/>
              </w:rPr>
              <w:t>Генподрядчик:</w:t>
            </w:r>
          </w:p>
          <w:p w14:paraId="2DABCFE2" w14:textId="77777777" w:rsidR="002A5D08" w:rsidRPr="002A5D08" w:rsidRDefault="002A5D08" w:rsidP="002A5D08">
            <w:pPr>
              <w:jc w:val="both"/>
              <w:rPr>
                <w:color w:val="000000"/>
              </w:rPr>
            </w:pPr>
          </w:p>
          <w:p w14:paraId="3352E10D" w14:textId="77777777" w:rsidR="002A5D08" w:rsidRPr="002A5D08" w:rsidRDefault="002A5D08" w:rsidP="002A5D08">
            <w:pPr>
              <w:jc w:val="both"/>
              <w:rPr>
                <w:color w:val="000000"/>
              </w:rPr>
            </w:pPr>
            <w:r w:rsidRPr="002A5D08">
              <w:rPr>
                <w:color w:val="000000"/>
              </w:rPr>
              <w:t>________________/ /</w:t>
            </w:r>
          </w:p>
          <w:p w14:paraId="0D90824C" w14:textId="77777777" w:rsidR="002A5D08" w:rsidRPr="002A5D08" w:rsidRDefault="002A5D08" w:rsidP="002A5D08">
            <w:pPr>
              <w:jc w:val="both"/>
              <w:rPr>
                <w:color w:val="000000"/>
              </w:rPr>
            </w:pPr>
            <w:r w:rsidRPr="002A5D08">
              <w:rPr>
                <w:color w:val="000000"/>
              </w:rPr>
              <w:t>М.П.</w:t>
            </w:r>
          </w:p>
        </w:tc>
        <w:tc>
          <w:tcPr>
            <w:tcW w:w="4394" w:type="dxa"/>
          </w:tcPr>
          <w:p w14:paraId="7BE35787" w14:textId="77777777" w:rsidR="002A5D08" w:rsidRPr="002A5D08" w:rsidRDefault="002A5D08" w:rsidP="002A5D08">
            <w:pPr>
              <w:jc w:val="both"/>
              <w:rPr>
                <w:b/>
                <w:color w:val="000000"/>
              </w:rPr>
            </w:pPr>
          </w:p>
          <w:p w14:paraId="5BA1BF8A" w14:textId="77777777" w:rsidR="002A5D08" w:rsidRPr="002A5D08" w:rsidRDefault="002A5D08" w:rsidP="002A5D08">
            <w:pPr>
              <w:jc w:val="both"/>
              <w:rPr>
                <w:b/>
                <w:color w:val="000000"/>
              </w:rPr>
            </w:pPr>
            <w:r w:rsidRPr="002A5D08">
              <w:rPr>
                <w:b/>
                <w:color w:val="000000"/>
              </w:rPr>
              <w:t>Заказчик:</w:t>
            </w:r>
          </w:p>
          <w:p w14:paraId="673E07BE" w14:textId="77777777" w:rsidR="002A5D08" w:rsidRPr="002A5D08" w:rsidRDefault="002A5D08" w:rsidP="002A5D08">
            <w:pPr>
              <w:jc w:val="both"/>
              <w:rPr>
                <w:color w:val="000000"/>
              </w:rPr>
            </w:pPr>
            <w:r w:rsidRPr="002A5D08">
              <w:rPr>
                <w:color w:val="000000"/>
              </w:rPr>
              <w:t>АО «КСК»</w:t>
            </w:r>
          </w:p>
          <w:p w14:paraId="51BBF278" w14:textId="77777777" w:rsidR="002A5D08" w:rsidRPr="002A5D08" w:rsidRDefault="002A5D08" w:rsidP="002A5D08">
            <w:pPr>
              <w:jc w:val="both"/>
              <w:rPr>
                <w:color w:val="000000"/>
              </w:rPr>
            </w:pPr>
            <w:r w:rsidRPr="002A5D08">
              <w:rPr>
                <w:color w:val="000000"/>
              </w:rPr>
              <w:t>___________________/ /</w:t>
            </w:r>
          </w:p>
          <w:p w14:paraId="3251B565" w14:textId="77777777" w:rsidR="002A5D08" w:rsidRPr="002A5D08" w:rsidRDefault="002A5D08" w:rsidP="002A5D08">
            <w:pPr>
              <w:jc w:val="both"/>
              <w:rPr>
                <w:color w:val="000000"/>
              </w:rPr>
            </w:pPr>
            <w:r w:rsidRPr="002A5D08">
              <w:rPr>
                <w:color w:val="000000"/>
              </w:rPr>
              <w:t>М.П.</w:t>
            </w:r>
          </w:p>
        </w:tc>
      </w:tr>
    </w:tbl>
    <w:p w14:paraId="784E60AD" w14:textId="77777777" w:rsidR="002A5D08" w:rsidRPr="002A5D08" w:rsidRDefault="002A5D08" w:rsidP="002A5D08">
      <w:pPr>
        <w:jc w:val="both"/>
        <w:rPr>
          <w:b/>
        </w:rPr>
      </w:pPr>
    </w:p>
    <w:p w14:paraId="71DFB598" w14:textId="77777777" w:rsidR="002A5D08" w:rsidRPr="002A5D08" w:rsidRDefault="002A5D08" w:rsidP="002A5D08">
      <w:pPr>
        <w:jc w:val="both"/>
        <w:rPr>
          <w:b/>
        </w:rPr>
      </w:pPr>
    </w:p>
    <w:p w14:paraId="2E468606" w14:textId="77777777" w:rsidR="002A5D08" w:rsidRPr="002A5D08" w:rsidRDefault="002A5D08" w:rsidP="002A5D08">
      <w:pPr>
        <w:tabs>
          <w:tab w:val="left" w:pos="567"/>
        </w:tabs>
        <w:ind w:left="360"/>
        <w:jc w:val="right"/>
      </w:pPr>
    </w:p>
    <w:p w14:paraId="62710830" w14:textId="060B3658" w:rsidR="00D75E1A" w:rsidRPr="004531C3" w:rsidRDefault="00D75E1A" w:rsidP="002A5D08">
      <w:pPr>
        <w:jc w:val="right"/>
        <w:rPr>
          <w:bCs/>
          <w:sz w:val="22"/>
          <w:szCs w:val="22"/>
        </w:rPr>
      </w:pPr>
    </w:p>
    <w:sectPr w:rsidR="00D75E1A" w:rsidRPr="004531C3" w:rsidSect="007364E9">
      <w:footerReference w:type="default" r:id="rId24"/>
      <w:footerReference w:type="first" r:id="rId2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606AE" w15:done="0"/>
  <w15:commentEx w15:paraId="4BABD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D19A" w14:textId="77777777" w:rsidR="00D565F0" w:rsidRDefault="00D565F0" w:rsidP="00B067D9">
      <w:r>
        <w:separator/>
      </w:r>
    </w:p>
  </w:endnote>
  <w:endnote w:type="continuationSeparator" w:id="0">
    <w:p w14:paraId="62D28357" w14:textId="77777777" w:rsidR="00D565F0" w:rsidRDefault="00D565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A3BD" w14:textId="77777777" w:rsidR="00D565F0" w:rsidRDefault="00D565F0">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58C1" w14:textId="77777777" w:rsidR="00D565F0" w:rsidRDefault="00D565F0">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557858C1" w14:textId="77777777" w:rsidR="00D565F0" w:rsidRDefault="00D565F0">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14:paraId="3CA06F6A" w14:textId="2FF20DF6" w:rsidR="00D565F0" w:rsidRDefault="00D565F0" w:rsidP="007721B9">
        <w:pPr>
          <w:pStyle w:val="a8"/>
          <w:jc w:val="right"/>
        </w:pPr>
        <w:r>
          <w:fldChar w:fldCharType="begin"/>
        </w:r>
        <w:r>
          <w:instrText>PAGE   \* MERGEFORMAT</w:instrText>
        </w:r>
        <w:r>
          <w:fldChar w:fldCharType="separate"/>
        </w:r>
        <w:r w:rsidR="00B05121">
          <w:rPr>
            <w:noProof/>
          </w:rPr>
          <w:t>63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531C" w14:textId="2C70FFF6" w:rsidR="00D565F0" w:rsidRPr="00F504C2" w:rsidRDefault="00D565F0"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B05121">
      <w:rPr>
        <w:noProof/>
        <w:sz w:val="20"/>
      </w:rPr>
      <w:t>64</w:t>
    </w:r>
    <w:r w:rsidRPr="00F504C2">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6643" w14:textId="77777777" w:rsidR="00D565F0" w:rsidRPr="00630353" w:rsidRDefault="00D565F0"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957A" w14:textId="77777777" w:rsidR="00D565F0" w:rsidRDefault="00D565F0" w:rsidP="00B067D9">
      <w:r>
        <w:separator/>
      </w:r>
    </w:p>
  </w:footnote>
  <w:footnote w:type="continuationSeparator" w:id="0">
    <w:p w14:paraId="27DAEC47" w14:textId="77777777" w:rsidR="00D565F0" w:rsidRDefault="00D565F0" w:rsidP="00B067D9">
      <w:r>
        <w:continuationSeparator/>
      </w:r>
    </w:p>
  </w:footnote>
  <w:footnote w:id="1">
    <w:p w14:paraId="77307634" w14:textId="77777777" w:rsidR="00D565F0" w:rsidRDefault="00D565F0" w:rsidP="002A5D08">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1933977D" w14:textId="77777777" w:rsidR="00D565F0" w:rsidRDefault="00D565F0" w:rsidP="002A5D08">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14:paraId="20180B5B" w14:textId="77777777" w:rsidR="00D565F0" w:rsidRPr="00C113ED" w:rsidRDefault="00D565F0" w:rsidP="002A5D08">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4B89" w14:textId="77777777" w:rsidR="00D565F0" w:rsidRDefault="00D565F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98C8484" w14:textId="77777777" w:rsidR="00D565F0" w:rsidRDefault="00D565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B65B" w14:textId="4EF1A10F" w:rsidR="00D565F0" w:rsidRDefault="00D565F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05121">
      <w:rPr>
        <w:rStyle w:val="aa"/>
        <w:noProof/>
      </w:rPr>
      <w:t>64</w:t>
    </w:r>
    <w:r>
      <w:rPr>
        <w:rStyle w:val="aa"/>
      </w:rPr>
      <w:fldChar w:fldCharType="end"/>
    </w:r>
  </w:p>
  <w:p w14:paraId="3F30C2C3" w14:textId="77777777" w:rsidR="00D565F0" w:rsidRDefault="00D565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9652411"/>
    <w:multiLevelType w:val="hybridMultilevel"/>
    <w:tmpl w:val="DA22D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AAC712E"/>
    <w:multiLevelType w:val="multilevel"/>
    <w:tmpl w:val="0FD02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7">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4">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2"/>
  </w:num>
  <w:num w:numId="4">
    <w:abstractNumId w:val="9"/>
  </w:num>
  <w:num w:numId="5">
    <w:abstractNumId w:val="21"/>
  </w:num>
  <w:num w:numId="6">
    <w:abstractNumId w:val="85"/>
  </w:num>
  <w:num w:numId="7">
    <w:abstractNumId w:val="105"/>
  </w:num>
  <w:num w:numId="8">
    <w:abstractNumId w:val="112"/>
  </w:num>
  <w:num w:numId="9">
    <w:abstractNumId w:val="91"/>
  </w:num>
  <w:num w:numId="10">
    <w:abstractNumId w:val="34"/>
  </w:num>
  <w:num w:numId="11">
    <w:abstractNumId w:val="48"/>
  </w:num>
  <w:num w:numId="12">
    <w:abstractNumId w:val="62"/>
  </w:num>
  <w:num w:numId="13">
    <w:abstractNumId w:val="54"/>
  </w:num>
  <w:num w:numId="14">
    <w:abstractNumId w:val="5"/>
  </w:num>
  <w:num w:numId="15">
    <w:abstractNumId w:val="101"/>
  </w:num>
  <w:num w:numId="16">
    <w:abstractNumId w:val="49"/>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7"/>
  </w:num>
  <w:num w:numId="26">
    <w:abstractNumId w:val="31"/>
  </w:num>
  <w:num w:numId="27">
    <w:abstractNumId w:val="20"/>
  </w:num>
  <w:num w:numId="28">
    <w:abstractNumId w:val="75"/>
  </w:num>
  <w:num w:numId="29">
    <w:abstractNumId w:val="26"/>
  </w:num>
  <w:num w:numId="30">
    <w:abstractNumId w:val="90"/>
  </w:num>
  <w:num w:numId="31">
    <w:abstractNumId w:val="95"/>
  </w:num>
  <w:num w:numId="32">
    <w:abstractNumId w:val="29"/>
  </w:num>
  <w:num w:numId="33">
    <w:abstractNumId w:val="40"/>
  </w:num>
  <w:num w:numId="34">
    <w:abstractNumId w:val="83"/>
  </w:num>
  <w:num w:numId="35">
    <w:abstractNumId w:val="97"/>
  </w:num>
  <w:num w:numId="36">
    <w:abstractNumId w:val="79"/>
  </w:num>
  <w:num w:numId="37">
    <w:abstractNumId w:val="78"/>
  </w:num>
  <w:num w:numId="38">
    <w:abstractNumId w:val="89"/>
  </w:num>
  <w:num w:numId="39">
    <w:abstractNumId w:val="43"/>
  </w:num>
  <w:num w:numId="40">
    <w:abstractNumId w:val="28"/>
  </w:num>
  <w:num w:numId="41">
    <w:abstractNumId w:val="69"/>
  </w:num>
  <w:num w:numId="42">
    <w:abstractNumId w:val="65"/>
  </w:num>
  <w:num w:numId="43">
    <w:abstractNumId w:val="10"/>
  </w:num>
  <w:num w:numId="44">
    <w:abstractNumId w:val="36"/>
  </w:num>
  <w:num w:numId="45">
    <w:abstractNumId w:val="86"/>
  </w:num>
  <w:num w:numId="46">
    <w:abstractNumId w:val="13"/>
  </w:num>
  <w:num w:numId="47">
    <w:abstractNumId w:val="87"/>
  </w:num>
  <w:num w:numId="48">
    <w:abstractNumId w:val="46"/>
  </w:num>
  <w:num w:numId="49">
    <w:abstractNumId w:val="39"/>
  </w:num>
  <w:num w:numId="50">
    <w:abstractNumId w:val="93"/>
  </w:num>
  <w:num w:numId="51">
    <w:abstractNumId w:val="77"/>
  </w:num>
  <w:num w:numId="52">
    <w:abstractNumId w:val="115"/>
  </w:num>
  <w:num w:numId="53">
    <w:abstractNumId w:val="88"/>
  </w:num>
  <w:num w:numId="54">
    <w:abstractNumId w:val="11"/>
  </w:num>
  <w:num w:numId="55">
    <w:abstractNumId w:val="70"/>
  </w:num>
  <w:num w:numId="56">
    <w:abstractNumId w:val="59"/>
  </w:num>
  <w:num w:numId="57">
    <w:abstractNumId w:val="64"/>
  </w:num>
  <w:num w:numId="58">
    <w:abstractNumId w:val="98"/>
  </w:num>
  <w:num w:numId="59">
    <w:abstractNumId w:val="82"/>
  </w:num>
  <w:num w:numId="60">
    <w:abstractNumId w:val="99"/>
  </w:num>
  <w:num w:numId="61">
    <w:abstractNumId w:val="92"/>
  </w:num>
  <w:num w:numId="62">
    <w:abstractNumId w:val="8"/>
  </w:num>
  <w:num w:numId="63">
    <w:abstractNumId w:val="51"/>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2"/>
  </w:num>
  <w:num w:numId="70">
    <w:abstractNumId w:val="100"/>
  </w:num>
  <w:num w:numId="71">
    <w:abstractNumId w:val="106"/>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5"/>
  </w:num>
  <w:num w:numId="75">
    <w:abstractNumId w:val="53"/>
    <w:lvlOverride w:ilvl="0">
      <w:startOverride w:val="1"/>
    </w:lvlOverride>
    <w:lvlOverride w:ilvl="1"/>
    <w:lvlOverride w:ilvl="2"/>
    <w:lvlOverride w:ilvl="3"/>
    <w:lvlOverride w:ilvl="4"/>
    <w:lvlOverride w:ilvl="5"/>
    <w:lvlOverride w:ilvl="6"/>
    <w:lvlOverride w:ilvl="7"/>
    <w:lvlOverride w:ilvl="8"/>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42"/>
  </w:num>
  <w:num w:numId="78">
    <w:abstractNumId w:val="14"/>
  </w:num>
  <w:num w:numId="79">
    <w:abstractNumId w:val="81"/>
  </w:num>
  <w:num w:numId="80">
    <w:abstractNumId w:val="44"/>
  </w:num>
  <w:num w:numId="81">
    <w:abstractNumId w:val="111"/>
  </w:num>
  <w:num w:numId="82">
    <w:abstractNumId w:val="96"/>
  </w:num>
  <w:num w:numId="83">
    <w:abstractNumId w:val="38"/>
  </w:num>
  <w:num w:numId="84">
    <w:abstractNumId w:val="47"/>
  </w:num>
  <w:num w:numId="85">
    <w:abstractNumId w:val="45"/>
  </w:num>
  <w:num w:numId="86">
    <w:abstractNumId w:val="55"/>
  </w:num>
  <w:num w:numId="87">
    <w:abstractNumId w:val="12"/>
  </w:num>
  <w:num w:numId="88">
    <w:abstractNumId w:val="63"/>
  </w:num>
  <w:num w:numId="89">
    <w:abstractNumId w:val="67"/>
  </w:num>
  <w:num w:numId="90">
    <w:abstractNumId w:val="109"/>
  </w:num>
  <w:num w:numId="91">
    <w:abstractNumId w:val="103"/>
  </w:num>
  <w:num w:numId="92">
    <w:abstractNumId w:val="37"/>
  </w:num>
  <w:num w:numId="93">
    <w:abstractNumId w:val="24"/>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8"/>
  </w:num>
  <w:num w:numId="96">
    <w:abstractNumId w:val="33"/>
  </w:num>
  <w:num w:numId="97">
    <w:abstractNumId w:val="7"/>
  </w:num>
  <w:num w:numId="9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6"/>
  </w:num>
  <w:num w:numId="101">
    <w:abstractNumId w:val="50"/>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1"/>
  </w:num>
  <w:num w:numId="105">
    <w:abstractNumId w:val="76"/>
  </w:num>
  <w:num w:numId="106">
    <w:abstractNumId w:val="72"/>
  </w:num>
  <w:num w:numId="107">
    <w:abstractNumId w:val="104"/>
  </w:num>
  <w:num w:numId="108">
    <w:abstractNumId w:val="94"/>
  </w:num>
  <w:num w:numId="109">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1"/>
  </w:num>
  <w:num w:numId="111">
    <w:abstractNumId w:val="23"/>
  </w:num>
  <w:num w:numId="112">
    <w:abstractNumId w:val="53"/>
  </w:num>
  <w:num w:numId="113">
    <w:abstractNumId w:val="58"/>
  </w:num>
  <w:num w:numId="114">
    <w:abstractNumId w:val="66"/>
  </w:num>
  <w:num w:numId="115">
    <w:abstractNumId w:val="80"/>
  </w:num>
  <w:num w:numId="116">
    <w:abstractNumId w:val="102"/>
  </w:num>
  <w:num w:numId="117">
    <w:abstractNumId w:val="15"/>
  </w:num>
  <w:num w:numId="118">
    <w:abstractNumId w:val="17"/>
  </w:num>
  <w:num w:numId="119">
    <w:abstractNumId w:val="16"/>
  </w:num>
  <w:num w:numId="120">
    <w:abstractNumId w:val="61"/>
  </w:num>
  <w:num w:numId="121">
    <w:abstractNumId w:val="52"/>
  </w:num>
  <w:num w:numId="122">
    <w:abstractNumId w:val="84"/>
  </w:num>
  <w:num w:numId="123">
    <w:abstractNumId w:val="27"/>
  </w:num>
  <w:num w:numId="124">
    <w:abstractNumId w:val="60"/>
  </w:num>
  <w:num w:numId="125">
    <w:abstractNumId w:val="18"/>
  </w:num>
  <w:num w:numId="126">
    <w:abstractNumId w:val="19"/>
  </w:num>
  <w:num w:numId="127">
    <w:abstractNumId w:val="30"/>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FC2"/>
    <w:rsid w:val="00024B9E"/>
    <w:rsid w:val="00025BD7"/>
    <w:rsid w:val="000267DC"/>
    <w:rsid w:val="00031A64"/>
    <w:rsid w:val="00066614"/>
    <w:rsid w:val="00070EC3"/>
    <w:rsid w:val="000820BC"/>
    <w:rsid w:val="00096320"/>
    <w:rsid w:val="000A133B"/>
    <w:rsid w:val="000A3369"/>
    <w:rsid w:val="000E0E4D"/>
    <w:rsid w:val="000E2D38"/>
    <w:rsid w:val="000F033E"/>
    <w:rsid w:val="001027CB"/>
    <w:rsid w:val="001130EE"/>
    <w:rsid w:val="00120E10"/>
    <w:rsid w:val="00120FB5"/>
    <w:rsid w:val="0014053F"/>
    <w:rsid w:val="00146806"/>
    <w:rsid w:val="00185C0A"/>
    <w:rsid w:val="0019532C"/>
    <w:rsid w:val="001959B7"/>
    <w:rsid w:val="001959C0"/>
    <w:rsid w:val="001A4E48"/>
    <w:rsid w:val="001B0FFA"/>
    <w:rsid w:val="001B2FFF"/>
    <w:rsid w:val="001B73B0"/>
    <w:rsid w:val="001C1EB0"/>
    <w:rsid w:val="001E020A"/>
    <w:rsid w:val="001E09FB"/>
    <w:rsid w:val="001E13CD"/>
    <w:rsid w:val="001E55BF"/>
    <w:rsid w:val="001F3002"/>
    <w:rsid w:val="001F6108"/>
    <w:rsid w:val="002014C2"/>
    <w:rsid w:val="00216A50"/>
    <w:rsid w:val="002213CB"/>
    <w:rsid w:val="002560E7"/>
    <w:rsid w:val="00267ED1"/>
    <w:rsid w:val="00270FA2"/>
    <w:rsid w:val="00275709"/>
    <w:rsid w:val="00280530"/>
    <w:rsid w:val="002865A9"/>
    <w:rsid w:val="00293964"/>
    <w:rsid w:val="002A5D08"/>
    <w:rsid w:val="002D28A6"/>
    <w:rsid w:val="002D2E70"/>
    <w:rsid w:val="002E2EB5"/>
    <w:rsid w:val="002F2799"/>
    <w:rsid w:val="002F2AD2"/>
    <w:rsid w:val="002F46F7"/>
    <w:rsid w:val="00310198"/>
    <w:rsid w:val="003308CD"/>
    <w:rsid w:val="003500EE"/>
    <w:rsid w:val="00356857"/>
    <w:rsid w:val="00365EB6"/>
    <w:rsid w:val="003670ED"/>
    <w:rsid w:val="00367B79"/>
    <w:rsid w:val="00376F90"/>
    <w:rsid w:val="00393093"/>
    <w:rsid w:val="003960D7"/>
    <w:rsid w:val="00397A10"/>
    <w:rsid w:val="003A1580"/>
    <w:rsid w:val="003B3D7B"/>
    <w:rsid w:val="003B67BF"/>
    <w:rsid w:val="003C2D94"/>
    <w:rsid w:val="003D29EF"/>
    <w:rsid w:val="003E5AAE"/>
    <w:rsid w:val="003F0C4C"/>
    <w:rsid w:val="00403103"/>
    <w:rsid w:val="00423F87"/>
    <w:rsid w:val="004405F2"/>
    <w:rsid w:val="00440F25"/>
    <w:rsid w:val="004531C3"/>
    <w:rsid w:val="004576D8"/>
    <w:rsid w:val="00457B49"/>
    <w:rsid w:val="00473158"/>
    <w:rsid w:val="004777FC"/>
    <w:rsid w:val="004852B1"/>
    <w:rsid w:val="004A0231"/>
    <w:rsid w:val="004B2AC1"/>
    <w:rsid w:val="004B4660"/>
    <w:rsid w:val="004B4D16"/>
    <w:rsid w:val="004B60DB"/>
    <w:rsid w:val="004C3EF2"/>
    <w:rsid w:val="004C5A22"/>
    <w:rsid w:val="004C7D05"/>
    <w:rsid w:val="004C7DE4"/>
    <w:rsid w:val="004D23FF"/>
    <w:rsid w:val="004E4FD7"/>
    <w:rsid w:val="004E63E0"/>
    <w:rsid w:val="004E7593"/>
    <w:rsid w:val="004F3A72"/>
    <w:rsid w:val="004F6330"/>
    <w:rsid w:val="00504722"/>
    <w:rsid w:val="00506638"/>
    <w:rsid w:val="0050697B"/>
    <w:rsid w:val="00517BE0"/>
    <w:rsid w:val="00520DAD"/>
    <w:rsid w:val="00521E8F"/>
    <w:rsid w:val="00523976"/>
    <w:rsid w:val="005339E3"/>
    <w:rsid w:val="005413C6"/>
    <w:rsid w:val="005476DF"/>
    <w:rsid w:val="005513B8"/>
    <w:rsid w:val="00590E0A"/>
    <w:rsid w:val="005A3E6E"/>
    <w:rsid w:val="005B5EC1"/>
    <w:rsid w:val="005B6E5D"/>
    <w:rsid w:val="005C03CF"/>
    <w:rsid w:val="005D4080"/>
    <w:rsid w:val="005E35A6"/>
    <w:rsid w:val="005F1DB8"/>
    <w:rsid w:val="00630155"/>
    <w:rsid w:val="00636636"/>
    <w:rsid w:val="00642B71"/>
    <w:rsid w:val="006601B6"/>
    <w:rsid w:val="00660656"/>
    <w:rsid w:val="00660C8E"/>
    <w:rsid w:val="00687DAC"/>
    <w:rsid w:val="00690B27"/>
    <w:rsid w:val="00696CB1"/>
    <w:rsid w:val="006C698F"/>
    <w:rsid w:val="006D2A00"/>
    <w:rsid w:val="006D662A"/>
    <w:rsid w:val="006E40AF"/>
    <w:rsid w:val="00705553"/>
    <w:rsid w:val="00722264"/>
    <w:rsid w:val="00727488"/>
    <w:rsid w:val="007364E9"/>
    <w:rsid w:val="0073727E"/>
    <w:rsid w:val="00761F1E"/>
    <w:rsid w:val="007714D1"/>
    <w:rsid w:val="007721B9"/>
    <w:rsid w:val="00776EF6"/>
    <w:rsid w:val="00782EA8"/>
    <w:rsid w:val="0078321F"/>
    <w:rsid w:val="00784B24"/>
    <w:rsid w:val="007850B6"/>
    <w:rsid w:val="00786BA6"/>
    <w:rsid w:val="0079188A"/>
    <w:rsid w:val="007A064C"/>
    <w:rsid w:val="007A1B14"/>
    <w:rsid w:val="007A264F"/>
    <w:rsid w:val="007A4DF9"/>
    <w:rsid w:val="007B72E4"/>
    <w:rsid w:val="007C1F9E"/>
    <w:rsid w:val="007D7A9D"/>
    <w:rsid w:val="007D7D45"/>
    <w:rsid w:val="007E4F09"/>
    <w:rsid w:val="007E56A2"/>
    <w:rsid w:val="007F11A0"/>
    <w:rsid w:val="007F5B11"/>
    <w:rsid w:val="00821A9C"/>
    <w:rsid w:val="00823C01"/>
    <w:rsid w:val="00830571"/>
    <w:rsid w:val="0083778B"/>
    <w:rsid w:val="00851F6A"/>
    <w:rsid w:val="00854241"/>
    <w:rsid w:val="0086292F"/>
    <w:rsid w:val="0086726C"/>
    <w:rsid w:val="00875BBC"/>
    <w:rsid w:val="008808F9"/>
    <w:rsid w:val="008823C1"/>
    <w:rsid w:val="00883DB4"/>
    <w:rsid w:val="00890400"/>
    <w:rsid w:val="00891AEC"/>
    <w:rsid w:val="0089576E"/>
    <w:rsid w:val="008A4180"/>
    <w:rsid w:val="008A7462"/>
    <w:rsid w:val="008D1DAC"/>
    <w:rsid w:val="008D1E94"/>
    <w:rsid w:val="008E008A"/>
    <w:rsid w:val="008E218D"/>
    <w:rsid w:val="008F3820"/>
    <w:rsid w:val="008F7C00"/>
    <w:rsid w:val="00914AA4"/>
    <w:rsid w:val="00932BAB"/>
    <w:rsid w:val="00933D25"/>
    <w:rsid w:val="00946FFA"/>
    <w:rsid w:val="00951165"/>
    <w:rsid w:val="00953229"/>
    <w:rsid w:val="009535D8"/>
    <w:rsid w:val="009648BE"/>
    <w:rsid w:val="00966686"/>
    <w:rsid w:val="00975DEE"/>
    <w:rsid w:val="00980C84"/>
    <w:rsid w:val="009A02C5"/>
    <w:rsid w:val="009B5B18"/>
    <w:rsid w:val="009C25B9"/>
    <w:rsid w:val="009D2F26"/>
    <w:rsid w:val="009E7063"/>
    <w:rsid w:val="009F2229"/>
    <w:rsid w:val="009F6F3F"/>
    <w:rsid w:val="00A15966"/>
    <w:rsid w:val="00A163F6"/>
    <w:rsid w:val="00A41DEA"/>
    <w:rsid w:val="00A44AFB"/>
    <w:rsid w:val="00A63095"/>
    <w:rsid w:val="00A9613A"/>
    <w:rsid w:val="00AA00C6"/>
    <w:rsid w:val="00AB3297"/>
    <w:rsid w:val="00AE1E36"/>
    <w:rsid w:val="00AE25F2"/>
    <w:rsid w:val="00AF5669"/>
    <w:rsid w:val="00AF6ABD"/>
    <w:rsid w:val="00B05121"/>
    <w:rsid w:val="00B067D9"/>
    <w:rsid w:val="00B0695E"/>
    <w:rsid w:val="00B17AAF"/>
    <w:rsid w:val="00B20DC7"/>
    <w:rsid w:val="00B30A3E"/>
    <w:rsid w:val="00B36C70"/>
    <w:rsid w:val="00B4654B"/>
    <w:rsid w:val="00B46C41"/>
    <w:rsid w:val="00B60BFE"/>
    <w:rsid w:val="00B90790"/>
    <w:rsid w:val="00B95E25"/>
    <w:rsid w:val="00BA407F"/>
    <w:rsid w:val="00BB7D3A"/>
    <w:rsid w:val="00BC4930"/>
    <w:rsid w:val="00BE4BD1"/>
    <w:rsid w:val="00BF09DF"/>
    <w:rsid w:val="00BF7C6B"/>
    <w:rsid w:val="00C0284A"/>
    <w:rsid w:val="00C04FA0"/>
    <w:rsid w:val="00C06714"/>
    <w:rsid w:val="00C06EF6"/>
    <w:rsid w:val="00C13904"/>
    <w:rsid w:val="00C1418D"/>
    <w:rsid w:val="00C24244"/>
    <w:rsid w:val="00C35641"/>
    <w:rsid w:val="00C4536E"/>
    <w:rsid w:val="00C45F14"/>
    <w:rsid w:val="00C503B2"/>
    <w:rsid w:val="00C53DB4"/>
    <w:rsid w:val="00C56197"/>
    <w:rsid w:val="00C639B9"/>
    <w:rsid w:val="00C662C3"/>
    <w:rsid w:val="00C674C8"/>
    <w:rsid w:val="00C8245B"/>
    <w:rsid w:val="00C840E1"/>
    <w:rsid w:val="00C87F91"/>
    <w:rsid w:val="00CB3C2B"/>
    <w:rsid w:val="00CC4B3B"/>
    <w:rsid w:val="00CC509E"/>
    <w:rsid w:val="00CF2ECF"/>
    <w:rsid w:val="00CF5748"/>
    <w:rsid w:val="00CF6DFA"/>
    <w:rsid w:val="00D1165C"/>
    <w:rsid w:val="00D1617E"/>
    <w:rsid w:val="00D279B6"/>
    <w:rsid w:val="00D30541"/>
    <w:rsid w:val="00D3147C"/>
    <w:rsid w:val="00D315EE"/>
    <w:rsid w:val="00D35D50"/>
    <w:rsid w:val="00D4410E"/>
    <w:rsid w:val="00D565F0"/>
    <w:rsid w:val="00D56B06"/>
    <w:rsid w:val="00D636CD"/>
    <w:rsid w:val="00D6529D"/>
    <w:rsid w:val="00D67154"/>
    <w:rsid w:val="00D75E1A"/>
    <w:rsid w:val="00D94AE2"/>
    <w:rsid w:val="00DA6C13"/>
    <w:rsid w:val="00DB1145"/>
    <w:rsid w:val="00DC43B2"/>
    <w:rsid w:val="00DE0251"/>
    <w:rsid w:val="00DF07FC"/>
    <w:rsid w:val="00DF6BC6"/>
    <w:rsid w:val="00E01B0D"/>
    <w:rsid w:val="00E034A3"/>
    <w:rsid w:val="00E06F60"/>
    <w:rsid w:val="00E259FA"/>
    <w:rsid w:val="00E356EC"/>
    <w:rsid w:val="00E4753E"/>
    <w:rsid w:val="00E5173B"/>
    <w:rsid w:val="00E729CD"/>
    <w:rsid w:val="00E91548"/>
    <w:rsid w:val="00E929B3"/>
    <w:rsid w:val="00EA2BFC"/>
    <w:rsid w:val="00EA324B"/>
    <w:rsid w:val="00EA4B89"/>
    <w:rsid w:val="00EC460D"/>
    <w:rsid w:val="00EC49F6"/>
    <w:rsid w:val="00ED1F23"/>
    <w:rsid w:val="00EE200F"/>
    <w:rsid w:val="00EF463D"/>
    <w:rsid w:val="00F30A5E"/>
    <w:rsid w:val="00F330F3"/>
    <w:rsid w:val="00F4063F"/>
    <w:rsid w:val="00F422FB"/>
    <w:rsid w:val="00F4392C"/>
    <w:rsid w:val="00F45EC0"/>
    <w:rsid w:val="00F52919"/>
    <w:rsid w:val="00F54C08"/>
    <w:rsid w:val="00F54CA9"/>
    <w:rsid w:val="00F616EA"/>
    <w:rsid w:val="00F6336B"/>
    <w:rsid w:val="00F768BE"/>
    <w:rsid w:val="00F944C4"/>
    <w:rsid w:val="00FA0522"/>
    <w:rsid w:val="00FB7324"/>
    <w:rsid w:val="00FD233A"/>
    <w:rsid w:val="00FD5435"/>
    <w:rsid w:val="00FD78BA"/>
    <w:rsid w:val="00FE0064"/>
    <w:rsid w:val="00FE4FD1"/>
    <w:rsid w:val="00FE5398"/>
    <w:rsid w:val="00FF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669B3686CBAB1C48F39DDBF819B02DD196ACAF57CB4C3386C0B5F3704D7266D069ACF3BF8D024521DFF99ECC44CD37D8349561765Dk9e1M" TargetMode="External"/><Relationship Id="rId18" Type="http://schemas.openxmlformats.org/officeDocument/2006/relationships/hyperlink" Target="consultantplus://offline/ref=29FEFB84795BD29A6AB42268B4045FAFC915C4BED93B2DFC09AF3FE7049EFA2B1E3E1E24405B8953B7E66627DC00C3A981242DA6B7ADwFl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0669B3686CBAB1C48F39DDBF819B02DD196ACAF57CB4C3386C0B5F3704D7266D069ACF3BF8D034521DFF99ECC44CD37D8349561765Dk9e1M" TargetMode="External"/><Relationship Id="rId17" Type="http://schemas.openxmlformats.org/officeDocument/2006/relationships/hyperlink" Target="consultantplus://offline/ref=29FEFB84795BD29A6AB42268B4045FAFC915C4BED93B2DFC09AF3FE7049EFA2B1E3E1E24405B8A53B7E66627DC00C3A981242DA6B7ADwFl3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B8B53B7E66627DC00C3A981242DA6B7ADwFl3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669B3686CBAB1C48F39DDBF819B02DD196ACAF57CB4C3386C0B5F3704D7266D069ACF3BF8C0A4521DFF99ECC44CD37D8349561765Dk9e1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29FEFB84795BD29A6AB42268B4045FAFC915C4BED93B2DFC09AF3FE7049EFA2B1E3E1E24405A8253B7E66627DC00C3A981242DA6B7ADwFl3I" TargetMode="External"/><Relationship Id="rId23" Type="http://schemas.openxmlformats.org/officeDocument/2006/relationships/image" Target="media/image1.emf"/><Relationship Id="rId10" Type="http://schemas.openxmlformats.org/officeDocument/2006/relationships/hyperlink" Target="consultantplus://offline/ref=67DCED50542CC79556128AE46C1F7202DFF31A9C5B57B27CA30DF749250D5781D3DC52AAC2DC1C2FCA5F46C3BE6C4E2E7D23B9826A1ClEb5I" TargetMode="External"/><Relationship Id="rId19"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67DCED50542CC79556128AE46C1F7202DFF31A9C5B57B27CA30DF749250D5781D3DC52AAC2DC1F2FCA5F46C3BE6C4E2E7D23B9826A1ClEb5I" TargetMode="External"/><Relationship Id="rId14" Type="http://schemas.openxmlformats.org/officeDocument/2006/relationships/hyperlink" Target="consultantplus://offline/ref=29FEFB84795BD29A6AB42268B4045FAFC915CABDDD342DFC09AF3FE7049EFA2B1E3E1E24415A8A50E3BC76239554C6B6893D33A3A9AEFA6Aw9l7I" TargetMode="External"/><Relationship Id="rId22" Type="http://schemas.openxmlformats.org/officeDocument/2006/relationships/header" Target="header2.xm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7E18-6021-43C3-B587-EBEA9CDB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64</Pages>
  <Words>27868</Words>
  <Characters>158849</Characters>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2020-02-13T12:27:00Z</cp:lastPrinted>
  <dcterms:created xsi:type="dcterms:W3CDTF">2020-08-05T13:45:00Z</dcterms:created>
  <dcterms:modified xsi:type="dcterms:W3CDTF">2020-09-03T15:32:00Z</dcterms:modified>
</cp:coreProperties>
</file>