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конкурсной 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FF1EC7">
        <w:rPr>
          <w:b/>
          <w:sz w:val="28"/>
          <w:szCs w:val="28"/>
        </w:rPr>
        <w:t>02.06</w:t>
      </w:r>
      <w:r w:rsidR="00FF1EC7" w:rsidRPr="00FF1EC7">
        <w:rPr>
          <w:b/>
          <w:sz w:val="28"/>
          <w:szCs w:val="28"/>
        </w:rPr>
        <w:t>.2014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DA2D21" w:rsidRPr="00DA2D21">
        <w:rPr>
          <w:b/>
          <w:sz w:val="28"/>
          <w:szCs w:val="28"/>
        </w:rPr>
        <w:t xml:space="preserve">от </w:t>
      </w:r>
      <w:r w:rsidR="00FF1EC7" w:rsidRPr="00FF1EC7">
        <w:rPr>
          <w:b/>
          <w:sz w:val="28"/>
          <w:szCs w:val="28"/>
        </w:rPr>
        <w:t>08.05.2014</w:t>
      </w:r>
      <w:r w:rsidR="00FF1EC7">
        <w:rPr>
          <w:b/>
          <w:sz w:val="28"/>
          <w:szCs w:val="28"/>
        </w:rPr>
        <w:t xml:space="preserve"> г. </w:t>
      </w:r>
      <w:r w:rsidR="005C02AD" w:rsidRPr="005C02AD">
        <w:rPr>
          <w:b/>
          <w:sz w:val="28"/>
          <w:szCs w:val="28"/>
        </w:rPr>
        <w:t>№ ОК-ДИРИ-4</w:t>
      </w:r>
      <w:r w:rsidR="00FF1EC7">
        <w:rPr>
          <w:b/>
          <w:sz w:val="28"/>
          <w:szCs w:val="28"/>
        </w:rPr>
        <w:t>7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19396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A1445B"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176AE" w:rsidRDefault="002176AE" w:rsidP="009C146A">
            <w:pPr>
              <w:spacing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Есть ли утвержденная схема газоснабжения, в соответствие с которыми </w:t>
            </w:r>
            <w:r w:rsidR="009C146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можно запрашивать технические условия газоснабжающей организации?</w:t>
            </w:r>
          </w:p>
        </w:tc>
        <w:tc>
          <w:tcPr>
            <w:tcW w:w="4395" w:type="dxa"/>
            <w:shd w:val="clear" w:color="auto" w:fill="auto"/>
          </w:tcPr>
          <w:p w:rsidR="002176AE" w:rsidRPr="00A1445B" w:rsidRDefault="009C146A" w:rsidP="00D2300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C146A">
              <w:rPr>
                <w:rFonts w:eastAsia="Calibri"/>
                <w:bCs/>
                <w:sz w:val="28"/>
                <w:szCs w:val="28"/>
              </w:rPr>
              <w:t xml:space="preserve">В 2009 году ОАО «Газпром </w:t>
            </w:r>
            <w:proofErr w:type="spellStart"/>
            <w:r w:rsidRPr="009C146A">
              <w:rPr>
                <w:rFonts w:eastAsia="Calibri"/>
                <w:bCs/>
                <w:sz w:val="28"/>
                <w:szCs w:val="28"/>
              </w:rPr>
              <w:t>промгаз</w:t>
            </w:r>
            <w:proofErr w:type="spellEnd"/>
            <w:r w:rsidRPr="009C146A">
              <w:rPr>
                <w:rFonts w:eastAsia="Calibri"/>
                <w:bCs/>
                <w:sz w:val="28"/>
                <w:szCs w:val="28"/>
              </w:rPr>
              <w:t>» разработана и утверждена Генеральная схема газоснабжения и газификации Чеченской Республики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2176AE" w:rsidRPr="00900006" w:rsidTr="00A1445B">
        <w:tc>
          <w:tcPr>
            <w:tcW w:w="851" w:type="dxa"/>
            <w:shd w:val="clear" w:color="auto" w:fill="auto"/>
            <w:vAlign w:val="center"/>
          </w:tcPr>
          <w:p w:rsidR="002176AE" w:rsidRPr="00900006" w:rsidRDefault="009C146A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176AE" w:rsidRDefault="009C146A" w:rsidP="00A1445B">
            <w:pPr>
              <w:spacing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Разработан ли или когда и кем будет разработан генеральный план ВТРК «</w:t>
            </w:r>
            <w:proofErr w:type="spell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Ведучи</w:t>
            </w:r>
            <w:proofErr w:type="spell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» в </w:t>
            </w:r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соответствие</w:t>
            </w:r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 которым можно уточнить количество ШРП, расходы через них и вертикальную планировку для разработки профилей?</w:t>
            </w:r>
          </w:p>
        </w:tc>
        <w:tc>
          <w:tcPr>
            <w:tcW w:w="4395" w:type="dxa"/>
            <w:shd w:val="clear" w:color="auto" w:fill="auto"/>
          </w:tcPr>
          <w:p w:rsidR="002176AE" w:rsidRPr="00A1445B" w:rsidRDefault="009C146A" w:rsidP="00D2300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C146A">
              <w:rPr>
                <w:rFonts w:eastAsia="Calibri"/>
                <w:bCs/>
                <w:sz w:val="28"/>
                <w:szCs w:val="28"/>
              </w:rPr>
              <w:t>В настоящее время ЦНИИП градостроительства РААСН разработан и проходит процедуру согласования в органах исполнительной власти Чеченской Республики Проект план</w:t>
            </w:r>
            <w:r>
              <w:rPr>
                <w:rFonts w:eastAsia="Calibri"/>
                <w:bCs/>
                <w:sz w:val="28"/>
                <w:szCs w:val="28"/>
              </w:rPr>
              <w:t>ировки территории ВТРК «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Ведучи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».</w:t>
            </w:r>
          </w:p>
        </w:tc>
      </w:tr>
      <w:tr w:rsidR="00900006" w:rsidRPr="00900006" w:rsidTr="00A1445B">
        <w:tc>
          <w:tcPr>
            <w:tcW w:w="851" w:type="dxa"/>
            <w:shd w:val="clear" w:color="auto" w:fill="auto"/>
            <w:vAlign w:val="center"/>
          </w:tcPr>
          <w:p w:rsidR="00900006" w:rsidRPr="00900006" w:rsidRDefault="00352054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A1D4E" w:rsidRPr="0039541E" w:rsidRDefault="009C146A" w:rsidP="00A1445B">
            <w:pPr>
              <w:spacing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Можно ли считать границей проектирования по электрической части ШРП клеммы внутри шкафов?</w:t>
            </w:r>
          </w:p>
        </w:tc>
        <w:tc>
          <w:tcPr>
            <w:tcW w:w="4395" w:type="dxa"/>
            <w:shd w:val="clear" w:color="auto" w:fill="auto"/>
          </w:tcPr>
          <w:p w:rsidR="00900006" w:rsidRPr="0019396C" w:rsidRDefault="009C146A" w:rsidP="00352054">
            <w:pPr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9C146A">
              <w:rPr>
                <w:rFonts w:eastAsia="Calibri"/>
                <w:sz w:val="28"/>
                <w:szCs w:val="28"/>
              </w:rPr>
              <w:t>Границей проектирования по электротехнической части ШРП являются клеммы внутри шкафов.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469C6"/>
    <w:rsid w:val="00160790"/>
    <w:rsid w:val="0019396C"/>
    <w:rsid w:val="001B689D"/>
    <w:rsid w:val="002176AE"/>
    <w:rsid w:val="00280A92"/>
    <w:rsid w:val="00287C9F"/>
    <w:rsid w:val="00295061"/>
    <w:rsid w:val="00297BBD"/>
    <w:rsid w:val="002B1050"/>
    <w:rsid w:val="002B5819"/>
    <w:rsid w:val="00352054"/>
    <w:rsid w:val="003647CC"/>
    <w:rsid w:val="0039541E"/>
    <w:rsid w:val="003A1D4E"/>
    <w:rsid w:val="003C79D9"/>
    <w:rsid w:val="003D0279"/>
    <w:rsid w:val="003F2156"/>
    <w:rsid w:val="00433ACC"/>
    <w:rsid w:val="00453C1E"/>
    <w:rsid w:val="004752B8"/>
    <w:rsid w:val="005324FE"/>
    <w:rsid w:val="00534A9D"/>
    <w:rsid w:val="005B6C5F"/>
    <w:rsid w:val="005C02AD"/>
    <w:rsid w:val="005E5B96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21B77"/>
    <w:rsid w:val="00E459F9"/>
    <w:rsid w:val="00E56FBD"/>
    <w:rsid w:val="00EA71FA"/>
    <w:rsid w:val="00ED3EAF"/>
    <w:rsid w:val="00F764E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Линев Владимир Анатольевич</cp:lastModifiedBy>
  <cp:revision>5</cp:revision>
  <cp:lastPrinted>2013-12-16T10:25:00Z</cp:lastPrinted>
  <dcterms:created xsi:type="dcterms:W3CDTF">2014-06-02T13:30:00Z</dcterms:created>
  <dcterms:modified xsi:type="dcterms:W3CDTF">2014-06-02T15:35:00Z</dcterms:modified>
</cp:coreProperties>
</file>