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9B2EB" w14:textId="2FEB7EA1"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</w:t>
      </w:r>
      <w:r w:rsidR="00BD5114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документации о закупке от </w:t>
      </w:r>
      <w:r w:rsidR="00B21C06" w:rsidRPr="00694B0A">
        <w:rPr>
          <w:rFonts w:ascii="Times New Roman" w:hAnsi="Times New Roman" w:cs="Times New Roman"/>
          <w:b/>
          <w:sz w:val="24"/>
          <w:szCs w:val="24"/>
        </w:rPr>
        <w:t>31</w:t>
      </w:r>
      <w:r w:rsidR="003B0D31" w:rsidRPr="00694B0A">
        <w:rPr>
          <w:rFonts w:ascii="Times New Roman" w:hAnsi="Times New Roman" w:cs="Times New Roman"/>
          <w:b/>
          <w:sz w:val="24"/>
          <w:szCs w:val="24"/>
        </w:rPr>
        <w:t>.</w:t>
      </w:r>
      <w:r w:rsidR="000E1A19">
        <w:rPr>
          <w:rFonts w:ascii="Times New Roman" w:hAnsi="Times New Roman" w:cs="Times New Roman"/>
          <w:b/>
          <w:sz w:val="24"/>
          <w:szCs w:val="24"/>
        </w:rPr>
        <w:t>08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</w:t>
      </w:r>
      <w:r w:rsidR="00BA54C5">
        <w:rPr>
          <w:rFonts w:ascii="Times New Roman" w:hAnsi="Times New Roman" w:cs="Times New Roman"/>
          <w:b/>
          <w:sz w:val="24"/>
          <w:szCs w:val="24"/>
        </w:rPr>
        <w:t>3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694B0A" w:rsidRPr="00694B0A">
        <w:rPr>
          <w:rFonts w:ascii="Times New Roman" w:hAnsi="Times New Roman" w:cs="Times New Roman"/>
          <w:b/>
          <w:sz w:val="24"/>
          <w:szCs w:val="24"/>
        </w:rPr>
        <w:t>5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51C5C6" w14:textId="6270E96B" w:rsidR="00FA046A" w:rsidRPr="007645CF" w:rsidRDefault="00FA046A" w:rsidP="000E1A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BD5114" w:rsidRPr="00BD5114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BD5114" w:rsidRPr="00BD5114">
        <w:rPr>
          <w:rFonts w:ascii="Times New Roman" w:hAnsi="Times New Roman" w:cs="Times New Roman"/>
          <w:b/>
          <w:bCs/>
          <w:sz w:val="24"/>
          <w:szCs w:val="24"/>
        </w:rPr>
        <w:t>от 22.08.2023 г. № ОКЭФ-ДРОЭЗ-69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5053"/>
        <w:gridCol w:w="4819"/>
      </w:tblGrid>
      <w:tr w:rsidR="00FA046A" w:rsidRPr="007645CF" w14:paraId="1FFDF717" w14:textId="77777777" w:rsidTr="0005523B">
        <w:tc>
          <w:tcPr>
            <w:tcW w:w="618" w:type="dxa"/>
            <w:shd w:val="clear" w:color="auto" w:fill="auto"/>
            <w:vAlign w:val="center"/>
          </w:tcPr>
          <w:p w14:paraId="001D260F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53" w:type="dxa"/>
            <w:shd w:val="clear" w:color="auto" w:fill="auto"/>
            <w:vAlign w:val="center"/>
          </w:tcPr>
          <w:p w14:paraId="7949BAED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1C95201F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6B746F3F" w14:textId="77777777" w:rsidTr="0005523B">
        <w:trPr>
          <w:trHeight w:val="315"/>
        </w:trPr>
        <w:tc>
          <w:tcPr>
            <w:tcW w:w="618" w:type="dxa"/>
            <w:shd w:val="clear" w:color="auto" w:fill="auto"/>
            <w:vAlign w:val="center"/>
          </w:tcPr>
          <w:p w14:paraId="6CFCFF2D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3" w:type="dxa"/>
            <w:shd w:val="clear" w:color="auto" w:fill="auto"/>
          </w:tcPr>
          <w:p w14:paraId="77AEDAE7" w14:textId="04B6BCA3" w:rsidR="00D57226" w:rsidRPr="00614A8F" w:rsidRDefault="00B21C06" w:rsidP="000552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21C0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Просим уточнить, лицевой счет </w:t>
            </w:r>
            <w:proofErr w:type="spellStart"/>
            <w:r w:rsidRPr="00B21C0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неучастника</w:t>
            </w:r>
            <w:proofErr w:type="spellEnd"/>
            <w:r w:rsidRPr="00B21C0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Федерации, регулирующим казначейское сопровождение государственных контрактов, договоров (соглашений) открывается по месту нахождения Исполнителя, в г. Москва?</w:t>
            </w:r>
          </w:p>
        </w:tc>
        <w:tc>
          <w:tcPr>
            <w:tcW w:w="4819" w:type="dxa"/>
            <w:shd w:val="clear" w:color="auto" w:fill="auto"/>
          </w:tcPr>
          <w:p w14:paraId="4118B214" w14:textId="7BACD24E" w:rsidR="002F1A67" w:rsidRPr="002F1A67" w:rsidRDefault="00B21C06" w:rsidP="002B71A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B21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ицевой счет </w:t>
            </w:r>
            <w:proofErr w:type="spellStart"/>
            <w:r w:rsidRPr="00B21C06">
              <w:rPr>
                <w:rFonts w:ascii="Times New Roman" w:eastAsia="Calibri" w:hAnsi="Times New Roman" w:cs="Times New Roman"/>
                <w:sz w:val="24"/>
                <w:szCs w:val="24"/>
              </w:rPr>
              <w:t>неучастника</w:t>
            </w:r>
            <w:proofErr w:type="spellEnd"/>
            <w:r w:rsidRPr="00B21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Федерации, регулирующим казначейское </w:t>
            </w:r>
            <w:bookmarkStart w:id="0" w:name="_GoBack"/>
            <w:bookmarkEnd w:id="0"/>
            <w:r w:rsidRPr="00B21C06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сопровождение государственных контрактов, договоров (соглашений) открывается по месту нахождения Исполнителя</w:t>
            </w:r>
          </w:p>
        </w:tc>
      </w:tr>
      <w:tr w:rsidR="00E64A0D" w:rsidRPr="007645CF" w14:paraId="5F92A0E3" w14:textId="77777777" w:rsidTr="0005523B">
        <w:trPr>
          <w:trHeight w:val="315"/>
        </w:trPr>
        <w:tc>
          <w:tcPr>
            <w:tcW w:w="618" w:type="dxa"/>
            <w:shd w:val="clear" w:color="auto" w:fill="auto"/>
            <w:vAlign w:val="center"/>
          </w:tcPr>
          <w:p w14:paraId="6CDCB6C0" w14:textId="77777777" w:rsidR="00E64A0D" w:rsidRPr="007645CF" w:rsidRDefault="00E64A0D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3" w:type="dxa"/>
            <w:shd w:val="clear" w:color="auto" w:fill="auto"/>
          </w:tcPr>
          <w:p w14:paraId="5F25BD57" w14:textId="2AA3D66D" w:rsidR="00E64A0D" w:rsidRPr="000E1A19" w:rsidRDefault="00B21C06" w:rsidP="00E64A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B21C0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Можно ли отказаться от аванса, чтобы не открывать лицевой счет в территориальном органе Федерального казначейства? Или открытие лицевого счета в территориальном органе Федерального казначейства является обязательным и не зависит от выплаты аванса?</w:t>
            </w:r>
          </w:p>
        </w:tc>
        <w:tc>
          <w:tcPr>
            <w:tcW w:w="4819" w:type="dxa"/>
            <w:shd w:val="clear" w:color="auto" w:fill="auto"/>
          </w:tcPr>
          <w:p w14:paraId="45DD8DB8" w14:textId="29897C6F" w:rsidR="00E64A0D" w:rsidRDefault="00B21C06" w:rsidP="00FA515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п. 5.4.1. Проекта договора</w:t>
            </w:r>
            <w:r w:rsidR="000718A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718A6" w:rsidRPr="0007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момента получения Заказчиком от Исполнителя уведомления об открытии лицевого счета </w:t>
            </w:r>
            <w:proofErr w:type="spellStart"/>
            <w:r w:rsidR="000718A6" w:rsidRPr="000718A6">
              <w:rPr>
                <w:rFonts w:ascii="Times New Roman" w:eastAsia="Calibri" w:hAnsi="Times New Roman" w:cs="Times New Roman"/>
                <w:sz w:val="24"/>
                <w:szCs w:val="24"/>
              </w:rPr>
              <w:t>неучастника</w:t>
            </w:r>
            <w:proofErr w:type="spellEnd"/>
            <w:r w:rsidR="000718A6" w:rsidRPr="0007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бюджетного процесса</w:t>
            </w:r>
            <w:r w:rsidR="000718A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718A6">
              <w:rPr>
                <w:rFonts w:ascii="Times New Roman" w:eastAsia="Calibri" w:hAnsi="Times New Roman" w:cs="Times New Roman"/>
                <w:sz w:val="24"/>
                <w:szCs w:val="24"/>
              </w:rPr>
              <w:t>перечисление аванса осуществляется</w:t>
            </w:r>
            <w:r w:rsidR="000718A6" w:rsidRPr="000718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B21C06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основании выставленного Подрядчиком оригинала счета, а также на основании представленного оригинала безотзывной банковской гарантии, оформленной в соответствии со ст</w:t>
            </w:r>
            <w:r w:rsidR="00FA515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21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Проекта</w:t>
            </w:r>
            <w:r w:rsidRPr="00B21C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B21C06">
              <w:rPr>
                <w:rFonts w:ascii="Times New Roman" w:eastAsia="Calibri" w:hAnsi="Times New Roman" w:cs="Times New Roman"/>
                <w:sz w:val="24"/>
                <w:szCs w:val="24"/>
              </w:rPr>
              <w:t>оговора, либо внесения денежных средств на расчетный счет Заказчика в соответствии со ст</w:t>
            </w:r>
            <w:r w:rsidR="00FA5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21C06">
              <w:rPr>
                <w:rFonts w:ascii="Times New Roman" w:eastAsia="Calibri" w:hAnsi="Times New Roman" w:cs="Times New Roman"/>
                <w:sz w:val="24"/>
                <w:szCs w:val="24"/>
              </w:rPr>
              <w:t>11 Проекта договора на сумму возможной выплаты авансового платежа</w:t>
            </w:r>
          </w:p>
        </w:tc>
      </w:tr>
    </w:tbl>
    <w:p w14:paraId="265605DF" w14:textId="358AC45F" w:rsidR="0003172B" w:rsidRPr="007645CF" w:rsidRDefault="0003172B" w:rsidP="0005523B">
      <w:pPr>
        <w:tabs>
          <w:tab w:val="left" w:pos="-1418"/>
          <w:tab w:val="left" w:pos="-851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172B" w:rsidRPr="007645CF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65F40" w14:textId="77777777"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14:paraId="70A42F78" w14:textId="77777777"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D6A35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DE013" w14:textId="77777777"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14:paraId="7FAE1B28" w14:textId="77777777"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172B"/>
    <w:rsid w:val="00032539"/>
    <w:rsid w:val="000417AF"/>
    <w:rsid w:val="00046972"/>
    <w:rsid w:val="0005523B"/>
    <w:rsid w:val="000718A6"/>
    <w:rsid w:val="00076AB9"/>
    <w:rsid w:val="0008057D"/>
    <w:rsid w:val="00092974"/>
    <w:rsid w:val="000B56A9"/>
    <w:rsid w:val="000E1A19"/>
    <w:rsid w:val="000E3609"/>
    <w:rsid w:val="000E70FF"/>
    <w:rsid w:val="000F4CE5"/>
    <w:rsid w:val="0011275B"/>
    <w:rsid w:val="00124209"/>
    <w:rsid w:val="00126D56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B7F90"/>
    <w:rsid w:val="001E1ABD"/>
    <w:rsid w:val="002015F8"/>
    <w:rsid w:val="00202FF8"/>
    <w:rsid w:val="00204BC6"/>
    <w:rsid w:val="002107D9"/>
    <w:rsid w:val="002315BD"/>
    <w:rsid w:val="00233B98"/>
    <w:rsid w:val="00240BC4"/>
    <w:rsid w:val="00250768"/>
    <w:rsid w:val="0027288D"/>
    <w:rsid w:val="00276827"/>
    <w:rsid w:val="0027686E"/>
    <w:rsid w:val="0027720B"/>
    <w:rsid w:val="002903C8"/>
    <w:rsid w:val="00292133"/>
    <w:rsid w:val="00293C19"/>
    <w:rsid w:val="002A2F68"/>
    <w:rsid w:val="002B71A6"/>
    <w:rsid w:val="002D4220"/>
    <w:rsid w:val="002E4BA3"/>
    <w:rsid w:val="002F1A67"/>
    <w:rsid w:val="00316E19"/>
    <w:rsid w:val="003173FA"/>
    <w:rsid w:val="00322E41"/>
    <w:rsid w:val="003258A0"/>
    <w:rsid w:val="003371D1"/>
    <w:rsid w:val="00337217"/>
    <w:rsid w:val="00341DBD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2DDE"/>
    <w:rsid w:val="003B5B87"/>
    <w:rsid w:val="003C32B8"/>
    <w:rsid w:val="003D40A0"/>
    <w:rsid w:val="003E1A6E"/>
    <w:rsid w:val="003E47C8"/>
    <w:rsid w:val="003E4E9B"/>
    <w:rsid w:val="00403ECC"/>
    <w:rsid w:val="00405060"/>
    <w:rsid w:val="0040657E"/>
    <w:rsid w:val="00415D50"/>
    <w:rsid w:val="004170ED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14D2"/>
    <w:rsid w:val="004750AC"/>
    <w:rsid w:val="00480D1D"/>
    <w:rsid w:val="00491E48"/>
    <w:rsid w:val="00496E0B"/>
    <w:rsid w:val="00496F64"/>
    <w:rsid w:val="004A10F5"/>
    <w:rsid w:val="004B7BF7"/>
    <w:rsid w:val="004C52B0"/>
    <w:rsid w:val="004D44BB"/>
    <w:rsid w:val="004D622B"/>
    <w:rsid w:val="004D6B81"/>
    <w:rsid w:val="004D7DE2"/>
    <w:rsid w:val="004D7F18"/>
    <w:rsid w:val="004E01F6"/>
    <w:rsid w:val="004F5761"/>
    <w:rsid w:val="00517912"/>
    <w:rsid w:val="00534F3C"/>
    <w:rsid w:val="0054475B"/>
    <w:rsid w:val="00551112"/>
    <w:rsid w:val="00564ADE"/>
    <w:rsid w:val="00566EB5"/>
    <w:rsid w:val="00571FC2"/>
    <w:rsid w:val="0058046D"/>
    <w:rsid w:val="005816A1"/>
    <w:rsid w:val="00586B1C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14A8F"/>
    <w:rsid w:val="006258F1"/>
    <w:rsid w:val="0063270F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94B0A"/>
    <w:rsid w:val="006A056B"/>
    <w:rsid w:val="006A0FBC"/>
    <w:rsid w:val="006A61A9"/>
    <w:rsid w:val="006B4FF9"/>
    <w:rsid w:val="006C0549"/>
    <w:rsid w:val="006C1186"/>
    <w:rsid w:val="006C12E4"/>
    <w:rsid w:val="006D7E5F"/>
    <w:rsid w:val="006E08E7"/>
    <w:rsid w:val="006E415A"/>
    <w:rsid w:val="00705874"/>
    <w:rsid w:val="00716A45"/>
    <w:rsid w:val="00717082"/>
    <w:rsid w:val="00724A6E"/>
    <w:rsid w:val="00730D34"/>
    <w:rsid w:val="00733AA2"/>
    <w:rsid w:val="00734074"/>
    <w:rsid w:val="007401E9"/>
    <w:rsid w:val="00742462"/>
    <w:rsid w:val="00746F4C"/>
    <w:rsid w:val="007501CC"/>
    <w:rsid w:val="00756C1F"/>
    <w:rsid w:val="00757BFF"/>
    <w:rsid w:val="007645CF"/>
    <w:rsid w:val="00786846"/>
    <w:rsid w:val="00795ED1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40AAC"/>
    <w:rsid w:val="0084606A"/>
    <w:rsid w:val="00846C54"/>
    <w:rsid w:val="008515F9"/>
    <w:rsid w:val="0085393D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21105"/>
    <w:rsid w:val="00930F09"/>
    <w:rsid w:val="0094296D"/>
    <w:rsid w:val="00943BF3"/>
    <w:rsid w:val="00944315"/>
    <w:rsid w:val="009728FD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F55"/>
    <w:rsid w:val="00A54561"/>
    <w:rsid w:val="00A6243C"/>
    <w:rsid w:val="00A70FC2"/>
    <w:rsid w:val="00A76831"/>
    <w:rsid w:val="00A8310E"/>
    <w:rsid w:val="00A831C8"/>
    <w:rsid w:val="00A9568B"/>
    <w:rsid w:val="00A965D7"/>
    <w:rsid w:val="00A9709F"/>
    <w:rsid w:val="00A97573"/>
    <w:rsid w:val="00AA0708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21C06"/>
    <w:rsid w:val="00B34246"/>
    <w:rsid w:val="00B36818"/>
    <w:rsid w:val="00B37E99"/>
    <w:rsid w:val="00B468B9"/>
    <w:rsid w:val="00B52C69"/>
    <w:rsid w:val="00B53658"/>
    <w:rsid w:val="00B53A28"/>
    <w:rsid w:val="00B56AEE"/>
    <w:rsid w:val="00B62DF6"/>
    <w:rsid w:val="00B67DE7"/>
    <w:rsid w:val="00B71225"/>
    <w:rsid w:val="00B71F89"/>
    <w:rsid w:val="00B8074B"/>
    <w:rsid w:val="00B9584A"/>
    <w:rsid w:val="00B959FF"/>
    <w:rsid w:val="00BA24D1"/>
    <w:rsid w:val="00BA54C5"/>
    <w:rsid w:val="00BA7D19"/>
    <w:rsid w:val="00BB083C"/>
    <w:rsid w:val="00BB0AFE"/>
    <w:rsid w:val="00BB5171"/>
    <w:rsid w:val="00BB6767"/>
    <w:rsid w:val="00BB704D"/>
    <w:rsid w:val="00BC19E8"/>
    <w:rsid w:val="00BC2023"/>
    <w:rsid w:val="00BC20F0"/>
    <w:rsid w:val="00BC3084"/>
    <w:rsid w:val="00BC7F6E"/>
    <w:rsid w:val="00BD5114"/>
    <w:rsid w:val="00BE10E2"/>
    <w:rsid w:val="00BE37C0"/>
    <w:rsid w:val="00BE5F3C"/>
    <w:rsid w:val="00BF667B"/>
    <w:rsid w:val="00C072E1"/>
    <w:rsid w:val="00C25A2F"/>
    <w:rsid w:val="00C27B40"/>
    <w:rsid w:val="00C27C80"/>
    <w:rsid w:val="00C33754"/>
    <w:rsid w:val="00C33C9F"/>
    <w:rsid w:val="00C41990"/>
    <w:rsid w:val="00C55955"/>
    <w:rsid w:val="00C57CC1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7998"/>
    <w:rsid w:val="00CF66B2"/>
    <w:rsid w:val="00D02983"/>
    <w:rsid w:val="00D1162D"/>
    <w:rsid w:val="00D1724E"/>
    <w:rsid w:val="00D3120B"/>
    <w:rsid w:val="00D32755"/>
    <w:rsid w:val="00D357C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DF2F07"/>
    <w:rsid w:val="00E03C3B"/>
    <w:rsid w:val="00E05D00"/>
    <w:rsid w:val="00E13607"/>
    <w:rsid w:val="00E17413"/>
    <w:rsid w:val="00E3076B"/>
    <w:rsid w:val="00E318C0"/>
    <w:rsid w:val="00E318D6"/>
    <w:rsid w:val="00E40A69"/>
    <w:rsid w:val="00E4126E"/>
    <w:rsid w:val="00E41799"/>
    <w:rsid w:val="00E63669"/>
    <w:rsid w:val="00E647A0"/>
    <w:rsid w:val="00E64A0D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0429E"/>
    <w:rsid w:val="00F16A6C"/>
    <w:rsid w:val="00F22240"/>
    <w:rsid w:val="00F3507F"/>
    <w:rsid w:val="00F413E6"/>
    <w:rsid w:val="00F56AAA"/>
    <w:rsid w:val="00F61611"/>
    <w:rsid w:val="00F61FB6"/>
    <w:rsid w:val="00F75254"/>
    <w:rsid w:val="00F81996"/>
    <w:rsid w:val="00F96939"/>
    <w:rsid w:val="00F97129"/>
    <w:rsid w:val="00F97F99"/>
    <w:rsid w:val="00FA046A"/>
    <w:rsid w:val="00FA5154"/>
    <w:rsid w:val="00FA56AC"/>
    <w:rsid w:val="00FB0EED"/>
    <w:rsid w:val="00FB6304"/>
    <w:rsid w:val="00FC1376"/>
    <w:rsid w:val="00FC5F95"/>
    <w:rsid w:val="00FD01F6"/>
    <w:rsid w:val="00FD2164"/>
    <w:rsid w:val="00FE21FF"/>
    <w:rsid w:val="00FE286B"/>
    <w:rsid w:val="00FF1635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11A4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179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79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79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79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79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179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79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79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79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79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38B7D-6491-40E8-A330-4FE1E372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Бутов Константин Николаевич</cp:lastModifiedBy>
  <cp:revision>4</cp:revision>
  <cp:lastPrinted>2019-12-20T07:37:00Z</cp:lastPrinted>
  <dcterms:created xsi:type="dcterms:W3CDTF">2023-08-31T07:50:00Z</dcterms:created>
  <dcterms:modified xsi:type="dcterms:W3CDTF">2023-08-31T11:45:00Z</dcterms:modified>
</cp:coreProperties>
</file>