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FA046A" w:rsidRPr="007645CF" w:rsidTr="004E37C9">
        <w:tc>
          <w:tcPr>
            <w:tcW w:w="84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FA046A" w:rsidRPr="007645CF" w:rsidRDefault="00CE7998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Просим направить свидетельства о приёмке (между подрядчиком по монтажу КД и </w:t>
            </w:r>
            <w:proofErr w:type="spell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эксплуатантом</w:t>
            </w:r>
            <w:proofErr w:type="spell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 – страхователем) на все 3 секции канатной дороги (подвесная пассажирская канатная договора NL1 Секция 1 типа «MULTIX 10» с 10-ти местными гондолами с кольцевым движением </w:t>
            </w:r>
            <w:proofErr w:type="spell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несуще</w:t>
            </w:r>
            <w:proofErr w:type="spell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-тягового каната, отцепляемыми на станциях зажимами и системой парковки подвижного состава на станциях (данные объекты находятся на стадии строительства, ориентированный срок сдачи в эксплуатацию декабрь 2018 года), адрес: 369152, КЧР, </w:t>
            </w:r>
            <w:proofErr w:type="spell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 р-н, с. Архыз, ВТРК «Архыз», пос. Романтик. Объекты Северного склона).</w:t>
            </w:r>
          </w:p>
        </w:tc>
        <w:tc>
          <w:tcPr>
            <w:tcW w:w="4819" w:type="dxa"/>
            <w:shd w:val="clear" w:color="auto" w:fill="auto"/>
          </w:tcPr>
          <w:p w:rsidR="00FA046A" w:rsidRPr="007645CF" w:rsidRDefault="007645CF" w:rsidP="004D622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разрешение от 27.12.2018 №09-502306-552018 на ввод </w:t>
            </w:r>
            <w:proofErr w:type="gramStart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объектов  Северного</w:t>
            </w:r>
            <w:proofErr w:type="gramEnd"/>
            <w:r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  склона (пассажирская канатная дорога NL1 Секция 1, 2, 3) в эксплуатацию. Документы могут быть представлены победителю по итогам окончания конкурса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918C26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DF4A-3391-4ECC-94BB-2AD6280F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2019-07-12T13:10:00Z</dcterms:modified>
</cp:coreProperties>
</file>