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</w:tblGrid>
      <w:tr w:rsidR="002A0D40" w:rsidTr="00713FC2">
        <w:trPr>
          <w:trHeight w:val="286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D40" w:rsidRDefault="002A0D40" w:rsidP="002A0D4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11.04.2014 г.</w:t>
            </w:r>
          </w:p>
        </w:tc>
      </w:tr>
    </w:tbl>
    <w:p w:rsidR="002A0D40" w:rsidRDefault="002A0D40" w:rsidP="002A0D40">
      <w:pPr>
        <w:tabs>
          <w:tab w:val="left" w:pos="1701"/>
        </w:tabs>
        <w:spacing w:after="0"/>
        <w:ind w:firstLine="1701"/>
        <w:jc w:val="center"/>
        <w:rPr>
          <w:b/>
          <w:sz w:val="28"/>
          <w:szCs w:val="28"/>
        </w:rPr>
      </w:pPr>
    </w:p>
    <w:p w:rsidR="00905D5B" w:rsidRPr="00234B6F" w:rsidRDefault="00905D5B" w:rsidP="002A0D40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конкурсной документации </w:t>
      </w:r>
      <w:r w:rsidR="004445B0" w:rsidRPr="000A2D7F">
        <w:rPr>
          <w:b/>
          <w:sz w:val="28"/>
          <w:szCs w:val="28"/>
        </w:rPr>
        <w:t xml:space="preserve">№ </w:t>
      </w:r>
      <w:r w:rsidR="00A476E3" w:rsidRPr="000A2D7F">
        <w:rPr>
          <w:b/>
          <w:sz w:val="28"/>
          <w:szCs w:val="28"/>
        </w:rPr>
        <w:t>4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32254">
        <w:rPr>
          <w:b/>
          <w:sz w:val="28"/>
          <w:szCs w:val="28"/>
        </w:rPr>
        <w:t>26</w:t>
      </w:r>
      <w:r w:rsidRPr="00905D5B">
        <w:rPr>
          <w:b/>
          <w:sz w:val="28"/>
          <w:szCs w:val="28"/>
        </w:rPr>
        <w:t>.</w:t>
      </w:r>
      <w:r w:rsidR="00B32254">
        <w:rPr>
          <w:b/>
          <w:sz w:val="28"/>
          <w:szCs w:val="28"/>
        </w:rPr>
        <w:t>03</w:t>
      </w:r>
      <w:r w:rsidRPr="00905D5B">
        <w:rPr>
          <w:b/>
          <w:sz w:val="28"/>
          <w:szCs w:val="28"/>
        </w:rPr>
        <w:t>.201</w:t>
      </w:r>
      <w:r w:rsidR="00B32254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B32254">
        <w:rPr>
          <w:b/>
          <w:sz w:val="28"/>
          <w:szCs w:val="28"/>
        </w:rPr>
        <w:t>9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X="-176" w:tblpY="2305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DE7445" w:rsidTr="009B6070">
        <w:tc>
          <w:tcPr>
            <w:tcW w:w="3936" w:type="dxa"/>
          </w:tcPr>
          <w:p w:rsidR="00DE7445" w:rsidRPr="007E027E" w:rsidRDefault="00DE7445" w:rsidP="009B6070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DE7445" w:rsidRPr="007E027E" w:rsidRDefault="00DE7445" w:rsidP="009B6070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9B6070">
        <w:tc>
          <w:tcPr>
            <w:tcW w:w="3936" w:type="dxa"/>
          </w:tcPr>
          <w:p w:rsidR="00234B6F" w:rsidRDefault="0089684D" w:rsidP="009B6070">
            <w:pPr>
              <w:pStyle w:val="a4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1. </w:t>
            </w:r>
            <w:r w:rsidR="00A476E3">
              <w:rPr>
                <w:rFonts w:eastAsia="Calibri"/>
                <w:bCs/>
                <w:sz w:val="28"/>
                <w:szCs w:val="28"/>
              </w:rPr>
              <w:t>В соответствии с разъяснениями</w:t>
            </w:r>
            <w:r w:rsidR="00234B6F">
              <w:rPr>
                <w:rFonts w:eastAsia="Calibri"/>
                <w:bCs/>
                <w:sz w:val="28"/>
                <w:szCs w:val="28"/>
              </w:rPr>
              <w:t xml:space="preserve"> конкурсной документации № 3 </w:t>
            </w:r>
            <w:r w:rsidR="00234B6F" w:rsidRPr="00234B6F">
              <w:rPr>
                <w:rFonts w:eastAsia="Calibri"/>
                <w:bCs/>
                <w:sz w:val="28"/>
                <w:szCs w:val="28"/>
              </w:rPr>
              <w:t>(извещение от 26.03.2014 г. № ОК-ДИР-39)</w:t>
            </w:r>
            <w:r w:rsidR="00234B6F">
              <w:rPr>
                <w:rFonts w:eastAsia="Calibri"/>
                <w:bCs/>
                <w:sz w:val="28"/>
                <w:szCs w:val="28"/>
              </w:rPr>
              <w:t xml:space="preserve">, к Лидеру консорциума предъявляются дополнительные требования к участникам закупки, указанные в пунктах </w:t>
            </w:r>
            <w:r w:rsidR="00234B6F" w:rsidRPr="00234B6F">
              <w:rPr>
                <w:rFonts w:eastAsia="Calibri"/>
                <w:bCs/>
                <w:sz w:val="28"/>
                <w:szCs w:val="28"/>
              </w:rPr>
              <w:t>1.6.2.6.1., 1.6.2.6.2., 1.6.2.5. и/или 1.6.2.4.7., Конкурсной документации.</w:t>
            </w:r>
          </w:p>
          <w:p w:rsidR="00653857" w:rsidRDefault="00234B6F" w:rsidP="009B6070">
            <w:pPr>
              <w:pStyle w:val="a4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Согласно письму министерства регионального развития Российской федерации от 01.02.2011 №1880-ИП/08 частью 5.2. статьи 48 Градостроительного кодекса Российской Федерации договором о подготовке проектной документации, заключенным застройщиком или заказчиком с физическим </w:t>
            </w:r>
            <w:r w:rsidRPr="00653857">
              <w:rPr>
                <w:rFonts w:eastAsia="Calibri"/>
                <w:bCs/>
                <w:sz w:val="28"/>
                <w:szCs w:val="28"/>
              </w:rPr>
              <w:t xml:space="preserve">или </w:t>
            </w:r>
            <w:r w:rsidR="00653857" w:rsidRPr="00653857">
              <w:rPr>
                <w:szCs w:val="24"/>
              </w:rPr>
              <w:t xml:space="preserve"> </w:t>
            </w:r>
            <w:r w:rsidR="00653857" w:rsidRPr="00653857">
              <w:rPr>
                <w:rFonts w:eastAsia="Calibri"/>
                <w:bCs/>
                <w:sz w:val="28"/>
                <w:szCs w:val="28"/>
              </w:rPr>
              <w:t xml:space="preserve">юридическим лицом, может быть предусмотрено задание на выполнение инженерных изысканий. </w:t>
            </w:r>
            <w:proofErr w:type="gramStart"/>
            <w:r w:rsidR="00653857" w:rsidRPr="00653857">
              <w:rPr>
                <w:rFonts w:eastAsia="Calibri"/>
                <w:bCs/>
                <w:sz w:val="28"/>
                <w:szCs w:val="28"/>
              </w:rPr>
              <w:t>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</w:t>
            </w:r>
            <w:r w:rsidR="00653857">
              <w:rPr>
                <w:rFonts w:eastAsia="Calibri"/>
                <w:bCs/>
                <w:sz w:val="28"/>
                <w:szCs w:val="28"/>
              </w:rPr>
              <w:t xml:space="preserve">ыполненных инженерных изысканий, на основании чего наличие допуска СРО с п.13 </w:t>
            </w:r>
            <w:r w:rsidR="00EA2657" w:rsidRPr="00EA2657">
              <w:rPr>
                <w:rFonts w:eastAsia="Calibri"/>
                <w:bCs/>
                <w:sz w:val="28"/>
                <w:szCs w:val="28"/>
              </w:rPr>
              <w:t xml:space="preserve">Работы по организации подготовки </w:t>
            </w:r>
            <w:r w:rsidR="00EA2657" w:rsidRPr="00EA2657">
              <w:rPr>
                <w:rFonts w:eastAsia="Calibri"/>
                <w:bCs/>
                <w:sz w:val="28"/>
                <w:szCs w:val="28"/>
              </w:rPr>
              <w:lastRenderedPageBreak/>
              <w:t>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="00EA2657">
              <w:rPr>
                <w:rFonts w:eastAsia="Calibri"/>
                <w:bCs/>
                <w:sz w:val="28"/>
                <w:szCs w:val="28"/>
              </w:rPr>
              <w:t xml:space="preserve"> являются достаточным для</w:t>
            </w:r>
            <w:proofErr w:type="gramEnd"/>
            <w:r w:rsidR="00EA2657">
              <w:rPr>
                <w:rFonts w:eastAsia="Calibri"/>
                <w:bCs/>
                <w:sz w:val="28"/>
                <w:szCs w:val="28"/>
              </w:rPr>
              <w:t xml:space="preserve"> проведения инженерно-изыскательских работ.</w:t>
            </w:r>
          </w:p>
          <w:p w:rsidR="00EA2657" w:rsidRDefault="00EA2657" w:rsidP="009B6070">
            <w:pPr>
              <w:pStyle w:val="a4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t>В соответствии с решением ФАС России по аналогичному конкурсу и на основании ч. 6 ст. 3 Федерального закона</w:t>
            </w:r>
            <w:r w:rsidR="00863F97">
              <w:rPr>
                <w:rFonts w:eastAsia="Calibri"/>
                <w:bCs/>
                <w:sz w:val="28"/>
                <w:szCs w:val="28"/>
              </w:rPr>
              <w:t xml:space="preserve"> № 223-ФЗ, при подаче заявок несколькими юридическими лицами, объединившимися в форме консорциума, требованиям, указанным в документации о закупке, должна в совокупности отвечать такая группа лиц, а не отдельно взятое юридическое лицо, выступающие от имени группы лиц.</w:t>
            </w:r>
            <w:proofErr w:type="gramEnd"/>
          </w:p>
          <w:p w:rsidR="006C7021" w:rsidRPr="00714C61" w:rsidRDefault="00863F97" w:rsidP="009B6070">
            <w:pPr>
              <w:pStyle w:val="a4"/>
              <w:ind w:left="0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>
              <w:rPr>
                <w:rFonts w:eastAsia="Calibri"/>
                <w:bCs/>
                <w:sz w:val="28"/>
                <w:szCs w:val="28"/>
              </w:rPr>
              <w:t>На основании</w:t>
            </w:r>
            <w:r w:rsidR="00714C61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выше сказанного, прошу дать разъяснение, на основании каких нормативных актов РФ СРО на инженерные изыскания (п. 1.6.2.6.2.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Конкурсной документации) предоставляется именно Лидером консорциума, а не любым из его участников, или внести изменение к Конкурсную документацию о возможности представления данного свидетельства только одним из участников</w:t>
            </w:r>
            <w:r w:rsidR="00714C61">
              <w:rPr>
                <w:rFonts w:eastAsia="Calibri"/>
                <w:bCs/>
                <w:sz w:val="28"/>
                <w:szCs w:val="28"/>
              </w:rPr>
              <w:t xml:space="preserve"> консорциума (не Лидером).</w:t>
            </w:r>
            <w:proofErr w:type="gramEnd"/>
          </w:p>
        </w:tc>
        <w:tc>
          <w:tcPr>
            <w:tcW w:w="5670" w:type="dxa"/>
          </w:tcPr>
          <w:p w:rsidR="00543133" w:rsidRPr="00543133" w:rsidRDefault="00543133" w:rsidP="009B6070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543133">
              <w:rPr>
                <w:rFonts w:eastAsia="Calibri"/>
                <w:bCs/>
                <w:sz w:val="28"/>
                <w:szCs w:val="28"/>
              </w:rPr>
              <w:lastRenderedPageBreak/>
              <w:t xml:space="preserve">ОАО «КСК» осуществляет закупки товаров (работ, услуг) для нужд ОАО «КСК» в соответствии с Положением о закупке товаров, работ и услуг для нужд ОАО «КСК» (далее – Положение о закупке), разработанным </w:t>
            </w:r>
            <w:r w:rsidR="00D64DF8">
              <w:rPr>
                <w:rFonts w:eastAsia="Calibri"/>
                <w:bCs/>
                <w:sz w:val="28"/>
                <w:szCs w:val="28"/>
              </w:rPr>
              <w:t>в соответствии с</w:t>
            </w:r>
            <w:r w:rsidR="00D64DF8" w:rsidRPr="00D64DF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bCs/>
                <w:sz w:val="28"/>
                <w:szCs w:val="28"/>
              </w:rPr>
              <w:t xml:space="preserve">требованиями Конституции Российской Федерации, Гражданского кодекса Российской Федерации, Федерального закона от 18 июля 2011 г. </w:t>
            </w:r>
            <w:r w:rsidR="00B57D01" w:rsidRPr="00D64DF8">
              <w:rPr>
                <w:rFonts w:eastAsia="Calibri"/>
                <w:bCs/>
                <w:sz w:val="28"/>
                <w:szCs w:val="28"/>
              </w:rPr>
              <w:br/>
            </w:r>
            <w:r w:rsidRPr="00543133">
              <w:rPr>
                <w:rFonts w:eastAsia="Calibri"/>
                <w:bCs/>
                <w:sz w:val="28"/>
                <w:szCs w:val="28"/>
              </w:rPr>
              <w:t>№ 223-ФЗ «О закупках товаров, работ, услуг отдельными видами юридических лиц» (далее – Закон</w:t>
            </w:r>
            <w:proofErr w:type="gramEnd"/>
            <w:r w:rsidRPr="00543133">
              <w:rPr>
                <w:rFonts w:eastAsia="Calibri"/>
                <w:bCs/>
                <w:sz w:val="28"/>
                <w:szCs w:val="28"/>
              </w:rPr>
              <w:t xml:space="preserve"> о закупке), другими федеральными законами и иными нормативными правовыми актами Российской Федерации, а также принятыми в соответствии с ними правовыми актами, регламентирующими правила закупки.</w:t>
            </w:r>
          </w:p>
          <w:p w:rsidR="00543133" w:rsidRPr="00543133" w:rsidRDefault="00543133" w:rsidP="009B6070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43133">
              <w:rPr>
                <w:rFonts w:eastAsia="Calibri"/>
                <w:bCs/>
                <w:sz w:val="28"/>
                <w:szCs w:val="28"/>
              </w:rPr>
              <w:t xml:space="preserve">Согласно пункту 2 статьи 2 Закона о закупке, Положение о закупке является документом, который регламентирует закупочную деятельность заказчика </w:t>
            </w:r>
            <w:r w:rsidRPr="00543133">
              <w:rPr>
                <w:rFonts w:eastAsia="Calibri"/>
                <w:bCs/>
                <w:sz w:val="28"/>
                <w:szCs w:val="28"/>
              </w:rPr>
              <w:br/>
              <w:t xml:space="preserve">и содержит требования к закупке, в том числе порядок подготовки и проведения процедур закупки. </w:t>
            </w:r>
          </w:p>
          <w:p w:rsidR="00543133" w:rsidRPr="00543133" w:rsidRDefault="00543133" w:rsidP="009B607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543133">
              <w:rPr>
                <w:rFonts w:eastAsia="Calibri"/>
                <w:bCs/>
                <w:sz w:val="28"/>
                <w:szCs w:val="28"/>
              </w:rPr>
              <w:t xml:space="preserve">Согласно пункту 6 статьи 3 Закона о закупке, к участникам закупки </w:t>
            </w:r>
            <w:r w:rsidRPr="00543133">
              <w:rPr>
                <w:rFonts w:eastAsia="Calibri"/>
                <w:bCs/>
                <w:sz w:val="28"/>
                <w:szCs w:val="28"/>
              </w:rPr>
              <w:br/>
              <w:t xml:space="preserve">не допускается предъявлять требования, которые не указаны в документации </w:t>
            </w:r>
            <w:r w:rsidRPr="00543133">
              <w:rPr>
                <w:rFonts w:eastAsia="Calibri"/>
                <w:bCs/>
                <w:sz w:val="28"/>
                <w:szCs w:val="28"/>
              </w:rPr>
              <w:br/>
              <w:t>о закупке, при этом требования, предъявляемые к участникам закупки, установленные заказчиком, применяются в равной степени ко всем участникам закупки.</w:t>
            </w:r>
            <w:r w:rsidR="00D64DF8" w:rsidRPr="00D64DF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sz w:val="28"/>
                <w:szCs w:val="28"/>
              </w:rPr>
              <w:t xml:space="preserve">Согласно пункту 6.5. статьи 6 Положения о закупке, иные права </w:t>
            </w:r>
            <w:r w:rsidRPr="00543133">
              <w:rPr>
                <w:rFonts w:eastAsia="Calibri"/>
                <w:sz w:val="28"/>
                <w:szCs w:val="28"/>
              </w:rPr>
              <w:br/>
              <w:t>и обязанности участников закупки, не определенные в Положении о закупке, устанавливаются локальными нормативными актами ОАО «КСК» и/или закупочной документацией.</w:t>
            </w:r>
          </w:p>
          <w:p w:rsidR="00543133" w:rsidRPr="00543133" w:rsidRDefault="00543133" w:rsidP="009B6070">
            <w:pPr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543133">
              <w:rPr>
                <w:rFonts w:eastAsia="Calibri"/>
                <w:sz w:val="28"/>
                <w:szCs w:val="28"/>
              </w:rPr>
              <w:t>Согласно статье 8 Положения о закупке</w:t>
            </w:r>
            <w:r w:rsidRPr="00543133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543133">
              <w:rPr>
                <w:rFonts w:eastAsia="Calibri"/>
                <w:sz w:val="28"/>
                <w:szCs w:val="28"/>
              </w:rPr>
              <w:lastRenderedPageBreak/>
              <w:t>ОАО «КСК» размещает</w:t>
            </w:r>
            <w:r w:rsidR="00D64DF8" w:rsidRPr="00D64DF8">
              <w:rPr>
                <w:rFonts w:eastAsia="Calibri"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sz w:val="28"/>
                <w:szCs w:val="28"/>
              </w:rPr>
              <w:t>на официальном сайте и сайте ОАО «КСК» Положение о закупках, информацию</w:t>
            </w:r>
            <w:r w:rsidR="00D64DF8" w:rsidRPr="00D64DF8">
              <w:rPr>
                <w:rFonts w:eastAsia="Calibri"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sz w:val="28"/>
                <w:szCs w:val="28"/>
              </w:rPr>
              <w:t>о закупке, в том числе извещение о закупке, документацию о закупке</w:t>
            </w:r>
            <w:r w:rsidR="00D64DF8" w:rsidRPr="00D64DF8">
              <w:rPr>
                <w:rFonts w:eastAsia="Calibri"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sz w:val="28"/>
                <w:szCs w:val="28"/>
              </w:rPr>
              <w:t>(в данном случае конкурсной документации) и разъяснения такой документации.</w:t>
            </w:r>
          </w:p>
          <w:p w:rsidR="00543133" w:rsidRPr="00543133" w:rsidRDefault="00543133" w:rsidP="009B6070">
            <w:pPr>
              <w:widowControl w:val="0"/>
              <w:adjustRightInd w:val="0"/>
              <w:ind w:firstLine="33"/>
              <w:jc w:val="both"/>
              <w:textAlignment w:val="baseline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543133">
              <w:rPr>
                <w:rFonts w:eastAsia="Calibri"/>
                <w:sz w:val="28"/>
                <w:szCs w:val="28"/>
              </w:rPr>
              <w:t xml:space="preserve">Положениями пунктов 1.6.1 и 1.6.2 конкурсной документации по проведению Закупки, </w:t>
            </w:r>
            <w:r w:rsidRPr="00543133">
              <w:rPr>
                <w:rFonts w:eastAsia="Times New Roman"/>
                <w:sz w:val="28"/>
                <w:szCs w:val="28"/>
                <w:lang w:eastAsia="ru-RU"/>
              </w:rPr>
              <w:t>а также разъяснениями положений конкурсной документации</w:t>
            </w:r>
            <w:r w:rsidR="00D64DF8" w:rsidRPr="00D64DF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43133">
              <w:rPr>
                <w:rFonts w:eastAsia="Times New Roman"/>
                <w:sz w:val="28"/>
                <w:szCs w:val="28"/>
                <w:lang w:eastAsia="ru-RU"/>
              </w:rPr>
              <w:t>от 07 апреля 2014 г. № 2 и № 3, определены требования к участникам закупки,</w:t>
            </w:r>
            <w:r w:rsidR="00B57D01" w:rsidRPr="00B57D0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43133">
              <w:rPr>
                <w:rFonts w:eastAsia="Times New Roman"/>
                <w:sz w:val="28"/>
                <w:szCs w:val="28"/>
                <w:lang w:eastAsia="ru-RU"/>
              </w:rPr>
              <w:t>в том числе к участникам закупки, планирующим представить коллективную заявку на участие в Закупке, включая участников такой коллективной заявки (</w:t>
            </w:r>
            <w:r w:rsidRPr="00543133">
              <w:rPr>
                <w:rFonts w:eastAsia="Calibri"/>
                <w:bCs/>
                <w:sz w:val="28"/>
                <w:szCs w:val="28"/>
                <w:lang w:eastAsia="ru-RU"/>
              </w:rPr>
              <w:t>лидера консорциума и участника/</w:t>
            </w:r>
            <w:proofErr w:type="spellStart"/>
            <w:r w:rsidRPr="00543133">
              <w:rPr>
                <w:rFonts w:eastAsia="Calibri"/>
                <w:bCs/>
                <w:sz w:val="28"/>
                <w:szCs w:val="28"/>
                <w:lang w:eastAsia="ru-RU"/>
              </w:rPr>
              <w:t>ов</w:t>
            </w:r>
            <w:proofErr w:type="spellEnd"/>
            <w:r w:rsidRPr="00543133">
              <w:rPr>
                <w:rFonts w:eastAsia="Calibri"/>
                <w:bCs/>
                <w:sz w:val="28"/>
                <w:szCs w:val="28"/>
                <w:lang w:eastAsia="ru-RU"/>
              </w:rPr>
              <w:t xml:space="preserve"> консорциума),</w:t>
            </w:r>
            <w:r w:rsidRPr="00543133">
              <w:rPr>
                <w:rFonts w:eastAsia="Times New Roman"/>
                <w:sz w:val="28"/>
                <w:szCs w:val="28"/>
                <w:lang w:eastAsia="ru-RU"/>
              </w:rPr>
              <w:t xml:space="preserve"> а также полный перечень документов, представляемых</w:t>
            </w:r>
            <w:proofErr w:type="gramEnd"/>
            <w:r w:rsidRPr="0054313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3133">
              <w:rPr>
                <w:rFonts w:eastAsia="Times New Roman"/>
                <w:sz w:val="28"/>
                <w:szCs w:val="28"/>
                <w:lang w:eastAsia="ru-RU"/>
              </w:rPr>
              <w:t>участниками закупки для подтверждения</w:t>
            </w:r>
            <w:r w:rsidR="00D64DF8" w:rsidRPr="00D64DF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43133">
              <w:rPr>
                <w:rFonts w:eastAsia="Times New Roman"/>
                <w:sz w:val="28"/>
                <w:szCs w:val="28"/>
                <w:lang w:eastAsia="ru-RU"/>
              </w:rPr>
              <w:t>их соответствия установленным требованиям, в том числе участниками закупки, планирующими представить коллективную заявку на участие в закупке/ Требования к участникам закупки и предоставлению документов в составе заявки на участие в закупке</w:t>
            </w:r>
            <w:r w:rsidRPr="00543133" w:rsidDel="00C3161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lang w:eastAsia="ru-RU"/>
              </w:rPr>
              <w:t>применяются, согласно пункту 6 статьи 3 Закона о закупке, в равной степени</w:t>
            </w:r>
            <w:r w:rsidRPr="00543133" w:rsidDel="00903BF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lang w:eastAsia="ru-RU"/>
              </w:rPr>
              <w:t>ко всем участникам закупки.</w:t>
            </w:r>
            <w:proofErr w:type="gramEnd"/>
          </w:p>
          <w:p w:rsidR="00543133" w:rsidRPr="00543133" w:rsidRDefault="00543133" w:rsidP="009B6070">
            <w:pPr>
              <w:ind w:firstLine="33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43133">
              <w:rPr>
                <w:rFonts w:eastAsia="Calibri"/>
                <w:sz w:val="28"/>
                <w:szCs w:val="28"/>
              </w:rPr>
              <w:t xml:space="preserve">Учитывая вышеизложенное, в открытом </w:t>
            </w:r>
            <w:r w:rsidRPr="00543133">
              <w:rPr>
                <w:rFonts w:eastAsia="Calibri"/>
                <w:bCs/>
                <w:sz w:val="28"/>
                <w:szCs w:val="28"/>
              </w:rPr>
              <w:t xml:space="preserve">конкурсе на право заключения договора на выполнение работ по разработке Проекта планировки территории, Проекта межевания территории, Общей схемы организации строительства, предложений для внесения изменений в Правила землепользования и застройки, Плана обустройства и соответствующего материально-технического оснащения особой экономической зоны туристско-рекреационного типа на территории </w:t>
            </w:r>
            <w:proofErr w:type="spellStart"/>
            <w:r w:rsidRPr="00543133">
              <w:rPr>
                <w:rFonts w:eastAsia="Calibri"/>
                <w:bCs/>
                <w:sz w:val="28"/>
                <w:szCs w:val="28"/>
              </w:rPr>
              <w:t>Алагирского</w:t>
            </w:r>
            <w:proofErr w:type="spellEnd"/>
            <w:r w:rsidRPr="00543133">
              <w:rPr>
                <w:rFonts w:eastAsia="Calibri"/>
                <w:bCs/>
                <w:sz w:val="28"/>
                <w:szCs w:val="28"/>
              </w:rPr>
              <w:t xml:space="preserve"> муниципального района Республики Северная Осетия-Алания (Всесезонный туристско-рекреационный комплекс «</w:t>
            </w:r>
            <w:proofErr w:type="spellStart"/>
            <w:r w:rsidRPr="00543133">
              <w:rPr>
                <w:rFonts w:eastAsia="Calibri"/>
                <w:bCs/>
                <w:sz w:val="28"/>
                <w:szCs w:val="28"/>
              </w:rPr>
              <w:t>Мамисон</w:t>
            </w:r>
            <w:proofErr w:type="spellEnd"/>
            <w:r w:rsidRPr="00543133">
              <w:rPr>
                <w:rFonts w:eastAsia="Calibri"/>
                <w:bCs/>
                <w:sz w:val="28"/>
                <w:szCs w:val="28"/>
              </w:rPr>
              <w:t>») и прилегающей</w:t>
            </w:r>
            <w:r w:rsidR="00B57D01" w:rsidRPr="00B57D0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bCs/>
                <w:sz w:val="28"/>
                <w:szCs w:val="28"/>
              </w:rPr>
              <w:t>к ней</w:t>
            </w:r>
            <w:proofErr w:type="gramEnd"/>
            <w:r w:rsidRPr="0054313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543133">
              <w:rPr>
                <w:rFonts w:eastAsia="Calibri"/>
                <w:bCs/>
                <w:sz w:val="28"/>
                <w:szCs w:val="28"/>
              </w:rPr>
              <w:lastRenderedPageBreak/>
              <w:t xml:space="preserve">территории, </w:t>
            </w:r>
            <w:r w:rsidRPr="00543133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к участникам закупки, в том числе к 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лидеру консорциума, который единолично предоставляет коллективную заявку на участие в конкурсе</w:t>
            </w:r>
            <w:r w:rsidR="00B57D01" w:rsidRPr="00B57D01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и участвует в дальнейших взаимоотношениях с ОАО «КСК» при проведении процедуры закупки и исполнении обязательств по договору, в случае если</w:t>
            </w:r>
            <w:r w:rsidR="00B57D01" w:rsidRPr="00B57D01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по результатам проведения конкурса, коллективный участник будет признан победителем конкурса,</w:t>
            </w:r>
            <w:r w:rsidRPr="00543133">
              <w:rPr>
                <w:rFonts w:ascii="Calibri" w:eastAsia="Calibri" w:hAnsi="Calibri"/>
                <w:sz w:val="22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а также участнику/</w:t>
            </w:r>
            <w:proofErr w:type="spellStart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ам</w:t>
            </w:r>
            <w:proofErr w:type="spellEnd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консорциума, не являющемуся/</w:t>
            </w:r>
            <w:proofErr w:type="spellStart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ихся</w:t>
            </w:r>
            <w:proofErr w:type="spellEnd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лидером, установлены требования</w:t>
            </w:r>
            <w:proofErr w:type="gramEnd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, не противоречащие действующему законодательству Российской Федерации и локальным нормативным актам</w:t>
            </w:r>
            <w:r w:rsidR="00B57D01" w:rsidRPr="00B57D01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ОАО «КСК», регулирующим вопросы процедуры проведения закупки.</w:t>
            </w:r>
          </w:p>
          <w:p w:rsidR="00543133" w:rsidRPr="00543133" w:rsidRDefault="00543133" w:rsidP="009B6070">
            <w:pPr>
              <w:ind w:firstLine="33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 требованиями конкурсной документации и разъяснениями положений конкурсной документации, к каждому участнику консорциума предъявляться все обязательные требования к участникам закупки, указанные в пункте 1.6.1. конкурсной документации. </w:t>
            </w:r>
          </w:p>
          <w:p w:rsidR="00543133" w:rsidRPr="00543133" w:rsidRDefault="00543133" w:rsidP="009B6070">
            <w:pPr>
              <w:ind w:firstLine="33"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К Лидеру консорциума предъявляются следующие дополнительные требования:</w:t>
            </w:r>
          </w:p>
          <w:p w:rsidR="00543133" w:rsidRPr="00543133" w:rsidRDefault="00543133" w:rsidP="009B6070">
            <w:pPr>
              <w:numPr>
                <w:ilvl w:val="0"/>
                <w:numId w:val="3"/>
              </w:numPr>
              <w:ind w:left="0" w:firstLine="33"/>
              <w:contextualSpacing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(Пункт 1.6.2.6.1. конкурсной документации) «Наличие свидетельства саморегулируемой организации о допуске к работам по подготовке проектной документации, которые оказывают влияние на безопасность объектов капитального строительства с правом заключения договоров на сумму не менее начальной (</w:t>
            </w:r>
            <w:proofErr w:type="gramStart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максимальной) </w:t>
            </w:r>
            <w:proofErr w:type="gramEnd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цены договора (подтверждается предоставлением копий документов, заверенных нотариально не ранее, чем за 30 (Тридцать) календарных дней до дня публикации Извещения)».</w:t>
            </w:r>
          </w:p>
          <w:p w:rsidR="00543133" w:rsidRPr="00543133" w:rsidRDefault="00543133" w:rsidP="009B6070">
            <w:pPr>
              <w:numPr>
                <w:ilvl w:val="0"/>
                <w:numId w:val="3"/>
              </w:numPr>
              <w:ind w:left="0" w:firstLine="33"/>
              <w:contextualSpacing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(Пункт 1.6.2.6.2. конкурсной документации) «Наличие свидетельства саморегулируемой организации о допуске к работам, которые оказывают влияние на безопасность объектов капитального строительства, входящих в состав инженерно-геодезических изысканий, инженерно-геологических изысканий, инженерно-гидрометеорологических изысканий, инженерно-экологических изысканий, инженерно-геотехнических изысканий, на работы по обследованию состояния грунтов основания зданий и сооружений (подтверждается предоставлением копий документов, заверенных нотариально не ранее, чем</w:t>
            </w:r>
            <w:r w:rsidR="00B57D01" w:rsidRPr="00B57D01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за 30 (Тридцать) календарных дней до дня публикации</w:t>
            </w:r>
            <w:proofErr w:type="gramEnd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Извещения)».</w:t>
            </w:r>
            <w:proofErr w:type="gramEnd"/>
          </w:p>
          <w:p w:rsidR="00543133" w:rsidRPr="00D64DF8" w:rsidRDefault="00543133" w:rsidP="009B6070">
            <w:pPr>
              <w:numPr>
                <w:ilvl w:val="0"/>
                <w:numId w:val="3"/>
              </w:numPr>
              <w:ind w:left="0" w:firstLine="33"/>
              <w:contextualSpacing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(Пункт 1.6.2.5. конкурсной документации) «Наличие лицензии</w:t>
            </w:r>
            <w:r w:rsidR="00D64DF8"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осуществление работ с использованием сведений, составляющих государственную тайну со степенью секретности разрешенных к использованию сведений «Секретно», выданная органами ФСБ России (подтверждается предоставлением нотариально заверенной копии документа не ранее, чем</w:t>
            </w:r>
            <w:r w:rsidR="00D64DF8"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за 30 (Тридцать) календарных дней до дня публикации Извещения)» и/или (Пункт 1.6.2.4.7. конкурсной документации) «Наличие у участника специалистов, допущенных к работе со сведениями</w:t>
            </w:r>
            <w:proofErr w:type="gramEnd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, составляющими государственную тайну, необходимой численности и соответствующей квалификации (в соответствии</w:t>
            </w:r>
            <w:r w:rsidR="00D64DF8"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с техническим заданием и прилагаемым проектом договора), имеющего опыт работы и удостоверения и/или свидетельства (подтверждается гарантийным письмом с приложением резюме специалистов и соответствующих сертификатов, удостоверений, свидетельств).</w:t>
            </w:r>
            <w:r w:rsidR="00D64DF8"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К участнику/</w:t>
            </w:r>
            <w:proofErr w:type="spellStart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ам</w:t>
            </w:r>
            <w:proofErr w:type="spellEnd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консорциума, не являющемуся/</w:t>
            </w:r>
            <w:proofErr w:type="spellStart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ихся</w:t>
            </w:r>
            <w:proofErr w:type="spellEnd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лидером, требования </w:t>
            </w:r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br/>
              <w:t>пунктов 1.6.2.4.7., 1.6.2.5., 1.6.2.6.1., 1.6.2.6.2., предъявляются только в том случае, если в соответствии с распределением объемов выполнения работ, содержащемся</w:t>
            </w:r>
            <w:r w:rsidR="00D64DF8"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в соглашении о создании консорциума, такой/</w:t>
            </w:r>
            <w:proofErr w:type="spellStart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ие</w:t>
            </w:r>
            <w:proofErr w:type="spellEnd"/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участник/и, в случае заключения договора лидера консорциума и ОАО «КСК», будет выполнять работы,</w:t>
            </w:r>
            <w:r w:rsidR="00B57D01"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64DF8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выполнение которых требуется соответствующая разрешительная документация, указанная в этих пунктах.</w:t>
            </w:r>
            <w:proofErr w:type="gramEnd"/>
          </w:p>
          <w:p w:rsidR="00543133" w:rsidRPr="00543133" w:rsidRDefault="00543133" w:rsidP="009B6070">
            <w:pPr>
              <w:ind w:firstLine="33"/>
              <w:contextualSpacing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>В целом консорциум – участник закупки, обязан соответствовать всем требованиям, указанным в пунктах 1.6.1. и 1.6.2. конкурсной документации, с учетом вышеуказанного.</w:t>
            </w:r>
          </w:p>
          <w:p w:rsidR="00543133" w:rsidRPr="00543133" w:rsidRDefault="00543133" w:rsidP="009B6070">
            <w:pPr>
              <w:ind w:firstLine="33"/>
              <w:contextualSpacing/>
              <w:jc w:val="both"/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Также, каждый участник консорциума обязан представить </w:t>
            </w:r>
            <w:r w:rsidRPr="00543133">
              <w:rPr>
                <w:rFonts w:eastAsia="Calibri"/>
                <w:sz w:val="28"/>
                <w:szCs w:val="28"/>
              </w:rPr>
              <w:t>заполненные все формы, требуемые конкурсной документацией, кроме форм I.4.2. «Заявка</w:t>
            </w:r>
            <w:r w:rsidR="00B57D01" w:rsidRPr="00D64DF8">
              <w:rPr>
                <w:rFonts w:eastAsia="Calibri"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sz w:val="28"/>
                <w:szCs w:val="28"/>
              </w:rPr>
              <w:t>на участие в конкурсе», I.4.3. «Предложение о цене», I.4.4. «Срок выполнения работ», 1.4.6. «Банковская гарантия (обеспечение заявки)», 1.4.7. «Безусловное согласие с банковской гарантией (обеспечение исполнения обязательств договора)», которые заполняются и предоставляются только лидером консорциума.</w:t>
            </w:r>
          </w:p>
          <w:p w:rsidR="00E459F9" w:rsidRPr="00543133" w:rsidRDefault="00543133" w:rsidP="009B6070">
            <w:pPr>
              <w:ind w:firstLine="33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543133">
              <w:rPr>
                <w:rFonts w:eastAsia="Calibri"/>
                <w:bCs/>
                <w:sz w:val="28"/>
                <w:szCs w:val="28"/>
              </w:rPr>
              <w:t>Кроме того, Единая комиссия ОАО «КСК» обязана, согласно пункту 15.25 Положения о закупке, рассмотреть документы, представленные участниками закупки в составе заявки на участие в закупке, на соответствие требованиям, предусмотренным конкурсной документацией</w:t>
            </w:r>
            <w:r w:rsidRPr="00543133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43133">
              <w:rPr>
                <w:rFonts w:eastAsia="Calibri"/>
                <w:bCs/>
                <w:sz w:val="28"/>
                <w:szCs w:val="28"/>
              </w:rPr>
              <w:t>и разъяснениями положений конкурсной документации.</w:t>
            </w:r>
            <w:r w:rsidRPr="00543133">
              <w:rPr>
                <w:rFonts w:eastAsia="Calibri"/>
                <w:sz w:val="28"/>
                <w:szCs w:val="28"/>
              </w:rPr>
              <w:t xml:space="preserve"> </w:t>
            </w:r>
            <w:r w:rsidRPr="00543133">
              <w:rPr>
                <w:rFonts w:eastAsia="Calibri"/>
                <w:bCs/>
                <w:sz w:val="28"/>
                <w:szCs w:val="28"/>
              </w:rPr>
              <w:t xml:space="preserve">На основании результатов рассмотрения заявок на участие в Закупке Единой комиссией принимается, согласно пункту 15.28 Положения о закупке, решение о допуске или об отказе в допуске участника закупки к участию в конкурсе. </w:t>
            </w:r>
          </w:p>
        </w:tc>
      </w:tr>
      <w:tr w:rsidR="00C01F46" w:rsidRPr="00DC792A" w:rsidTr="009B6070">
        <w:tc>
          <w:tcPr>
            <w:tcW w:w="3936" w:type="dxa"/>
          </w:tcPr>
          <w:p w:rsidR="00C01F46" w:rsidRDefault="0089684D" w:rsidP="009B607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714C61">
              <w:rPr>
                <w:sz w:val="28"/>
                <w:szCs w:val="28"/>
              </w:rPr>
              <w:t>В составе заявки участник предоставляет</w:t>
            </w:r>
            <w:r w:rsidR="00714C61" w:rsidRPr="00714C61">
              <w:rPr>
                <w:sz w:val="28"/>
                <w:szCs w:val="28"/>
              </w:rPr>
              <w:t xml:space="preserve"> «Предложение о цене»</w:t>
            </w:r>
            <w:r w:rsidR="00714C61">
              <w:rPr>
                <w:sz w:val="28"/>
                <w:szCs w:val="28"/>
              </w:rPr>
              <w:t xml:space="preserve"> (форма 1.</w:t>
            </w:r>
            <w:r w:rsidR="00714C61" w:rsidRPr="00714C61">
              <w:rPr>
                <w:sz w:val="28"/>
                <w:szCs w:val="28"/>
              </w:rPr>
              <w:t>4.3</w:t>
            </w:r>
            <w:r w:rsidR="00714C61">
              <w:rPr>
                <w:sz w:val="28"/>
                <w:szCs w:val="28"/>
              </w:rPr>
              <w:t xml:space="preserve">), в которой цена договора указывается без учета НДС. Просим разъяснить: при заключении договора стоимость работ </w:t>
            </w:r>
            <w:proofErr w:type="gramStart"/>
            <w:r w:rsidR="00714C61">
              <w:rPr>
                <w:sz w:val="28"/>
                <w:szCs w:val="28"/>
              </w:rPr>
              <w:t>будет определяться из предложенной по форме 1.4.3 цены договора и к ней</w:t>
            </w:r>
            <w:proofErr w:type="gramEnd"/>
            <w:r w:rsidR="00714C61">
              <w:rPr>
                <w:sz w:val="28"/>
                <w:szCs w:val="28"/>
              </w:rPr>
              <w:t xml:space="preserve"> будет добавляться НДС 18% или стоимость договора будет равна предложенной по форме 1.4.3 цене, включая НДС 18%?</w:t>
            </w:r>
            <w:r w:rsidR="00714C61" w:rsidRPr="00714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01F46" w:rsidRPr="00543133" w:rsidRDefault="00543133" w:rsidP="002A0D40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bookmarkStart w:id="0" w:name="_GoBack"/>
            <w:bookmarkEnd w:id="0"/>
            <w:r w:rsidRPr="00543133">
              <w:rPr>
                <w:rFonts w:eastAsia="Calibri"/>
                <w:bCs/>
                <w:sz w:val="28"/>
                <w:szCs w:val="28"/>
              </w:rPr>
              <w:t>Согласно пункту 3.3.1.1 конкурсной документации в составе заявки</w:t>
            </w:r>
            <w:r w:rsidRPr="00543133">
              <w:rPr>
                <w:rFonts w:eastAsia="Calibri"/>
                <w:bCs/>
                <w:sz w:val="28"/>
                <w:szCs w:val="28"/>
              </w:rPr>
              <w:br/>
              <w:t>на участие в конкурсе представляется предложение о цене по форме 1.4.3 раздела I.4 конкурсной документации, в которой цена указывается без учета НДС. Участник закупки, с которым по результатам процедуры закупки принято решение заключить договор, заключает с ОАО «КСК» договор по форме, прилагаемой</w:t>
            </w:r>
            <w:r w:rsidRPr="00543133">
              <w:rPr>
                <w:rFonts w:eastAsia="Calibri"/>
                <w:bCs/>
                <w:sz w:val="28"/>
                <w:szCs w:val="28"/>
              </w:rPr>
              <w:br/>
              <w:t>к конкурсной документации. Согласно пункту 5.1 договора цена работ (услуг)</w:t>
            </w:r>
            <w:r w:rsidRPr="00543133">
              <w:rPr>
                <w:rFonts w:eastAsia="Calibri"/>
                <w:bCs/>
                <w:sz w:val="28"/>
                <w:szCs w:val="28"/>
              </w:rPr>
              <w:br/>
              <w:t>по договору указывается в текущем уровне цен без НДС (предложенной участником закупки в форме 1.4.3), кроме того НДС 18%, всего с НДС.</w:t>
            </w:r>
          </w:p>
        </w:tc>
      </w:tr>
    </w:tbl>
    <w:p w:rsidR="00C01F46" w:rsidRPr="00714C61" w:rsidRDefault="00C01F46" w:rsidP="00A476E3">
      <w:pPr>
        <w:rPr>
          <w:b/>
          <w:sz w:val="28"/>
          <w:szCs w:val="28"/>
        </w:rPr>
      </w:pPr>
    </w:p>
    <w:sectPr w:rsidR="00C01F46" w:rsidRPr="007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F1467"/>
    <w:multiLevelType w:val="hybridMultilevel"/>
    <w:tmpl w:val="DA9ACE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A2D7F"/>
    <w:rsid w:val="000B66A5"/>
    <w:rsid w:val="000C2A30"/>
    <w:rsid w:val="00123FBC"/>
    <w:rsid w:val="001469C6"/>
    <w:rsid w:val="00180A75"/>
    <w:rsid w:val="001B689D"/>
    <w:rsid w:val="00234B6F"/>
    <w:rsid w:val="00280A92"/>
    <w:rsid w:val="00287C9F"/>
    <w:rsid w:val="00297BBD"/>
    <w:rsid w:val="002A0D40"/>
    <w:rsid w:val="002B5819"/>
    <w:rsid w:val="00383267"/>
    <w:rsid w:val="003B435B"/>
    <w:rsid w:val="003C79D9"/>
    <w:rsid w:val="003F2156"/>
    <w:rsid w:val="004445B0"/>
    <w:rsid w:val="00466E48"/>
    <w:rsid w:val="004B153C"/>
    <w:rsid w:val="00543133"/>
    <w:rsid w:val="005966D0"/>
    <w:rsid w:val="005D508D"/>
    <w:rsid w:val="006166B3"/>
    <w:rsid w:val="00653857"/>
    <w:rsid w:val="006B279F"/>
    <w:rsid w:val="006C7021"/>
    <w:rsid w:val="00714C61"/>
    <w:rsid w:val="007D19BC"/>
    <w:rsid w:val="007E027E"/>
    <w:rsid w:val="00863F97"/>
    <w:rsid w:val="0088029B"/>
    <w:rsid w:val="0089684D"/>
    <w:rsid w:val="00905D5B"/>
    <w:rsid w:val="009233E2"/>
    <w:rsid w:val="00987B40"/>
    <w:rsid w:val="0099361A"/>
    <w:rsid w:val="009B6070"/>
    <w:rsid w:val="009E1A21"/>
    <w:rsid w:val="009F3A49"/>
    <w:rsid w:val="00A04794"/>
    <w:rsid w:val="00A476E3"/>
    <w:rsid w:val="00AA4B17"/>
    <w:rsid w:val="00AA5475"/>
    <w:rsid w:val="00AB698C"/>
    <w:rsid w:val="00B32254"/>
    <w:rsid w:val="00B47BB1"/>
    <w:rsid w:val="00B57D01"/>
    <w:rsid w:val="00BC7911"/>
    <w:rsid w:val="00C01F46"/>
    <w:rsid w:val="00C97C96"/>
    <w:rsid w:val="00CB1C8B"/>
    <w:rsid w:val="00D64DF8"/>
    <w:rsid w:val="00DA2D21"/>
    <w:rsid w:val="00DC792A"/>
    <w:rsid w:val="00DE7445"/>
    <w:rsid w:val="00DE7AA3"/>
    <w:rsid w:val="00DF27EB"/>
    <w:rsid w:val="00E12D7D"/>
    <w:rsid w:val="00E459F9"/>
    <w:rsid w:val="00EA2657"/>
    <w:rsid w:val="00EA61DA"/>
    <w:rsid w:val="00EA71FA"/>
    <w:rsid w:val="00ED3EAF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24</cp:revision>
  <cp:lastPrinted>2013-08-19T09:08:00Z</cp:lastPrinted>
  <dcterms:created xsi:type="dcterms:W3CDTF">2014-04-07T07:47:00Z</dcterms:created>
  <dcterms:modified xsi:type="dcterms:W3CDTF">2014-04-11T10:10:00Z</dcterms:modified>
</cp:coreProperties>
</file>