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40ED4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A40ED4">
        <w:rPr>
          <w:b/>
          <w:bCs/>
          <w:sz w:val="28"/>
          <w:szCs w:val="28"/>
        </w:rPr>
        <w:t>ДИР-3</w:t>
      </w:r>
      <w:r w:rsidR="00295061">
        <w:rPr>
          <w:b/>
          <w:bCs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80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324FE" w:rsidTr="00E21B77">
        <w:tc>
          <w:tcPr>
            <w:tcW w:w="4786" w:type="dxa"/>
          </w:tcPr>
          <w:p w:rsidR="005324FE" w:rsidRPr="007E027E" w:rsidRDefault="005324FE" w:rsidP="00B97E2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5324FE" w:rsidRPr="007E027E" w:rsidRDefault="005324FE" w:rsidP="00B97E2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5324FE" w:rsidRPr="00DC792A" w:rsidTr="00E21B77">
        <w:trPr>
          <w:trHeight w:val="4145"/>
        </w:trPr>
        <w:tc>
          <w:tcPr>
            <w:tcW w:w="4786" w:type="dxa"/>
          </w:tcPr>
          <w:p w:rsidR="005324FE" w:rsidRPr="00B97E24" w:rsidRDefault="003D0279" w:rsidP="00E21B77">
            <w:pPr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 xml:space="preserve">Часть </w:t>
            </w:r>
            <w:r w:rsidRPr="00B97E24">
              <w:rPr>
                <w:sz w:val="28"/>
                <w:szCs w:val="28"/>
                <w:lang w:val="en-US"/>
              </w:rPr>
              <w:t>II</w:t>
            </w:r>
            <w:r w:rsidRPr="00B97E24">
              <w:rPr>
                <w:sz w:val="28"/>
                <w:szCs w:val="28"/>
              </w:rPr>
              <w:t>. Пункт 4. Состав исходных данных.</w:t>
            </w:r>
          </w:p>
          <w:p w:rsidR="003D0279" w:rsidRPr="00B97E24" w:rsidRDefault="003D0279" w:rsidP="00E21B77">
            <w:pPr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Заказчик не предоставляет кадастровый план, что крайне важно для проекта межевания. Учитывая фразу в ТЗ «Затраты на сбор и уточнение исходных данных учтены в стоимости, сроки входят в сроки выполнения работ» исполнитель приобретает данные по кадастру за свой счет, время обработки запроса 5 дней + передача.</w:t>
            </w:r>
          </w:p>
        </w:tc>
        <w:tc>
          <w:tcPr>
            <w:tcW w:w="4785" w:type="dxa"/>
          </w:tcPr>
          <w:p w:rsidR="005324FE" w:rsidRPr="003C79D9" w:rsidRDefault="00AF2DBC" w:rsidP="00E21B77">
            <w:pPr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Данные Государственного кадастра (в том числе и кадастровый план) в полном объеме предоставляются Заказчиком по письменному запросу Подрядчика.</w:t>
            </w:r>
          </w:p>
        </w:tc>
      </w:tr>
      <w:tr w:rsidR="00E21B77" w:rsidRPr="00DC792A" w:rsidTr="00AF2DBC">
        <w:trPr>
          <w:trHeight w:val="699"/>
        </w:trPr>
        <w:tc>
          <w:tcPr>
            <w:tcW w:w="4786" w:type="dxa"/>
          </w:tcPr>
          <w:p w:rsidR="00E21B77" w:rsidRPr="00B97E24" w:rsidRDefault="00E21B77" w:rsidP="00E21B7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97E24">
              <w:rPr>
                <w:sz w:val="28"/>
                <w:szCs w:val="28"/>
              </w:rPr>
              <w:t xml:space="preserve">Часть </w:t>
            </w:r>
            <w:r w:rsidRPr="00B97E24">
              <w:rPr>
                <w:sz w:val="28"/>
                <w:szCs w:val="28"/>
                <w:lang w:val="en-US"/>
              </w:rPr>
              <w:t>III</w:t>
            </w:r>
            <w:r w:rsidRPr="00B97E24">
              <w:rPr>
                <w:sz w:val="28"/>
                <w:szCs w:val="28"/>
              </w:rPr>
              <w:t xml:space="preserve">. Пункт 1. Формы представления материалов, требования к оформлению комплектации и передача материалов. Заказчик требует предоставить «Результаты инженерных изысканий» пункт 1.26, несмотря на то, что в Части </w:t>
            </w:r>
            <w:r w:rsidRPr="00B97E24">
              <w:rPr>
                <w:sz w:val="28"/>
                <w:szCs w:val="28"/>
                <w:lang w:val="en-US"/>
              </w:rPr>
              <w:t>II</w:t>
            </w:r>
            <w:r w:rsidRPr="00B97E24">
              <w:rPr>
                <w:sz w:val="28"/>
                <w:szCs w:val="28"/>
              </w:rPr>
              <w:t>. Пункта 4 «Состав исходных данных» прописано, что по письменному обращению исполнителю предоставляется: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Инженерно-геодезические изыскания</w:t>
            </w:r>
            <w:r w:rsidRPr="00B97E24">
              <w:rPr>
                <w:sz w:val="28"/>
                <w:szCs w:val="28"/>
                <w:lang w:val="en-US"/>
              </w:rPr>
              <w:t>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Инженерно-геологические изыскания;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Инженерно-гидрометеорологические изыскания</w:t>
            </w:r>
            <w:r w:rsidRPr="00B97E24">
              <w:rPr>
                <w:sz w:val="28"/>
                <w:szCs w:val="28"/>
                <w:lang w:val="en-US"/>
              </w:rPr>
              <w:t>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Инженерно-экологические изыскания</w:t>
            </w:r>
            <w:r w:rsidRPr="00B97E24">
              <w:rPr>
                <w:sz w:val="28"/>
                <w:szCs w:val="28"/>
                <w:lang w:val="en-US"/>
              </w:rPr>
              <w:t>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Отчет по сейсмическому микрорайонированию</w:t>
            </w:r>
            <w:r w:rsidRPr="00B97E24">
              <w:rPr>
                <w:sz w:val="28"/>
                <w:szCs w:val="28"/>
                <w:lang w:val="en-US"/>
              </w:rPr>
              <w:t>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Отчет по оценке лавинно-селевой опасности;</w:t>
            </w:r>
          </w:p>
          <w:p w:rsidR="00E21B77" w:rsidRPr="00B97E24" w:rsidRDefault="00E21B77" w:rsidP="00E21B77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t>Программа комплексного инженерно-геологического (геотехнического) мониторинга.</w:t>
            </w:r>
          </w:p>
          <w:p w:rsidR="00E21B77" w:rsidRPr="00B97E24" w:rsidRDefault="00E21B77" w:rsidP="00E21B77">
            <w:pPr>
              <w:jc w:val="both"/>
              <w:rPr>
                <w:sz w:val="28"/>
                <w:szCs w:val="28"/>
              </w:rPr>
            </w:pPr>
            <w:r w:rsidRPr="00B97E24">
              <w:rPr>
                <w:sz w:val="28"/>
                <w:szCs w:val="28"/>
              </w:rPr>
              <w:lastRenderedPageBreak/>
              <w:t>Вопрос: Какой из пунктов соответствует действительности?</w:t>
            </w:r>
          </w:p>
        </w:tc>
        <w:tc>
          <w:tcPr>
            <w:tcW w:w="4785" w:type="dxa"/>
          </w:tcPr>
          <w:p w:rsidR="00AF2DBC" w:rsidRPr="00AF2DBC" w:rsidRDefault="00AF2DBC" w:rsidP="00AF2DBC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AF2DBC">
              <w:rPr>
                <w:bCs/>
                <w:sz w:val="28"/>
                <w:szCs w:val="28"/>
              </w:rPr>
              <w:lastRenderedPageBreak/>
              <w:t>По части III пункта 1:</w:t>
            </w:r>
          </w:p>
          <w:p w:rsidR="00AF2DBC" w:rsidRPr="00AF2DBC" w:rsidRDefault="00AF2DBC" w:rsidP="00AF2DBC">
            <w:pPr>
              <w:numPr>
                <w:ilvl w:val="0"/>
                <w:numId w:val="3"/>
              </w:numPr>
              <w:ind w:left="34" w:firstLine="0"/>
              <w:jc w:val="both"/>
              <w:rPr>
                <w:bCs/>
                <w:sz w:val="28"/>
                <w:szCs w:val="28"/>
              </w:rPr>
            </w:pPr>
            <w:r w:rsidRPr="00AF2DBC">
              <w:rPr>
                <w:bCs/>
                <w:sz w:val="28"/>
                <w:szCs w:val="28"/>
              </w:rPr>
              <w:t>в части II пункта 4 «Состав исходных данных» прописано, что по письменному обращению исполнителю предоставляются: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Инженерно-геодезические изыскания;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Инженерно-геологические изыскания;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Инженерно-гидрометеорологические изыскания;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Инженерно-экологические изыскания;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Отчет по сейсмическому микрорайонированию;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Отчет по оценке лавинно-селевой опасности;</w:t>
            </w:r>
          </w:p>
          <w:p w:rsidR="00AF2DBC" w:rsidRPr="00AF2DBC" w:rsidRDefault="00AF2DBC" w:rsidP="00AF2DBC">
            <w:pPr>
              <w:numPr>
                <w:ilvl w:val="0"/>
                <w:numId w:val="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Программа комплексного инженерно-геологического (геотехнического) мониторинга.</w:t>
            </w:r>
          </w:p>
          <w:p w:rsidR="00E21B77" w:rsidRPr="003C79D9" w:rsidRDefault="00AF2DBC" w:rsidP="00AF2DBC">
            <w:pPr>
              <w:ind w:left="34"/>
              <w:jc w:val="both"/>
              <w:rPr>
                <w:sz w:val="28"/>
                <w:szCs w:val="28"/>
              </w:rPr>
            </w:pPr>
            <w:r w:rsidRPr="00AF2DBC">
              <w:rPr>
                <w:sz w:val="28"/>
                <w:szCs w:val="28"/>
              </w:rPr>
              <w:t>Если представленных данных не достаточно для разработки проекта планировки территории, то Подрядчиком выполняются инженерные изыскания и археологические исследования в объеме необходимом и достаточном для разработки проекта планировки территории.</w:t>
            </w:r>
          </w:p>
        </w:tc>
      </w:tr>
    </w:tbl>
    <w:p w:rsidR="00ED3EAF" w:rsidRDefault="00ED3EAF" w:rsidP="003D0279">
      <w:pPr>
        <w:spacing w:after="0"/>
        <w:rPr>
          <w:b/>
          <w:sz w:val="28"/>
          <w:szCs w:val="28"/>
        </w:rPr>
      </w:pPr>
    </w:p>
    <w:sectPr w:rsidR="00ED3EAF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80A92"/>
    <w:rsid w:val="00287C9F"/>
    <w:rsid w:val="00295061"/>
    <w:rsid w:val="00297BBD"/>
    <w:rsid w:val="002B5819"/>
    <w:rsid w:val="003C79D9"/>
    <w:rsid w:val="003D0279"/>
    <w:rsid w:val="003F2156"/>
    <w:rsid w:val="005324FE"/>
    <w:rsid w:val="006B279F"/>
    <w:rsid w:val="006C3A52"/>
    <w:rsid w:val="007D19BC"/>
    <w:rsid w:val="007E027E"/>
    <w:rsid w:val="008B19C1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97C96"/>
    <w:rsid w:val="00DA2D21"/>
    <w:rsid w:val="00DC792A"/>
    <w:rsid w:val="00DE7445"/>
    <w:rsid w:val="00E21B77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5</cp:revision>
  <cp:lastPrinted>2013-12-16T10:25:00Z</cp:lastPrinted>
  <dcterms:created xsi:type="dcterms:W3CDTF">2013-12-16T10:07:00Z</dcterms:created>
  <dcterms:modified xsi:type="dcterms:W3CDTF">2013-12-16T10:25:00Z</dcterms:modified>
</cp:coreProperties>
</file>