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183821" w:rsidTr="00D35FB2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821" w:rsidRDefault="00183821" w:rsidP="001838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11.04.2014 г.</w:t>
            </w:r>
          </w:p>
        </w:tc>
      </w:tr>
    </w:tbl>
    <w:p w:rsidR="00183821" w:rsidRDefault="00183821" w:rsidP="00183821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592C8A" w:rsidRDefault="00BB0A46" w:rsidP="00183821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18382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</w:t>
      </w:r>
      <w:r w:rsidR="00984A03" w:rsidRPr="00984A03">
        <w:rPr>
          <w:b/>
          <w:bCs/>
          <w:sz w:val="28"/>
          <w:szCs w:val="28"/>
        </w:rPr>
        <w:t>от 28.03.2014 № АЭФ-ДСО-47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 w:rsidR="00183821">
        <w:rPr>
          <w:b/>
          <w:sz w:val="28"/>
          <w:szCs w:val="28"/>
        </w:rPr>
        <w:t>2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E7445" w:rsidTr="00E70B8B">
        <w:tc>
          <w:tcPr>
            <w:tcW w:w="4928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643" w:type="dxa"/>
          </w:tcPr>
          <w:p w:rsidR="00DE7445" w:rsidRPr="007E027E" w:rsidRDefault="00DE7445" w:rsidP="00B246F3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B246F3">
              <w:rPr>
                <w:sz w:val="28"/>
                <w:szCs w:val="28"/>
              </w:rPr>
              <w:t>я</w:t>
            </w:r>
          </w:p>
        </w:tc>
      </w:tr>
      <w:tr w:rsidR="009E798B" w:rsidTr="00E70B8B">
        <w:tc>
          <w:tcPr>
            <w:tcW w:w="4928" w:type="dxa"/>
          </w:tcPr>
          <w:p w:rsidR="00183821" w:rsidRDefault="00183821" w:rsidP="00183821">
            <w:pPr>
              <w:jc w:val="both"/>
            </w:pPr>
            <w:r w:rsidRPr="00183821">
              <w:t xml:space="preserve">Так как для ценообразования существенным является не только метод нанесения, но и количество мест нанесения, площадь нанесения, количество цветов нанесения, то просим уточнить параметры (БЕЗ ПРИВЯЗКИ К БУДУЩЕМУ МАКЕТУ) для следующих пунктов спецификации: </w:t>
            </w:r>
          </w:p>
          <w:p w:rsidR="00183821" w:rsidRDefault="00183821" w:rsidP="00183821">
            <w:pPr>
              <w:jc w:val="both"/>
            </w:pPr>
            <w:r w:rsidRPr="00183821">
              <w:t xml:space="preserve">П.1. </w:t>
            </w:r>
            <w:proofErr w:type="spellStart"/>
            <w:r w:rsidRPr="00183821">
              <w:t>Брендирование</w:t>
            </w:r>
            <w:proofErr w:type="spellEnd"/>
            <w:r w:rsidRPr="00183821">
              <w:t xml:space="preserve">: тканевая </w:t>
            </w:r>
            <w:proofErr w:type="spellStart"/>
            <w:r w:rsidRPr="00183821">
              <w:t>шелкография</w:t>
            </w:r>
            <w:proofErr w:type="spellEnd"/>
            <w:r w:rsidRPr="00183821">
              <w:t xml:space="preserve">. Просим указать количество цветов, количество мест нанесения, площадь нанесения </w:t>
            </w:r>
          </w:p>
          <w:p w:rsidR="00183821" w:rsidRDefault="00183821" w:rsidP="00183821">
            <w:pPr>
              <w:jc w:val="both"/>
            </w:pPr>
            <w:r w:rsidRPr="00183821">
              <w:t xml:space="preserve">П.2. </w:t>
            </w:r>
            <w:proofErr w:type="spellStart"/>
            <w:r w:rsidRPr="00183821">
              <w:t>Брендирование</w:t>
            </w:r>
            <w:proofErr w:type="spellEnd"/>
            <w:r w:rsidRPr="00183821">
              <w:t xml:space="preserve">: </w:t>
            </w:r>
            <w:proofErr w:type="spellStart"/>
            <w:r w:rsidRPr="00183821">
              <w:t>шелкографический</w:t>
            </w:r>
            <w:proofErr w:type="spellEnd"/>
            <w:r w:rsidRPr="00183821">
              <w:t xml:space="preserve"> трансфер. П</w:t>
            </w:r>
            <w:r>
              <w:t>росим указать количество цветов, количество мест нанесения</w:t>
            </w:r>
            <w:r w:rsidRPr="00183821">
              <w:t xml:space="preserve">, площадь нанесения </w:t>
            </w:r>
          </w:p>
          <w:p w:rsidR="00183821" w:rsidRDefault="00183821" w:rsidP="00183821">
            <w:pPr>
              <w:jc w:val="both"/>
            </w:pPr>
            <w:r w:rsidRPr="00183821">
              <w:t xml:space="preserve">П.3. </w:t>
            </w:r>
            <w:proofErr w:type="spellStart"/>
            <w:r w:rsidRPr="00183821">
              <w:t>Брендирование</w:t>
            </w:r>
            <w:proofErr w:type="spellEnd"/>
            <w:r w:rsidRPr="00183821">
              <w:t xml:space="preserve">: </w:t>
            </w:r>
            <w:proofErr w:type="spellStart"/>
            <w:r w:rsidRPr="00183821">
              <w:t>Тампопечать</w:t>
            </w:r>
            <w:proofErr w:type="spellEnd"/>
            <w:r w:rsidRPr="00183821">
              <w:t xml:space="preserve">. Просим указать количество цветов, количество мест нанесения </w:t>
            </w:r>
          </w:p>
          <w:p w:rsidR="00183821" w:rsidRDefault="00183821" w:rsidP="00183821">
            <w:pPr>
              <w:jc w:val="both"/>
            </w:pPr>
            <w:r w:rsidRPr="00183821">
              <w:t xml:space="preserve">П.5. Просим уточнить количество цветов в логотипе </w:t>
            </w:r>
          </w:p>
          <w:p w:rsidR="00183821" w:rsidRDefault="00183821" w:rsidP="00183821">
            <w:pPr>
              <w:jc w:val="both"/>
            </w:pPr>
            <w:r w:rsidRPr="00183821">
              <w:t xml:space="preserve">П.6 Просим уточнить количество цветов в логотипе </w:t>
            </w:r>
          </w:p>
          <w:p w:rsidR="00183821" w:rsidRDefault="00183821" w:rsidP="00183821">
            <w:pPr>
              <w:jc w:val="both"/>
            </w:pPr>
            <w:r w:rsidRPr="00183821">
              <w:t xml:space="preserve">П. 11 Уточнить количество цветов в логотипе, количество мест нанесения и площадь </w:t>
            </w:r>
          </w:p>
          <w:p w:rsidR="00ED0C69" w:rsidRPr="00B246F3" w:rsidRDefault="00183821" w:rsidP="00183821">
            <w:pPr>
              <w:jc w:val="both"/>
            </w:pPr>
            <w:r w:rsidRPr="00183821">
              <w:t>П.</w:t>
            </w:r>
            <w:proofErr w:type="gramStart"/>
            <w:r w:rsidRPr="00183821">
              <w:t>21</w:t>
            </w:r>
            <w:proofErr w:type="gramEnd"/>
            <w:r w:rsidRPr="00183821">
              <w:t xml:space="preserve"> Сколько цветов нанесения используется при </w:t>
            </w:r>
            <w:proofErr w:type="spellStart"/>
            <w:r w:rsidRPr="00183821">
              <w:t>брендирование</w:t>
            </w:r>
            <w:proofErr w:type="spellEnd"/>
          </w:p>
        </w:tc>
        <w:tc>
          <w:tcPr>
            <w:tcW w:w="4643" w:type="dxa"/>
          </w:tcPr>
          <w:p w:rsidR="00183821" w:rsidRDefault="00183821" w:rsidP="00183821">
            <w:pPr>
              <w:jc w:val="both"/>
            </w:pPr>
            <w:r>
              <w:t xml:space="preserve">Параметры по </w:t>
            </w:r>
            <w:r w:rsidRPr="00183821">
              <w:t>следующ</w:t>
            </w:r>
            <w:r>
              <w:t>им</w:t>
            </w:r>
            <w:r w:rsidRPr="00183821">
              <w:t xml:space="preserve"> пункт</w:t>
            </w:r>
            <w:r>
              <w:t>ам</w:t>
            </w:r>
            <w:r w:rsidRPr="00183821">
              <w:t xml:space="preserve"> спецификации: </w:t>
            </w:r>
          </w:p>
          <w:p w:rsidR="00183821" w:rsidRDefault="00183821" w:rsidP="00183821">
            <w:pPr>
              <w:jc w:val="both"/>
            </w:pPr>
            <w:r w:rsidRPr="00183821">
              <w:t xml:space="preserve">П.1. </w:t>
            </w:r>
            <w:proofErr w:type="spellStart"/>
            <w:r w:rsidRPr="00183821">
              <w:t>Брендирование</w:t>
            </w:r>
            <w:proofErr w:type="spellEnd"/>
            <w:r w:rsidRPr="00183821">
              <w:t xml:space="preserve">: тканевая </w:t>
            </w:r>
            <w:proofErr w:type="spellStart"/>
            <w:r w:rsidRPr="00183821">
              <w:t>шелкография</w:t>
            </w:r>
            <w:proofErr w:type="spellEnd"/>
            <w:r w:rsidRPr="00183821">
              <w:t xml:space="preserve">. </w:t>
            </w:r>
            <w:r>
              <w:t>К</w:t>
            </w:r>
            <w:r w:rsidRPr="00183821">
              <w:t xml:space="preserve">оличество цветов – </w:t>
            </w:r>
            <w:r w:rsidRPr="00183821">
              <w:rPr>
                <w:b/>
              </w:rPr>
              <w:t>4 цвета</w:t>
            </w:r>
            <w:r w:rsidRPr="00183821">
              <w:t>, количество мест нанесения</w:t>
            </w:r>
            <w:r>
              <w:t xml:space="preserve"> </w:t>
            </w:r>
            <w:r w:rsidRPr="00183821">
              <w:t xml:space="preserve">– ориентировочно </w:t>
            </w:r>
            <w:r>
              <w:rPr>
                <w:b/>
              </w:rPr>
              <w:t>1-2 (в зависимости от макета)</w:t>
            </w:r>
            <w:r w:rsidRPr="00183821">
              <w:t>, площадь нанесения</w:t>
            </w:r>
            <w:r>
              <w:t xml:space="preserve"> </w:t>
            </w:r>
            <w:r w:rsidRPr="00183821">
              <w:t xml:space="preserve">–  </w:t>
            </w:r>
            <w:r w:rsidRPr="00183821">
              <w:rPr>
                <w:b/>
              </w:rPr>
              <w:t>ориентировочно размер логотипа 5 х 3 см. (в зависимости от макета)</w:t>
            </w:r>
            <w:r w:rsidR="005048B5">
              <w:rPr>
                <w:b/>
              </w:rPr>
              <w:t>.</w:t>
            </w:r>
            <w:r>
              <w:t xml:space="preserve"> </w:t>
            </w:r>
          </w:p>
          <w:p w:rsidR="00183821" w:rsidRDefault="00183821" w:rsidP="00183821">
            <w:pPr>
              <w:jc w:val="both"/>
            </w:pPr>
            <w:r w:rsidRPr="00183821">
              <w:t xml:space="preserve">П.2. </w:t>
            </w:r>
            <w:proofErr w:type="spellStart"/>
            <w:r w:rsidRPr="00183821">
              <w:t>Брендирование</w:t>
            </w:r>
            <w:proofErr w:type="spellEnd"/>
            <w:r w:rsidRPr="00183821">
              <w:t xml:space="preserve">: </w:t>
            </w:r>
            <w:proofErr w:type="spellStart"/>
            <w:r w:rsidRPr="00183821">
              <w:t>шелкографический</w:t>
            </w:r>
            <w:proofErr w:type="spellEnd"/>
            <w:r w:rsidRPr="00183821">
              <w:t xml:space="preserve"> трансфер. </w:t>
            </w:r>
            <w:r>
              <w:t>К</w:t>
            </w:r>
            <w:r w:rsidRPr="00183821">
              <w:t>оличество цветов</w:t>
            </w:r>
            <w:r>
              <w:t xml:space="preserve"> </w:t>
            </w:r>
            <w:r w:rsidRPr="00183821">
              <w:t xml:space="preserve">– </w:t>
            </w:r>
            <w:r w:rsidRPr="00183821">
              <w:rPr>
                <w:b/>
              </w:rPr>
              <w:t>4 цвета</w:t>
            </w:r>
            <w:r>
              <w:t>, количество мест нанесения</w:t>
            </w:r>
            <w:r w:rsidRPr="00183821">
              <w:t>, площадь нанесения</w:t>
            </w:r>
            <w:r>
              <w:t xml:space="preserve"> </w:t>
            </w:r>
            <w:r w:rsidRPr="00183821">
              <w:t xml:space="preserve">– </w:t>
            </w:r>
            <w:r w:rsidRPr="00183821">
              <w:rPr>
                <w:b/>
              </w:rPr>
              <w:t>ориентировочно 1-2, ориентировочно размер логотипа 5 х 3 см. (в зависимости от макета)</w:t>
            </w:r>
            <w:r>
              <w:t>.</w:t>
            </w:r>
          </w:p>
          <w:p w:rsidR="005048B5" w:rsidRDefault="00183821" w:rsidP="005048B5">
            <w:pPr>
              <w:jc w:val="both"/>
            </w:pPr>
            <w:r w:rsidRPr="00183821">
              <w:t xml:space="preserve">П.3. </w:t>
            </w:r>
            <w:proofErr w:type="spellStart"/>
            <w:r w:rsidRPr="00183821">
              <w:t>Брендирование</w:t>
            </w:r>
            <w:proofErr w:type="spellEnd"/>
            <w:r w:rsidRPr="00183821">
              <w:t xml:space="preserve">: </w:t>
            </w:r>
            <w:proofErr w:type="spellStart"/>
            <w:r w:rsidRPr="00183821">
              <w:t>Тампопечать</w:t>
            </w:r>
            <w:proofErr w:type="spellEnd"/>
            <w:r w:rsidRPr="00183821">
              <w:t xml:space="preserve">. </w:t>
            </w:r>
            <w:r w:rsidR="005048B5">
              <w:t>К</w:t>
            </w:r>
            <w:r w:rsidRPr="00183821">
              <w:t>оличество цветов</w:t>
            </w:r>
            <w:r w:rsidR="005048B5">
              <w:t xml:space="preserve"> – </w:t>
            </w:r>
            <w:r w:rsidR="005048B5" w:rsidRPr="005048B5">
              <w:rPr>
                <w:b/>
              </w:rPr>
              <w:t>4 цвета</w:t>
            </w:r>
            <w:r w:rsidRPr="00183821">
              <w:t xml:space="preserve">, количество мест нанесения </w:t>
            </w:r>
            <w:r w:rsidR="005048B5">
              <w:t>–</w:t>
            </w:r>
            <w:r w:rsidRPr="00183821">
              <w:t xml:space="preserve"> </w:t>
            </w:r>
            <w:r w:rsidRPr="005048B5">
              <w:rPr>
                <w:b/>
              </w:rPr>
              <w:t>ориентировочно 1-2</w:t>
            </w:r>
            <w:r w:rsidR="005048B5">
              <w:rPr>
                <w:b/>
              </w:rPr>
              <w:t>.</w:t>
            </w:r>
            <w:r w:rsidRPr="00183821">
              <w:t xml:space="preserve"> П.5. </w:t>
            </w:r>
            <w:r w:rsidR="005048B5">
              <w:t>К</w:t>
            </w:r>
            <w:r w:rsidRPr="00183821">
              <w:t>оличество цветов в логотипе</w:t>
            </w:r>
            <w:r w:rsidR="005048B5">
              <w:t xml:space="preserve"> </w:t>
            </w:r>
            <w:r w:rsidRPr="00183821">
              <w:t xml:space="preserve">– </w:t>
            </w:r>
            <w:r w:rsidRPr="005048B5">
              <w:rPr>
                <w:b/>
              </w:rPr>
              <w:t>4 цвета</w:t>
            </w:r>
            <w:r w:rsidR="005048B5">
              <w:t>.</w:t>
            </w:r>
          </w:p>
          <w:p w:rsidR="004762BA" w:rsidRDefault="00183821" w:rsidP="005048B5">
            <w:pPr>
              <w:jc w:val="both"/>
            </w:pPr>
            <w:r w:rsidRPr="00183821">
              <w:t xml:space="preserve">П.6 </w:t>
            </w:r>
            <w:r w:rsidR="005048B5">
              <w:t>К</w:t>
            </w:r>
            <w:r w:rsidRPr="00183821">
              <w:t xml:space="preserve">оличество цветов в логотипе </w:t>
            </w:r>
            <w:r w:rsidR="004762BA">
              <w:t xml:space="preserve">– </w:t>
            </w:r>
            <w:r w:rsidR="004762BA" w:rsidRPr="004762BA">
              <w:rPr>
                <w:b/>
              </w:rPr>
              <w:t>понтон</w:t>
            </w:r>
            <w:r w:rsidR="004762BA">
              <w:rPr>
                <w:b/>
              </w:rPr>
              <w:t>.</w:t>
            </w:r>
            <w:bookmarkStart w:id="0" w:name="_GoBack"/>
            <w:bookmarkEnd w:id="0"/>
          </w:p>
          <w:p w:rsidR="005048B5" w:rsidRDefault="005048B5" w:rsidP="005048B5">
            <w:pPr>
              <w:jc w:val="both"/>
            </w:pPr>
            <w:r>
              <w:t>П. 11 К</w:t>
            </w:r>
            <w:r w:rsidR="00183821" w:rsidRPr="00183821">
              <w:t>оличество цветов в логотипе</w:t>
            </w:r>
            <w:r>
              <w:t xml:space="preserve"> – </w:t>
            </w:r>
            <w:r w:rsidRPr="005048B5">
              <w:rPr>
                <w:b/>
              </w:rPr>
              <w:t>4 цвета</w:t>
            </w:r>
            <w:r w:rsidR="00183821" w:rsidRPr="00183821">
              <w:t>, коли</w:t>
            </w:r>
            <w:r w:rsidR="004762BA">
              <w:t xml:space="preserve">чество мест нанесения и площадь </w:t>
            </w:r>
            <w:r w:rsidR="004762BA">
              <w:t>–</w:t>
            </w:r>
            <w:r w:rsidR="004762BA">
              <w:t xml:space="preserve"> </w:t>
            </w:r>
            <w:r w:rsidR="004762BA" w:rsidRPr="004762BA">
              <w:rPr>
                <w:b/>
              </w:rPr>
              <w:t>одно, размеры логотипа ориентировочно 4 см на 2 см.</w:t>
            </w:r>
          </w:p>
          <w:p w:rsidR="009E798B" w:rsidRPr="00B05A41" w:rsidRDefault="00183821" w:rsidP="005048B5">
            <w:pPr>
              <w:jc w:val="both"/>
            </w:pPr>
            <w:r w:rsidRPr="00183821">
              <w:t xml:space="preserve">П.21 </w:t>
            </w:r>
            <w:r w:rsidR="005048B5">
              <w:t>Ц</w:t>
            </w:r>
            <w:r w:rsidRPr="00183821">
              <w:t xml:space="preserve">ветов нанесения используется при </w:t>
            </w:r>
            <w:proofErr w:type="spellStart"/>
            <w:r w:rsidRPr="00183821">
              <w:t>брендирование</w:t>
            </w:r>
            <w:proofErr w:type="spellEnd"/>
            <w:r w:rsidR="005048B5">
              <w:t xml:space="preserve"> </w:t>
            </w:r>
            <w:r w:rsidRPr="00183821">
              <w:t>–</w:t>
            </w:r>
            <w:r w:rsidR="005048B5">
              <w:t xml:space="preserve"> </w:t>
            </w:r>
            <w:r w:rsidRPr="005048B5">
              <w:rPr>
                <w:b/>
              </w:rPr>
              <w:t>ориентировочно 4 цвета</w:t>
            </w:r>
            <w:r w:rsidR="005048B5">
              <w:rPr>
                <w:b/>
              </w:rPr>
              <w:t>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83821"/>
    <w:rsid w:val="00260EB7"/>
    <w:rsid w:val="00267021"/>
    <w:rsid w:val="002B5819"/>
    <w:rsid w:val="004762BA"/>
    <w:rsid w:val="004F2398"/>
    <w:rsid w:val="005048B5"/>
    <w:rsid w:val="00541981"/>
    <w:rsid w:val="00592C8A"/>
    <w:rsid w:val="0076716C"/>
    <w:rsid w:val="007E027E"/>
    <w:rsid w:val="00814BE7"/>
    <w:rsid w:val="00984A03"/>
    <w:rsid w:val="009E798B"/>
    <w:rsid w:val="00A34870"/>
    <w:rsid w:val="00B246F3"/>
    <w:rsid w:val="00BB0A46"/>
    <w:rsid w:val="00DA2D21"/>
    <w:rsid w:val="00DD004A"/>
    <w:rsid w:val="00DE7445"/>
    <w:rsid w:val="00E70B8B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21</cp:revision>
  <cp:lastPrinted>2012-06-01T10:44:00Z</cp:lastPrinted>
  <dcterms:created xsi:type="dcterms:W3CDTF">2012-06-01T10:37:00Z</dcterms:created>
  <dcterms:modified xsi:type="dcterms:W3CDTF">2014-04-11T08:23:00Z</dcterms:modified>
</cp:coreProperties>
</file>