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2C" w:rsidRPr="009118DC" w:rsidRDefault="00CB22AC" w:rsidP="005D0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11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Обзор</w:t>
      </w:r>
      <w:r w:rsidR="00126C1D" w:rsidRPr="00911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изменений</w:t>
      </w:r>
      <w:r w:rsidR="00D269A4" w:rsidRPr="00911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A04D0E" w:rsidRPr="00911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</w:t>
      </w:r>
      <w:r w:rsidRPr="00911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</w:t>
      </w:r>
      <w:r w:rsidR="003D2E6E" w:rsidRPr="00911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закупке</w:t>
      </w:r>
      <w:r w:rsidR="00A04D0E" w:rsidRPr="00911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D2E6E" w:rsidRPr="00911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товаров, работ и услуг АО «</w:t>
      </w:r>
      <w:r w:rsidR="004D4289" w:rsidRPr="009118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КАВКАЗ.РФ</w:t>
      </w:r>
      <w:r w:rsidR="003D2E6E" w:rsidRPr="00911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D269A4" w:rsidRPr="00911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(утвержден</w:t>
      </w:r>
      <w:r w:rsidR="0017161E"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решением Совета директоров АО «</w:t>
      </w:r>
      <w:r w:rsidR="004D4289"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КАВКАЗ.РФ</w:t>
      </w:r>
      <w:r w:rsidR="0017161E"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</w:p>
    <w:p w:rsidR="002B5D9B" w:rsidRPr="009118DC" w:rsidRDefault="005D062C" w:rsidP="005D0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 w:rsidR="009805E3"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протокол заседания </w:t>
      </w:r>
      <w:r w:rsidR="00481696"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</w:t>
      </w:r>
      <w:r w:rsidR="004826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29</w:t>
      </w:r>
      <w:r w:rsidR="004D4289"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826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декабря</w:t>
      </w:r>
      <w:r w:rsidR="004D4289"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202</w:t>
      </w:r>
      <w:r w:rsidR="004826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</w:t>
      </w:r>
      <w:r w:rsidR="004D4289"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 № </w:t>
      </w:r>
      <w:r w:rsidR="007B63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="004826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19</w:t>
      </w:r>
      <w:r w:rsidR="00CB22AC" w:rsidRPr="00911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</w:p>
    <w:p w:rsidR="007B634A" w:rsidRPr="009118DC" w:rsidRDefault="007B634A" w:rsidP="0083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tblpX="-147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736"/>
        <w:gridCol w:w="4221"/>
        <w:gridCol w:w="5103"/>
      </w:tblGrid>
      <w:tr w:rsidR="008F11A5" w:rsidRPr="009118DC" w:rsidTr="008F11A5">
        <w:tc>
          <w:tcPr>
            <w:tcW w:w="736" w:type="dxa"/>
          </w:tcPr>
          <w:p w:rsidR="008F11A5" w:rsidRPr="009118DC" w:rsidRDefault="008F11A5" w:rsidP="00893EE8">
            <w:pPr>
              <w:ind w:left="30" w:right="37"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  <w:vAlign w:val="center"/>
          </w:tcPr>
          <w:p w:rsidR="008F11A5" w:rsidRDefault="004826F3" w:rsidP="00893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Ранее д</w:t>
            </w:r>
            <w:r w:rsidR="008F11A5" w:rsidRPr="009118DC">
              <w:rPr>
                <w:rFonts w:ascii="Times New Roman" w:hAnsi="Times New Roman" w:cs="Times New Roman"/>
                <w:b/>
                <w:sz w:val="28"/>
                <w:szCs w:val="28"/>
              </w:rPr>
              <w:t>ействующие</w:t>
            </w:r>
          </w:p>
          <w:p w:rsidR="008F11A5" w:rsidRPr="009118DC" w:rsidRDefault="008F11A5" w:rsidP="004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C">
              <w:rPr>
                <w:rFonts w:ascii="Times New Roman" w:hAnsi="Times New Roman" w:cs="Times New Roman"/>
                <w:b/>
                <w:sz w:val="28"/>
                <w:szCs w:val="28"/>
              </w:rPr>
              <w:t>нормы</w:t>
            </w:r>
            <w:r w:rsidRPr="0091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6F3">
              <w:rPr>
                <w:rFonts w:ascii="Times New Roman" w:hAnsi="Times New Roman" w:cs="Times New Roman"/>
                <w:sz w:val="28"/>
                <w:szCs w:val="28"/>
              </w:rPr>
              <w:t>(утратившие силу)</w:t>
            </w:r>
          </w:p>
        </w:tc>
        <w:tc>
          <w:tcPr>
            <w:tcW w:w="5103" w:type="dxa"/>
            <w:vAlign w:val="center"/>
          </w:tcPr>
          <w:p w:rsidR="004826F3" w:rsidRDefault="004826F3" w:rsidP="0048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DC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Действующие</w:t>
            </w:r>
          </w:p>
          <w:p w:rsidR="008F11A5" w:rsidRPr="009118DC" w:rsidRDefault="004826F3" w:rsidP="0048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C">
              <w:rPr>
                <w:rFonts w:ascii="Times New Roman" w:hAnsi="Times New Roman" w:cs="Times New Roman"/>
                <w:b/>
                <w:sz w:val="28"/>
                <w:szCs w:val="28"/>
              </w:rPr>
              <w:t>нормы</w:t>
            </w:r>
            <w:r w:rsidRPr="0091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(вступившие в силу)</w:t>
            </w:r>
            <w:bookmarkStart w:id="0" w:name="_GoBack"/>
            <w:bookmarkEnd w:id="0"/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893EE8">
            <w:pPr>
              <w:pStyle w:val="aa"/>
              <w:ind w:left="22" w:righ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  <w:gridSpan w:val="2"/>
          </w:tcPr>
          <w:p w:rsidR="008F11A5" w:rsidRPr="009118DC" w:rsidRDefault="008F11A5" w:rsidP="00893EE8">
            <w:pPr>
              <w:pStyle w:val="aa"/>
              <w:tabs>
                <w:tab w:val="left" w:pos="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(изменения выделены жирным шрифтом)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893EE8">
            <w:pPr>
              <w:pStyle w:val="aa"/>
              <w:numPr>
                <w:ilvl w:val="0"/>
                <w:numId w:val="37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F90603" w:rsidRDefault="008F11A5" w:rsidP="00893EE8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5.13.</w:t>
            </w:r>
            <w:r w:rsidRPr="00F9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 заседаниях Единой комиссии ведутся протоколы заседаний, которые подлежат подписанию всеми присутствующими на заседании членами Единой комиссии, и, кроме того, протоколы по неконкурентным закупкам с ценой договора свыше </w:t>
            </w:r>
            <w:r w:rsidRPr="00F90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(Ста)</w:t>
            </w:r>
            <w:r w:rsidRPr="00F9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рублей, подлежат подписанию (утверждению) единоличным исполнительным органом (Генеральным директором) или уполномоченным им лицом.</w:t>
            </w:r>
          </w:p>
        </w:tc>
        <w:tc>
          <w:tcPr>
            <w:tcW w:w="5103" w:type="dxa"/>
          </w:tcPr>
          <w:p w:rsidR="008F11A5" w:rsidRPr="00F90603" w:rsidRDefault="008F11A5" w:rsidP="00EC3601">
            <w:pPr>
              <w:pStyle w:val="aa"/>
              <w:widowControl w:val="0"/>
              <w:tabs>
                <w:tab w:val="left" w:pos="993"/>
                <w:tab w:val="left" w:pos="1276"/>
                <w:tab w:val="left" w:pos="1560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5.13.</w:t>
            </w:r>
            <w:r w:rsidRPr="00F9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 заседаниях Единой комиссии ведутся протоколы заседаний, которые подлежат подписанию всеми присутствующими на заседании членами Единой комиссии, и, кроме того, протоколы по неконкурентным закупкам с ценой договора свыше </w:t>
            </w:r>
            <w:r w:rsidRPr="00F90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 (Шест</w:t>
            </w:r>
            <w:r w:rsidR="00EC3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F90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17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F90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F9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рублей, подлежат подписанию (утверждению) единоличным исполнительным органом (Генеральным директором) или уполномоченным им лицом.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893EE8">
            <w:pPr>
              <w:pStyle w:val="aa"/>
              <w:numPr>
                <w:ilvl w:val="0"/>
                <w:numId w:val="37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A97590" w:rsidRDefault="008F11A5" w:rsidP="00893EE8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0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.2.6.5.</w:t>
            </w:r>
            <w:r w:rsidRPr="0080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договора.</w:t>
            </w:r>
          </w:p>
        </w:tc>
        <w:tc>
          <w:tcPr>
            <w:tcW w:w="5103" w:type="dxa"/>
          </w:tcPr>
          <w:p w:rsidR="008F11A5" w:rsidRDefault="008F11A5" w:rsidP="00804C8E">
            <w:pPr>
              <w:pStyle w:val="aa"/>
              <w:widowControl w:val="0"/>
              <w:tabs>
                <w:tab w:val="left" w:pos="993"/>
                <w:tab w:val="left" w:pos="1276"/>
                <w:tab w:val="left" w:pos="1560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6.2.6.5.</w:t>
            </w:r>
            <w:r w:rsidRPr="0080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договора.</w:t>
            </w:r>
          </w:p>
          <w:p w:rsidR="008F11A5" w:rsidRPr="00A97590" w:rsidRDefault="008F11A5" w:rsidP="00804C8E">
            <w:pPr>
              <w:pStyle w:val="aa"/>
              <w:widowControl w:val="0"/>
              <w:tabs>
                <w:tab w:val="left" w:pos="993"/>
                <w:tab w:val="left" w:pos="1276"/>
                <w:tab w:val="left" w:pos="1560"/>
              </w:tabs>
              <w:ind w:left="0" w:firstLine="3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Если заказчик имеет право, в соответствии с налоговым законодательством Российской Федерации, применить налоговый вычет по НДС (уменьшить сумму налога к уплате в бюджет на сумму налога, который был уплачен поставщику (подрядчику, исполнителю), то заказчик вправе определить единый базис сравнения ценовых предложений участников закупки без учета НДС, представленных в соответствии со сведениями о начальной (максимальной) цене договора, либо о цене единицы товара, работы, услуги.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893EE8">
            <w:pPr>
              <w:pStyle w:val="aa"/>
              <w:numPr>
                <w:ilvl w:val="0"/>
                <w:numId w:val="37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A97590" w:rsidRDefault="008F11A5" w:rsidP="00D147FE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6.3.2.2.6.</w:t>
            </w:r>
            <w:r w:rsidRPr="00D14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отсутствие сведений об участнике закупки в реестре недобросовестных поставщиков, </w:t>
            </w:r>
            <w:r w:rsidRPr="00D14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дусмотренных Законом о закупках</w:t>
            </w:r>
            <w:r w:rsidRPr="00D14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103" w:type="dxa"/>
          </w:tcPr>
          <w:p w:rsidR="008F11A5" w:rsidRPr="00A97590" w:rsidRDefault="008F11A5" w:rsidP="00893EE8">
            <w:pPr>
              <w:pStyle w:val="aa"/>
              <w:widowControl w:val="0"/>
              <w:tabs>
                <w:tab w:val="left" w:pos="993"/>
                <w:tab w:val="left" w:pos="1276"/>
                <w:tab w:val="left" w:pos="1560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6.3.2.2.6.</w:t>
            </w:r>
            <w:r w:rsidRPr="00D14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отсутствие сведений об участнике закупки в реестре недобросовестных поставщиков, </w:t>
            </w:r>
            <w:r w:rsidRPr="00D14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предусмотренных Законом о закупках, </w:t>
            </w:r>
            <w:r w:rsidRPr="00D1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также в реестре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F01106">
            <w:pPr>
              <w:pStyle w:val="aa"/>
              <w:numPr>
                <w:ilvl w:val="0"/>
                <w:numId w:val="37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C06676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6.3.2.3.17.</w:t>
            </w:r>
            <w:r w:rsidRPr="00C0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отсутствие у участника закупки на дату вскрытия конвертов </w:t>
            </w:r>
          </w:p>
          <w:p w:rsidR="008F11A5" w:rsidRPr="00D147FE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заявками на участие в закупке (при проведении закупки не в электронной форм с применением бумажного носителя) или открытия к заявкам на участие в закупке доступа (при проведении закупки в электронной форме) перед АО «КАВКАЗ.РФ» неисполненных просроченных более 30 (тридцати) календарных дней договорных обязательств (подтвержденных претензиями и/или решениями судов) по поставке товаров, выполнению работ, оказанию услуг, предоставления банковской гарантии обеспечения договора, возврату аванса (в случае если закупочной документацией установлено такое требование);</w:t>
            </w:r>
          </w:p>
        </w:tc>
        <w:tc>
          <w:tcPr>
            <w:tcW w:w="5103" w:type="dxa"/>
          </w:tcPr>
          <w:p w:rsidR="008F11A5" w:rsidRPr="00D147FE" w:rsidRDefault="008F11A5" w:rsidP="00F01106">
            <w:pPr>
              <w:pStyle w:val="aa"/>
              <w:widowControl w:val="0"/>
              <w:tabs>
                <w:tab w:val="left" w:pos="993"/>
                <w:tab w:val="left" w:pos="1276"/>
                <w:tab w:val="left" w:pos="1560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6.3.2.3.17.</w:t>
            </w:r>
            <w:r w:rsidRPr="007B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отсутствие у участника закупки на дату вскрытия конвертов с заявками на участие в закупке (при проведении закупки не в электронной форм с применением бумажного носителя) или открытия к заявкам на участие в закупке доступа (при проведении закупки в электронной форме) перед АО «КАВКАЗ.РФ» неисполненных просроченных более 30 (тридцати) календарных дней договорных обязательств (подтвержденных претензиями и/или решениями судов) по поставке товаров, выполнению работ, оказанию услуг, предоставления банковской </w:t>
            </w:r>
            <w:r w:rsidRPr="00C06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7B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 обеспечения договора, возврату аванса (в случае если закупочной документацией установлено такое требование);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F01106">
            <w:pPr>
              <w:pStyle w:val="aa"/>
              <w:numPr>
                <w:ilvl w:val="0"/>
                <w:numId w:val="37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Требования к коллективным участникам закупки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6.3.3.1.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Лица, принявшие решение об участии в закупке на стороне одного участника закупки, должны заключить с таким участником закупки соглашение (коллективный договор, договор простого товарищества, договор о создании консорциума или соглашение (договор) иной организационной формы временного объединения независимых юридических и/или физических лиц, в том числе индивидуальных 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предпринимателей) о совместной деятельности, сотрудничестве, взаимодействии без регистрации нового юридического лица (далее соответственно – соглашение о создании коллектива, коллективный участник закупки, член коллективного участника закупки), соответствующее нормам Гражданского кодекса Российской Федерации, в котором: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6.3.3.1.1.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из числа членов коллективного участника закупки определен лидер, который будет представлять интересы каждого члена коллективного участника закупки во взаимоотношениях с заказчиком, в том числе подписывать и предоставлять заявку на участие в закупке от имени всех членов коллективного участника закупки, а также, в случае признания коллективной заявки на участие в закупке победителем закупки или принятия заказчиком решения о заключении договора с коллективным участником закупки, подписывать и предоставлять результаты исполнения договора (далее – лидер коллективного участника закупки);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6.3.3.1.2.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определены права и обязанности сторон как в рамках участия в процедуре закупки, так и в рамках исполнения договора;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6.3.3.1.3.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приведено распределение между членами коллективного участника закупки объемов и видов (номенклатуры) поставляемых товаров, выполняемых работ, оказываемых услуг с указанием, в том числе, в денежном и/или процентном отношении;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6.3.3.1.4.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установлена солидарная ответственность по обязательствам, связанным с участием в закупке, заключением и последующим исполнением договора;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6.3.3.1.5.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срок действия соглашения о создании коллективного участника закупки определен не менее срока действия договора, заключаемого заказчиком с лидером;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6.3.3.1.6.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предусмотрено предоставление в составе заявки на участие в закупке 1 (одного) экземпляра оригинала соглашения о создании коллективного участника закупки.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6.3.3.2.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Заявка на закупку подается лидером от своего имени со ссылкой на то, что он представляет интересы коллективного участника закупки.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6.3.3.3.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Коллективный участник закупки должен в совокупности отвечать требованиям, указанным в документации о закупке. При этом каждый член коллективного участника закупки должен отвечать требованиям, установленным законодательством Российской Федерации в отношении планируемой поставки товаров, выполнении работ, оказании услуг 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распределением между членами коллективного участника закупки объемов и видов (номенклатуры) поставляемых товаров, выполняемых работ, оказываемых услуг. 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6.3.3.4.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Заявка, поданная коллективным участником 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закупки, отклоняется на любом этапе процедуры закупки, если документально подтвержден выход </w:t>
            </w:r>
          </w:p>
          <w:p w:rsidR="008F11A5" w:rsidRPr="00A13C09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состава коллективного участника закупки одного или более члена участника коллективной закупки. </w:t>
            </w:r>
          </w:p>
          <w:p w:rsidR="008F11A5" w:rsidRPr="00D147FE" w:rsidRDefault="008F11A5" w:rsidP="00F0110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6.3.3.5.</w:t>
            </w:r>
            <w:r w:rsidRPr="00A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Заявка, поданная коллективным участником закупки, отклоняется на любом этапе процедуры закупки, если документально подтверждено самостоятельное предоставление одним или более членом коллективного участника закупки заявки на участие в закупке и/или вхождение одного или более члена коллективного участника закупки в состав другого коллективного участника закупки и/или, что один или более член коллективного участника закупки является субподрядчиком (соисполнителем) у другого участника закупки.</w:t>
            </w:r>
          </w:p>
        </w:tc>
        <w:tc>
          <w:tcPr>
            <w:tcW w:w="5103" w:type="dxa"/>
          </w:tcPr>
          <w:p w:rsidR="008F11A5" w:rsidRPr="00A1733B" w:rsidRDefault="008F11A5" w:rsidP="00A1733B">
            <w:pPr>
              <w:pStyle w:val="aa"/>
              <w:widowControl w:val="0"/>
              <w:numPr>
                <w:ilvl w:val="2"/>
                <w:numId w:val="44"/>
              </w:numPr>
              <w:tabs>
                <w:tab w:val="left" w:pos="993"/>
                <w:tab w:val="left" w:pos="1276"/>
                <w:tab w:val="left" w:pos="1560"/>
              </w:tabs>
              <w:ind w:left="36" w:hanging="3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коллективным участникам закупки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276"/>
                <w:tab w:val="left" w:pos="1560"/>
                <w:tab w:val="left" w:pos="1701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принявшие решение об участии в закупке на стороне одного участника закупки, должны заключить с таким участником закупки соглашение (коллективный договор, договор простого товарищества, договор 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создании консорциума или соглашение (договор) иной организационной формы временного объединения независимых юридических или физических лиц, в том числе индивидуальных предпринимателей) о совместной деятельности, сотрудничестве, взаимодействии без регистрации нового юридического лица (далее 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соответственно – соглашение о создании коллектива, коллективный участник закупки, член коллективного участника закупки), соответствующее нормам Гражданского кодекса Российской Федерации,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учитывающее нормы Положения о закупке и закупочной документации в котором: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276"/>
                <w:tab w:val="left" w:pos="1560"/>
                <w:tab w:val="left" w:pos="1701"/>
                <w:tab w:val="left" w:pos="1843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числа членов коллективного участника закупки определен лидер, который будет представлять интересы каждого члена коллективного участника закупки во взаимоотношениях с заказчиком, в том числе подписывать, предоставлять,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изменять, отзывать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заявку на участие в закупке от имени всех членов коллективного участника закупки,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представлять документы, подаваемые вместе с такой заявкой, предоставлять обеспечение заявки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участие в закупке (в случае если такое обеспечение предусмотрено условиями закупочной документации), направлять запросы на получение разъяснений положений закупочной документации,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также, в случае признания коллективной заявки на участие в закупке победителем закупки или принятия заказчиком решения о заключении договора с коллективным участником закупки,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подписывать договор, протоколы разногласий, дополнительные соглашения к договору, предоставлять обеспечение исполнения договора (в случае если такое обеспечение предусмотрено условиями договора), заверять и предоставлять документы, отчеты и иную информацию, предусмотренную условиями договора, от имени всех членов коллективного участника в ходе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договора (далее – лидер коллективного участника закупки);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276"/>
                <w:tab w:val="left" w:pos="1560"/>
                <w:tab w:val="left" w:pos="1701"/>
                <w:tab w:val="left" w:pos="1843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определены права и обязанности сторон в рамках участия в процедуре закупки,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также 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исполнения договора;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276"/>
                <w:tab w:val="left" w:pos="1560"/>
                <w:tab w:val="left" w:pos="1701"/>
                <w:tab w:val="left" w:pos="1843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приведено распределение между членами коллективного участника закупки</w:t>
            </w:r>
            <w:r w:rsidRPr="002D17DE" w:rsidDel="0053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объемов и видов (номенклатуры) поставляемых товаров, выполняемых работ, оказываемых услуг с указанием, в том числе, в денежном и/или процентном отношении;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276"/>
                <w:tab w:val="left" w:pos="1560"/>
                <w:tab w:val="left" w:pos="1701"/>
                <w:tab w:val="left" w:pos="1843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 солидарная ответственность по обязательствам, связанным с участием в закупке, заключением и последующим исполнением договора;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276"/>
                <w:tab w:val="left" w:pos="1560"/>
                <w:tab w:val="left" w:pos="1701"/>
                <w:tab w:val="left" w:pos="1843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соглашения о создании коллективного участника закупки определен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полного исполнения обязательств по договору, заключенному с заказчиком по итогам закупки;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276"/>
                <w:tab w:val="left" w:pos="1560"/>
                <w:tab w:val="left" w:pos="1701"/>
                <w:tab w:val="left" w:pos="1843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предусмотрено предоставление в составе заявки на участие в закупке 1 (одного) экземпляра оригинала соглашения о создании коллективного участника закупки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случае если закупка осуществляется на бумажном носителе), скан-копии соглашения о создании коллективного участника закупки (в случае если закупка осуществляется в электронной форме и предусмотрена закупочной документацией).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276"/>
                <w:tab w:val="left" w:pos="1560"/>
                <w:tab w:val="left" w:pos="1701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закупку подается лидером от своего имени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указанием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представляет интересы коллективного участника закупки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перечислением всех членов коллективного участника закупки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276"/>
                <w:tab w:val="left" w:pos="1560"/>
                <w:tab w:val="left" w:pos="1701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Коллективный участник закупки должен в совокупности отвечать требованиям, указанным в документации о закупке. При этом каждый член коллективного участника закупки должен отвечать требованиям, установленным законодательством Российской Федерации в отношении планируемой поставки товаров, выполнении работ, оказании услуг 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 распределением между членами коллективного участника 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закупки</w:t>
            </w:r>
            <w:r w:rsidRPr="002D17DE" w:rsidDel="0053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объемов и видов (номенклатуры) поставляемых товаров, выполняемых работ, оказываемых услуг,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определенным соглашением о создании коллектива, подготовленного в соответствии с требованиями пункта 6.3.3.1 Положения о закупке.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276"/>
                <w:tab w:val="left" w:pos="1560"/>
                <w:tab w:val="left" w:pos="1701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Заявка, поданная коллективным участником закупки, отклоняется на любом этапе процедуры закупки, если документально подтвержден выход из состава коллективного участника закупки одного или более члена участника коллективной закупки. 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276"/>
                <w:tab w:val="left" w:pos="1560"/>
                <w:tab w:val="left" w:pos="1701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Заявка, поданная коллективным участником закупки, отклоняется на любом этапе процедуры закупки, если документально подтверждено самостоятельное предоставление одним или более членом коллективного участника закупки заявки на участие в закупке и/или вхождение одного 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более члена коллективного участника закупки в состав другого коллективного участника закупки и/или, что один или более член коллективного участника закупки является субподрядчиком (соисполнителем) у другого участника закупки.</w:t>
            </w:r>
          </w:p>
          <w:p w:rsidR="008F11A5" w:rsidRPr="002D17DE" w:rsidRDefault="008F11A5" w:rsidP="00F01106">
            <w:pPr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276"/>
                <w:tab w:val="left" w:pos="1560"/>
                <w:tab w:val="left" w:pos="1701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случае, если договор по итогам закупки заключается с лидером коллективного участника закупки, заказчик праве включить в такой договор условия об ответственности контрагента за:</w:t>
            </w:r>
          </w:p>
          <w:p w:rsidR="008F11A5" w:rsidRPr="002D17DE" w:rsidRDefault="008F11A5" w:rsidP="00F01106">
            <w:pPr>
              <w:widowControl w:val="0"/>
              <w:tabs>
                <w:tab w:val="left" w:pos="993"/>
                <w:tab w:val="left" w:pos="1276"/>
                <w:tab w:val="left" w:pos="1701"/>
              </w:tabs>
              <w:ind w:hanging="1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привлечение лидером коллективного участника закупки к исполнению договора одного или более членов коллективного участника, определенных соглашением о создании коллектива, составленного в соответствии с пунктом 6.3.3.1 Положения о закупке, предоставленного лидером коллективного участника закупки в составе заявки на участие;</w:t>
            </w:r>
          </w:p>
          <w:p w:rsidR="008F11A5" w:rsidRPr="002D17DE" w:rsidRDefault="008F11A5" w:rsidP="00F01106">
            <w:pPr>
              <w:widowControl w:val="0"/>
              <w:tabs>
                <w:tab w:val="left" w:pos="993"/>
                <w:tab w:val="left" w:pos="1276"/>
                <w:tab w:val="left" w:pos="1701"/>
              </w:tabs>
              <w:ind w:hanging="1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исполнение договора одним или более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членами коллективного участника в объеме и/или виде поставки товара, выполнения работ, оказания услуг, не соответствующему объему и/или виду, определенному соглашением о создании коллектива, составленного в соответствии с пунктом 6.3.3.1 Положения о закупке, предоставленного лидером коллективного участника закупки в составе заявки на участие;</w:t>
            </w:r>
          </w:p>
          <w:p w:rsidR="008F11A5" w:rsidRPr="002D17DE" w:rsidRDefault="008F11A5" w:rsidP="00F01106">
            <w:pPr>
              <w:widowControl w:val="0"/>
              <w:tabs>
                <w:tab w:val="left" w:pos="993"/>
                <w:tab w:val="left" w:pos="1276"/>
                <w:tab w:val="left" w:pos="1701"/>
              </w:tabs>
              <w:ind w:hanging="1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привлечение лидером коллективного участника закупки к исполнению договора одного или более лиц, не являющихся членами коллективного участника, определенных соглашением о создании коллектива, составленного в соответствии с пунктом 6.3.3.1 Положения о закупке, предоставленного</w:t>
            </w:r>
            <w:r w:rsidRPr="002D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лидером коллективного участника закупки в составе заявки на участие.</w:t>
            </w:r>
          </w:p>
          <w:p w:rsidR="008F11A5" w:rsidRPr="002D17DE" w:rsidRDefault="008F11A5" w:rsidP="00506E3F">
            <w:pPr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276"/>
                <w:tab w:val="left" w:pos="1560"/>
                <w:tab w:val="left" w:pos="1701"/>
              </w:tabs>
              <w:ind w:left="0" w:hanging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случае если закупка проводится среди субъектов малого и среднего предпринимательства, и участник закупки подает заявку от лица коллективного участника закупки, то все члены коллективного участника закупки должны являться субъектами малого и среднего предпринимательства.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6.3.7.2.</w:t>
            </w:r>
            <w:r w:rsidRPr="005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Обеспечение заявки на закупку может предоставляться участником закупки путем внесения денежных средств на счет, указанный заказчиком в документации о закупке, на котором в соответствии с законодательством Российской Федерации, учитываются операции со средствами, поступающими заказчику, либо, если это указано в закупочной документации, путем предоставления банковской гарантии либо иным способом, предусмотренным Гражданским кодексом Российской </w:t>
            </w:r>
            <w:r w:rsidRPr="005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за исключением случая проведения закупки у субъектов малого и среднего предпринимательства, при котором обеспечение заявки на участие в такой закупке может предоставляться участниками такой закупки путем внесения денежных средств в соответствии со статьей 3.4 Закона о закупках или предоставления независимой гарантии, с учетом требований статьи 10.2 Положения о закупке.</w:t>
            </w:r>
          </w:p>
        </w:tc>
        <w:tc>
          <w:tcPr>
            <w:tcW w:w="5103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6.3.7.2.</w:t>
            </w:r>
            <w:r w:rsidRPr="005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Обеспечение заявки на закупку может предоставляться участником закупки путем внесения денежных средств на счет, указанный заказчиком в документации о закупке, на котором в соответствии с законодательством Российской Федерации, учитываются операции со средствами, поступающими заказчику, либо, если это указано в закупочной документации, путем предоставления банковской </w:t>
            </w:r>
            <w:r w:rsidRPr="005910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5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 либо иным способом, предусмотренным Гражданским кодексом Российской Федерации, за исключением случая проведения закупки у субъектов малого и среднего предпринимательства, при </w:t>
            </w:r>
            <w:r w:rsidRPr="005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котором обеспечение заявки на участие в такой закупке может предоставляться участниками такой закупки путем внесения денежных средств в соответствии со статьей 3.4 Закона о закупках или предоставления независимой гарантии, с учетом требований статьи 10.2 Положения о закупке.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6.3.7.3.</w:t>
            </w:r>
            <w:r w:rsidRPr="006A0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Заказчик вправе в закупочной документации устанавливать требования к банковской гарантии, а также к гарантам, предоставляющим банковскую гарантию, например, деловая репутация, финансовая устойчивость, размер капитала и иные показатели (в случае если такая форма обеспечения заявок на участие в закупке предусмотрена закупочной документацией).</w:t>
            </w:r>
          </w:p>
        </w:tc>
        <w:tc>
          <w:tcPr>
            <w:tcW w:w="5103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6.3.7.3.</w:t>
            </w:r>
            <w:r w:rsidRPr="0064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Заказчик вправе в закупочной документации устанавливать требования к банковской </w:t>
            </w:r>
            <w:r w:rsidRPr="00645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64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а также к гарантам, предоставляющим банковскую </w:t>
            </w:r>
            <w:r w:rsidRPr="00645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(независимую)</w:t>
            </w:r>
            <w:r w:rsidRPr="0064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гарантию, например, деловая репутация, финансовая устойчивость, размер капитала и иные показатели (в случае если такая форма обеспечения заявок на участие в закупке предусмотрена закупочной документацией).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C421E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6.3.7.10.</w:t>
            </w:r>
            <w:r w:rsidRPr="009C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Обеспечение заявки на участие в закупке, представленное в составе заявки на участие в закупке в форме оригинала банковской гарантии, возвращается уполномоченному лицу участника закупки в соответствии с уведомлением о получении такой гарантии, направленным заказчиком в адрес участника закупки не позднее чем через 5 (пять) рабочих дней со дня свершения одного из событий, определенных пунктом 6.3.7.9 Положения о закупке, на основании подписанного уполномоченным лицом участника закупки, имеющего полномочия на подписание от имени участника закупки, оригинала соответствующего </w:t>
            </w:r>
            <w:r w:rsidRPr="009C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письма в адрес председателя Единой комиссии при предъявлении уполномоченным лицом документа удостоверяющего личность и, в случае если лицо не имеет право действовать от имени участника закупки без доверенности, оригинала доверенности на право получения такой заявки. </w:t>
            </w:r>
          </w:p>
          <w:p w:rsidR="008F11A5" w:rsidRPr="009C421E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Уполномоченное лицо участника закупки на копии указанного письма делает запись о получении оригинала банковской гарантии с проставлением подписи, расшифровки подписи и даты получения. Оригиналы письма и доверенности, а также копия письма с записью о получении оригинала банковской гарантии, передаются представителю заказчика. Второй экземпляр копии письма с записью о получении оригинала банковской гарантии или копия такого письма, в случае необходимости, передается уполномоченному лицу участника закупки. </w:t>
            </w:r>
          </w:p>
          <w:p w:rsidR="008F11A5" w:rsidRPr="009C421E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дату и время возврата заявки уполномоченное лицо участника закупки предварительно согласовывает с контактным лицом заказчика, определенным в уведомлении о получении у заказчика оригинала банковской гарантии. Для прохода на территорию заказчика необходимо заблаговременно заказать пропуск.</w:t>
            </w:r>
          </w:p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предварительной договоренности допускается возврат оригинала банковской гарантии без письма, при этом, уполномоченное лицо участника закупки предъявляет документ удостоверяющего личность и, в случае если лицо не имеет право </w:t>
            </w:r>
            <w:r w:rsidRPr="009C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действовать от имени участника закупки без доверенности, оригинал доверенности на право получения такой гарантии, а также предоставляет расписку, составленную в произвольной форме, о получении оригинала банковской гарантии с проставлением подписи, расшифровки подписи и даты получения.</w:t>
            </w:r>
          </w:p>
        </w:tc>
        <w:tc>
          <w:tcPr>
            <w:tcW w:w="5103" w:type="dxa"/>
          </w:tcPr>
          <w:p w:rsidR="008F11A5" w:rsidRPr="007C38F7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6.3.7.10.</w:t>
            </w: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Обеспечение заявки на участие в закупке, представленное в составе заявки на участие в закупке в форме оригинала банковской </w:t>
            </w:r>
            <w:r w:rsidRPr="007C3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возвращается уполномоченному лицу участника закупки в соответствии с уведомлением о получении такой гарантии, направленным заказчиком в адрес участника закупки не позднее чем через 5 (пять) рабочих дней со дня свершения одного из событий, определенных пунктом 6.3.7.9 Положения о закупке, на основании подписанного уполномоченным лицом участника закупки, имеющего полномочия на подписание от имени участника закупки, оригинала соответствующего письма в адрес председателя Единой комиссии при предъявлении уполномоченным лицом документа удостоверяющего личность и, в случае если лицо не имеет </w:t>
            </w: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 действовать от имени участника закупки без доверенности, оригинала доверенности на право получения такой заявки. </w:t>
            </w:r>
          </w:p>
          <w:p w:rsidR="008F11A5" w:rsidRPr="007C38F7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Уполномоченное лицо участника закупки на копии указанного письма делает запись о получении оригинала банковской </w:t>
            </w:r>
            <w:r w:rsidRPr="007C3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 с проставлением подписи, расшифровки подписи и даты получения. Оригиналы письма и доверенности, а также копия письма с записью о получении оригинала банковской </w:t>
            </w:r>
            <w:r w:rsidRPr="007C3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передаются представителю заказчика. Второй экземпляр копии письма с записью о получении оригинала банковской </w:t>
            </w:r>
            <w:r w:rsidRPr="007C3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 или копия такого письма, в случае необходимости, передается уполномоченному лицу участника закупки. </w:t>
            </w:r>
          </w:p>
          <w:p w:rsidR="008F11A5" w:rsidRPr="007C38F7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Место, дату и время возврата заявки уполномоченное лицо участника закупки предварительно согласовывает с контактным лицом заказчика, определенным в уведомлении о получении у заказчика оригинала банковской </w:t>
            </w:r>
            <w:r w:rsidRPr="007C3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гарантии. Для прохода на территорию заказчика необходимо заблаговременно заказать пропуск.</w:t>
            </w:r>
          </w:p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предварительной договоренности допускается возврат оригинала банковской </w:t>
            </w:r>
            <w:r w:rsidRPr="007C3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 без письма, при этом, уполномоченное лицо участника закупки предъявляет документ удостоверяющего личность и, в случае если лицо не имеет право действовать от имени участника закупки без доверенности, оригинал доверенности на право получения такой гарантии, а также предоставляет расписку, составленную в произвольной форме, о получении оригинала банковской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3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гарантии с проставлением подписи, расшифровки подписи и даты получения.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6.3.7.11.</w:t>
            </w:r>
            <w:r w:rsidRPr="0095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случае неполучения участником закупки оригинала банковской гарантии такая гарантия хранится в составе заявки на участие в закупке не менее срока, определенного локальными нормативными актами и/или организационно-распорядительными документами заказчика, для такого типа документов.</w:t>
            </w:r>
          </w:p>
        </w:tc>
        <w:tc>
          <w:tcPr>
            <w:tcW w:w="5103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6.3.7.11.</w:t>
            </w:r>
            <w:r w:rsidRPr="0095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случае неполучения участником закупки оригинала банковской </w:t>
            </w:r>
            <w:r w:rsidRPr="00957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95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 такая гарантия хранится в составе заявки на участие в закупке не менее срока, определенного локальными нормативными актами и/или организационно-распорядительными документами заказчика, для такого типа документов.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6.3.7.12.</w:t>
            </w:r>
            <w:r w:rsidRPr="00C8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Копия обеспечения заявки на участие в закупке, представленная в составе заявки на участие в закупке в форме банковской гарантии, участнику закупки не возвращается.</w:t>
            </w:r>
          </w:p>
        </w:tc>
        <w:tc>
          <w:tcPr>
            <w:tcW w:w="5103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6.3.7.12.</w:t>
            </w:r>
            <w:r w:rsidRPr="00C8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Копия обеспечения заявки на участие в закупке, представленная в составе заявки на участие в закупке в форме банковской </w:t>
            </w:r>
            <w:r w:rsidRPr="00C80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C8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участнику закупки не возвращается.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6.3.7.13.</w:t>
            </w:r>
            <w:r w:rsidRPr="0018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Возврат банковской гарантии, в случае возврата невскрытой заявки на участие в закупке при свершении одного из событий, определенных пунктом 6.3.17.1 Положения о закупке, осуществляется вместе с такой заявкой в порядке, установленном частью 6.3.17 Положения о закупке.</w:t>
            </w:r>
          </w:p>
        </w:tc>
        <w:tc>
          <w:tcPr>
            <w:tcW w:w="5103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6.3.7.13.</w:t>
            </w:r>
            <w:r w:rsidRPr="0018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Возврат банковской </w:t>
            </w:r>
            <w:r w:rsidRPr="00185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18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в случае возврата невскрытой заявки на участие в закупке при свершении одного из событий, определенных пунктом 6.3.17.1 Положения о закупке, осуществляется вместе с такой заявкой в порядке, установленном частью 6.3.17 Положения о закупке.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6.3.8.2.</w:t>
            </w:r>
            <w:r w:rsidRPr="0063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 установлении обеспечения исполнения договора в форме безотзывной банковской гарантии, заказчик вправе устанавливать требования к гарантам, предоставляющим банковскую гарантию, например, деловая репутация, финансовая устойчивость, размер капитала и иные показатели.</w:t>
            </w:r>
          </w:p>
        </w:tc>
        <w:tc>
          <w:tcPr>
            <w:tcW w:w="5103" w:type="dxa"/>
          </w:tcPr>
          <w:p w:rsidR="008F11A5" w:rsidRPr="009118DC" w:rsidRDefault="008F11A5" w:rsidP="007E2C3B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6.3.8.2.</w:t>
            </w:r>
            <w:r w:rsidRPr="0063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При установлении обеспечения исполнения договора в форме безотзывной банковской </w:t>
            </w:r>
            <w:r w:rsidR="007E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E2C3B" w:rsidRPr="0063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независимой</w:t>
            </w:r>
            <w:r w:rsidR="007E2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7E2C3B" w:rsidRPr="0063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гарантии, заказчик вправе устанавливать требования к гарантам, предоставляющим банковскую </w:t>
            </w:r>
            <w:r w:rsidR="007E2C3B" w:rsidRPr="0063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E2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7E2C3B" w:rsidRPr="0063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независимую</w:t>
            </w:r>
            <w:r w:rsidR="007E2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7E2C3B" w:rsidRPr="0063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гарантию, например, деловая репутация, финансовая устойчивость, размер капитала и иные показатели.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D142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6.3.8.4.</w:t>
            </w:r>
            <w:r w:rsidRPr="009D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случае если в условиях оплаты договора, содержащихся в закупочной документации, предусмотрено перечисление аванса, обеспечение исполнения договора устанавливается в размере не менее размера такого аванса.</w:t>
            </w:r>
          </w:p>
        </w:tc>
        <w:tc>
          <w:tcPr>
            <w:tcW w:w="5103" w:type="dxa"/>
          </w:tcPr>
          <w:p w:rsidR="008F11A5" w:rsidRPr="00631446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6.3.8.4.</w:t>
            </w:r>
            <w:r w:rsidRPr="009D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случае если в условиях оплаты договора, содержащихся в закупочной документации, предусмотрено перечисление аванса, обеспечение исполнения договора устанавливается в размере не менее размера такого аванса. </w:t>
            </w:r>
            <w:r w:rsidRPr="009D1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Указанное положение не применятся в случае казначейского сопровождения аванса по договору.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6.3.10.8.12.</w:t>
            </w:r>
            <w:r w:rsidRPr="00126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документы, подтверждающие внесение обеспечения заявки на участие в закупке (платежное поручение, подтверждающее перечисление денежных средств в качестве обеспечения заявки на участие в закупке, или копия этого платежного поручения либо банковская гарантия, либо документы, подтверждающие внесение обеспечения заявки на участие в закупке иным способом, предусмотренным документацией о закупке в соответствии с законодательством Российской Федерации (при установлении закупочной документацией требования об обеспечении заявки на участие в закупке);</w:t>
            </w:r>
          </w:p>
        </w:tc>
        <w:tc>
          <w:tcPr>
            <w:tcW w:w="5103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6.3.10.8.12.</w:t>
            </w:r>
            <w:r w:rsidRPr="00126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документы, подтверждающие внесение обеспечения заявки на участие в закупке (платежное поручение, подтверждающее перечисление денежных средств в качестве обеспечения заявки на участие в закупке, или копия этого платежного поручения либо банковская </w:t>
            </w:r>
            <w:r w:rsidRPr="0012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(независимая)</w:t>
            </w:r>
            <w:r w:rsidRPr="00126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гарантия, либо документы, подтверждающие внесение обеспечения заявки на участие в закупке иным способом, предусмотренным документацией о закупке в соответствии с законодательством Российской Федерации (при установлении закупочной документацией требования об обеспечении заявки на участие в закупке);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6.3.17.1.</w:t>
            </w:r>
            <w:r w:rsidRPr="00BC3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Возврат вскрытых и/или рассмотренных Единой комиссией заявок на участие в закупке или документов, сведений и информации, поданных в составе заявки на участие в закупке, за исключением оригинала банковской гарантии, заказчиком не осуществляется.</w:t>
            </w:r>
          </w:p>
        </w:tc>
        <w:tc>
          <w:tcPr>
            <w:tcW w:w="5103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6.3.17.1.</w:t>
            </w:r>
            <w:r w:rsidRPr="00BC3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Возврат вскрытых и/или рассмотренных Единой комиссией заявок на участие в закупке или документов, сведений и информации, поданных в составе заявки на участие в закупке, за исключением оригинала банковской </w:t>
            </w:r>
            <w:r w:rsidRPr="00BC3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BC3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заказчиком не осуществляется.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6.11.10.12.</w:t>
            </w:r>
            <w:r w:rsidRPr="0071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наличие у участника закупки на дату окончания срока предоставления заявок на участие в закупке, определенного закупочной документацией, перед АО «КАВКАЗ.РФ» неисполненных просроченных более 30 (тридцати) календарных </w:t>
            </w:r>
            <w:r w:rsidRPr="0071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дней договорных обязательств (подтвержденных претензиями и/или решениями судов) по поставке товаров, выполнению работ, оказанию услуг, предоставления банковской гарантии обеспечения договора, возврату аванса (в случае если закупочной документацией установлено такое требование);</w:t>
            </w:r>
          </w:p>
        </w:tc>
        <w:tc>
          <w:tcPr>
            <w:tcW w:w="5103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6.11.10.12.</w:t>
            </w:r>
            <w:r w:rsidRPr="0071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наличие у участника закупки на дату окончания срока предоставления заявок на участие в закупке, определенного закупочной документацией, перед АО «КАВКАЗ.РФ» неисполненных просроченных более 30 (тридцати) календарных дней договорных </w:t>
            </w:r>
            <w:r w:rsidRPr="0071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обязательств (подтвержденных претензиями и/или решениями судов) по поставке товаров, выполнению работ, оказанию услуг, предоставления банковской </w:t>
            </w:r>
            <w:r w:rsidRPr="00717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(независимой)</w:t>
            </w:r>
            <w:r w:rsidRPr="0071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 обеспечения договора, возврату аванса (в случае если закупочной документацией установлено такое требование);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7179B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6.11.19.</w:t>
            </w:r>
            <w:r w:rsidRPr="00F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Заказчик вправе заключить договор с единственным участником закупки.</w:t>
            </w:r>
          </w:p>
        </w:tc>
        <w:tc>
          <w:tcPr>
            <w:tcW w:w="5103" w:type="dxa"/>
          </w:tcPr>
          <w:p w:rsidR="00D94B58" w:rsidRDefault="008F11A5" w:rsidP="00422D07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6.11.19.</w:t>
            </w:r>
            <w:r w:rsidRPr="00ED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Заказчик вправе заключить договор </w:t>
            </w:r>
            <w:r w:rsidR="00422D07" w:rsidRPr="0042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единственным участником закупки</w:t>
            </w:r>
            <w:r w:rsidR="00422D07" w:rsidRPr="00422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решению Заказчика при отсутствии объективных препятствий к заключению такого договора. Заказчик учитывает при принятии решения о заключении договора с единственным участником закупки следующее: </w:t>
            </w:r>
          </w:p>
          <w:p w:rsidR="008F11A5" w:rsidRPr="00F81166" w:rsidRDefault="00422D07" w:rsidP="00422D07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срочная (неотложная) потребность в закупке товаров, работ, услуг и/или осуществления закупки на </w:t>
            </w:r>
            <w:proofErr w:type="spellStart"/>
            <w:r w:rsidRPr="00422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низкоконкурентном</w:t>
            </w:r>
            <w:proofErr w:type="spellEnd"/>
            <w:r w:rsidRPr="00422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рынке и/или экономической целесообразности (при существенном снижении участником закупки начальной (максимальной) цены договора и/или начальной (максимальной) цены поставки единицы товара, выполнения работ, оказания услуг</w:t>
            </w:r>
            <w:r w:rsidR="008F11A5" w:rsidRPr="00A80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2D07" w:rsidRPr="009118DC" w:rsidTr="008F11A5">
        <w:tc>
          <w:tcPr>
            <w:tcW w:w="736" w:type="dxa"/>
          </w:tcPr>
          <w:p w:rsidR="00422D07" w:rsidRPr="009118DC" w:rsidRDefault="00422D07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422D07" w:rsidRDefault="00422D07" w:rsidP="00422D07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6.11.20. Заказчик не позднее чем через 20 (двадцать)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договор.</w:t>
            </w:r>
          </w:p>
          <w:p w:rsidR="00422D07" w:rsidRDefault="00422D07" w:rsidP="00422D07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Единственный участник закупки, в отношении которого заказчиком принято решение о заключении договора не вправе отказаться от заключения договора. </w:t>
            </w:r>
          </w:p>
          <w:p w:rsidR="00422D07" w:rsidRPr="00F81166" w:rsidRDefault="00422D07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22D07" w:rsidRDefault="00422D07" w:rsidP="00422D07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6.11.20. Заказчик не позднее чем через 20 (двадцать)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договор.</w:t>
            </w:r>
          </w:p>
          <w:p w:rsidR="00422D07" w:rsidRDefault="00422D07" w:rsidP="00422D07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Единственный участник закупки, в отношении которого заказчиком принято решение о заключении договора не вправе отказаться от заключения договора. </w:t>
            </w:r>
          </w:p>
          <w:p w:rsidR="00422D07" w:rsidRPr="00422D07" w:rsidRDefault="00422D07" w:rsidP="00422D07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Единственный участник закупки вправе до заключения договора предоставить предложение об изменении в сторону улучшения в отношении заказчика условий договора (цены договора или цены единицы поставки товара, </w:t>
            </w:r>
            <w:r w:rsidRPr="00422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выполнения работ, оказания услуг, определенных заявкой на участие в закупке, срок поставки товара, выполнения работ, оказания услуг, определенный закупочной документацией (в случае необходимости заказчику сокращения такого срока).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7179B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6.11.21.</w:t>
            </w:r>
            <w:r w:rsidRPr="00F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случае признания закупки несостоявшейся заказчик вправе осуществить проведение повторной закупки.</w:t>
            </w:r>
          </w:p>
        </w:tc>
        <w:tc>
          <w:tcPr>
            <w:tcW w:w="5103" w:type="dxa"/>
          </w:tcPr>
          <w:p w:rsidR="008F11A5" w:rsidRPr="007179B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6.11.21.</w:t>
            </w:r>
            <w:r w:rsidRPr="000B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случае признания закупки несостоявшейся </w:t>
            </w:r>
            <w:r w:rsidRPr="000B4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принятия решения о </w:t>
            </w:r>
            <w:proofErr w:type="spellStart"/>
            <w:r w:rsidRPr="000B4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незаключении</w:t>
            </w:r>
            <w:proofErr w:type="spellEnd"/>
            <w:r w:rsidRPr="000B4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договора в соответствии с частью 6.11.19 Положения о закупке заказчиком осуществляется повторная закупка с учетом требований пункта 6.11.22 Положения о закупке или осуществляется закупка у единственного поставщика (подрядчика, исполнителя) в соответствии с пунктом 7.1.9 Положения о закупке (в случае наступления такого случая) или заказчик отказывается от проведения закупки, если потребность в ней уже отпала.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C4334D" w:rsidRDefault="008F11A5" w:rsidP="00C4334D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6.13.9.</w:t>
            </w:r>
            <w:r w:rsidRPr="00C4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Особенности оценки коллективной заявки на участие в закупке.</w:t>
            </w:r>
          </w:p>
          <w:p w:rsidR="008F11A5" w:rsidRPr="00C4334D" w:rsidRDefault="008F11A5" w:rsidP="00C4334D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Суммарный балл коллективной заявки на участие в закупке по критерию «Квалификация участника закупки» определяется путем суммирования баллов, полученных всеми членами коллективного участника закупки, и умножением полученной суммы на коэффициент значимости, соответствующий указанному критерию, при этом:</w:t>
            </w:r>
          </w:p>
          <w:p w:rsidR="008F11A5" w:rsidRPr="00C4334D" w:rsidRDefault="008F11A5" w:rsidP="00C4334D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член коллективного участника закупки оценивается по сведениям, относящимся к такому члену;</w:t>
            </w:r>
          </w:p>
          <w:p w:rsidR="008F11A5" w:rsidRPr="00C4334D" w:rsidRDefault="008F11A5" w:rsidP="00C4334D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по каждому подкритерию балл члена коллективного участника закупки, </w:t>
            </w:r>
            <w:r w:rsidRPr="00C4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определенный в установленном для всех участников закупки порядке, умножается на объем поставляемых товаров, выполняемых работ, оказываемых услуг, выраженный в процентном отношении в соответствии с распределением между членами коллективного участника закупки объемов и видов (номенклатуры) поставляемых товаров, выполняемых работ, оказываемых услуг, определенный соглашением о создании коллектива;</w:t>
            </w:r>
          </w:p>
          <w:p w:rsidR="008F11A5" w:rsidRPr="007179BA" w:rsidRDefault="008F11A5" w:rsidP="00C4334D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суммарный балл члена коллективного участника закупки определяется путем суммирования баллов, полученных таким членом коллективного участника закупки, по всем подкритериям критерия «Квалификация участника закупки».</w:t>
            </w:r>
          </w:p>
        </w:tc>
        <w:tc>
          <w:tcPr>
            <w:tcW w:w="5103" w:type="dxa"/>
          </w:tcPr>
          <w:p w:rsidR="008F11A5" w:rsidRPr="007179B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6.13.9.</w:t>
            </w:r>
            <w:r w:rsidRPr="00C4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Особенности оценки коллективной заявки на участие в закупке</w:t>
            </w:r>
            <w:r w:rsidRPr="00C4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определяется закупочной документацией.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C4334D" w:rsidRDefault="008F11A5" w:rsidP="00DB4B4A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6.14.6.</w:t>
            </w: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случае, если только один участник закупки допущен к аукциону, заказчик вправе заключить договор с таким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динственным участником закупки.</w:t>
            </w:r>
          </w:p>
        </w:tc>
        <w:tc>
          <w:tcPr>
            <w:tcW w:w="5103" w:type="dxa"/>
          </w:tcPr>
          <w:p w:rsidR="003420BA" w:rsidRPr="003420BA" w:rsidRDefault="008F11A5" w:rsidP="003420BA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6.14.6.</w:t>
            </w: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 w:rsidR="003420BA" w:rsidRPr="0038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случае, если только один участник закупки допущен к аукциону,</w:t>
            </w:r>
            <w:r w:rsidR="0034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0BA" w:rsidRPr="0038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вправе заключить договор с таким единственным участником закупки,</w:t>
            </w:r>
            <w:r w:rsidR="0034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0BA" w:rsidRPr="00342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отсутствии объективных препятствий к заключению такого договора.</w:t>
            </w:r>
          </w:p>
          <w:p w:rsidR="003420BA" w:rsidRPr="003420BA" w:rsidRDefault="003420BA" w:rsidP="003420BA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 учитывает при принятии решения о заключении договора с единственным участником закупки, следующее:</w:t>
            </w:r>
          </w:p>
          <w:p w:rsidR="003420BA" w:rsidRPr="003420BA" w:rsidRDefault="003420BA" w:rsidP="003420BA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срочная (неотложная) потребность в закупке товаров, работ, услуг и/или осуществления закупки на </w:t>
            </w:r>
            <w:proofErr w:type="spellStart"/>
            <w:r w:rsidRPr="00342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низкоконкурентном</w:t>
            </w:r>
            <w:proofErr w:type="spellEnd"/>
            <w:r w:rsidRPr="00342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рынке и/или</w:t>
            </w:r>
          </w:p>
          <w:p w:rsidR="008F11A5" w:rsidRPr="00DB4B4A" w:rsidRDefault="003420BA" w:rsidP="003420BA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экономической целесообразности (при существенном снижении участником закупки начальной (максимальной) цены договора и/или начальной (максимальной) цены поставки единицы товара, выполнения работ, </w:t>
            </w:r>
            <w:r w:rsidRPr="00342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оказания услуг</w:t>
            </w:r>
            <w:r w:rsidR="008F11A5" w:rsidRPr="00342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DB4B4A" w:rsidRDefault="008F11A5" w:rsidP="00D668CE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6.15.15.</w:t>
            </w: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случае, если на аукцион не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вился ни один участник закупки </w:t>
            </w: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явился только один участник закупки аукцион признается несостоявшимся.</w:t>
            </w:r>
          </w:p>
        </w:tc>
        <w:tc>
          <w:tcPr>
            <w:tcW w:w="5103" w:type="dxa"/>
          </w:tcPr>
          <w:p w:rsidR="008F11A5" w:rsidRPr="00DB4B4A" w:rsidRDefault="008F11A5" w:rsidP="00D94B58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6.15.15.</w:t>
            </w: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случае, если на аукцион не явился ни один участник </w:t>
            </w:r>
            <w:r w:rsidRPr="00342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закупки</w:t>
            </w: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допущенный к аукциону,</w:t>
            </w: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явился только один такой участник закупки </w:t>
            </w:r>
            <w:r w:rsidR="0034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аукциона </w:t>
            </w:r>
            <w:r w:rsidRPr="00D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(в случае проведения закупки не в электронной форме (с использованием документов на бумажном носителе) или в случае, если от всех участников закупки, допущенных к аукциону, не поступило ни одно предложение о снижении цены договора, или в случае, если только от одного участника закупки, из всех допущенных к аукциону, поступило предложение о снижении цены договора (в случае проведения закупки в электронной форме), </w:t>
            </w:r>
            <w:r w:rsidRPr="00DB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 признается несостоявшимся.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DB4B4A" w:rsidRDefault="008F11A5" w:rsidP="00D668CE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6.15.16.</w:t>
            </w:r>
            <w:r w:rsidRPr="00D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случае, если на аукцион явился только один участник аукциона такой участник аукциона признается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динственным участником закупки.</w:t>
            </w:r>
          </w:p>
        </w:tc>
        <w:tc>
          <w:tcPr>
            <w:tcW w:w="5103" w:type="dxa"/>
          </w:tcPr>
          <w:p w:rsidR="008F11A5" w:rsidRPr="003420BA" w:rsidRDefault="008F11A5" w:rsidP="00D668CE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6.15.16.</w:t>
            </w:r>
            <w:r w:rsidRPr="00D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случае, если на аукцион явился только один участник аукциона </w:t>
            </w:r>
            <w:r w:rsidRPr="00D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случае проведения закупки не в электронной форме (с использованием документов на бумажном носителе) или в случае, если только от одного участника закупки, из всех допущенных к аукциону, поступило предложение о снижении цены договора (в случае проведения закупки в электронной форме),</w:t>
            </w:r>
            <w:r w:rsidRPr="00D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участник аукциона признается единственным участником закупки.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DB4B4A" w:rsidRDefault="008F11A5" w:rsidP="00DB4B4A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6.15.17.</w:t>
            </w:r>
            <w:r w:rsidRPr="00D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Заказчик вправе заключить договор с единственным участником закупки.</w:t>
            </w:r>
          </w:p>
        </w:tc>
        <w:tc>
          <w:tcPr>
            <w:tcW w:w="5103" w:type="dxa"/>
          </w:tcPr>
          <w:p w:rsidR="00D128F0" w:rsidRPr="00D128F0" w:rsidRDefault="008F11A5" w:rsidP="00D668CE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6.15.17.</w:t>
            </w:r>
            <w:r w:rsidRPr="00D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Заказчик </w:t>
            </w:r>
            <w:r w:rsidR="00D128F0" w:rsidRPr="00D1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вправе заключить договор с единственным участником закупки, </w:t>
            </w:r>
            <w:r w:rsidR="00D128F0" w:rsidRPr="00D1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отсутствии объективных препятствий к заключению такого договора. Заказчик учитывает при принятии решения о заключении договора с единственным участником закупки следующее:</w:t>
            </w:r>
          </w:p>
          <w:p w:rsidR="008F11A5" w:rsidRPr="00D668CE" w:rsidRDefault="00D128F0" w:rsidP="00D668CE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срочная (неотложная) потребность в закупке товаров, работ, услуг и/или осуществления закупки на </w:t>
            </w:r>
            <w:proofErr w:type="spellStart"/>
            <w:r w:rsidRPr="00D1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низкоконкурентном</w:t>
            </w:r>
            <w:proofErr w:type="spellEnd"/>
            <w:r w:rsidRPr="00D1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рынке и/или экономической целесообразности (при существенном снижении участником закупки начальной (максимальной) цены договора и/или начальной </w:t>
            </w:r>
            <w:r w:rsidRPr="00D1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(максимальной) цены поставки единицы товара, выполнения работ, оказания услуг</w:t>
            </w:r>
            <w:r w:rsidR="008F11A5" w:rsidRPr="00D1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DB4B4A" w:rsidRDefault="008F11A5" w:rsidP="00DB4B4A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отсутствует</w:t>
            </w:r>
          </w:p>
        </w:tc>
        <w:tc>
          <w:tcPr>
            <w:tcW w:w="5103" w:type="dxa"/>
          </w:tcPr>
          <w:p w:rsidR="008F11A5" w:rsidRPr="00D668CE" w:rsidRDefault="008F11A5" w:rsidP="00DB4B4A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6.17.11.</w:t>
            </w:r>
            <w:r w:rsidRPr="00D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В случае, если договор по итогам закупки заключается с лидером коллективного участника закупки, заказчик праве включить в такой договор условия, определенные пунктом 6.3.3.6 Положения о закупке.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463BEA" w:rsidRDefault="008F11A5" w:rsidP="00DB4B4A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Pr="0046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6.17.11 – 6.17.15</w:t>
            </w:r>
          </w:p>
        </w:tc>
        <w:tc>
          <w:tcPr>
            <w:tcW w:w="5103" w:type="dxa"/>
          </w:tcPr>
          <w:p w:rsidR="008F11A5" w:rsidRPr="00D668CE" w:rsidRDefault="008F11A5" w:rsidP="00463BEA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 6.17.11 – 6.17.15 считать частями 6.17.12 – 6.17.16 соответственно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7.1.31.</w:t>
            </w: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закупка горюче-смазочных материалов для нужд Общества на сумму, не превышающую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миллионов рублей в год, с учетом НДС;</w:t>
            </w:r>
          </w:p>
        </w:tc>
        <w:tc>
          <w:tcPr>
            <w:tcW w:w="5103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7.1.31.</w:t>
            </w: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закупка горюче-смазочных материалов для нужд Общества на сумму, не превышающую </w:t>
            </w:r>
            <w:r w:rsidR="004A2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(д</w:t>
            </w:r>
            <w:r w:rsidRPr="00B93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есять)</w:t>
            </w: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миллионов рублей в год, с учетом НДС;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01247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8.1.8.</w:t>
            </w: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не позднее 10 (десятого) числа месяца, следующего за отчетным месяцем </w:t>
            </w:r>
            <w:proofErr w:type="gramStart"/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</w:t>
            </w:r>
            <w:proofErr w:type="gramEnd"/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 в сведения, предусмотренные пунктами 1 - 3 части 19 статьи 4 Закона о закупках, а также указанные в подпунктах а), б) и в) части 8.1.8 Положения о закупке, сформированные автоматически по установленной Постановлением № 908 форме в ЕИС не позднее 1-го числа месяца, следующего за отчетным, путем обработки информации, включенной в реестр договоров, заключенных Обществом по результатам закупки: </w:t>
            </w:r>
          </w:p>
          <w:p w:rsidR="008F11A5" w:rsidRPr="0001247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сведения о количестве и об общей стоимости договоров, заключенных заказчиком по результатам закупки, в том числе об общей стоимости договоров, информация о которых не внесена в реестр договоров в соответствии с частью 3 статьи 4.1 Закона о закупках (сведения и документы, которые не подлежат размещению в ЕИС или на официальном сайте);</w:t>
            </w:r>
          </w:p>
          <w:p w:rsidR="008F11A5" w:rsidRPr="0001247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      </w:r>
          </w:p>
          <w:p w:rsidR="008F11A5" w:rsidRPr="0001247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несостоявшейся;</w:t>
            </w:r>
          </w:p>
          <w:p w:rsidR="008F11A5" w:rsidRPr="0001247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в отношении закупок:</w:t>
            </w:r>
          </w:p>
          <w:p w:rsidR="008F11A5" w:rsidRPr="0001247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сведения о которых не подлежат размещению в ЕИС в соответствии </w:t>
            </w:r>
          </w:p>
          <w:p w:rsidR="008F11A5" w:rsidRPr="0001247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частью 15 статьи 4 Закона о закупках: сведения об осуществлении закупок товаров, работ, услуг, о заключении договоров, составляющие государственную тайну, сведения о закупке, осуществляемой в рамках выполнения государственного оборонного заказа;</w:t>
            </w:r>
          </w:p>
          <w:p w:rsidR="008F11A5" w:rsidRPr="0001247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указанных в пунктах 1 - 3 части 15 статьи 4 Закона о закупках, в случае принятия Обществом решения о </w:t>
            </w:r>
            <w:proofErr w:type="spellStart"/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неразмещении</w:t>
            </w:r>
            <w:proofErr w:type="spellEnd"/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таких закупках в ЕИС:</w:t>
            </w:r>
          </w:p>
          <w:p w:rsidR="008F11A5" w:rsidRPr="0001247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закупке товаров, работ, услуг, стоимость которых не превышает 100 тысяч рублей, а в случае, если годовая выручка заказчика за отчетный финансовый год составляет более чем 5 миллиардов рублей, о закупке товаров, работ, услуг, стоимость которых не превышает 500 тысяч рублей;</w:t>
            </w:r>
          </w:p>
          <w:p w:rsidR="008F11A5" w:rsidRPr="0001247A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закупке услуг по привлечению во вклады (включая размещение депозитных вкладов) денежных средств организаций, получению </w:t>
            </w: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      </w:r>
          </w:p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имущества;</w:t>
            </w:r>
          </w:p>
        </w:tc>
        <w:tc>
          <w:tcPr>
            <w:tcW w:w="5103" w:type="dxa"/>
          </w:tcPr>
          <w:p w:rsidR="008F11A5" w:rsidRPr="00B93A61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8.1.8.</w:t>
            </w: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не позднее 10 (десятого) числа месяца, следующего за отчетным месяцем </w:t>
            </w:r>
            <w:proofErr w:type="gramStart"/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 в сведения, предусмотренные пунктами 1 - 3 части 19 статьи 4 Закона о закупках, а также указанные в подпунктах а), б) и в) части 8.1.8 Положения о закупке, сформированные автоматически по установленной Постановлением № 908 форме в ЕИС не позднее 1-го числа месяца, следующего за отчетным, путем обработки информации, включенной в реестр договоров, заключенных Обществом по результатам закупки: </w:t>
            </w:r>
          </w:p>
          <w:p w:rsidR="008F11A5" w:rsidRPr="00B93A61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сведения о количестве и об общей стоимости договоров, заключенных заказчиком по результатам закупки, в том числе об общей стоимости договоров, информация о которых не внесена в реестр договоров в соответствии с частью 3 статьи 4.1 Закона о закупках (сведения и документы, которые не подлежат размещению в ЕИС или на официальном сайте);</w:t>
            </w:r>
          </w:p>
          <w:p w:rsidR="008F11A5" w:rsidRPr="00B93A61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      </w:r>
          </w:p>
          <w:p w:rsidR="008F11A5" w:rsidRPr="00B93A61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сведения о количестве и стоимости </w:t>
            </w: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договоров, заключенных заказчиком с единственным поставщиком (исполнителем, подрядчиком)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конкурентной закупки, признанной несостоявшейся;</w:t>
            </w:r>
          </w:p>
          <w:p w:rsidR="008F11A5" w:rsidRPr="00B93A61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в отношении закупок:</w:t>
            </w:r>
          </w:p>
          <w:p w:rsidR="008F11A5" w:rsidRPr="00B93A61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сведения о которых не подлежат размещению в ЕИС в соответствии </w:t>
            </w:r>
          </w:p>
          <w:p w:rsidR="008F11A5" w:rsidRPr="00B93A61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частью 15 статьи 4 Закона о закупках: сведения об осуществлении закупок товаров, работ, услуг, о заключении договоров, составляющие государственную тайну, сведения о закупке, осуществляемой в рамках выполнения государственного оборонного заказа;</w:t>
            </w:r>
          </w:p>
          <w:p w:rsidR="008F11A5" w:rsidRPr="00B93A61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указанных в пунктах 1 - 3 части 15 статьи 4 Закона о закупках, в случае принятия Обществом решения о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неразмещении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таких закупках в ЕИС:</w:t>
            </w:r>
          </w:p>
          <w:p w:rsidR="008F11A5" w:rsidRPr="00B93A61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закупке товаров, работ, услуг, стоимость которых не превышает 100 тысяч рублей, а в случае, если годовая выручка заказчика за отчетный финансовый год составляет более чем 5 миллиардов рублей, о закупке товаров, работ, услуг, стоимость которых не превышает 500 тысяч рублей;</w:t>
            </w:r>
          </w:p>
          <w:p w:rsidR="008F11A5" w:rsidRPr="00B93A61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</w:t>
            </w:r>
            <w:r w:rsidRPr="00012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(независимых)</w:t>
            </w: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      </w:r>
          </w:p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</w:t>
            </w:r>
            <w:r w:rsidRPr="00B9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предусматривающего переход прав владения и (или) пользования в отношении недвижимого имущества;</w:t>
            </w:r>
          </w:p>
        </w:tc>
      </w:tr>
      <w:tr w:rsidR="008F11A5" w:rsidRPr="009118DC" w:rsidTr="008F11A5">
        <w:tc>
          <w:tcPr>
            <w:tcW w:w="736" w:type="dxa"/>
          </w:tcPr>
          <w:p w:rsidR="008F11A5" w:rsidRPr="009118DC" w:rsidRDefault="008F11A5" w:rsidP="00A1733B">
            <w:pPr>
              <w:pStyle w:val="aa"/>
              <w:numPr>
                <w:ilvl w:val="0"/>
                <w:numId w:val="44"/>
              </w:num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F11A5" w:rsidRPr="009118DC" w:rsidRDefault="008F11A5" w:rsidP="00A82841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8.4.2.</w:t>
            </w:r>
            <w:r w:rsidRPr="00BC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      </w:r>
          </w:p>
        </w:tc>
        <w:tc>
          <w:tcPr>
            <w:tcW w:w="5103" w:type="dxa"/>
          </w:tcPr>
          <w:p w:rsidR="008F11A5" w:rsidRPr="009118DC" w:rsidRDefault="008F11A5" w:rsidP="00F01106">
            <w:pPr>
              <w:widowControl w:val="0"/>
              <w:tabs>
                <w:tab w:val="left" w:pos="993"/>
                <w:tab w:val="left" w:pos="1276"/>
                <w:tab w:val="left" w:pos="156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8.4.2.</w:t>
            </w:r>
            <w:r w:rsidRPr="00C84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</w:t>
            </w:r>
            <w:r w:rsidRPr="00C84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(независимых)</w:t>
            </w:r>
            <w:r w:rsidRPr="00C84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      </w:r>
          </w:p>
        </w:tc>
      </w:tr>
    </w:tbl>
    <w:p w:rsidR="004837AC" w:rsidRDefault="004837AC" w:rsidP="005F527F">
      <w:pPr>
        <w:jc w:val="both"/>
      </w:pPr>
    </w:p>
    <w:sectPr w:rsidR="004837AC" w:rsidSect="00416188">
      <w:headerReference w:type="default" r:id="rId8"/>
      <w:pgSz w:w="11906" w:h="16838"/>
      <w:pgMar w:top="709" w:right="424" w:bottom="568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D0" w:rsidRDefault="00304BD0" w:rsidP="00483671">
      <w:pPr>
        <w:spacing w:after="0" w:line="240" w:lineRule="auto"/>
      </w:pPr>
      <w:r>
        <w:separator/>
      </w:r>
    </w:p>
  </w:endnote>
  <w:endnote w:type="continuationSeparator" w:id="0">
    <w:p w:rsidR="00304BD0" w:rsidRDefault="00304BD0" w:rsidP="0048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D0" w:rsidRDefault="00304BD0" w:rsidP="00483671">
      <w:pPr>
        <w:spacing w:after="0" w:line="240" w:lineRule="auto"/>
      </w:pPr>
      <w:r>
        <w:separator/>
      </w:r>
    </w:p>
  </w:footnote>
  <w:footnote w:type="continuationSeparator" w:id="0">
    <w:p w:rsidR="00304BD0" w:rsidRDefault="00304BD0" w:rsidP="0048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707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0E51" w:rsidRPr="007F6773" w:rsidRDefault="005B0E5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6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6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6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6F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7F6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490"/>
    <w:multiLevelType w:val="multilevel"/>
    <w:tmpl w:val="C158D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590C78"/>
    <w:multiLevelType w:val="hybridMultilevel"/>
    <w:tmpl w:val="781AF85A"/>
    <w:lvl w:ilvl="0" w:tplc="A3C67D4A">
      <w:start w:val="1"/>
      <w:numFmt w:val="decimal"/>
      <w:lvlText w:val="6.6.%1."/>
      <w:lvlJc w:val="left"/>
      <w:pPr>
        <w:ind w:left="2346" w:hanging="360"/>
      </w:pPr>
      <w:rPr>
        <w:rFonts w:hint="default"/>
      </w:rPr>
    </w:lvl>
    <w:lvl w:ilvl="1" w:tplc="D3E6B32E">
      <w:start w:val="1"/>
      <w:numFmt w:val="decimal"/>
      <w:lvlText w:val="6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5592"/>
    <w:multiLevelType w:val="multilevel"/>
    <w:tmpl w:val="30020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157D8A"/>
    <w:multiLevelType w:val="hybridMultilevel"/>
    <w:tmpl w:val="798A1920"/>
    <w:lvl w:ilvl="0" w:tplc="DF72A76A">
      <w:start w:val="1"/>
      <w:numFmt w:val="decimal"/>
      <w:lvlText w:val="10.2.45.%1."/>
      <w:lvlJc w:val="left"/>
      <w:pPr>
        <w:ind w:left="2346" w:hanging="360"/>
      </w:pPr>
      <w:rPr>
        <w:rFonts w:hint="default"/>
      </w:rPr>
    </w:lvl>
    <w:lvl w:ilvl="1" w:tplc="72F8ED6A">
      <w:start w:val="1"/>
      <w:numFmt w:val="decimal"/>
      <w:lvlText w:val="10.2.45.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2B2C5E"/>
    <w:multiLevelType w:val="multilevel"/>
    <w:tmpl w:val="853831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50183F"/>
    <w:multiLevelType w:val="hybridMultilevel"/>
    <w:tmpl w:val="458A21B0"/>
    <w:lvl w:ilvl="0" w:tplc="2398F232">
      <w:start w:val="1"/>
      <w:numFmt w:val="decimal"/>
      <w:lvlText w:val="10.%1."/>
      <w:lvlJc w:val="left"/>
      <w:pPr>
        <w:ind w:left="1779" w:hanging="360"/>
      </w:pPr>
      <w:rPr>
        <w:rFonts w:hint="default"/>
      </w:rPr>
    </w:lvl>
    <w:lvl w:ilvl="1" w:tplc="B9765DD8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1E2D"/>
    <w:multiLevelType w:val="hybridMultilevel"/>
    <w:tmpl w:val="4980403A"/>
    <w:lvl w:ilvl="0" w:tplc="A58A0A8E">
      <w:start w:val="1"/>
      <w:numFmt w:val="decimal"/>
      <w:lvlText w:val="10.2.2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045F14"/>
    <w:multiLevelType w:val="multilevel"/>
    <w:tmpl w:val="8BF6F14C"/>
    <w:lvl w:ilvl="0">
      <w:start w:val="6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A15454"/>
    <w:multiLevelType w:val="hybridMultilevel"/>
    <w:tmpl w:val="95520CD6"/>
    <w:lvl w:ilvl="0" w:tplc="DA1ACF30">
      <w:start w:val="1"/>
      <w:numFmt w:val="decimal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A205B5"/>
    <w:multiLevelType w:val="multilevel"/>
    <w:tmpl w:val="9B046D56"/>
    <w:lvl w:ilvl="0">
      <w:start w:val="1"/>
      <w:numFmt w:val="decimal"/>
      <w:lvlText w:val="%1."/>
      <w:lvlJc w:val="left"/>
      <w:pPr>
        <w:ind w:left="742" w:hanging="360"/>
      </w:pPr>
    </w:lvl>
    <w:lvl w:ilvl="1">
      <w:start w:val="5"/>
      <w:numFmt w:val="decimal"/>
      <w:isLgl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hint="default"/>
      </w:rPr>
    </w:lvl>
  </w:abstractNum>
  <w:abstractNum w:abstractNumId="10" w15:restartNumberingAfterBreak="0">
    <w:nsid w:val="1F984146"/>
    <w:multiLevelType w:val="hybridMultilevel"/>
    <w:tmpl w:val="8C6A5D1E"/>
    <w:lvl w:ilvl="0" w:tplc="3A88DF4E">
      <w:start w:val="1"/>
      <w:numFmt w:val="decimal"/>
      <w:lvlText w:val="10.2.6.%1."/>
      <w:lvlJc w:val="left"/>
      <w:pPr>
        <w:ind w:left="2204" w:hanging="360"/>
      </w:pPr>
      <w:rPr>
        <w:rFonts w:hint="default"/>
      </w:rPr>
    </w:lvl>
    <w:lvl w:ilvl="1" w:tplc="26807666">
      <w:start w:val="1"/>
      <w:numFmt w:val="decimal"/>
      <w:lvlText w:val="10.2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E68"/>
    <w:multiLevelType w:val="hybridMultilevel"/>
    <w:tmpl w:val="B95CA92A"/>
    <w:lvl w:ilvl="0" w:tplc="9CFE6544">
      <w:start w:val="1"/>
      <w:numFmt w:val="decimal"/>
      <w:lvlText w:val="6.16.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94D2FC">
      <w:start w:val="1"/>
      <w:numFmt w:val="decimal"/>
      <w:lvlText w:val="6.16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B2FDF"/>
    <w:multiLevelType w:val="multilevel"/>
    <w:tmpl w:val="52AA9A54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88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05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C9F7C7F"/>
    <w:multiLevelType w:val="multilevel"/>
    <w:tmpl w:val="FEC0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2D000FBD"/>
    <w:multiLevelType w:val="hybridMultilevel"/>
    <w:tmpl w:val="C2AAB038"/>
    <w:lvl w:ilvl="0" w:tplc="9E1E6968">
      <w:start w:val="1"/>
      <w:numFmt w:val="decimal"/>
      <w:lvlText w:val="6.8.%1."/>
      <w:lvlJc w:val="left"/>
      <w:pPr>
        <w:ind w:left="2149" w:hanging="360"/>
      </w:pPr>
      <w:rPr>
        <w:rFonts w:hint="default"/>
      </w:rPr>
    </w:lvl>
    <w:lvl w:ilvl="1" w:tplc="88303752">
      <w:start w:val="1"/>
      <w:numFmt w:val="decimal"/>
      <w:lvlText w:val="6.3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234E5"/>
    <w:multiLevelType w:val="hybridMultilevel"/>
    <w:tmpl w:val="C5142DC2"/>
    <w:lvl w:ilvl="0" w:tplc="8E0A917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C764C1F0">
      <w:start w:val="1"/>
      <w:numFmt w:val="decimal"/>
      <w:lvlText w:val="10.2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827AA"/>
    <w:multiLevelType w:val="multilevel"/>
    <w:tmpl w:val="DBE6980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746826"/>
    <w:multiLevelType w:val="hybridMultilevel"/>
    <w:tmpl w:val="9D569476"/>
    <w:lvl w:ilvl="0" w:tplc="EF983C86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DC37A1"/>
    <w:multiLevelType w:val="hybridMultilevel"/>
    <w:tmpl w:val="227C5B58"/>
    <w:lvl w:ilvl="0" w:tplc="5964AD76">
      <w:start w:val="1"/>
      <w:numFmt w:val="decimal"/>
      <w:lvlText w:val="6.3.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A6B21"/>
    <w:multiLevelType w:val="hybridMultilevel"/>
    <w:tmpl w:val="0E9CF90A"/>
    <w:lvl w:ilvl="0" w:tplc="F308394C">
      <w:start w:val="1"/>
      <w:numFmt w:val="decimal"/>
      <w:lvlText w:val="10.2.%1."/>
      <w:lvlJc w:val="right"/>
      <w:pPr>
        <w:ind w:left="1495" w:hanging="360"/>
      </w:pPr>
      <w:rPr>
        <w:rFonts w:hint="default"/>
      </w:rPr>
    </w:lvl>
    <w:lvl w:ilvl="1" w:tplc="BEC05EB8">
      <w:start w:val="1"/>
      <w:numFmt w:val="decimal"/>
      <w:lvlText w:val="10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86700"/>
    <w:multiLevelType w:val="hybridMultilevel"/>
    <w:tmpl w:val="F214B1EC"/>
    <w:lvl w:ilvl="0" w:tplc="B992C6B4">
      <w:start w:val="1"/>
      <w:numFmt w:val="decimal"/>
      <w:lvlText w:val="6.15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944DE"/>
    <w:multiLevelType w:val="multilevel"/>
    <w:tmpl w:val="166EB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 w15:restartNumberingAfterBreak="0">
    <w:nsid w:val="3FEF7405"/>
    <w:multiLevelType w:val="hybridMultilevel"/>
    <w:tmpl w:val="C17E9070"/>
    <w:lvl w:ilvl="0" w:tplc="A6720EC8">
      <w:start w:val="1"/>
      <w:numFmt w:val="decimal"/>
      <w:lvlText w:val="10.2.23.%1."/>
      <w:lvlJc w:val="left"/>
      <w:pPr>
        <w:ind w:left="1500" w:hanging="360"/>
      </w:pPr>
      <w:rPr>
        <w:rFonts w:hint="default"/>
      </w:rPr>
    </w:lvl>
    <w:lvl w:ilvl="1" w:tplc="E562861E">
      <w:start w:val="1"/>
      <w:numFmt w:val="decimal"/>
      <w:lvlText w:val="10.2.4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34AD6"/>
    <w:multiLevelType w:val="multilevel"/>
    <w:tmpl w:val="70BC6D42"/>
    <w:lvl w:ilvl="0">
      <w:start w:val="6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5A209BE"/>
    <w:multiLevelType w:val="hybridMultilevel"/>
    <w:tmpl w:val="D6EE2ACE"/>
    <w:lvl w:ilvl="0" w:tplc="55425368">
      <w:start w:val="1"/>
      <w:numFmt w:val="decimal"/>
      <w:lvlText w:val="6.3.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709B0"/>
    <w:multiLevelType w:val="multilevel"/>
    <w:tmpl w:val="932472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B4B4300"/>
    <w:multiLevelType w:val="multilevel"/>
    <w:tmpl w:val="2C6805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27" w15:restartNumberingAfterBreak="0">
    <w:nsid w:val="4DC00164"/>
    <w:multiLevelType w:val="hybridMultilevel"/>
    <w:tmpl w:val="1E563894"/>
    <w:lvl w:ilvl="0" w:tplc="D6A06828">
      <w:start w:val="1"/>
      <w:numFmt w:val="decimal"/>
      <w:lvlText w:val="10.2.4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44144"/>
    <w:multiLevelType w:val="multilevel"/>
    <w:tmpl w:val="1BCE2EDC"/>
    <w:lvl w:ilvl="0">
      <w:start w:val="6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 w15:restartNumberingAfterBreak="0">
    <w:nsid w:val="597D6017"/>
    <w:multiLevelType w:val="multilevel"/>
    <w:tmpl w:val="5F9EC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D670F65"/>
    <w:multiLevelType w:val="hybridMultilevel"/>
    <w:tmpl w:val="D30628C2"/>
    <w:lvl w:ilvl="0" w:tplc="50F41818">
      <w:start w:val="1"/>
      <w:numFmt w:val="decimal"/>
      <w:lvlText w:val="6.3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4CE1"/>
    <w:multiLevelType w:val="multilevel"/>
    <w:tmpl w:val="21E6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F3E2942"/>
    <w:multiLevelType w:val="multilevel"/>
    <w:tmpl w:val="FFCAB6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63ED39CC"/>
    <w:multiLevelType w:val="hybridMultilevel"/>
    <w:tmpl w:val="F9421476"/>
    <w:lvl w:ilvl="0" w:tplc="6A2CB8DE">
      <w:start w:val="1"/>
      <w:numFmt w:val="decimal"/>
      <w:lvlText w:val="10.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C7B88"/>
    <w:multiLevelType w:val="hybridMultilevel"/>
    <w:tmpl w:val="C1F8D536"/>
    <w:lvl w:ilvl="0" w:tplc="C068DF36">
      <w:start w:val="1"/>
      <w:numFmt w:val="decimal"/>
      <w:lvlText w:val="10.2.5.%1."/>
      <w:lvlJc w:val="left"/>
      <w:pPr>
        <w:ind w:left="6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CFCF892">
      <w:start w:val="1"/>
      <w:numFmt w:val="decimal"/>
      <w:lvlText w:val="10.2.5.%4."/>
      <w:lvlJc w:val="left"/>
      <w:pPr>
        <w:ind w:left="149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C5645"/>
    <w:multiLevelType w:val="hybridMultilevel"/>
    <w:tmpl w:val="22928696"/>
    <w:lvl w:ilvl="0" w:tplc="79DECE58">
      <w:start w:val="1"/>
      <w:numFmt w:val="decimal"/>
      <w:lvlText w:val="10.5.%1."/>
      <w:lvlJc w:val="left"/>
      <w:pPr>
        <w:ind w:left="3589" w:hanging="360"/>
      </w:pPr>
      <w:rPr>
        <w:rFonts w:hint="default"/>
      </w:rPr>
    </w:lvl>
    <w:lvl w:ilvl="1" w:tplc="72C204E4">
      <w:start w:val="1"/>
      <w:numFmt w:val="decimal"/>
      <w:lvlText w:val="10.5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D82F3C"/>
    <w:multiLevelType w:val="hybridMultilevel"/>
    <w:tmpl w:val="D512D47E"/>
    <w:lvl w:ilvl="0" w:tplc="F41215F6">
      <w:start w:val="1"/>
      <w:numFmt w:val="decimal"/>
      <w:lvlText w:val="6.3.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7" w15:restartNumberingAfterBreak="0">
    <w:nsid w:val="741A6638"/>
    <w:multiLevelType w:val="multilevel"/>
    <w:tmpl w:val="61C8CE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4716527"/>
    <w:multiLevelType w:val="hybridMultilevel"/>
    <w:tmpl w:val="1602AC22"/>
    <w:lvl w:ilvl="0" w:tplc="86A62BF0">
      <w:start w:val="1"/>
      <w:numFmt w:val="decimal"/>
      <w:lvlText w:val="10.2.4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C30AF"/>
    <w:multiLevelType w:val="multilevel"/>
    <w:tmpl w:val="B610F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8524C9"/>
    <w:multiLevelType w:val="hybridMultilevel"/>
    <w:tmpl w:val="6F709272"/>
    <w:lvl w:ilvl="0" w:tplc="B9BC028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5A3A"/>
    <w:multiLevelType w:val="hybridMultilevel"/>
    <w:tmpl w:val="709693E2"/>
    <w:lvl w:ilvl="0" w:tplc="1332BBD2">
      <w:start w:val="1"/>
      <w:numFmt w:val="decimal"/>
      <w:lvlText w:val="6.10.%1."/>
      <w:lvlJc w:val="left"/>
      <w:pPr>
        <w:ind w:left="2149" w:hanging="360"/>
      </w:pPr>
      <w:rPr>
        <w:rFonts w:hint="default"/>
      </w:rPr>
    </w:lvl>
    <w:lvl w:ilvl="1" w:tplc="72D49574">
      <w:start w:val="1"/>
      <w:numFmt w:val="decimal"/>
      <w:lvlText w:val="6.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B210E"/>
    <w:multiLevelType w:val="hybridMultilevel"/>
    <w:tmpl w:val="B498E05C"/>
    <w:lvl w:ilvl="0" w:tplc="134828EA">
      <w:start w:val="1"/>
      <w:numFmt w:val="decimal"/>
      <w:lvlText w:val="10.2.16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34253B4">
      <w:start w:val="1"/>
      <w:numFmt w:val="decimal"/>
      <w:lvlText w:val="10.2.16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F4927"/>
    <w:multiLevelType w:val="multilevel"/>
    <w:tmpl w:val="61406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40"/>
  </w:num>
  <w:num w:numId="5">
    <w:abstractNumId w:val="31"/>
  </w:num>
  <w:num w:numId="6">
    <w:abstractNumId w:val="37"/>
  </w:num>
  <w:num w:numId="7">
    <w:abstractNumId w:val="13"/>
  </w:num>
  <w:num w:numId="8">
    <w:abstractNumId w:val="20"/>
  </w:num>
  <w:num w:numId="9">
    <w:abstractNumId w:val="11"/>
  </w:num>
  <w:num w:numId="10">
    <w:abstractNumId w:val="7"/>
  </w:num>
  <w:num w:numId="11">
    <w:abstractNumId w:val="23"/>
  </w:num>
  <w:num w:numId="12">
    <w:abstractNumId w:val="5"/>
  </w:num>
  <w:num w:numId="13">
    <w:abstractNumId w:val="35"/>
  </w:num>
  <w:num w:numId="14">
    <w:abstractNumId w:val="32"/>
  </w:num>
  <w:num w:numId="15">
    <w:abstractNumId w:val="8"/>
  </w:num>
  <w:num w:numId="16">
    <w:abstractNumId w:val="39"/>
  </w:num>
  <w:num w:numId="17">
    <w:abstractNumId w:val="15"/>
  </w:num>
  <w:num w:numId="18">
    <w:abstractNumId w:val="34"/>
  </w:num>
  <w:num w:numId="19">
    <w:abstractNumId w:val="10"/>
  </w:num>
  <w:num w:numId="20">
    <w:abstractNumId w:val="33"/>
  </w:num>
  <w:num w:numId="21">
    <w:abstractNumId w:val="42"/>
  </w:num>
  <w:num w:numId="22">
    <w:abstractNumId w:val="19"/>
  </w:num>
  <w:num w:numId="23">
    <w:abstractNumId w:val="6"/>
  </w:num>
  <w:num w:numId="24">
    <w:abstractNumId w:val="22"/>
  </w:num>
  <w:num w:numId="25">
    <w:abstractNumId w:val="38"/>
  </w:num>
  <w:num w:numId="26">
    <w:abstractNumId w:val="27"/>
  </w:num>
  <w:num w:numId="27">
    <w:abstractNumId w:val="3"/>
  </w:num>
  <w:num w:numId="28">
    <w:abstractNumId w:val="26"/>
  </w:num>
  <w:num w:numId="29">
    <w:abstractNumId w:val="4"/>
  </w:num>
  <w:num w:numId="30">
    <w:abstractNumId w:val="25"/>
  </w:num>
  <w:num w:numId="31">
    <w:abstractNumId w:val="41"/>
  </w:num>
  <w:num w:numId="32">
    <w:abstractNumId w:val="28"/>
  </w:num>
  <w:num w:numId="33">
    <w:abstractNumId w:val="43"/>
  </w:num>
  <w:num w:numId="34">
    <w:abstractNumId w:val="14"/>
  </w:num>
  <w:num w:numId="35">
    <w:abstractNumId w:val="12"/>
  </w:num>
  <w:num w:numId="36">
    <w:abstractNumId w:val="0"/>
  </w:num>
  <w:num w:numId="37">
    <w:abstractNumId w:val="9"/>
  </w:num>
  <w:num w:numId="38">
    <w:abstractNumId w:val="2"/>
  </w:num>
  <w:num w:numId="39">
    <w:abstractNumId w:val="29"/>
  </w:num>
  <w:num w:numId="40">
    <w:abstractNumId w:val="1"/>
  </w:num>
  <w:num w:numId="41">
    <w:abstractNumId w:val="24"/>
  </w:num>
  <w:num w:numId="42">
    <w:abstractNumId w:val="36"/>
  </w:num>
  <w:num w:numId="43">
    <w:abstractNumId w:val="3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4A"/>
    <w:rsid w:val="00003656"/>
    <w:rsid w:val="000044B2"/>
    <w:rsid w:val="000051FC"/>
    <w:rsid w:val="000064F8"/>
    <w:rsid w:val="00006FF9"/>
    <w:rsid w:val="00010B05"/>
    <w:rsid w:val="00010E89"/>
    <w:rsid w:val="0001247A"/>
    <w:rsid w:val="000203AC"/>
    <w:rsid w:val="00023533"/>
    <w:rsid w:val="00037CB4"/>
    <w:rsid w:val="00041BEB"/>
    <w:rsid w:val="00041FD7"/>
    <w:rsid w:val="00043080"/>
    <w:rsid w:val="00047744"/>
    <w:rsid w:val="000477E9"/>
    <w:rsid w:val="00047CEE"/>
    <w:rsid w:val="000521E6"/>
    <w:rsid w:val="000539FF"/>
    <w:rsid w:val="000614EA"/>
    <w:rsid w:val="00070AFB"/>
    <w:rsid w:val="00077219"/>
    <w:rsid w:val="000836B8"/>
    <w:rsid w:val="00084B48"/>
    <w:rsid w:val="00084EE9"/>
    <w:rsid w:val="000866ED"/>
    <w:rsid w:val="0009110B"/>
    <w:rsid w:val="00096B74"/>
    <w:rsid w:val="000A1CF7"/>
    <w:rsid w:val="000A3E21"/>
    <w:rsid w:val="000A7DFB"/>
    <w:rsid w:val="000B0A23"/>
    <w:rsid w:val="000B42FC"/>
    <w:rsid w:val="000B4A9F"/>
    <w:rsid w:val="000C00A9"/>
    <w:rsid w:val="000D1104"/>
    <w:rsid w:val="000D3A67"/>
    <w:rsid w:val="000D79C2"/>
    <w:rsid w:val="000D7E9B"/>
    <w:rsid w:val="000E0AAA"/>
    <w:rsid w:val="000F161A"/>
    <w:rsid w:val="001027D7"/>
    <w:rsid w:val="00102F27"/>
    <w:rsid w:val="00105CC6"/>
    <w:rsid w:val="00107774"/>
    <w:rsid w:val="001232AE"/>
    <w:rsid w:val="00124E52"/>
    <w:rsid w:val="0012689A"/>
    <w:rsid w:val="00126C1D"/>
    <w:rsid w:val="00131622"/>
    <w:rsid w:val="00134A82"/>
    <w:rsid w:val="00140136"/>
    <w:rsid w:val="001416AF"/>
    <w:rsid w:val="001445AB"/>
    <w:rsid w:val="001451A9"/>
    <w:rsid w:val="00156FD1"/>
    <w:rsid w:val="001620C5"/>
    <w:rsid w:val="0017139E"/>
    <w:rsid w:val="0017161E"/>
    <w:rsid w:val="00181E8C"/>
    <w:rsid w:val="001830F1"/>
    <w:rsid w:val="00185F16"/>
    <w:rsid w:val="00187501"/>
    <w:rsid w:val="00194296"/>
    <w:rsid w:val="001950A5"/>
    <w:rsid w:val="001D6F61"/>
    <w:rsid w:val="001E24AD"/>
    <w:rsid w:val="001E3B66"/>
    <w:rsid w:val="00200217"/>
    <w:rsid w:val="00200B33"/>
    <w:rsid w:val="002018AF"/>
    <w:rsid w:val="00202A99"/>
    <w:rsid w:val="002124A0"/>
    <w:rsid w:val="00213434"/>
    <w:rsid w:val="00215ABA"/>
    <w:rsid w:val="0021645A"/>
    <w:rsid w:val="002170C0"/>
    <w:rsid w:val="002221C6"/>
    <w:rsid w:val="00225C07"/>
    <w:rsid w:val="00231C95"/>
    <w:rsid w:val="00233010"/>
    <w:rsid w:val="00245B23"/>
    <w:rsid w:val="0024741F"/>
    <w:rsid w:val="0024765F"/>
    <w:rsid w:val="00254919"/>
    <w:rsid w:val="00260CE9"/>
    <w:rsid w:val="0026110C"/>
    <w:rsid w:val="00262073"/>
    <w:rsid w:val="002671A6"/>
    <w:rsid w:val="002674E6"/>
    <w:rsid w:val="00282851"/>
    <w:rsid w:val="00282A70"/>
    <w:rsid w:val="00284CA9"/>
    <w:rsid w:val="00287FD1"/>
    <w:rsid w:val="002A1A05"/>
    <w:rsid w:val="002A328D"/>
    <w:rsid w:val="002A3C1E"/>
    <w:rsid w:val="002A3FB1"/>
    <w:rsid w:val="002A567C"/>
    <w:rsid w:val="002B02C8"/>
    <w:rsid w:val="002B5453"/>
    <w:rsid w:val="002B5D9B"/>
    <w:rsid w:val="002C4604"/>
    <w:rsid w:val="002D1386"/>
    <w:rsid w:val="002D17DE"/>
    <w:rsid w:val="002D1FA1"/>
    <w:rsid w:val="002F1702"/>
    <w:rsid w:val="002F78DF"/>
    <w:rsid w:val="00304BD0"/>
    <w:rsid w:val="00304EA1"/>
    <w:rsid w:val="003065E7"/>
    <w:rsid w:val="00307E2E"/>
    <w:rsid w:val="003207B3"/>
    <w:rsid w:val="0032755C"/>
    <w:rsid w:val="003301B0"/>
    <w:rsid w:val="00330244"/>
    <w:rsid w:val="0033085E"/>
    <w:rsid w:val="003365FC"/>
    <w:rsid w:val="003416B4"/>
    <w:rsid w:val="003420BA"/>
    <w:rsid w:val="00364691"/>
    <w:rsid w:val="00374E69"/>
    <w:rsid w:val="00383A94"/>
    <w:rsid w:val="00385A1A"/>
    <w:rsid w:val="003960F9"/>
    <w:rsid w:val="003972B9"/>
    <w:rsid w:val="00397CF4"/>
    <w:rsid w:val="003B0166"/>
    <w:rsid w:val="003B0D30"/>
    <w:rsid w:val="003B5FEB"/>
    <w:rsid w:val="003B6D69"/>
    <w:rsid w:val="003C6461"/>
    <w:rsid w:val="003D2E6E"/>
    <w:rsid w:val="003E3803"/>
    <w:rsid w:val="003F052A"/>
    <w:rsid w:val="003F070F"/>
    <w:rsid w:val="003F0BA8"/>
    <w:rsid w:val="003F0FBC"/>
    <w:rsid w:val="003F212B"/>
    <w:rsid w:val="003F273B"/>
    <w:rsid w:val="003F3C0F"/>
    <w:rsid w:val="003F65CD"/>
    <w:rsid w:val="00402F21"/>
    <w:rsid w:val="00410FE0"/>
    <w:rsid w:val="00416188"/>
    <w:rsid w:val="00422D07"/>
    <w:rsid w:val="00425442"/>
    <w:rsid w:val="00432534"/>
    <w:rsid w:val="004410EA"/>
    <w:rsid w:val="00450F18"/>
    <w:rsid w:val="004614EE"/>
    <w:rsid w:val="00463BEA"/>
    <w:rsid w:val="00464645"/>
    <w:rsid w:val="00465672"/>
    <w:rsid w:val="00471F1F"/>
    <w:rsid w:val="00473760"/>
    <w:rsid w:val="00474390"/>
    <w:rsid w:val="00476B50"/>
    <w:rsid w:val="00480638"/>
    <w:rsid w:val="00481696"/>
    <w:rsid w:val="004826F3"/>
    <w:rsid w:val="00483113"/>
    <w:rsid w:val="00483671"/>
    <w:rsid w:val="004837AC"/>
    <w:rsid w:val="00484C6B"/>
    <w:rsid w:val="00485F2A"/>
    <w:rsid w:val="00486937"/>
    <w:rsid w:val="00487F05"/>
    <w:rsid w:val="004A2DEC"/>
    <w:rsid w:val="004A60E6"/>
    <w:rsid w:val="004A794A"/>
    <w:rsid w:val="004B66A4"/>
    <w:rsid w:val="004C6D53"/>
    <w:rsid w:val="004D09E4"/>
    <w:rsid w:val="004D284B"/>
    <w:rsid w:val="004D4289"/>
    <w:rsid w:val="004D42CB"/>
    <w:rsid w:val="004D4556"/>
    <w:rsid w:val="004D67B8"/>
    <w:rsid w:val="004D709F"/>
    <w:rsid w:val="004D798F"/>
    <w:rsid w:val="004E5BAE"/>
    <w:rsid w:val="004E661B"/>
    <w:rsid w:val="004E73F9"/>
    <w:rsid w:val="00502197"/>
    <w:rsid w:val="00503554"/>
    <w:rsid w:val="00506E3F"/>
    <w:rsid w:val="00511E24"/>
    <w:rsid w:val="005139CB"/>
    <w:rsid w:val="00521320"/>
    <w:rsid w:val="00531395"/>
    <w:rsid w:val="005363B6"/>
    <w:rsid w:val="00541D47"/>
    <w:rsid w:val="005457A9"/>
    <w:rsid w:val="00545BFB"/>
    <w:rsid w:val="005542A3"/>
    <w:rsid w:val="00554521"/>
    <w:rsid w:val="0055743A"/>
    <w:rsid w:val="0056064F"/>
    <w:rsid w:val="005868C4"/>
    <w:rsid w:val="00587B7D"/>
    <w:rsid w:val="00591057"/>
    <w:rsid w:val="00595259"/>
    <w:rsid w:val="005954B6"/>
    <w:rsid w:val="005A09EB"/>
    <w:rsid w:val="005A4C08"/>
    <w:rsid w:val="005B0E51"/>
    <w:rsid w:val="005B1567"/>
    <w:rsid w:val="005B19F0"/>
    <w:rsid w:val="005B5101"/>
    <w:rsid w:val="005B6733"/>
    <w:rsid w:val="005C081E"/>
    <w:rsid w:val="005C4C4F"/>
    <w:rsid w:val="005C7E86"/>
    <w:rsid w:val="005D062C"/>
    <w:rsid w:val="005D2AFD"/>
    <w:rsid w:val="005D2EFE"/>
    <w:rsid w:val="005D7AC2"/>
    <w:rsid w:val="005E647A"/>
    <w:rsid w:val="005E6E16"/>
    <w:rsid w:val="005E7409"/>
    <w:rsid w:val="005F527F"/>
    <w:rsid w:val="0060287F"/>
    <w:rsid w:val="00602FA3"/>
    <w:rsid w:val="0060502E"/>
    <w:rsid w:val="00605445"/>
    <w:rsid w:val="00606B89"/>
    <w:rsid w:val="00614FE6"/>
    <w:rsid w:val="006213B3"/>
    <w:rsid w:val="00621944"/>
    <w:rsid w:val="00622425"/>
    <w:rsid w:val="00623C13"/>
    <w:rsid w:val="00624419"/>
    <w:rsid w:val="00624AEE"/>
    <w:rsid w:val="00625B28"/>
    <w:rsid w:val="00630186"/>
    <w:rsid w:val="006307B7"/>
    <w:rsid w:val="00631446"/>
    <w:rsid w:val="006338A5"/>
    <w:rsid w:val="00637B19"/>
    <w:rsid w:val="00645422"/>
    <w:rsid w:val="00651D86"/>
    <w:rsid w:val="0065562D"/>
    <w:rsid w:val="00657ADD"/>
    <w:rsid w:val="00662C99"/>
    <w:rsid w:val="00670CCF"/>
    <w:rsid w:val="00682F7E"/>
    <w:rsid w:val="00685B0F"/>
    <w:rsid w:val="00687A9D"/>
    <w:rsid w:val="006936FB"/>
    <w:rsid w:val="006961B9"/>
    <w:rsid w:val="006A0EF4"/>
    <w:rsid w:val="006B1842"/>
    <w:rsid w:val="006B51E9"/>
    <w:rsid w:val="006D463F"/>
    <w:rsid w:val="006E08FF"/>
    <w:rsid w:val="006E5E3A"/>
    <w:rsid w:val="006E6444"/>
    <w:rsid w:val="007179BA"/>
    <w:rsid w:val="007214AA"/>
    <w:rsid w:val="00724C46"/>
    <w:rsid w:val="00733BB3"/>
    <w:rsid w:val="00733F01"/>
    <w:rsid w:val="007405EC"/>
    <w:rsid w:val="007458A0"/>
    <w:rsid w:val="00746E69"/>
    <w:rsid w:val="0075121A"/>
    <w:rsid w:val="0075179A"/>
    <w:rsid w:val="00751ECF"/>
    <w:rsid w:val="007526DC"/>
    <w:rsid w:val="00760140"/>
    <w:rsid w:val="00781354"/>
    <w:rsid w:val="007831F1"/>
    <w:rsid w:val="00783396"/>
    <w:rsid w:val="00784369"/>
    <w:rsid w:val="007A40AF"/>
    <w:rsid w:val="007A6599"/>
    <w:rsid w:val="007B634A"/>
    <w:rsid w:val="007C38F7"/>
    <w:rsid w:val="007C5F59"/>
    <w:rsid w:val="007C7597"/>
    <w:rsid w:val="007E2C3B"/>
    <w:rsid w:val="007E7AA1"/>
    <w:rsid w:val="007F0B87"/>
    <w:rsid w:val="007F6773"/>
    <w:rsid w:val="00800EAE"/>
    <w:rsid w:val="00804C8E"/>
    <w:rsid w:val="008151C8"/>
    <w:rsid w:val="00817110"/>
    <w:rsid w:val="0082082E"/>
    <w:rsid w:val="0082154B"/>
    <w:rsid w:val="00821AB3"/>
    <w:rsid w:val="008318DA"/>
    <w:rsid w:val="00833AA0"/>
    <w:rsid w:val="00834ABF"/>
    <w:rsid w:val="008524C2"/>
    <w:rsid w:val="00853C30"/>
    <w:rsid w:val="008551CD"/>
    <w:rsid w:val="00866E47"/>
    <w:rsid w:val="008716A8"/>
    <w:rsid w:val="0088094D"/>
    <w:rsid w:val="00885EC2"/>
    <w:rsid w:val="00892A1D"/>
    <w:rsid w:val="00893721"/>
    <w:rsid w:val="00893EE8"/>
    <w:rsid w:val="0089630F"/>
    <w:rsid w:val="008A3F13"/>
    <w:rsid w:val="008A7DBE"/>
    <w:rsid w:val="008B2A50"/>
    <w:rsid w:val="008C0B92"/>
    <w:rsid w:val="008E1313"/>
    <w:rsid w:val="008E3A26"/>
    <w:rsid w:val="008E59DB"/>
    <w:rsid w:val="008F0798"/>
    <w:rsid w:val="008F11A5"/>
    <w:rsid w:val="008F1C05"/>
    <w:rsid w:val="008F366A"/>
    <w:rsid w:val="008F6151"/>
    <w:rsid w:val="00903C2F"/>
    <w:rsid w:val="00903CBC"/>
    <w:rsid w:val="00904937"/>
    <w:rsid w:val="009051D8"/>
    <w:rsid w:val="009118DC"/>
    <w:rsid w:val="00914316"/>
    <w:rsid w:val="00921E11"/>
    <w:rsid w:val="009253C3"/>
    <w:rsid w:val="00932977"/>
    <w:rsid w:val="00933D5B"/>
    <w:rsid w:val="00934A28"/>
    <w:rsid w:val="00953814"/>
    <w:rsid w:val="00957A6F"/>
    <w:rsid w:val="00963284"/>
    <w:rsid w:val="009743EC"/>
    <w:rsid w:val="009805E3"/>
    <w:rsid w:val="00991907"/>
    <w:rsid w:val="00994C55"/>
    <w:rsid w:val="00995290"/>
    <w:rsid w:val="009A1BFD"/>
    <w:rsid w:val="009A5746"/>
    <w:rsid w:val="009A655C"/>
    <w:rsid w:val="009A6912"/>
    <w:rsid w:val="009B1E40"/>
    <w:rsid w:val="009B2FE1"/>
    <w:rsid w:val="009B6C41"/>
    <w:rsid w:val="009C421E"/>
    <w:rsid w:val="009D0A83"/>
    <w:rsid w:val="009D142A"/>
    <w:rsid w:val="009D196D"/>
    <w:rsid w:val="009E349F"/>
    <w:rsid w:val="009E372F"/>
    <w:rsid w:val="009E3C70"/>
    <w:rsid w:val="009E62CC"/>
    <w:rsid w:val="009F353E"/>
    <w:rsid w:val="00A00855"/>
    <w:rsid w:val="00A04483"/>
    <w:rsid w:val="00A04D0E"/>
    <w:rsid w:val="00A05346"/>
    <w:rsid w:val="00A11014"/>
    <w:rsid w:val="00A13C09"/>
    <w:rsid w:val="00A14374"/>
    <w:rsid w:val="00A16ADD"/>
    <w:rsid w:val="00A1733B"/>
    <w:rsid w:val="00A24581"/>
    <w:rsid w:val="00A317C8"/>
    <w:rsid w:val="00A33CA5"/>
    <w:rsid w:val="00A478F1"/>
    <w:rsid w:val="00A60194"/>
    <w:rsid w:val="00A6733B"/>
    <w:rsid w:val="00A741B3"/>
    <w:rsid w:val="00A80052"/>
    <w:rsid w:val="00A8125B"/>
    <w:rsid w:val="00A82841"/>
    <w:rsid w:val="00A84736"/>
    <w:rsid w:val="00A97590"/>
    <w:rsid w:val="00AA3CF5"/>
    <w:rsid w:val="00AB10A0"/>
    <w:rsid w:val="00AB29C9"/>
    <w:rsid w:val="00AC590B"/>
    <w:rsid w:val="00AD32B7"/>
    <w:rsid w:val="00AE26B5"/>
    <w:rsid w:val="00AF69EA"/>
    <w:rsid w:val="00B23647"/>
    <w:rsid w:val="00B23E61"/>
    <w:rsid w:val="00B256F7"/>
    <w:rsid w:val="00B35996"/>
    <w:rsid w:val="00B400DF"/>
    <w:rsid w:val="00B419A1"/>
    <w:rsid w:val="00B41AC7"/>
    <w:rsid w:val="00B50216"/>
    <w:rsid w:val="00B655DC"/>
    <w:rsid w:val="00B70981"/>
    <w:rsid w:val="00B7248D"/>
    <w:rsid w:val="00B90561"/>
    <w:rsid w:val="00B93A61"/>
    <w:rsid w:val="00B9638F"/>
    <w:rsid w:val="00BA2591"/>
    <w:rsid w:val="00BB3C66"/>
    <w:rsid w:val="00BB3F1F"/>
    <w:rsid w:val="00BB655A"/>
    <w:rsid w:val="00BC0A82"/>
    <w:rsid w:val="00BC0D71"/>
    <w:rsid w:val="00BC371E"/>
    <w:rsid w:val="00BC6DCA"/>
    <w:rsid w:val="00BC730E"/>
    <w:rsid w:val="00BE189B"/>
    <w:rsid w:val="00BE2986"/>
    <w:rsid w:val="00BF24AB"/>
    <w:rsid w:val="00BF4742"/>
    <w:rsid w:val="00C01DA1"/>
    <w:rsid w:val="00C06399"/>
    <w:rsid w:val="00C06676"/>
    <w:rsid w:val="00C075B8"/>
    <w:rsid w:val="00C13ABC"/>
    <w:rsid w:val="00C26FD3"/>
    <w:rsid w:val="00C27F35"/>
    <w:rsid w:val="00C30B6F"/>
    <w:rsid w:val="00C30BF2"/>
    <w:rsid w:val="00C349E2"/>
    <w:rsid w:val="00C36CB9"/>
    <w:rsid w:val="00C4334D"/>
    <w:rsid w:val="00C44DD4"/>
    <w:rsid w:val="00C511D6"/>
    <w:rsid w:val="00C532FE"/>
    <w:rsid w:val="00C572D3"/>
    <w:rsid w:val="00C624BB"/>
    <w:rsid w:val="00C80AF6"/>
    <w:rsid w:val="00C81E39"/>
    <w:rsid w:val="00C84536"/>
    <w:rsid w:val="00C8482C"/>
    <w:rsid w:val="00C84DE3"/>
    <w:rsid w:val="00C850FA"/>
    <w:rsid w:val="00C97A1B"/>
    <w:rsid w:val="00CA0CA1"/>
    <w:rsid w:val="00CA1CFC"/>
    <w:rsid w:val="00CA32DB"/>
    <w:rsid w:val="00CA6FFE"/>
    <w:rsid w:val="00CB04C9"/>
    <w:rsid w:val="00CB22AC"/>
    <w:rsid w:val="00CB4355"/>
    <w:rsid w:val="00CB4C88"/>
    <w:rsid w:val="00CC1EAF"/>
    <w:rsid w:val="00CC3A3E"/>
    <w:rsid w:val="00CD318E"/>
    <w:rsid w:val="00CD3E8B"/>
    <w:rsid w:val="00CD5467"/>
    <w:rsid w:val="00CD59BA"/>
    <w:rsid w:val="00CF2FF7"/>
    <w:rsid w:val="00CF7FEC"/>
    <w:rsid w:val="00D00972"/>
    <w:rsid w:val="00D01C20"/>
    <w:rsid w:val="00D104BA"/>
    <w:rsid w:val="00D128F0"/>
    <w:rsid w:val="00D147FE"/>
    <w:rsid w:val="00D17950"/>
    <w:rsid w:val="00D21AE2"/>
    <w:rsid w:val="00D241D1"/>
    <w:rsid w:val="00D269A4"/>
    <w:rsid w:val="00D26A0A"/>
    <w:rsid w:val="00D32C43"/>
    <w:rsid w:val="00D44DCD"/>
    <w:rsid w:val="00D5544D"/>
    <w:rsid w:val="00D60459"/>
    <w:rsid w:val="00D60AE0"/>
    <w:rsid w:val="00D668CE"/>
    <w:rsid w:val="00D733F4"/>
    <w:rsid w:val="00D73775"/>
    <w:rsid w:val="00D94B58"/>
    <w:rsid w:val="00D95A64"/>
    <w:rsid w:val="00D972EB"/>
    <w:rsid w:val="00DA2FE9"/>
    <w:rsid w:val="00DA42DD"/>
    <w:rsid w:val="00DA47CA"/>
    <w:rsid w:val="00DA6767"/>
    <w:rsid w:val="00DA7DE6"/>
    <w:rsid w:val="00DB44B1"/>
    <w:rsid w:val="00DB4B4A"/>
    <w:rsid w:val="00DC30F4"/>
    <w:rsid w:val="00DC780A"/>
    <w:rsid w:val="00DD62BF"/>
    <w:rsid w:val="00DE3203"/>
    <w:rsid w:val="00DE473F"/>
    <w:rsid w:val="00DF1CFF"/>
    <w:rsid w:val="00DF41F3"/>
    <w:rsid w:val="00E03461"/>
    <w:rsid w:val="00E121C5"/>
    <w:rsid w:val="00E122FC"/>
    <w:rsid w:val="00E14D14"/>
    <w:rsid w:val="00E32759"/>
    <w:rsid w:val="00E3706B"/>
    <w:rsid w:val="00E4049E"/>
    <w:rsid w:val="00E43D28"/>
    <w:rsid w:val="00E470F8"/>
    <w:rsid w:val="00E4733F"/>
    <w:rsid w:val="00E5071D"/>
    <w:rsid w:val="00E71DDA"/>
    <w:rsid w:val="00E722A8"/>
    <w:rsid w:val="00E80423"/>
    <w:rsid w:val="00E804EE"/>
    <w:rsid w:val="00E8543E"/>
    <w:rsid w:val="00E9206C"/>
    <w:rsid w:val="00E94CDF"/>
    <w:rsid w:val="00EA2705"/>
    <w:rsid w:val="00EA6B9A"/>
    <w:rsid w:val="00EA7A0D"/>
    <w:rsid w:val="00EB50CB"/>
    <w:rsid w:val="00EC157E"/>
    <w:rsid w:val="00EC169D"/>
    <w:rsid w:val="00EC1D98"/>
    <w:rsid w:val="00EC3601"/>
    <w:rsid w:val="00EC4930"/>
    <w:rsid w:val="00ED0FA7"/>
    <w:rsid w:val="00ED1EC1"/>
    <w:rsid w:val="00ED2DFD"/>
    <w:rsid w:val="00EE7D6E"/>
    <w:rsid w:val="00EE7DED"/>
    <w:rsid w:val="00EF0FC9"/>
    <w:rsid w:val="00EF118F"/>
    <w:rsid w:val="00F01106"/>
    <w:rsid w:val="00F043A1"/>
    <w:rsid w:val="00F11566"/>
    <w:rsid w:val="00F1185C"/>
    <w:rsid w:val="00F161CC"/>
    <w:rsid w:val="00F31950"/>
    <w:rsid w:val="00F31B77"/>
    <w:rsid w:val="00F43905"/>
    <w:rsid w:val="00F5018C"/>
    <w:rsid w:val="00F50C9A"/>
    <w:rsid w:val="00F56B48"/>
    <w:rsid w:val="00F615FD"/>
    <w:rsid w:val="00F66294"/>
    <w:rsid w:val="00F7065C"/>
    <w:rsid w:val="00F770C1"/>
    <w:rsid w:val="00F81095"/>
    <w:rsid w:val="00F81166"/>
    <w:rsid w:val="00F83793"/>
    <w:rsid w:val="00F848FF"/>
    <w:rsid w:val="00F90603"/>
    <w:rsid w:val="00F95DDD"/>
    <w:rsid w:val="00FA1F8F"/>
    <w:rsid w:val="00FA3D8F"/>
    <w:rsid w:val="00FA60DE"/>
    <w:rsid w:val="00FB3ABF"/>
    <w:rsid w:val="00FC239B"/>
    <w:rsid w:val="00FC4518"/>
    <w:rsid w:val="00FD7336"/>
    <w:rsid w:val="00FE33F4"/>
    <w:rsid w:val="00FF4C0A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54F2"/>
  <w15:docId w15:val="{C9DD6879-98F8-4BE8-986D-04A68F28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66"/>
  </w:style>
  <w:style w:type="paragraph" w:styleId="2">
    <w:name w:val="heading 2"/>
    <w:basedOn w:val="a"/>
    <w:next w:val="a"/>
    <w:link w:val="20"/>
    <w:autoRedefine/>
    <w:qFormat/>
    <w:rsid w:val="0032755C"/>
    <w:pPr>
      <w:keepNext/>
      <w:widowControl w:val="0"/>
      <w:tabs>
        <w:tab w:val="left" w:pos="426"/>
        <w:tab w:val="left" w:pos="851"/>
        <w:tab w:val="left" w:pos="993"/>
        <w:tab w:val="left" w:pos="1276"/>
        <w:tab w:val="left" w:pos="1560"/>
      </w:tabs>
      <w:spacing w:after="0" w:line="240" w:lineRule="auto"/>
      <w:ind w:left="72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671"/>
  </w:style>
  <w:style w:type="paragraph" w:styleId="a6">
    <w:name w:val="footer"/>
    <w:basedOn w:val="a"/>
    <w:link w:val="a7"/>
    <w:uiPriority w:val="99"/>
    <w:unhideWhenUsed/>
    <w:rsid w:val="0048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671"/>
  </w:style>
  <w:style w:type="paragraph" w:styleId="a8">
    <w:name w:val="Balloon Text"/>
    <w:basedOn w:val="a"/>
    <w:link w:val="a9"/>
    <w:uiPriority w:val="99"/>
    <w:semiHidden/>
    <w:unhideWhenUsed/>
    <w:rsid w:val="0014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1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755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139CB"/>
    <w:pPr>
      <w:ind w:left="720"/>
      <w:contextualSpacing/>
    </w:pPr>
  </w:style>
  <w:style w:type="paragraph" w:customStyle="1" w:styleId="ConsPlusNormal">
    <w:name w:val="ConsPlusNormal"/>
    <w:rsid w:val="004A6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85B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85B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5B0F"/>
    <w:rPr>
      <w:vertAlign w:val="superscript"/>
    </w:rPr>
  </w:style>
  <w:style w:type="character" w:styleId="ae">
    <w:name w:val="annotation reference"/>
    <w:uiPriority w:val="99"/>
    <w:rsid w:val="001D6F61"/>
    <w:rPr>
      <w:sz w:val="16"/>
      <w:szCs w:val="16"/>
    </w:rPr>
  </w:style>
  <w:style w:type="paragraph" w:styleId="af">
    <w:name w:val="annotation text"/>
    <w:basedOn w:val="a"/>
    <w:link w:val="af0"/>
    <w:rsid w:val="001D6F61"/>
    <w:pPr>
      <w:widowControl w:val="0"/>
      <w:tabs>
        <w:tab w:val="left" w:pos="993"/>
        <w:tab w:val="left" w:pos="1276"/>
        <w:tab w:val="left" w:pos="1560"/>
      </w:tabs>
      <w:spacing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1D6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6F61"/>
    <w:pPr>
      <w:widowControl/>
      <w:tabs>
        <w:tab w:val="clear" w:pos="993"/>
        <w:tab w:val="clear" w:pos="1276"/>
        <w:tab w:val="clear" w:pos="1560"/>
      </w:tabs>
      <w:spacing w:after="200"/>
      <w:ind w:firstLine="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6F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5C0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DB10-8364-4503-802B-6A3F157A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 Сергей Иванович</dc:creator>
  <cp:keywords/>
  <dc:description/>
  <cp:lastModifiedBy>Лагутин Сергей Иванович</cp:lastModifiedBy>
  <cp:revision>160</cp:revision>
  <cp:lastPrinted>2019-01-31T09:35:00Z</cp:lastPrinted>
  <dcterms:created xsi:type="dcterms:W3CDTF">2022-04-04T11:44:00Z</dcterms:created>
  <dcterms:modified xsi:type="dcterms:W3CDTF">2024-01-17T08:52:00Z</dcterms:modified>
</cp:coreProperties>
</file>