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F4" w:rsidRDefault="006758F4" w:rsidP="00CB59F7">
      <w:pPr>
        <w:jc w:val="center"/>
        <w:rPr>
          <w:b/>
        </w:rPr>
      </w:pPr>
      <w:bookmarkStart w:id="0" w:name="_GoBack"/>
      <w:bookmarkEnd w:id="0"/>
    </w:p>
    <w:p w:rsidR="006758F4" w:rsidRPr="006758F4" w:rsidRDefault="006758F4" w:rsidP="006758F4">
      <w:pPr>
        <w:jc w:val="right"/>
        <w:rPr>
          <w:b/>
          <w:bCs/>
          <w:sz w:val="20"/>
          <w:szCs w:val="20"/>
        </w:rPr>
      </w:pPr>
      <w:r w:rsidRPr="006758F4">
        <w:rPr>
          <w:b/>
          <w:bCs/>
          <w:sz w:val="20"/>
          <w:szCs w:val="20"/>
        </w:rPr>
        <w:t>Приложение № 4</w:t>
      </w:r>
    </w:p>
    <w:p w:rsidR="006758F4" w:rsidRPr="006758F4" w:rsidRDefault="006758F4" w:rsidP="006758F4">
      <w:pPr>
        <w:jc w:val="both"/>
        <w:rPr>
          <w:sz w:val="20"/>
          <w:szCs w:val="20"/>
        </w:rPr>
      </w:pPr>
      <w:r w:rsidRPr="006758F4">
        <w:rPr>
          <w:sz w:val="20"/>
          <w:szCs w:val="20"/>
        </w:rPr>
        <w:tab/>
      </w:r>
      <w:r w:rsidRPr="006758F4">
        <w:rPr>
          <w:sz w:val="20"/>
          <w:szCs w:val="20"/>
        </w:rPr>
        <w:tab/>
      </w:r>
      <w:r w:rsidRPr="006758F4">
        <w:rPr>
          <w:sz w:val="20"/>
          <w:szCs w:val="20"/>
        </w:rPr>
        <w:tab/>
      </w:r>
      <w:r w:rsidRPr="006758F4">
        <w:rPr>
          <w:sz w:val="20"/>
          <w:szCs w:val="20"/>
        </w:rPr>
        <w:tab/>
      </w:r>
      <w:r w:rsidRPr="006758F4">
        <w:rPr>
          <w:sz w:val="20"/>
          <w:szCs w:val="20"/>
        </w:rPr>
        <w:tab/>
      </w:r>
      <w:r w:rsidRPr="006758F4">
        <w:rPr>
          <w:sz w:val="20"/>
          <w:szCs w:val="20"/>
        </w:rPr>
        <w:tab/>
      </w:r>
      <w:r w:rsidRPr="006758F4">
        <w:rPr>
          <w:sz w:val="20"/>
          <w:szCs w:val="20"/>
        </w:rPr>
        <w:tab/>
      </w:r>
      <w:r w:rsidRPr="006758F4">
        <w:rPr>
          <w:sz w:val="20"/>
          <w:szCs w:val="20"/>
        </w:rPr>
        <w:tab/>
        <w:t xml:space="preserve">        </w:t>
      </w:r>
      <w:r>
        <w:rPr>
          <w:sz w:val="20"/>
          <w:szCs w:val="20"/>
        </w:rPr>
        <w:t xml:space="preserve">             </w:t>
      </w:r>
      <w:r w:rsidRPr="006758F4">
        <w:rPr>
          <w:sz w:val="20"/>
          <w:szCs w:val="20"/>
        </w:rPr>
        <w:t xml:space="preserve">к Извещению о запросе котировок </w:t>
      </w:r>
    </w:p>
    <w:p w:rsidR="006758F4" w:rsidRPr="006758F4" w:rsidRDefault="006758F4" w:rsidP="006758F4">
      <w:pPr>
        <w:jc w:val="right"/>
        <w:rPr>
          <w:sz w:val="20"/>
          <w:szCs w:val="20"/>
        </w:rPr>
      </w:pPr>
      <w:r w:rsidRPr="006758F4">
        <w:rPr>
          <w:sz w:val="20"/>
          <w:szCs w:val="20"/>
        </w:rPr>
        <w:t xml:space="preserve">              </w:t>
      </w:r>
      <w:r w:rsidRPr="006758F4">
        <w:rPr>
          <w:b/>
          <w:bCs/>
          <w:sz w:val="20"/>
          <w:szCs w:val="20"/>
        </w:rPr>
        <w:t>№ ЗК-001 от 29.12.2011г.</w:t>
      </w:r>
    </w:p>
    <w:p w:rsidR="006758F4" w:rsidRDefault="006758F4" w:rsidP="00CB59F7">
      <w:pPr>
        <w:jc w:val="center"/>
        <w:rPr>
          <w:b/>
        </w:rPr>
      </w:pPr>
    </w:p>
    <w:p w:rsidR="00CB59F7" w:rsidRDefault="00CB59F7" w:rsidP="00CB59F7">
      <w:pPr>
        <w:jc w:val="center"/>
        <w:rPr>
          <w:b/>
        </w:rPr>
      </w:pPr>
      <w:r w:rsidRPr="00281634">
        <w:rPr>
          <w:b/>
        </w:rPr>
        <w:t>СОГЛАШЕНИЕ О КОНФИДЕНЦИАЛЬНОСТИ</w:t>
      </w:r>
    </w:p>
    <w:p w:rsidR="00CB59F7" w:rsidRDefault="00CB59F7" w:rsidP="00CB59F7">
      <w:pPr>
        <w:jc w:val="center"/>
        <w:rPr>
          <w:b/>
        </w:rPr>
      </w:pPr>
    </w:p>
    <w:p w:rsidR="00CB59F7" w:rsidRPr="00E67E2F" w:rsidRDefault="00CB59F7" w:rsidP="00CB59F7">
      <w:pPr>
        <w:ind w:right="-182"/>
        <w:jc w:val="both"/>
        <w:rPr>
          <w:rFonts w:asciiTheme="minorHAnsi" w:eastAsia="Times New Roman" w:hAnsiTheme="minorHAnsi" w:cstheme="minorHAnsi"/>
          <w:lang w:eastAsia="ru-RU"/>
        </w:rPr>
      </w:pPr>
      <w:r w:rsidRPr="00E67E2F">
        <w:rPr>
          <w:rFonts w:asciiTheme="minorHAnsi" w:eastAsia="Times New Roman" w:hAnsiTheme="minorHAnsi" w:cstheme="minorHAnsi"/>
          <w:lang w:eastAsia="ru-RU"/>
        </w:rPr>
        <w:t xml:space="preserve">г. Санкт-Петербург                                                           </w:t>
      </w:r>
      <w:r w:rsidR="00E67E2F" w:rsidRPr="00E67E2F">
        <w:rPr>
          <w:rFonts w:asciiTheme="minorHAnsi" w:eastAsia="Times New Roman" w:hAnsiTheme="minorHAnsi" w:cstheme="minorHAnsi"/>
          <w:lang w:eastAsia="ru-RU"/>
        </w:rPr>
        <w:t xml:space="preserve">                                                 </w:t>
      </w:r>
      <w:r w:rsidR="00E67E2F">
        <w:rPr>
          <w:rFonts w:asciiTheme="minorHAnsi" w:eastAsia="Times New Roman" w:hAnsiTheme="minorHAnsi" w:cstheme="minorHAnsi"/>
          <w:lang w:eastAsia="ru-RU"/>
        </w:rPr>
        <w:t xml:space="preserve">    </w:t>
      </w:r>
      <w:r w:rsidR="00E67E2F" w:rsidRPr="00E67E2F">
        <w:rPr>
          <w:rFonts w:asciiTheme="minorHAnsi" w:eastAsia="Times New Roman" w:hAnsiTheme="minorHAnsi" w:cstheme="minorHAnsi"/>
          <w:lang w:eastAsia="ru-RU"/>
        </w:rPr>
        <w:t xml:space="preserve">  «29</w:t>
      </w:r>
      <w:r w:rsidRPr="00E67E2F">
        <w:rPr>
          <w:rFonts w:asciiTheme="minorHAnsi" w:eastAsia="Times New Roman" w:hAnsiTheme="minorHAnsi" w:cstheme="minorHAnsi"/>
          <w:lang w:eastAsia="ru-RU"/>
        </w:rPr>
        <w:t>»</w:t>
      </w:r>
      <w:r w:rsidR="00E67E2F" w:rsidRPr="00E67E2F">
        <w:rPr>
          <w:rFonts w:asciiTheme="minorHAnsi" w:eastAsia="Times New Roman" w:hAnsiTheme="minorHAnsi" w:cstheme="minorHAnsi"/>
          <w:lang w:eastAsia="ru-RU"/>
        </w:rPr>
        <w:t xml:space="preserve"> декабря 2011 </w:t>
      </w:r>
      <w:r w:rsidRPr="00E67E2F">
        <w:rPr>
          <w:rFonts w:asciiTheme="minorHAnsi" w:eastAsia="Times New Roman" w:hAnsiTheme="minorHAnsi" w:cstheme="minorHAnsi"/>
          <w:lang w:eastAsia="ru-RU"/>
        </w:rPr>
        <w:t>г.</w:t>
      </w:r>
    </w:p>
    <w:p w:rsidR="00CB59F7" w:rsidRDefault="00CB59F7" w:rsidP="00CB59F7">
      <w:pPr>
        <w:ind w:right="-182"/>
        <w:jc w:val="center"/>
        <w:rPr>
          <w:rFonts w:ascii="Times New Roman" w:eastAsia="Times New Roman" w:hAnsi="Times New Roman" w:cs="Times New Roman"/>
          <w:b/>
          <w:lang w:eastAsia="ru-RU"/>
        </w:rPr>
      </w:pPr>
    </w:p>
    <w:tbl>
      <w:tblPr>
        <w:tblW w:w="10173" w:type="dxa"/>
        <w:tblLook w:val="01E0" w:firstRow="1" w:lastRow="1" w:firstColumn="1" w:lastColumn="1" w:noHBand="0" w:noVBand="0"/>
      </w:tblPr>
      <w:tblGrid>
        <w:gridCol w:w="10296"/>
      </w:tblGrid>
      <w:tr w:rsidR="00CB59F7" w:rsidRPr="00E67E2F" w:rsidTr="00AC4250">
        <w:tc>
          <w:tcPr>
            <w:tcW w:w="10173" w:type="dxa"/>
          </w:tcPr>
          <w:p w:rsidR="00CB59F7" w:rsidRPr="00E67E2F" w:rsidRDefault="00E67E2F" w:rsidP="00AC4250">
            <w:pPr>
              <w:ind w:right="318"/>
              <w:jc w:val="both"/>
              <w:rPr>
                <w:rFonts w:asciiTheme="minorHAnsi" w:hAnsiTheme="minorHAnsi" w:cstheme="minorHAnsi"/>
              </w:rPr>
            </w:pPr>
            <w:r w:rsidRPr="00E67E2F">
              <w:rPr>
                <w:rFonts w:asciiTheme="minorHAnsi" w:hAnsiTheme="minorHAnsi" w:cstheme="minorHAnsi"/>
                <w:b/>
              </w:rPr>
              <w:t xml:space="preserve">Открытое акционерное общество «Курорты Северного Кавказа», </w:t>
            </w:r>
            <w:r w:rsidRPr="00E67E2F">
              <w:rPr>
                <w:rFonts w:asciiTheme="minorHAnsi" w:hAnsiTheme="minorHAnsi" w:cstheme="minorHAnsi"/>
              </w:rPr>
              <w:t>местонахождение: Россия, 357506, Ставропольский край, г. Пятигорск, ул. Подстанционная, д.18, в лице генерального директор</w:t>
            </w:r>
            <w:proofErr w:type="gramStart"/>
            <w:r w:rsidRPr="00E67E2F">
              <w:rPr>
                <w:rFonts w:asciiTheme="minorHAnsi" w:hAnsiTheme="minorHAnsi" w:cstheme="minorHAnsi"/>
              </w:rPr>
              <w:t>а ООО</w:t>
            </w:r>
            <w:proofErr w:type="gramEnd"/>
            <w:r w:rsidRPr="00E67E2F">
              <w:rPr>
                <w:rFonts w:asciiTheme="minorHAnsi" w:hAnsiTheme="minorHAnsi" w:cstheme="minorHAnsi"/>
              </w:rPr>
              <w:t xml:space="preserve"> «1 ГСК» </w:t>
            </w:r>
            <w:proofErr w:type="spellStart"/>
            <w:r w:rsidRPr="00E67E2F">
              <w:rPr>
                <w:rFonts w:asciiTheme="minorHAnsi" w:hAnsiTheme="minorHAnsi" w:cstheme="minorHAnsi"/>
              </w:rPr>
              <w:t>Партянского</w:t>
            </w:r>
            <w:proofErr w:type="spellEnd"/>
            <w:r w:rsidRPr="00E67E2F">
              <w:rPr>
                <w:rFonts w:asciiTheme="minorHAnsi" w:hAnsiTheme="minorHAnsi" w:cstheme="minorHAnsi"/>
              </w:rPr>
              <w:t xml:space="preserve"> Андрея Александровича, действующего на основании Доверенности №</w:t>
            </w:r>
            <w:r>
              <w:rPr>
                <w:rFonts w:asciiTheme="minorHAnsi" w:hAnsiTheme="minorHAnsi" w:cstheme="minorHAnsi"/>
              </w:rPr>
              <w:t xml:space="preserve"> </w:t>
            </w:r>
            <w:r w:rsidRPr="00E67E2F">
              <w:rPr>
                <w:rFonts w:asciiTheme="minorHAnsi" w:hAnsiTheme="minorHAnsi" w:cstheme="minorHAnsi"/>
              </w:rPr>
              <w:t>2д-819 от 24.06.2011 в рамках Агентского договора № ОРП – 40.3/11 от 01.06.2011</w:t>
            </w:r>
            <w:r w:rsidR="00CB59F7" w:rsidRPr="00E67E2F">
              <w:rPr>
                <w:rFonts w:asciiTheme="minorHAnsi" w:hAnsiTheme="minorHAnsi" w:cstheme="minorHAnsi"/>
              </w:rPr>
              <w:t>, с одной стороны, и__________________________________________________________________</w:t>
            </w:r>
            <w:r>
              <w:rPr>
                <w:rFonts w:asciiTheme="minorHAnsi" w:hAnsiTheme="minorHAnsi" w:cstheme="minorHAnsi"/>
              </w:rPr>
              <w:t>______________________</w:t>
            </w:r>
            <w:r w:rsidR="00CB59F7" w:rsidRPr="00E67E2F">
              <w:rPr>
                <w:rFonts w:asciiTheme="minorHAnsi" w:hAnsiTheme="minorHAnsi" w:cstheme="minorHAnsi"/>
              </w:rPr>
              <w:t xml:space="preserve"> </w:t>
            </w:r>
          </w:p>
          <w:p w:rsidR="00CB59F7" w:rsidRPr="00E67E2F" w:rsidRDefault="00CB59F7" w:rsidP="00CB59F7">
            <w:pPr>
              <w:ind w:right="317"/>
              <w:jc w:val="both"/>
              <w:rPr>
                <w:rFonts w:asciiTheme="minorHAnsi" w:eastAsia="Times New Roman" w:hAnsiTheme="minorHAnsi" w:cstheme="minorHAnsi"/>
                <w:lang w:eastAsia="ru-RU"/>
              </w:rPr>
            </w:pPr>
            <w:r w:rsidRPr="00E67E2F">
              <w:rPr>
                <w:rFonts w:asciiTheme="minorHAnsi" w:eastAsia="Times New Roman" w:hAnsiTheme="minorHAnsi" w:cstheme="minorHAnsi"/>
                <w:lang w:eastAsia="ru-RU"/>
              </w:rPr>
              <w:t>в лице___________________________________________________________________________________,</w:t>
            </w:r>
          </w:p>
          <w:p w:rsidR="00CB59F7" w:rsidRPr="00E67E2F" w:rsidRDefault="00CB59F7" w:rsidP="00CB59F7">
            <w:pPr>
              <w:ind w:right="317"/>
              <w:rPr>
                <w:rFonts w:asciiTheme="minorHAnsi" w:eastAsia="Times New Roman" w:hAnsiTheme="minorHAnsi" w:cstheme="minorHAnsi"/>
                <w:lang w:eastAsia="ru-RU"/>
              </w:rPr>
            </w:pPr>
            <w:proofErr w:type="gramStart"/>
            <w:r w:rsidRPr="00E67E2F">
              <w:rPr>
                <w:rFonts w:asciiTheme="minorHAnsi" w:eastAsia="Times New Roman" w:hAnsiTheme="minorHAnsi" w:cstheme="minorHAnsi"/>
                <w:lang w:eastAsia="ru-RU"/>
              </w:rPr>
              <w:t>действующего</w:t>
            </w:r>
            <w:proofErr w:type="gramEnd"/>
            <w:r w:rsidRPr="00E67E2F">
              <w:rPr>
                <w:rFonts w:asciiTheme="minorHAnsi" w:eastAsia="Times New Roman" w:hAnsiTheme="minorHAnsi" w:cstheme="minorHAnsi"/>
                <w:lang w:eastAsia="ru-RU"/>
              </w:rPr>
              <w:t xml:space="preserve"> на сновании_________________________________________________________________,</w:t>
            </w:r>
          </w:p>
          <w:p w:rsidR="00CB59F7" w:rsidRPr="00E67E2F" w:rsidRDefault="00CB59F7" w:rsidP="00CB59F7">
            <w:pPr>
              <w:ind w:right="317"/>
              <w:jc w:val="both"/>
              <w:rPr>
                <w:rFonts w:asciiTheme="minorHAnsi" w:eastAsia="Times New Roman" w:hAnsiTheme="minorHAnsi" w:cstheme="minorHAnsi"/>
                <w:lang w:eastAsia="ru-RU"/>
              </w:rPr>
            </w:pPr>
            <w:r w:rsidRPr="00E67E2F">
              <w:rPr>
                <w:rFonts w:asciiTheme="minorHAnsi" w:eastAsia="Times New Roman" w:hAnsiTheme="minorHAnsi" w:cstheme="minorHAnsi"/>
                <w:lang w:eastAsia="ru-RU"/>
              </w:rPr>
              <w:t>с другой стороны, а также их соответственные представительства, филиалы и дочерние компании (вместе именуемые в дальнейшем «Стороны», и каждая в отдельности в зависимости от контекста - «Сторона») заключили настоящее соглашение о следующем.</w:t>
            </w:r>
          </w:p>
          <w:p w:rsidR="00CB59F7" w:rsidRPr="00E67E2F" w:rsidRDefault="00CB59F7" w:rsidP="00CB59F7">
            <w:pPr>
              <w:ind w:right="317"/>
              <w:jc w:val="both"/>
              <w:rPr>
                <w:rFonts w:asciiTheme="minorHAnsi" w:eastAsia="Times New Roman" w:hAnsiTheme="minorHAnsi" w:cstheme="minorHAnsi"/>
                <w:lang w:eastAsia="ru-RU"/>
              </w:rPr>
            </w:pPr>
          </w:p>
        </w:tc>
      </w:tr>
      <w:tr w:rsidR="00CB59F7" w:rsidRPr="00440DFB" w:rsidTr="00AC4250">
        <w:tc>
          <w:tcPr>
            <w:tcW w:w="10173" w:type="dxa"/>
          </w:tcPr>
          <w:p w:rsidR="00CB59F7" w:rsidRDefault="00CB59F7" w:rsidP="00CB59F7">
            <w:pPr>
              <w:ind w:right="317" w:firstLine="284"/>
              <w:jc w:val="both"/>
              <w:rPr>
                <w:rFonts w:asciiTheme="minorHAnsi" w:eastAsia="Times New Roman" w:hAnsiTheme="minorHAnsi" w:cstheme="minorHAnsi"/>
                <w:lang w:eastAsia="ru-RU"/>
              </w:rPr>
            </w:pPr>
            <w:r w:rsidRPr="00440DFB">
              <w:rPr>
                <w:rFonts w:asciiTheme="minorHAnsi" w:eastAsia="Times New Roman" w:hAnsiTheme="minorHAnsi" w:cstheme="minorHAnsi"/>
                <w:lang w:eastAsia="ru-RU"/>
              </w:rPr>
              <w:t xml:space="preserve">В рамках переговоров по возможному сотрудничеству (без наличия каких-либо обязательств до подписания Сторонами окончательного юридически действительного документа (договора) в отношении сотрудничества Сторон в какой-либо форме), Стороны осуществляют взаимную передачу друг другу определенной информации (без фиксированного обязательства любой из Сторон по такой передаче). Стороны согласились, что любая из Сторон вправе, по своему усмотрению, раскрыть другой Стороне определенную конфиденциальную информацию в устной, визуальной, письменной или электронной форме («Информация»). </w:t>
            </w:r>
          </w:p>
          <w:p w:rsidR="00CB59F7" w:rsidRPr="00440DFB" w:rsidRDefault="00CB59F7" w:rsidP="00CB59F7">
            <w:pPr>
              <w:ind w:right="317" w:firstLine="284"/>
              <w:jc w:val="both"/>
              <w:rPr>
                <w:rFonts w:asciiTheme="minorHAnsi" w:eastAsia="Times New Roman" w:hAnsiTheme="minorHAnsi" w:cstheme="minorHAnsi"/>
                <w:lang w:eastAsia="ru-RU"/>
              </w:rPr>
            </w:pPr>
            <w:proofErr w:type="gramStart"/>
            <w:r w:rsidRPr="00440DFB">
              <w:rPr>
                <w:rFonts w:asciiTheme="minorHAnsi" w:eastAsia="Times New Roman" w:hAnsiTheme="minorHAnsi" w:cstheme="minorHAnsi"/>
                <w:lang w:eastAsia="ru-RU"/>
              </w:rPr>
              <w:t>В целях данного Соглашения Информация включает, но не ограничивается информацией, полученной на встречах, переговорах, проверках производственных мощностей в соответствии с вышеуказанными договорами, бизнес-планы и стратегии, финансовую информацию и информацию о выплатах персоналу и планах по прибыли, а также любую иную информацию о финансово-хозяйственной деятельности, которую предоставляющая Сторона сочтет необходимым раскрыть Стороне, получающей такую информацию.</w:t>
            </w:r>
            <w:proofErr w:type="gramEnd"/>
            <w:r w:rsidRPr="00440DFB">
              <w:rPr>
                <w:rFonts w:asciiTheme="minorHAnsi" w:eastAsia="Times New Roman" w:hAnsiTheme="minorHAnsi" w:cstheme="minorHAnsi"/>
                <w:lang w:eastAsia="ru-RU"/>
              </w:rPr>
              <w:t xml:space="preserve"> Сторона, предоставляющая информацию, будет обозначаться термином «Сторона-Источник информации». Сторона, получающая информацию, будет обозначаться термином «Сторона-Получатель информации».</w:t>
            </w:r>
          </w:p>
        </w:tc>
      </w:tr>
      <w:tr w:rsidR="00CB59F7" w:rsidRPr="00440DFB" w:rsidTr="00AC4250">
        <w:tc>
          <w:tcPr>
            <w:tcW w:w="10173" w:type="dxa"/>
          </w:tcPr>
          <w:p w:rsidR="00CB59F7" w:rsidRPr="00440DFB" w:rsidRDefault="00CB59F7" w:rsidP="00CB59F7">
            <w:pPr>
              <w:ind w:right="317" w:firstLine="284"/>
              <w:jc w:val="both"/>
              <w:rPr>
                <w:rFonts w:asciiTheme="minorHAnsi" w:eastAsia="Times New Roman" w:hAnsiTheme="minorHAnsi" w:cstheme="minorHAnsi"/>
                <w:lang w:eastAsia="ru-RU"/>
              </w:rPr>
            </w:pPr>
            <w:r w:rsidRPr="00440DFB">
              <w:rPr>
                <w:rFonts w:asciiTheme="minorHAnsi" w:eastAsia="Times New Roman" w:hAnsiTheme="minorHAnsi" w:cstheme="minorHAnsi"/>
                <w:lang w:eastAsia="ru-RU"/>
              </w:rPr>
              <w:t xml:space="preserve">Вся Информация, полученная в соответствии с данным Соглашением, будет рассматриваться, как конфиденциальная, и будет подчиняться данному Соглашению </w:t>
            </w:r>
            <w:proofErr w:type="gramStart"/>
            <w:r w:rsidRPr="00440DFB">
              <w:rPr>
                <w:rFonts w:asciiTheme="minorHAnsi" w:eastAsia="Times New Roman" w:hAnsiTheme="minorHAnsi" w:cstheme="minorHAnsi"/>
                <w:lang w:eastAsia="ru-RU"/>
              </w:rPr>
              <w:t>с даты</w:t>
            </w:r>
            <w:proofErr w:type="gramEnd"/>
            <w:r w:rsidRPr="00440DFB">
              <w:rPr>
                <w:rFonts w:asciiTheme="minorHAnsi" w:eastAsia="Times New Roman" w:hAnsiTheme="minorHAnsi" w:cstheme="minorHAnsi"/>
                <w:lang w:eastAsia="ru-RU"/>
              </w:rPr>
              <w:t xml:space="preserve"> его подписания обеими Сторонами.</w:t>
            </w:r>
          </w:p>
        </w:tc>
      </w:tr>
      <w:tr w:rsidR="00CB59F7" w:rsidRPr="00440DFB" w:rsidTr="00AC4250">
        <w:tc>
          <w:tcPr>
            <w:tcW w:w="10173" w:type="dxa"/>
          </w:tcPr>
          <w:p w:rsidR="00CB59F7" w:rsidRPr="00440DFB" w:rsidRDefault="00CB59F7" w:rsidP="00CB59F7">
            <w:pPr>
              <w:ind w:right="317" w:firstLine="284"/>
              <w:jc w:val="both"/>
              <w:rPr>
                <w:rFonts w:asciiTheme="minorHAnsi" w:eastAsia="Times New Roman" w:hAnsiTheme="minorHAnsi" w:cstheme="minorHAnsi"/>
                <w:lang w:eastAsia="ru-RU"/>
              </w:rPr>
            </w:pPr>
            <w:r w:rsidRPr="00440DFB">
              <w:rPr>
                <w:rFonts w:asciiTheme="minorHAnsi" w:eastAsia="Times New Roman" w:hAnsiTheme="minorHAnsi" w:cstheme="minorHAnsi"/>
                <w:lang w:eastAsia="ru-RU"/>
              </w:rPr>
              <w:t>Информация будет передаваться на основании данного Соглашения о конфиденциальности, и получение информации каждой из Сторон будет подчиняться следующим условиям:</w:t>
            </w:r>
          </w:p>
          <w:p w:rsidR="00CB59F7" w:rsidRPr="00440DFB" w:rsidRDefault="00CB59F7" w:rsidP="00CB59F7">
            <w:pPr>
              <w:ind w:right="317" w:firstLine="284"/>
              <w:jc w:val="both"/>
              <w:rPr>
                <w:rFonts w:asciiTheme="minorHAnsi" w:eastAsia="Times New Roman" w:hAnsiTheme="minorHAnsi" w:cstheme="minorHAnsi"/>
                <w:lang w:eastAsia="ru-RU"/>
              </w:rPr>
            </w:pPr>
            <w:proofErr w:type="gramStart"/>
            <w:r w:rsidRPr="00440DFB">
              <w:rPr>
                <w:rFonts w:asciiTheme="minorHAnsi" w:eastAsia="Times New Roman" w:hAnsiTheme="minorHAnsi" w:cstheme="minorHAnsi"/>
                <w:lang w:eastAsia="ru-RU"/>
              </w:rPr>
              <w:t>Каждая из Сторон не вправе использовать Информацию во всех случаях, за исключением использования в целях реализации «Проекта создания туристического кластера в Северокавказском федеральном округе, Краснодарском крае и Республике Адыгея», и обеспечит сохранность и конфиденциальность Информации, и не раскроет ее никакому другому лицу или образованию/субъекту в течение 7 (Семи) лет с момента последней даты подписания данного Соглашения, за исключением тех</w:t>
            </w:r>
            <w:proofErr w:type="gramEnd"/>
            <w:r w:rsidRPr="00440DFB">
              <w:rPr>
                <w:rFonts w:asciiTheme="minorHAnsi" w:eastAsia="Times New Roman" w:hAnsiTheme="minorHAnsi" w:cstheme="minorHAnsi"/>
                <w:lang w:eastAsia="ru-RU"/>
              </w:rPr>
              <w:t xml:space="preserve"> случаев, когда получено согласие Стороны-Источника информации, или же когда Сторона, разглашающая информацию, сможет доказать, что разглашаемый объем информации а) общедоступен не в силу действия/бездействия Стороны, разглашающей информацию; б) уже был известен Стороне, разглашающей информацию, на основании конфиденциальности либо на ином основании, до момента такого разглашения; или в) был передан Стороне, разглашающей информацию, третей стороной без соглашения о конфиденциальности, не имеющей соглашений о конфиденциальности со Стороной-Источником информации по отношению к такой информации.</w:t>
            </w:r>
          </w:p>
        </w:tc>
      </w:tr>
      <w:tr w:rsidR="00CB59F7" w:rsidRPr="00440DFB" w:rsidTr="00AC4250">
        <w:tc>
          <w:tcPr>
            <w:tcW w:w="10173" w:type="dxa"/>
          </w:tcPr>
          <w:p w:rsidR="00CB59F7" w:rsidRPr="00440DFB" w:rsidRDefault="00CB59F7" w:rsidP="00CB59F7">
            <w:pPr>
              <w:ind w:right="317" w:firstLine="284"/>
              <w:jc w:val="both"/>
              <w:rPr>
                <w:rFonts w:asciiTheme="minorHAnsi" w:eastAsia="Times New Roman" w:hAnsiTheme="minorHAnsi" w:cstheme="minorHAnsi"/>
                <w:snapToGrid w:val="0"/>
                <w:lang w:eastAsia="ru-RU"/>
              </w:rPr>
            </w:pPr>
            <w:r w:rsidRPr="00440DFB">
              <w:rPr>
                <w:rFonts w:asciiTheme="minorHAnsi" w:eastAsia="Times New Roman" w:hAnsiTheme="minorHAnsi" w:cstheme="minorHAnsi"/>
                <w:lang w:eastAsia="ru-RU"/>
              </w:rPr>
              <w:t xml:space="preserve">Информация будет передана на основании конфиденциальности только тем сотрудникам другой Стороны (совместно «Представители»), кому такая Информация необходима для указанных выше целей. Стороны несут ответственность за любые нарушения их Представителями данного Соглашения, в том числе материальную, за соблюдение условий конфиденциальности (любые действия/бездействия) </w:t>
            </w:r>
            <w:r w:rsidRPr="00440DFB">
              <w:rPr>
                <w:rFonts w:asciiTheme="minorHAnsi" w:eastAsia="Times New Roman" w:hAnsiTheme="minorHAnsi" w:cstheme="minorHAnsi"/>
                <w:snapToGrid w:val="0"/>
                <w:lang w:eastAsia="ru-RU"/>
              </w:rPr>
              <w:t xml:space="preserve">персоналом Стороны-Получателя информации, назначенным </w:t>
            </w:r>
            <w:r w:rsidRPr="00440DFB">
              <w:rPr>
                <w:rFonts w:asciiTheme="minorHAnsi" w:eastAsia="Times New Roman" w:hAnsiTheme="minorHAnsi" w:cstheme="minorHAnsi"/>
                <w:snapToGrid w:val="0"/>
                <w:lang w:eastAsia="ru-RU"/>
              </w:rPr>
              <w:lastRenderedPageBreak/>
              <w:t>соответствующим приказом.</w:t>
            </w:r>
          </w:p>
          <w:p w:rsidR="00CB59F7" w:rsidRPr="00440DFB" w:rsidRDefault="00CB59F7" w:rsidP="00CB59F7">
            <w:pPr>
              <w:ind w:right="317" w:firstLine="284"/>
              <w:jc w:val="both"/>
              <w:rPr>
                <w:rFonts w:asciiTheme="minorHAnsi" w:eastAsia="Times New Roman" w:hAnsiTheme="minorHAnsi" w:cstheme="minorHAnsi"/>
                <w:lang w:eastAsia="ru-RU"/>
              </w:rPr>
            </w:pPr>
            <w:r w:rsidRPr="00440DFB">
              <w:rPr>
                <w:rFonts w:asciiTheme="minorHAnsi" w:eastAsia="Times New Roman" w:hAnsiTheme="minorHAnsi" w:cstheme="minorHAnsi"/>
                <w:lang w:eastAsia="ru-RU"/>
              </w:rPr>
              <w:t>Сторона, виновная в непринятии мер по обеспечению сохранности и конфиденциальности Информации другой Стороны или в разглашении Информации вопреки настоящему Соглашению обязана возместить другой Стороне причиненные убытки в соответствии с Гражданским кодексом РФ.</w:t>
            </w:r>
          </w:p>
        </w:tc>
      </w:tr>
      <w:tr w:rsidR="00CB59F7" w:rsidRPr="00440DFB" w:rsidTr="00AC4250">
        <w:tc>
          <w:tcPr>
            <w:tcW w:w="10173" w:type="dxa"/>
          </w:tcPr>
          <w:p w:rsidR="00CB59F7" w:rsidRPr="00440DFB" w:rsidRDefault="00CB59F7" w:rsidP="00CB59F7">
            <w:pPr>
              <w:ind w:right="317" w:firstLine="284"/>
              <w:jc w:val="both"/>
              <w:rPr>
                <w:rFonts w:asciiTheme="minorHAnsi" w:eastAsia="Times New Roman" w:hAnsiTheme="minorHAnsi" w:cstheme="minorHAnsi"/>
                <w:color w:val="000000"/>
                <w:spacing w:val="-1"/>
                <w:lang w:eastAsia="ru-RU"/>
              </w:rPr>
            </w:pPr>
            <w:proofErr w:type="gramStart"/>
            <w:r w:rsidRPr="00440DFB">
              <w:rPr>
                <w:rFonts w:asciiTheme="minorHAnsi" w:eastAsia="Times New Roman" w:hAnsiTheme="minorHAnsi" w:cstheme="minorHAnsi"/>
                <w:lang w:eastAsia="ru-RU"/>
              </w:rPr>
              <w:lastRenderedPageBreak/>
              <w:t>В случае если Сторона-Получатель информации или ее Представители (в целях данного абзаца – «Принужденная Сторона»), получают требование представителей органов государственной власти о предоставлении в целях судебного, административного или правительственного разбирательства какой-либо информации, Принужденная Сторона своевременно известит об этом Сторону-Источник информации, чья Информация должна быть разглашена в соответствии с таким требованием или процессом (в целях данного абзаца – «Сторона-Субъект»).</w:t>
            </w:r>
            <w:proofErr w:type="gramEnd"/>
            <w:r w:rsidRPr="00440DFB">
              <w:rPr>
                <w:rFonts w:asciiTheme="minorHAnsi" w:eastAsia="Times New Roman" w:hAnsiTheme="minorHAnsi" w:cstheme="minorHAnsi"/>
                <w:lang w:eastAsia="ru-RU"/>
              </w:rPr>
              <w:t xml:space="preserve"> </w:t>
            </w:r>
            <w:r w:rsidRPr="00440DFB">
              <w:rPr>
                <w:rFonts w:asciiTheme="minorHAnsi" w:eastAsia="Times New Roman" w:hAnsiTheme="minorHAnsi" w:cstheme="minorHAnsi"/>
                <w:color w:val="000000"/>
                <w:spacing w:val="-1"/>
                <w:lang w:eastAsia="ru-RU"/>
              </w:rPr>
              <w:t>Передача Информации</w:t>
            </w:r>
            <w:r w:rsidRPr="00440DFB">
              <w:rPr>
                <w:rFonts w:asciiTheme="minorHAnsi" w:eastAsia="Times New Roman" w:hAnsiTheme="minorHAnsi" w:cstheme="minorHAnsi"/>
                <w:lang w:eastAsia="ru-RU"/>
              </w:rPr>
              <w:t xml:space="preserve"> </w:t>
            </w:r>
            <w:r w:rsidRPr="00440DFB">
              <w:rPr>
                <w:rFonts w:asciiTheme="minorHAnsi" w:eastAsia="Times New Roman" w:hAnsiTheme="minorHAnsi" w:cstheme="minorHAnsi"/>
                <w:color w:val="000000"/>
                <w:spacing w:val="-1"/>
                <w:lang w:eastAsia="ru-RU"/>
              </w:rPr>
              <w:t xml:space="preserve">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w:t>
            </w:r>
            <w:proofErr w:type="gramStart"/>
            <w:r w:rsidRPr="00440DFB">
              <w:rPr>
                <w:rFonts w:asciiTheme="minorHAnsi" w:eastAsia="Times New Roman" w:hAnsiTheme="minorHAnsi" w:cstheme="minorHAnsi"/>
                <w:color w:val="000000"/>
                <w:spacing w:val="-1"/>
                <w:lang w:eastAsia="ru-RU"/>
              </w:rPr>
              <w:t>требовать</w:t>
            </w:r>
            <w:proofErr w:type="gramEnd"/>
            <w:r w:rsidRPr="00440DFB">
              <w:rPr>
                <w:rFonts w:asciiTheme="minorHAnsi" w:eastAsia="Times New Roman" w:hAnsiTheme="minorHAnsi" w:cstheme="minorHAnsi"/>
                <w:color w:val="000000"/>
                <w:spacing w:val="-1"/>
                <w:lang w:eastAsia="ru-RU"/>
              </w:rPr>
              <w:t xml:space="preserve"> предоставления Информации. При этом передача органу государственной власти Информации должна осуществляться в соответствии с внутренними нормативными документами, устанавливающими порядок такой передачи.</w:t>
            </w:r>
          </w:p>
        </w:tc>
      </w:tr>
      <w:tr w:rsidR="00CB59F7" w:rsidRPr="00440DFB" w:rsidTr="00AC4250">
        <w:tc>
          <w:tcPr>
            <w:tcW w:w="10173" w:type="dxa"/>
          </w:tcPr>
          <w:p w:rsidR="00CB59F7" w:rsidRPr="00440DFB" w:rsidRDefault="00CB59F7" w:rsidP="00CB59F7">
            <w:pPr>
              <w:ind w:right="317" w:firstLine="284"/>
              <w:jc w:val="both"/>
              <w:rPr>
                <w:rFonts w:asciiTheme="minorHAnsi" w:eastAsia="Times New Roman" w:hAnsiTheme="minorHAnsi" w:cstheme="minorHAnsi"/>
                <w:lang w:eastAsia="ru-RU"/>
              </w:rPr>
            </w:pPr>
            <w:r w:rsidRPr="00440DFB">
              <w:rPr>
                <w:rFonts w:asciiTheme="minorHAnsi" w:eastAsia="Times New Roman" w:hAnsiTheme="minorHAnsi" w:cstheme="minorHAnsi"/>
                <w:lang w:eastAsia="ru-RU"/>
              </w:rPr>
              <w:t>Стороны соглашаются своевременно (в течение 24 часов) уведомлять друг друга о дате, а также обстоятельствах несанкционированной утраты или разглашения каких-либо документов или материалов, относящихся к конфиденциальной информации.</w:t>
            </w:r>
          </w:p>
          <w:p w:rsidR="00CB59F7" w:rsidRPr="00440DFB" w:rsidRDefault="00CB59F7" w:rsidP="00CB59F7">
            <w:pPr>
              <w:ind w:right="317" w:firstLine="284"/>
              <w:jc w:val="both"/>
              <w:rPr>
                <w:rFonts w:asciiTheme="minorHAnsi" w:eastAsia="Times New Roman" w:hAnsiTheme="minorHAnsi" w:cstheme="minorHAnsi"/>
                <w:lang w:eastAsia="ru-RU"/>
              </w:rPr>
            </w:pPr>
            <w:r w:rsidRPr="00440DFB">
              <w:rPr>
                <w:rFonts w:asciiTheme="minorHAnsi" w:eastAsia="Times New Roman" w:hAnsiTheme="minorHAnsi" w:cstheme="minorHAnsi"/>
                <w:color w:val="000000"/>
                <w:spacing w:val="-1"/>
                <w:lang w:eastAsia="ru-RU"/>
              </w:rPr>
              <w:t xml:space="preserve">Информация остается собственностью </w:t>
            </w:r>
            <w:r w:rsidRPr="00440DFB">
              <w:rPr>
                <w:rFonts w:asciiTheme="minorHAnsi" w:eastAsia="Times New Roman" w:hAnsiTheme="minorHAnsi" w:cstheme="minorHAnsi"/>
                <w:lang w:eastAsia="ru-RU"/>
              </w:rPr>
              <w:t>Стороны-Источника информации</w:t>
            </w:r>
            <w:r w:rsidRPr="00440DFB">
              <w:rPr>
                <w:rFonts w:asciiTheme="minorHAnsi" w:eastAsia="Times New Roman" w:hAnsiTheme="minorHAnsi" w:cstheme="minorHAnsi"/>
                <w:color w:val="000000"/>
                <w:spacing w:val="-1"/>
                <w:lang w:eastAsia="ru-RU"/>
              </w:rPr>
              <w:t xml:space="preserve">. </w:t>
            </w:r>
            <w:r w:rsidRPr="00440DFB">
              <w:rPr>
                <w:rFonts w:asciiTheme="minorHAnsi" w:eastAsia="Times New Roman" w:hAnsiTheme="minorHAnsi" w:cstheme="minorHAnsi"/>
                <w:lang w:eastAsia="ru-RU"/>
              </w:rPr>
              <w:t>Сторона-Источник информации</w:t>
            </w:r>
            <w:r w:rsidRPr="00440DFB">
              <w:rPr>
                <w:rFonts w:asciiTheme="minorHAnsi" w:eastAsia="Times New Roman" w:hAnsiTheme="minorHAnsi" w:cstheme="minorHAnsi"/>
                <w:color w:val="000000"/>
                <w:spacing w:val="-1"/>
                <w:lang w:eastAsia="ru-RU"/>
              </w:rPr>
              <w:t xml:space="preserve"> вправе потребовать от </w:t>
            </w:r>
            <w:r w:rsidRPr="00440DFB">
              <w:rPr>
                <w:rFonts w:asciiTheme="minorHAnsi" w:eastAsia="Times New Roman" w:hAnsiTheme="minorHAnsi" w:cstheme="minorHAnsi"/>
                <w:lang w:eastAsia="ru-RU"/>
              </w:rPr>
              <w:t>Стороны-Получателя информации</w:t>
            </w:r>
            <w:r w:rsidRPr="00440DFB">
              <w:rPr>
                <w:rFonts w:asciiTheme="minorHAnsi" w:eastAsia="Times New Roman" w:hAnsiTheme="minorHAnsi" w:cstheme="minorHAnsi"/>
                <w:color w:val="000000"/>
                <w:spacing w:val="-1"/>
                <w:lang w:eastAsia="ru-RU"/>
              </w:rPr>
              <w:t xml:space="preserve"> вернуть ее в любое время, направив </w:t>
            </w:r>
            <w:r w:rsidRPr="00440DFB">
              <w:rPr>
                <w:rFonts w:asciiTheme="minorHAnsi" w:eastAsia="Times New Roman" w:hAnsiTheme="minorHAnsi" w:cstheme="minorHAnsi"/>
                <w:lang w:eastAsia="ru-RU"/>
              </w:rPr>
              <w:t>Стороне-</w:t>
            </w:r>
            <w:r w:rsidRPr="00440DFB">
              <w:rPr>
                <w:rFonts w:asciiTheme="minorHAnsi" w:eastAsia="Times New Roman" w:hAnsiTheme="minorHAnsi" w:cstheme="minorHAnsi"/>
                <w:color w:val="000000"/>
                <w:spacing w:val="-1"/>
                <w:lang w:eastAsia="ru-RU"/>
              </w:rPr>
              <w:t xml:space="preserve">Получателю </w:t>
            </w:r>
            <w:r w:rsidRPr="00440DFB">
              <w:rPr>
                <w:rFonts w:asciiTheme="minorHAnsi" w:eastAsia="Times New Roman" w:hAnsiTheme="minorHAnsi" w:cstheme="minorHAnsi"/>
                <w:lang w:eastAsia="ru-RU"/>
              </w:rPr>
              <w:t>информации</w:t>
            </w:r>
            <w:r w:rsidRPr="00440DFB">
              <w:rPr>
                <w:rFonts w:asciiTheme="minorHAnsi" w:eastAsia="Times New Roman" w:hAnsiTheme="minorHAnsi" w:cstheme="minorHAnsi"/>
                <w:color w:val="000000"/>
                <w:spacing w:val="-1"/>
                <w:lang w:eastAsia="ru-RU"/>
              </w:rPr>
              <w:t xml:space="preserve"> уведомление в письменной форме. </w:t>
            </w:r>
            <w:proofErr w:type="gramStart"/>
            <w:r w:rsidRPr="00440DFB">
              <w:rPr>
                <w:rFonts w:asciiTheme="minorHAnsi" w:eastAsia="Times New Roman" w:hAnsiTheme="minorHAnsi" w:cstheme="minorHAnsi"/>
                <w:color w:val="000000"/>
                <w:spacing w:val="-1"/>
                <w:lang w:eastAsia="ru-RU"/>
              </w:rPr>
              <w:t xml:space="preserve">В течение 3 дней после получения такого уведомления </w:t>
            </w:r>
            <w:r w:rsidRPr="00440DFB">
              <w:rPr>
                <w:rFonts w:asciiTheme="minorHAnsi" w:eastAsia="Times New Roman" w:hAnsiTheme="minorHAnsi" w:cstheme="minorHAnsi"/>
                <w:lang w:eastAsia="ru-RU"/>
              </w:rPr>
              <w:t>Сторона-</w:t>
            </w:r>
            <w:r w:rsidRPr="00440DFB">
              <w:rPr>
                <w:rFonts w:asciiTheme="minorHAnsi" w:eastAsia="Times New Roman" w:hAnsiTheme="minorHAnsi" w:cstheme="minorHAnsi"/>
                <w:color w:val="000000"/>
                <w:spacing w:val="-1"/>
                <w:lang w:eastAsia="ru-RU"/>
              </w:rPr>
              <w:t xml:space="preserve">Получатель </w:t>
            </w:r>
            <w:r w:rsidRPr="00440DFB">
              <w:rPr>
                <w:rFonts w:asciiTheme="minorHAnsi" w:eastAsia="Times New Roman" w:hAnsiTheme="minorHAnsi" w:cstheme="minorHAnsi"/>
                <w:lang w:eastAsia="ru-RU"/>
              </w:rPr>
              <w:t>информации</w:t>
            </w:r>
            <w:r w:rsidRPr="00440DFB">
              <w:rPr>
                <w:rFonts w:asciiTheme="minorHAnsi" w:eastAsia="Times New Roman" w:hAnsiTheme="minorHAnsi" w:cstheme="minorHAnsi"/>
                <w:color w:val="000000"/>
                <w:spacing w:val="-1"/>
                <w:lang w:eastAsia="ru-RU"/>
              </w:rPr>
              <w:t xml:space="preserve"> должна вернуть все оригиналы Информации и уничтожить все копии Информации, имеющиеся у нее, а также у третьих лиц, которым она передала с соблюдением условий настоящего Соглашения такую Информацию </w:t>
            </w:r>
            <w:r w:rsidRPr="00440DFB">
              <w:rPr>
                <w:rFonts w:asciiTheme="minorHAnsi" w:eastAsia="Times New Roman" w:hAnsiTheme="minorHAnsi" w:cstheme="minorHAnsi"/>
                <w:lang w:eastAsia="ru-RU"/>
              </w:rPr>
              <w:t>включая, но, не ограничиваясь этим, репродукции, сводки, анализы или отрывки такой информации, или основанные на ней, составляющие собственность другой Стороны или ее</w:t>
            </w:r>
            <w:proofErr w:type="gramEnd"/>
            <w:r w:rsidRPr="00440DFB">
              <w:rPr>
                <w:rFonts w:asciiTheme="minorHAnsi" w:eastAsia="Times New Roman" w:hAnsiTheme="minorHAnsi" w:cstheme="minorHAnsi"/>
                <w:lang w:eastAsia="ru-RU"/>
              </w:rPr>
              <w:t xml:space="preserve"> Представителей без права сохранения копий (за исключением случаев, когда сохранение копий требуется в силу специфики профессиональной деятельности консультантов Сторон, а именно – аудиторов, налоговых и юридических консультантов). Ни при каких условиях Стороны или их Представители не имеют права передавать такие материалы третьим сторонам без письменного согласия на такую передачу другой из Сторон.</w:t>
            </w:r>
          </w:p>
        </w:tc>
      </w:tr>
      <w:tr w:rsidR="00CB59F7" w:rsidRPr="00440DFB" w:rsidTr="00AC4250">
        <w:tc>
          <w:tcPr>
            <w:tcW w:w="10173" w:type="dxa"/>
          </w:tcPr>
          <w:p w:rsidR="00CB59F7" w:rsidRPr="00440DFB" w:rsidRDefault="00CB59F7" w:rsidP="00CB59F7">
            <w:pPr>
              <w:ind w:right="317" w:firstLine="284"/>
              <w:jc w:val="both"/>
              <w:rPr>
                <w:rFonts w:asciiTheme="minorHAnsi" w:eastAsia="Times New Roman" w:hAnsiTheme="minorHAnsi" w:cstheme="minorHAnsi"/>
                <w:lang w:eastAsia="ru-RU"/>
              </w:rPr>
            </w:pPr>
            <w:proofErr w:type="gramStart"/>
            <w:r w:rsidRPr="00440DFB">
              <w:rPr>
                <w:rFonts w:asciiTheme="minorHAnsi" w:eastAsia="Times New Roman" w:hAnsiTheme="minorHAnsi" w:cstheme="minorHAnsi"/>
                <w:lang w:eastAsia="ru-RU"/>
              </w:rPr>
              <w:t>Сторона-Получатель информации, соглашается принять на себя полную ответственность, в том числе материальную, за использование ею/ее представителями/сотрудниками предоставленной информации, а также за все выводы, сделанные из предоставленной информации, и Сторона-Источник информации, не несет никакой ответственности в отношении таких выводов, а также не предоставляет никаких гарантий и не несет ответственности за полезность информации.</w:t>
            </w:r>
            <w:proofErr w:type="gramEnd"/>
          </w:p>
        </w:tc>
      </w:tr>
      <w:tr w:rsidR="00CB59F7" w:rsidRPr="00440DFB" w:rsidTr="00AC4250">
        <w:tc>
          <w:tcPr>
            <w:tcW w:w="10173" w:type="dxa"/>
          </w:tcPr>
          <w:p w:rsidR="00CB59F7" w:rsidRPr="00440DFB" w:rsidRDefault="00CB59F7" w:rsidP="00CB59F7">
            <w:pPr>
              <w:ind w:right="317" w:firstLine="284"/>
              <w:jc w:val="both"/>
              <w:rPr>
                <w:rFonts w:asciiTheme="minorHAnsi" w:eastAsia="Times New Roman" w:hAnsiTheme="minorHAnsi" w:cstheme="minorHAnsi"/>
                <w:lang w:eastAsia="ru-RU"/>
              </w:rPr>
            </w:pPr>
            <w:r w:rsidRPr="00440DFB">
              <w:rPr>
                <w:rFonts w:asciiTheme="minorHAnsi" w:eastAsia="Times New Roman" w:hAnsiTheme="minorHAnsi" w:cstheme="minorHAnsi"/>
                <w:lang w:eastAsia="ru-RU"/>
              </w:rPr>
              <w:t xml:space="preserve">Любые споры, возникающие </w:t>
            </w:r>
            <w:proofErr w:type="gramStart"/>
            <w:r w:rsidRPr="00440DFB">
              <w:rPr>
                <w:rFonts w:asciiTheme="minorHAnsi" w:eastAsia="Times New Roman" w:hAnsiTheme="minorHAnsi" w:cstheme="minorHAnsi"/>
                <w:lang w:eastAsia="ru-RU"/>
              </w:rPr>
              <w:t>из</w:t>
            </w:r>
            <w:proofErr w:type="gramEnd"/>
            <w:r w:rsidRPr="00440DFB">
              <w:rPr>
                <w:rFonts w:asciiTheme="minorHAnsi" w:eastAsia="Times New Roman" w:hAnsiTheme="minorHAnsi" w:cstheme="minorHAnsi"/>
                <w:lang w:eastAsia="ru-RU"/>
              </w:rPr>
              <w:t xml:space="preserve"> или </w:t>
            </w:r>
            <w:proofErr w:type="gramStart"/>
            <w:r w:rsidRPr="00440DFB">
              <w:rPr>
                <w:rFonts w:asciiTheme="minorHAnsi" w:eastAsia="Times New Roman" w:hAnsiTheme="minorHAnsi" w:cstheme="minorHAnsi"/>
                <w:lang w:eastAsia="ru-RU"/>
              </w:rPr>
              <w:t>в</w:t>
            </w:r>
            <w:proofErr w:type="gramEnd"/>
            <w:r w:rsidRPr="00440DFB">
              <w:rPr>
                <w:rFonts w:asciiTheme="minorHAnsi" w:eastAsia="Times New Roman" w:hAnsiTheme="minorHAnsi" w:cstheme="minorHAnsi"/>
                <w:lang w:eastAsia="ru-RU"/>
              </w:rPr>
              <w:t xml:space="preserve"> связи с данным Соглашением, включая вопросы в отношении существования, действительности или завершения действия настоящего Соглашения, будут передаваться Сторонами для разрешения в Арбитражный суд г. Санкт-Петербурга и Ленинградской области. Во всем, что не оговорено настоящим Соглашением, стороны руководствуются действующим законодательством РФ.</w:t>
            </w:r>
          </w:p>
        </w:tc>
      </w:tr>
      <w:tr w:rsidR="00CB59F7" w:rsidRPr="00440DFB" w:rsidTr="00AC4250">
        <w:tc>
          <w:tcPr>
            <w:tcW w:w="10173" w:type="dxa"/>
          </w:tcPr>
          <w:p w:rsidR="00CB59F7" w:rsidRPr="00440DFB" w:rsidRDefault="00CB59F7" w:rsidP="00CB59F7">
            <w:pPr>
              <w:ind w:right="317" w:firstLine="284"/>
              <w:jc w:val="both"/>
              <w:rPr>
                <w:rFonts w:asciiTheme="minorHAnsi" w:eastAsia="Times New Roman" w:hAnsiTheme="minorHAnsi" w:cstheme="minorHAnsi"/>
                <w:lang w:eastAsia="ru-RU"/>
              </w:rPr>
            </w:pPr>
            <w:r w:rsidRPr="00440DFB">
              <w:rPr>
                <w:rFonts w:asciiTheme="minorHAnsi" w:eastAsia="Times New Roman" w:hAnsiTheme="minorHAnsi" w:cstheme="minorHAnsi"/>
                <w:lang w:eastAsia="ru-RU"/>
              </w:rPr>
              <w:t>Любая уступка данного Соглашения одной из Сторон (полностью/частично, прав/обязательств) без предварительного письменного согласия другой Стороны не разрешается.</w:t>
            </w:r>
          </w:p>
        </w:tc>
      </w:tr>
      <w:tr w:rsidR="00CB59F7" w:rsidRPr="00440DFB" w:rsidTr="00AC4250">
        <w:tc>
          <w:tcPr>
            <w:tcW w:w="10173" w:type="dxa"/>
          </w:tcPr>
          <w:p w:rsidR="00CB59F7" w:rsidRPr="00440DFB" w:rsidRDefault="00CB59F7" w:rsidP="00CB59F7">
            <w:pPr>
              <w:ind w:right="317" w:firstLine="284"/>
              <w:jc w:val="both"/>
              <w:rPr>
                <w:rFonts w:asciiTheme="minorHAnsi" w:eastAsia="Times New Roman" w:hAnsiTheme="minorHAnsi" w:cstheme="minorHAnsi"/>
                <w:lang w:eastAsia="ru-RU"/>
              </w:rPr>
            </w:pPr>
            <w:r w:rsidRPr="00440DFB">
              <w:rPr>
                <w:rFonts w:asciiTheme="minorHAnsi" w:eastAsia="Times New Roman" w:hAnsiTheme="minorHAnsi" w:cstheme="minorHAnsi"/>
                <w:lang w:eastAsia="ru-RU"/>
              </w:rPr>
              <w:t>Настоящее Соглашение представляет полное соглашение между Сторонами в отношении конфиденциальности информации, и никакие изменения или отказы от сроков и условий данного Соглашения не будут считаться действительными без письменного соглашения, подписанного уполномоченными представителями Сторон.</w:t>
            </w:r>
          </w:p>
        </w:tc>
      </w:tr>
    </w:tbl>
    <w:p w:rsidR="00CB59F7" w:rsidRPr="00440DFB" w:rsidRDefault="00CB59F7" w:rsidP="00CB59F7">
      <w:pPr>
        <w:ind w:firstLine="284"/>
        <w:rPr>
          <w:rFonts w:asciiTheme="minorHAnsi" w:hAnsiTheme="minorHAnsi" w:cstheme="minorHAnsi"/>
        </w:rPr>
      </w:pPr>
    </w:p>
    <w:p w:rsidR="00C52F5A" w:rsidRDefault="00C52F5A"/>
    <w:p w:rsidR="00CB59F7" w:rsidRPr="00CB59F7" w:rsidRDefault="00CB59F7">
      <w:pPr>
        <w:rPr>
          <w:b/>
        </w:rPr>
      </w:pPr>
      <w:r w:rsidRPr="00CB59F7">
        <w:rPr>
          <w:b/>
        </w:rPr>
        <w:t>Сторона 1:                                                                                      Сторона 2:</w:t>
      </w:r>
    </w:p>
    <w:p w:rsidR="00CB59F7" w:rsidRDefault="00CB59F7">
      <w:r>
        <w:t>От имени</w:t>
      </w:r>
      <w:proofErr w:type="gramStart"/>
      <w:r>
        <w:t xml:space="preserve">                                                                                        </w:t>
      </w:r>
      <w:r>
        <w:rPr>
          <w:rFonts w:asciiTheme="minorHAnsi" w:eastAsia="Times New Roman" w:hAnsiTheme="minorHAnsi" w:cstheme="minorHAnsi"/>
          <w:lang w:eastAsia="ru-RU"/>
        </w:rPr>
        <w:t>О</w:t>
      </w:r>
      <w:proofErr w:type="gramEnd"/>
      <w:r>
        <w:rPr>
          <w:rFonts w:asciiTheme="minorHAnsi" w:eastAsia="Times New Roman" w:hAnsiTheme="minorHAnsi" w:cstheme="minorHAnsi"/>
          <w:lang w:eastAsia="ru-RU"/>
        </w:rPr>
        <w:t>т имени</w:t>
      </w:r>
    </w:p>
    <w:p w:rsidR="00CB59F7" w:rsidRDefault="00CB59F7">
      <w:pPr>
        <w:rPr>
          <w:rFonts w:asciiTheme="minorHAnsi" w:eastAsia="Times New Roman" w:hAnsiTheme="minorHAnsi" w:cstheme="minorHAnsi"/>
          <w:lang w:eastAsia="ru-RU"/>
        </w:rPr>
      </w:pPr>
      <w:r w:rsidRPr="00440DFB">
        <w:rPr>
          <w:rFonts w:asciiTheme="minorHAnsi" w:eastAsia="Times New Roman" w:hAnsiTheme="minorHAnsi" w:cstheme="minorHAnsi"/>
          <w:lang w:eastAsia="ru-RU"/>
        </w:rPr>
        <w:t>ООО «1 ГСК»</w:t>
      </w:r>
      <w:r>
        <w:rPr>
          <w:rFonts w:asciiTheme="minorHAnsi" w:eastAsia="Times New Roman" w:hAnsiTheme="minorHAnsi" w:cstheme="minorHAnsi"/>
          <w:lang w:eastAsia="ru-RU"/>
        </w:rPr>
        <w:t xml:space="preserve">                                                                                   ____________________</w:t>
      </w:r>
    </w:p>
    <w:p w:rsidR="00CB59F7" w:rsidRDefault="00CB59F7">
      <w:pPr>
        <w:rPr>
          <w:rFonts w:asciiTheme="minorHAnsi" w:eastAsia="Times New Roman" w:hAnsiTheme="minorHAnsi" w:cstheme="minorHAnsi"/>
          <w:lang w:eastAsia="ru-RU"/>
        </w:rPr>
      </w:pPr>
      <w:r>
        <w:rPr>
          <w:rFonts w:asciiTheme="minorHAnsi" w:eastAsia="Times New Roman" w:hAnsiTheme="minorHAnsi" w:cstheme="minorHAnsi"/>
          <w:lang w:eastAsia="ru-RU"/>
        </w:rPr>
        <w:t>Генеральный директор                                                               ____________________</w:t>
      </w:r>
    </w:p>
    <w:p w:rsidR="00CB59F7" w:rsidRDefault="00CB59F7">
      <w:pPr>
        <w:rPr>
          <w:rFonts w:asciiTheme="minorHAnsi" w:eastAsia="Times New Roman" w:hAnsiTheme="minorHAnsi" w:cstheme="minorHAnsi"/>
          <w:lang w:eastAsia="ru-RU"/>
        </w:rPr>
      </w:pPr>
    </w:p>
    <w:p w:rsidR="00CB59F7" w:rsidRDefault="00CB59F7">
      <w:pPr>
        <w:rPr>
          <w:rFonts w:asciiTheme="minorHAnsi" w:eastAsia="Times New Roman" w:hAnsiTheme="minorHAnsi" w:cstheme="minorHAnsi"/>
          <w:lang w:eastAsia="ru-RU"/>
        </w:rPr>
      </w:pPr>
    </w:p>
    <w:p w:rsidR="00CB59F7" w:rsidRDefault="00CB59F7">
      <w:pPr>
        <w:rPr>
          <w:rFonts w:asciiTheme="minorHAnsi" w:eastAsia="Times New Roman" w:hAnsiTheme="minorHAnsi" w:cstheme="minorHAnsi"/>
          <w:lang w:eastAsia="ru-RU"/>
        </w:rPr>
      </w:pPr>
      <w:r>
        <w:rPr>
          <w:rFonts w:asciiTheme="minorHAnsi" w:eastAsia="Times New Roman" w:hAnsiTheme="minorHAnsi" w:cstheme="minorHAnsi"/>
          <w:lang w:eastAsia="ru-RU"/>
        </w:rPr>
        <w:t>___________________                                                                _____________________</w:t>
      </w:r>
    </w:p>
    <w:p w:rsidR="00CB59F7" w:rsidRDefault="00CB59F7">
      <w:r>
        <w:rPr>
          <w:rFonts w:asciiTheme="minorHAnsi" w:eastAsia="Times New Roman" w:hAnsiTheme="minorHAnsi" w:cstheme="minorHAnsi"/>
          <w:lang w:eastAsia="ru-RU"/>
        </w:rPr>
        <w:t xml:space="preserve">А.А. </w:t>
      </w:r>
      <w:proofErr w:type="spellStart"/>
      <w:r>
        <w:rPr>
          <w:rFonts w:asciiTheme="minorHAnsi" w:eastAsia="Times New Roman" w:hAnsiTheme="minorHAnsi" w:cstheme="minorHAnsi"/>
          <w:lang w:eastAsia="ru-RU"/>
        </w:rPr>
        <w:t>Партянский</w:t>
      </w:r>
      <w:proofErr w:type="spellEnd"/>
      <w:r>
        <w:rPr>
          <w:rFonts w:asciiTheme="minorHAnsi" w:eastAsia="Times New Roman" w:hAnsiTheme="minorHAnsi" w:cstheme="minorHAnsi"/>
          <w:lang w:eastAsia="ru-RU"/>
        </w:rPr>
        <w:t xml:space="preserve">                                                                           _____________________</w:t>
      </w:r>
    </w:p>
    <w:sectPr w:rsidR="00CB59F7" w:rsidSect="00440DF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64"/>
    <w:rsid w:val="001C7564"/>
    <w:rsid w:val="002278F5"/>
    <w:rsid w:val="006758F4"/>
    <w:rsid w:val="00AC4250"/>
    <w:rsid w:val="00C52F5A"/>
    <w:rsid w:val="00CB59F7"/>
    <w:rsid w:val="00E67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9F7"/>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8F4"/>
    <w:rPr>
      <w:rFonts w:ascii="Tahoma" w:hAnsi="Tahoma" w:cs="Tahoma"/>
      <w:sz w:val="16"/>
      <w:szCs w:val="16"/>
    </w:rPr>
  </w:style>
  <w:style w:type="character" w:customStyle="1" w:styleId="a4">
    <w:name w:val="Текст выноски Знак"/>
    <w:basedOn w:val="a0"/>
    <w:link w:val="a3"/>
    <w:uiPriority w:val="99"/>
    <w:semiHidden/>
    <w:rsid w:val="00675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9F7"/>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8F4"/>
    <w:rPr>
      <w:rFonts w:ascii="Tahoma" w:hAnsi="Tahoma" w:cs="Tahoma"/>
      <w:sz w:val="16"/>
      <w:szCs w:val="16"/>
    </w:rPr>
  </w:style>
  <w:style w:type="character" w:customStyle="1" w:styleId="a4">
    <w:name w:val="Текст выноски Знак"/>
    <w:basedOn w:val="a0"/>
    <w:link w:val="a3"/>
    <w:uiPriority w:val="99"/>
    <w:semiHidden/>
    <w:rsid w:val="00675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40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1300</Words>
  <Characters>7413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Строителева</dc:creator>
  <cp:lastModifiedBy>User</cp:lastModifiedBy>
  <cp:revision>2</cp:revision>
  <cp:lastPrinted>2011-12-29T08:09:00Z</cp:lastPrinted>
  <dcterms:created xsi:type="dcterms:W3CDTF">2011-12-29T11:47:00Z</dcterms:created>
  <dcterms:modified xsi:type="dcterms:W3CDTF">2011-12-29T11:47:00Z</dcterms:modified>
</cp:coreProperties>
</file>