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5EF28CA5" w:rsidR="00B067D9" w:rsidRPr="00AA7291"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D14F8A" w:rsidRPr="00D14F8A">
        <w:rPr>
          <w:b/>
          <w:bCs/>
        </w:rPr>
        <w:t xml:space="preserve">от </w:t>
      </w:r>
      <w:r w:rsidR="00AE0DD2">
        <w:rPr>
          <w:b/>
          <w:bCs/>
        </w:rPr>
        <w:t>15</w:t>
      </w:r>
      <w:r w:rsidR="004830C4">
        <w:rPr>
          <w:b/>
          <w:bCs/>
        </w:rPr>
        <w:t>.</w:t>
      </w:r>
      <w:r w:rsidR="00AE0DD2">
        <w:rPr>
          <w:b/>
          <w:bCs/>
        </w:rPr>
        <w:t>11</w:t>
      </w:r>
      <w:r w:rsidR="00D14F8A" w:rsidRPr="00D14F8A">
        <w:rPr>
          <w:b/>
          <w:bCs/>
        </w:rPr>
        <w:t>.2021 г. № ЗКЭФ-ДЭ-</w:t>
      </w:r>
      <w:r w:rsidR="00391B41">
        <w:rPr>
          <w:b/>
          <w:bCs/>
        </w:rPr>
        <w:t>510</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7E66563B" w:rsidR="00E22F96" w:rsidRPr="004243BD" w:rsidRDefault="00973C08" w:rsidP="00391B41">
            <w:pPr>
              <w:ind w:right="34"/>
              <w:jc w:val="both"/>
              <w:rPr>
                <w:lang w:eastAsia="ar-SA"/>
              </w:rPr>
            </w:pPr>
            <w:r w:rsidRPr="004243BD">
              <w:t xml:space="preserve">Право заключения договора </w:t>
            </w:r>
            <w:r w:rsidR="00394B1A" w:rsidRPr="004243BD">
              <w:t xml:space="preserve">на </w:t>
            </w:r>
            <w:r w:rsidR="00720452" w:rsidRPr="006269E8">
              <w:rPr>
                <w:rFonts w:eastAsia="Calibri"/>
                <w:lang w:eastAsia="en-US"/>
              </w:rPr>
              <w:t>оказа</w:t>
            </w:r>
            <w:r w:rsidR="00720452">
              <w:rPr>
                <w:rFonts w:eastAsia="Calibri"/>
                <w:lang w:eastAsia="en-US"/>
              </w:rPr>
              <w:t>ние услуг</w:t>
            </w:r>
            <w:r w:rsidR="00720452" w:rsidRPr="006269E8">
              <w:rPr>
                <w:rFonts w:eastAsia="Calibri"/>
                <w:lang w:eastAsia="en-US"/>
              </w:rPr>
              <w:t xml:space="preserve"> </w:t>
            </w:r>
            <w:r w:rsidR="00720452">
              <w:rPr>
                <w:rFonts w:eastAsia="Calibri"/>
                <w:lang w:eastAsia="en-US"/>
              </w:rPr>
              <w:t>по</w:t>
            </w:r>
            <w:r w:rsidR="00720452" w:rsidRPr="001126E3">
              <w:rPr>
                <w:rFonts w:eastAsia="Calibri"/>
                <w:lang w:eastAsia="en-US"/>
              </w:rPr>
              <w:t xml:space="preserve"> </w:t>
            </w:r>
            <w:r w:rsidR="00391B41" w:rsidRPr="00391B41">
              <w:rPr>
                <w:rFonts w:eastAsia="Calibri"/>
                <w:lang w:eastAsia="en-US"/>
              </w:rPr>
              <w:t>ежемесячной проверке и техническому обслуживанию автоматической пожарной сигнализации</w:t>
            </w:r>
            <w:r w:rsidR="00391B41">
              <w:rPr>
                <w:rFonts w:eastAsia="Calibri"/>
                <w:lang w:eastAsia="en-US"/>
              </w:rPr>
              <w:t xml:space="preserve"> на</w:t>
            </w:r>
            <w:r w:rsidR="007221A2" w:rsidRPr="007221A2">
              <w:rPr>
                <w:rFonts w:eastAsia="Calibri"/>
                <w:lang w:eastAsia="en-US"/>
              </w:rPr>
              <w:t xml:space="preserve"> ВТРК «Архыз»</w:t>
            </w:r>
            <w:r w:rsidR="002F4B75">
              <w:rPr>
                <w:rFonts w:eastAsia="Calibri"/>
                <w:lang w:eastAsia="en-US"/>
              </w:rPr>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1E95518C" w:rsidR="00B067D9" w:rsidRPr="004243BD" w:rsidRDefault="00B067D9" w:rsidP="0046755F">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46755F">
              <w:t>4</w:t>
            </w:r>
            <w:r w:rsidRPr="004243BD">
              <w:t xml:space="preserve"> к извещению)</w:t>
            </w:r>
            <w:r w:rsidR="00B378F7">
              <w:t>.</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0BDAF928" w:rsidR="00B067D9" w:rsidRPr="004243BD" w:rsidRDefault="00720452" w:rsidP="000E2371">
            <w:pPr>
              <w:widowControl w:val="0"/>
              <w:tabs>
                <w:tab w:val="left" w:pos="284"/>
                <w:tab w:val="left" w:pos="426"/>
                <w:tab w:val="left" w:pos="1134"/>
              </w:tabs>
              <w:jc w:val="both"/>
              <w:outlineLvl w:val="0"/>
            </w:pPr>
            <w:r>
              <w:rPr>
                <w:rFonts w:eastAsia="Calibri"/>
                <w:lang w:eastAsia="en-US"/>
              </w:rPr>
              <w:t>О</w:t>
            </w:r>
            <w:r w:rsidRPr="006269E8">
              <w:rPr>
                <w:rFonts w:eastAsia="Calibri"/>
                <w:lang w:eastAsia="en-US"/>
              </w:rPr>
              <w:t>каза</w:t>
            </w:r>
            <w:r>
              <w:rPr>
                <w:rFonts w:eastAsia="Calibri"/>
                <w:lang w:eastAsia="en-US"/>
              </w:rPr>
              <w:t>ние услуг</w:t>
            </w:r>
            <w:r w:rsidRPr="006269E8">
              <w:rPr>
                <w:rFonts w:eastAsia="Calibri"/>
                <w:lang w:eastAsia="en-US"/>
              </w:rPr>
              <w:t xml:space="preserve"> </w:t>
            </w:r>
            <w:r>
              <w:rPr>
                <w:rFonts w:eastAsia="Calibri"/>
                <w:lang w:eastAsia="en-US"/>
              </w:rPr>
              <w:t>по</w:t>
            </w:r>
            <w:r w:rsidRPr="001126E3">
              <w:rPr>
                <w:rFonts w:eastAsia="Calibri"/>
                <w:lang w:eastAsia="en-US"/>
              </w:rPr>
              <w:t xml:space="preserve"> </w:t>
            </w:r>
            <w:r w:rsidR="00391B41" w:rsidRPr="00391B41">
              <w:rPr>
                <w:rFonts w:eastAsia="Calibri"/>
                <w:lang w:eastAsia="en-US"/>
              </w:rPr>
              <w:t>ежемесячной проверке и техническому обслуживанию автоматической пожарной сигнализации на ВТРК «Архыз»</w:t>
            </w:r>
            <w:r w:rsidR="002F4B75">
              <w:rPr>
                <w:rFonts w:eastAsia="Calibri"/>
                <w:lang w:eastAsia="en-US"/>
              </w:rPr>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FC75E08" w:rsidR="00B067D9" w:rsidRPr="004243BD" w:rsidRDefault="00B067D9" w:rsidP="009D0AEA">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46755F">
              <w:t>4</w:t>
            </w:r>
            <w:r w:rsidRPr="004243BD">
              <w:t xml:space="preserve"> к извещению)</w:t>
            </w:r>
            <w:r w:rsidR="00B378F7">
              <w:t>.</w:t>
            </w:r>
            <w:r w:rsidR="00973C08"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1C76A6D6" w14:textId="3EA0A2DB" w:rsidR="002A57F4" w:rsidRPr="002A57F4" w:rsidRDefault="002A57F4" w:rsidP="002A57F4">
            <w:pPr>
              <w:jc w:val="both"/>
              <w:rPr>
                <w:bCs/>
              </w:rPr>
            </w:pPr>
            <w:r w:rsidRPr="002A57F4">
              <w:rPr>
                <w:bCs/>
              </w:rPr>
              <w:t xml:space="preserve">Начальная (максимальная) стоимость оказания услуг в месяц: </w:t>
            </w:r>
            <w:r>
              <w:rPr>
                <w:bCs/>
              </w:rPr>
              <w:t>63 093,33</w:t>
            </w:r>
            <w:r w:rsidRPr="002A57F4">
              <w:rPr>
                <w:bCs/>
              </w:rPr>
              <w:t xml:space="preserve"> (</w:t>
            </w:r>
            <w:r>
              <w:rPr>
                <w:bCs/>
              </w:rPr>
              <w:t>Шестьдесят три тысячи девяносто три</w:t>
            </w:r>
            <w:r w:rsidRPr="002A57F4">
              <w:rPr>
                <w:bCs/>
              </w:rPr>
              <w:t>) рубл</w:t>
            </w:r>
            <w:r>
              <w:rPr>
                <w:bCs/>
              </w:rPr>
              <w:t>я</w:t>
            </w:r>
            <w:r w:rsidRPr="002A57F4">
              <w:rPr>
                <w:bCs/>
              </w:rPr>
              <w:t xml:space="preserve"> </w:t>
            </w:r>
            <w:r>
              <w:rPr>
                <w:bCs/>
              </w:rPr>
              <w:t>33</w:t>
            </w:r>
            <w:r w:rsidRPr="002A57F4">
              <w:rPr>
                <w:bCs/>
              </w:rPr>
              <w:t xml:space="preserve"> копе</w:t>
            </w:r>
            <w:r>
              <w:rPr>
                <w:bCs/>
              </w:rPr>
              <w:t>й</w:t>
            </w:r>
            <w:r w:rsidRPr="002A57F4">
              <w:rPr>
                <w:bCs/>
              </w:rPr>
              <w:t>к</w:t>
            </w:r>
            <w:r>
              <w:rPr>
                <w:bCs/>
              </w:rPr>
              <w:t>и</w:t>
            </w:r>
            <w:r w:rsidRPr="002A57F4">
              <w:rPr>
                <w:bCs/>
              </w:rPr>
              <w:t xml:space="preserve">, без учета НДС, или </w:t>
            </w:r>
            <w:r>
              <w:rPr>
                <w:bCs/>
              </w:rPr>
              <w:t>75 712,00</w:t>
            </w:r>
            <w:r w:rsidRPr="002A57F4">
              <w:rPr>
                <w:bCs/>
              </w:rPr>
              <w:t xml:space="preserve"> (</w:t>
            </w:r>
            <w:r>
              <w:rPr>
                <w:bCs/>
              </w:rPr>
              <w:t>Семьдесят пять тысяч семьсот двенадцать)</w:t>
            </w:r>
            <w:r w:rsidRPr="002A57F4">
              <w:rPr>
                <w:bCs/>
              </w:rPr>
              <w:t xml:space="preserve"> рублей 00 копеек, в том числе НДС.</w:t>
            </w:r>
          </w:p>
          <w:p w14:paraId="0794F180" w14:textId="0EEB1492" w:rsidR="00973C08" w:rsidRPr="00BD7BAF" w:rsidRDefault="002A57F4" w:rsidP="002A57F4">
            <w:pPr>
              <w:widowControl w:val="0"/>
              <w:tabs>
                <w:tab w:val="left" w:pos="0"/>
                <w:tab w:val="left" w:pos="284"/>
                <w:tab w:val="left" w:pos="1134"/>
              </w:tabs>
              <w:jc w:val="both"/>
              <w:outlineLvl w:val="0"/>
              <w:rPr>
                <w:rFonts w:eastAsia="Calibri"/>
                <w:lang w:eastAsia="en-US"/>
              </w:rPr>
            </w:pPr>
            <w:r w:rsidRPr="002A57F4">
              <w:rPr>
                <w:bCs/>
              </w:rPr>
              <w:t>Цена договора определяется путем умножения стоимости оказания услуг в месяц, определенной участником закупки, с которым по итогам закупки заключается договор, на 12 месяцев.</w:t>
            </w:r>
          </w:p>
          <w:p w14:paraId="6ABC987A" w14:textId="24319A0B" w:rsidR="002A3696" w:rsidRPr="004243BD" w:rsidRDefault="00E93D7E" w:rsidP="00DD0263">
            <w:pPr>
              <w:widowControl w:val="0"/>
              <w:tabs>
                <w:tab w:val="left" w:pos="0"/>
                <w:tab w:val="left" w:pos="284"/>
                <w:tab w:val="left" w:pos="1134"/>
              </w:tabs>
              <w:jc w:val="both"/>
              <w:outlineLvl w:val="0"/>
              <w:rPr>
                <w:bCs/>
              </w:rPr>
            </w:pPr>
            <w:r w:rsidRPr="00E93D7E">
              <w:rPr>
                <w:bCs/>
              </w:rPr>
              <w:t xml:space="preserve">Обоснование начальной (максимальной) цены договора либо цены единицы товара, работы, услуги, включая </w:t>
            </w:r>
            <w:r w:rsidRPr="00E93D7E">
              <w:rPr>
                <w:bCs/>
              </w:rPr>
              <w:lastRenderedPageBreak/>
              <w:t xml:space="preserve">информацию о расходах на перевозку, страхование, уплату таможенных пошлин, налогов и других обязательных платежей </w:t>
            </w:r>
            <w:r w:rsidR="00DD0263">
              <w:rPr>
                <w:bCs/>
              </w:rPr>
              <w:t>приведено в</w:t>
            </w:r>
            <w:r w:rsidRPr="00E93D7E">
              <w:rPr>
                <w:bCs/>
              </w:rPr>
              <w:t xml:space="preserve"> приложени</w:t>
            </w:r>
            <w:r w:rsidR="00DD0263">
              <w:rPr>
                <w:bCs/>
              </w:rPr>
              <w:t>и</w:t>
            </w:r>
            <w:r w:rsidRPr="00E93D7E">
              <w:rPr>
                <w:bCs/>
              </w:rPr>
              <w:t xml:space="preserve"> № </w:t>
            </w:r>
            <w:r w:rsidR="00A314A3" w:rsidRPr="00782989">
              <w:rPr>
                <w:bCs/>
              </w:rPr>
              <w:t>3</w:t>
            </w:r>
            <w:r w:rsidRPr="00E93D7E">
              <w:rPr>
                <w:bCs/>
              </w:rPr>
              <w:t xml:space="preserve"> к извещению</w:t>
            </w:r>
            <w:r>
              <w:rPr>
                <w:bCs/>
              </w:rPr>
              <w:t>.</w:t>
            </w:r>
          </w:p>
        </w:tc>
      </w:tr>
      <w:tr w:rsidR="00CE630D" w:rsidRPr="004243BD" w14:paraId="0C8972E1" w14:textId="77777777" w:rsidTr="007B1B45">
        <w:tc>
          <w:tcPr>
            <w:tcW w:w="1254" w:type="dxa"/>
            <w:gridSpan w:val="2"/>
            <w:shd w:val="clear" w:color="auto" w:fill="auto"/>
          </w:tcPr>
          <w:p w14:paraId="0B401474" w14:textId="42FA569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45FADCAC" w:rsidR="009D0AEA" w:rsidRPr="009D0AEA" w:rsidRDefault="002A57F4" w:rsidP="00BD7BAF">
            <w:pPr>
              <w:tabs>
                <w:tab w:val="left" w:pos="0"/>
                <w:tab w:val="left" w:pos="380"/>
              </w:tabs>
              <w:jc w:val="both"/>
            </w:pPr>
            <w:r w:rsidRPr="002A57F4">
              <w:t>12 (двенадцать) месяцев с даты подписания договора</w:t>
            </w:r>
            <w:r w:rsidR="00BD7BAF">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5CE35C04" w:rsidR="00A54AF1" w:rsidRPr="004243BD" w:rsidRDefault="002A57F4" w:rsidP="00CC4CF1">
            <w:pPr>
              <w:jc w:val="both"/>
            </w:pPr>
            <w:r w:rsidRPr="002A57F4">
              <w:t>369152, Российская Федерация, Карачаево-Черкесская Республика, Архызское сельское поселение, с. Архыз, туристическая деревня Романтик, д. 1</w:t>
            </w:r>
            <w:r>
              <w:t xml:space="preserve"> (</w:t>
            </w:r>
            <w:r w:rsidR="00CC4CF1">
              <w:rPr>
                <w:bCs/>
              </w:rPr>
              <w:t>В</w:t>
            </w:r>
            <w:r w:rsidRPr="002A57F4">
              <w:rPr>
                <w:bCs/>
              </w:rPr>
              <w:t>сесезонный туристско-рекреационный курорт «Архыз»</w:t>
            </w:r>
            <w:r>
              <w:rPr>
                <w:bCs/>
              </w:rPr>
              <w:t>)</w:t>
            </w:r>
            <w:r>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D31880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073C50">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3AFFDCC9" w:rsidR="00B067D9" w:rsidRPr="004243BD" w:rsidRDefault="00B067D9" w:rsidP="0046755F">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46755F">
              <w:t>4</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36514473" w:rsidR="00B067D9" w:rsidRPr="004243BD" w:rsidRDefault="00B067D9" w:rsidP="0046755F">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46755F">
              <w:t>4</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434418E1" w14:textId="6BAA2152" w:rsidR="00B067D9" w:rsidRPr="00AE0DD2" w:rsidRDefault="00AE0DD2">
            <w:pPr>
              <w:widowControl w:val="0"/>
              <w:tabs>
                <w:tab w:val="left" w:pos="284"/>
                <w:tab w:val="left" w:pos="426"/>
                <w:tab w:val="left" w:pos="1134"/>
                <w:tab w:val="left" w:pos="1276"/>
              </w:tabs>
              <w:jc w:val="both"/>
              <w:outlineLvl w:val="0"/>
              <w:rPr>
                <w:b/>
              </w:rPr>
            </w:pPr>
            <w:r>
              <w:t>15</w:t>
            </w:r>
            <w:r w:rsidR="002F545C">
              <w:t xml:space="preserve"> </w:t>
            </w:r>
            <w:r>
              <w:t>ноября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7D884DB0" w:rsidR="00B067D9" w:rsidRPr="00971ABD" w:rsidRDefault="00AE0DD2" w:rsidP="002A57F4">
            <w:pPr>
              <w:widowControl w:val="0"/>
              <w:tabs>
                <w:tab w:val="left" w:pos="284"/>
                <w:tab w:val="left" w:pos="426"/>
                <w:tab w:val="left" w:pos="1134"/>
                <w:tab w:val="left" w:pos="1276"/>
              </w:tabs>
              <w:jc w:val="both"/>
              <w:outlineLvl w:val="0"/>
            </w:pPr>
            <w:r>
              <w:t>23</w:t>
            </w:r>
            <w:r w:rsidR="002F545C">
              <w:t xml:space="preserve"> </w:t>
            </w:r>
            <w:r>
              <w:t>ноября</w:t>
            </w:r>
            <w:r w:rsidR="002768C8"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441A4FCC" w:rsidR="00B067D9" w:rsidRPr="00971ABD" w:rsidRDefault="00AE0DD2" w:rsidP="004531C3">
            <w:pPr>
              <w:widowControl w:val="0"/>
              <w:tabs>
                <w:tab w:val="left" w:pos="993"/>
                <w:tab w:val="left" w:pos="1276"/>
                <w:tab w:val="left" w:pos="1701"/>
              </w:tabs>
              <w:jc w:val="both"/>
              <w:textAlignment w:val="baseline"/>
            </w:pPr>
            <w:r>
              <w:t>30</w:t>
            </w:r>
            <w:r w:rsidR="002768C8">
              <w:t xml:space="preserve"> </w:t>
            </w:r>
            <w:r>
              <w:t>ноября</w:t>
            </w:r>
            <w:r w:rsidR="002768C8"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8D176E" w:rsidRDefault="00B067D9" w:rsidP="00143A05">
            <w:pPr>
              <w:widowControl w:val="0"/>
              <w:tabs>
                <w:tab w:val="left" w:pos="284"/>
                <w:tab w:val="left" w:pos="426"/>
              </w:tabs>
              <w:outlineLvl w:val="0"/>
            </w:pPr>
            <w:r w:rsidRPr="008D176E">
              <w:rPr>
                <w:b/>
              </w:rPr>
              <w:t>Обязательные требования к участникам закупки</w:t>
            </w:r>
          </w:p>
        </w:tc>
        <w:tc>
          <w:tcPr>
            <w:tcW w:w="6407" w:type="dxa"/>
            <w:shd w:val="clear" w:color="auto" w:fill="auto"/>
          </w:tcPr>
          <w:p w14:paraId="148C4F13" w14:textId="0DBB95CE" w:rsidR="00BC4B96" w:rsidRPr="008D176E" w:rsidRDefault="00BC4B96" w:rsidP="00BC4B96">
            <w:pPr>
              <w:widowControl w:val="0"/>
              <w:numPr>
                <w:ilvl w:val="1"/>
                <w:numId w:val="5"/>
              </w:numPr>
              <w:ind w:left="0" w:firstLine="0"/>
              <w:jc w:val="both"/>
              <w:textAlignment w:val="baseline"/>
              <w:rPr>
                <w:b/>
              </w:rPr>
            </w:pPr>
            <w:bookmarkStart w:id="1" w:name="несост2"/>
            <w:r w:rsidRPr="008D176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102B3" w:rsidRPr="008D176E">
              <w:t xml:space="preserve">мой закупки </w:t>
            </w:r>
            <w:r w:rsidR="000102B3" w:rsidRPr="008D176E">
              <w:lastRenderedPageBreak/>
              <w:t>(предметом закупки).</w:t>
            </w:r>
          </w:p>
          <w:p w14:paraId="65C239AF" w14:textId="77777777" w:rsidR="00BC4B96" w:rsidRPr="008D176E" w:rsidRDefault="00BC4B96" w:rsidP="00BC4B96">
            <w:pPr>
              <w:widowControl w:val="0"/>
              <w:numPr>
                <w:ilvl w:val="1"/>
                <w:numId w:val="5"/>
              </w:numPr>
              <w:ind w:left="0" w:firstLine="0"/>
              <w:jc w:val="both"/>
              <w:textAlignment w:val="baseline"/>
            </w:pPr>
            <w:r w:rsidRPr="008D176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8D176E" w:rsidRDefault="00BC4B96" w:rsidP="00BC4B96">
            <w:pPr>
              <w:widowControl w:val="0"/>
              <w:numPr>
                <w:ilvl w:val="1"/>
                <w:numId w:val="5"/>
              </w:numPr>
              <w:ind w:left="0" w:firstLine="0"/>
              <w:jc w:val="both"/>
              <w:textAlignment w:val="baseline"/>
            </w:pPr>
            <w:r w:rsidRPr="008D176E">
              <w:t xml:space="preserve">неприостановление деятельности участника закупки </w:t>
            </w:r>
            <w:r w:rsidRPr="008D176E">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D176E" w:rsidRDefault="00BC4B96" w:rsidP="00BC4B96">
            <w:pPr>
              <w:widowControl w:val="0"/>
              <w:numPr>
                <w:ilvl w:val="1"/>
                <w:numId w:val="5"/>
              </w:numPr>
              <w:ind w:left="0" w:firstLine="0"/>
              <w:jc w:val="both"/>
              <w:textAlignment w:val="baseline"/>
            </w:pPr>
            <w:r w:rsidRPr="008D176E">
              <w:t xml:space="preserve">обладание участником закупки исключительными правами на результаты деятельности, если в связи </w:t>
            </w:r>
            <w:r w:rsidRPr="008D176E">
              <w:br/>
              <w:t xml:space="preserve">с исполнением договора заказчик приобретает права на такие результаты </w:t>
            </w:r>
            <w:r w:rsidRPr="008D176E">
              <w:rPr>
                <w:i/>
              </w:rPr>
              <w:t>(</w:t>
            </w:r>
            <w:r w:rsidRPr="008D176E">
              <w:t>в случае, если приобретение такого права предусмотрено условиями проекта договора);</w:t>
            </w:r>
          </w:p>
          <w:p w14:paraId="1B690607" w14:textId="77777777" w:rsidR="00BC4B96" w:rsidRPr="008D176E" w:rsidRDefault="00BC4B96" w:rsidP="00BC4B96">
            <w:pPr>
              <w:widowControl w:val="0"/>
              <w:numPr>
                <w:ilvl w:val="1"/>
                <w:numId w:val="5"/>
              </w:numPr>
              <w:ind w:left="0" w:firstLine="0"/>
              <w:jc w:val="both"/>
              <w:textAlignment w:val="baseline"/>
              <w:rPr>
                <w:strike/>
              </w:rPr>
            </w:pPr>
            <w:r w:rsidRPr="008D176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D176E">
              <w:br/>
              <w:t>«О закупках товаров, работ, услуг отдельными видами юридических лиц»;</w:t>
            </w:r>
          </w:p>
          <w:p w14:paraId="2718FBF6"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4A22ABBD" w:rsidR="007D5E41" w:rsidRPr="006E6B5C" w:rsidRDefault="00BC4B96" w:rsidP="004610A4">
            <w:pPr>
              <w:widowControl w:val="0"/>
              <w:tabs>
                <w:tab w:val="left" w:pos="567"/>
              </w:tabs>
              <w:adjustRightInd w:val="0"/>
              <w:jc w:val="both"/>
              <w:textAlignment w:val="baseline"/>
              <w:rPr>
                <w:lang w:eastAsia="en-US"/>
              </w:rPr>
            </w:pPr>
            <w:r w:rsidRPr="008D176E">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8D176E">
              <w:rPr>
                <w:b/>
              </w:rPr>
              <w:t>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 xml:space="preserve">Дополнительные </w:t>
            </w:r>
            <w:r w:rsidRPr="00971ABD">
              <w:rPr>
                <w:b/>
              </w:rPr>
              <w:lastRenderedPageBreak/>
              <w:t>требования к участникам закупки</w:t>
            </w:r>
          </w:p>
        </w:tc>
        <w:tc>
          <w:tcPr>
            <w:tcW w:w="6407" w:type="dxa"/>
            <w:shd w:val="clear" w:color="auto" w:fill="auto"/>
          </w:tcPr>
          <w:p w14:paraId="47CC7ABD" w14:textId="4775B9A9" w:rsidR="00C568BF" w:rsidRPr="008225C0" w:rsidRDefault="00B067D9" w:rsidP="0046755F">
            <w:r w:rsidRPr="00971ABD">
              <w:lastRenderedPageBreak/>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lastRenderedPageBreak/>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w:t>
            </w:r>
            <w:r w:rsidRPr="0003022A">
              <w:t xml:space="preserve">судимости за преступления в сфере экономики и (или) преступления, предусмотренные </w:t>
            </w:r>
            <w:hyperlink r:id="rId15" w:history="1">
              <w:r w:rsidRPr="0003022A">
                <w:rPr>
                  <w:rStyle w:val="ab"/>
                  <w:color w:val="auto"/>
                  <w:u w:val="none"/>
                </w:rPr>
                <w:t>статьями 289</w:t>
              </w:r>
            </w:hyperlink>
            <w:r w:rsidRPr="0003022A">
              <w:t xml:space="preserve">, </w:t>
            </w:r>
            <w:hyperlink r:id="rId16" w:history="1">
              <w:r w:rsidRPr="0003022A">
                <w:rPr>
                  <w:rStyle w:val="ab"/>
                  <w:color w:val="auto"/>
                  <w:u w:val="none"/>
                </w:rPr>
                <w:t>290</w:t>
              </w:r>
            </w:hyperlink>
            <w:r w:rsidRPr="0003022A">
              <w:t xml:space="preserve">, </w:t>
            </w:r>
            <w:hyperlink r:id="rId17" w:history="1">
              <w:r w:rsidRPr="0003022A">
                <w:rPr>
                  <w:rStyle w:val="ab"/>
                  <w:color w:val="auto"/>
                  <w:u w:val="none"/>
                </w:rPr>
                <w:t>291</w:t>
              </w:r>
            </w:hyperlink>
            <w:r w:rsidRPr="0003022A">
              <w:t xml:space="preserve">, </w:t>
            </w:r>
            <w:hyperlink r:id="rId18" w:history="1">
              <w:r w:rsidRPr="0003022A">
                <w:rPr>
                  <w:rStyle w:val="ab"/>
                  <w:color w:val="auto"/>
                  <w:u w:val="none"/>
                </w:rPr>
                <w:t>291.1</w:t>
              </w:r>
            </w:hyperlink>
            <w:r w:rsidRPr="0003022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568BF">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4A8F557F" w14:textId="77777777" w:rsidR="00104FD7"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3D458D72" w14:textId="77777777" w:rsidR="00CC4CF1" w:rsidRPr="00537100" w:rsidRDefault="00CC4CF1" w:rsidP="00CC4CF1">
            <w:pPr>
              <w:tabs>
                <w:tab w:val="left" w:pos="567"/>
                <w:tab w:val="left" w:pos="993"/>
                <w:tab w:val="left" w:pos="1134"/>
                <w:tab w:val="left" w:pos="1276"/>
                <w:tab w:val="left" w:pos="1560"/>
                <w:tab w:val="left" w:pos="1701"/>
              </w:tabs>
              <w:adjustRightInd w:val="0"/>
              <w:jc w:val="both"/>
            </w:pPr>
            <w:r w:rsidRPr="009D152B">
              <w:t xml:space="preserve">2.2.2. </w:t>
            </w:r>
            <w:r w:rsidRPr="00E20FD0">
              <w:t xml:space="preserve">Наличие у участника закупки действующей, согласно постановлению Правительства Российской Федерации от 30.12.2011 г. № 1225, лицензии на право осуществления деятельности по монтажу, техническому обслуживанию и ремонту средств обеспечения пожарной безопасности зданий и сооружений с видами работ (услуг), выполняемых </w:t>
            </w:r>
            <w:r w:rsidRPr="00537100">
              <w:t>(оказываемых) в составе лицензируемой деятельности:</w:t>
            </w:r>
          </w:p>
          <w:p w14:paraId="30501EF7" w14:textId="77777777" w:rsidR="00CC4CF1" w:rsidRPr="00537100" w:rsidRDefault="00CC4CF1" w:rsidP="00CC4CF1">
            <w:pPr>
              <w:tabs>
                <w:tab w:val="left" w:pos="567"/>
                <w:tab w:val="left" w:pos="993"/>
                <w:tab w:val="left" w:pos="1134"/>
                <w:tab w:val="left" w:pos="1276"/>
                <w:tab w:val="left" w:pos="1560"/>
                <w:tab w:val="left" w:pos="1701"/>
              </w:tabs>
              <w:adjustRightInd w:val="0"/>
              <w:jc w:val="both"/>
            </w:pPr>
            <w:r w:rsidRPr="00537100">
              <w:t>- техническое обслуживание и ремонт систем пожаротушения и их элементов, включая диспетчеризацию;</w:t>
            </w:r>
          </w:p>
          <w:p w14:paraId="0CC0A753" w14:textId="77777777" w:rsidR="00CC4CF1" w:rsidRPr="00537100" w:rsidRDefault="00CC4CF1" w:rsidP="00CC4CF1">
            <w:pPr>
              <w:tabs>
                <w:tab w:val="left" w:pos="567"/>
                <w:tab w:val="left" w:pos="993"/>
                <w:tab w:val="left" w:pos="1134"/>
                <w:tab w:val="left" w:pos="1276"/>
                <w:tab w:val="left" w:pos="1560"/>
                <w:tab w:val="left" w:pos="1701"/>
              </w:tabs>
              <w:adjustRightInd w:val="0"/>
              <w:jc w:val="both"/>
            </w:pPr>
            <w:r w:rsidRPr="00537100">
              <w:t>- техническое обслуживание и ремонт систем пожарной сигнализации и их элементов, включая диспетчеризацию;</w:t>
            </w:r>
          </w:p>
          <w:p w14:paraId="55DFDA77" w14:textId="77777777" w:rsidR="00CC4CF1" w:rsidRPr="00537100" w:rsidRDefault="00CC4CF1" w:rsidP="00CC4CF1">
            <w:pPr>
              <w:tabs>
                <w:tab w:val="left" w:pos="567"/>
                <w:tab w:val="left" w:pos="993"/>
                <w:tab w:val="left" w:pos="1134"/>
                <w:tab w:val="left" w:pos="1276"/>
                <w:tab w:val="left" w:pos="1560"/>
                <w:tab w:val="left" w:pos="1701"/>
              </w:tabs>
              <w:adjustRightInd w:val="0"/>
              <w:jc w:val="both"/>
            </w:pPr>
            <w:r w:rsidRPr="00537100">
              <w:t>- техническое обслуживание и ремонт систем противопожарного водоснабжения и их элементов, включая диспетчеризацию;</w:t>
            </w:r>
          </w:p>
          <w:p w14:paraId="07CCF3BB" w14:textId="77777777" w:rsidR="00CC4CF1" w:rsidRPr="00537100" w:rsidRDefault="00CC4CF1" w:rsidP="00CC4CF1">
            <w:pPr>
              <w:tabs>
                <w:tab w:val="left" w:pos="567"/>
                <w:tab w:val="left" w:pos="993"/>
                <w:tab w:val="left" w:pos="1134"/>
                <w:tab w:val="left" w:pos="1276"/>
                <w:tab w:val="left" w:pos="1560"/>
                <w:tab w:val="left" w:pos="1701"/>
              </w:tabs>
              <w:adjustRightInd w:val="0"/>
              <w:jc w:val="both"/>
            </w:pPr>
            <w:r w:rsidRPr="00537100">
              <w:t xml:space="preserve">- техническое обслуживание и ремонт автоматических систем (элементов автоматических систем) противодымной </w:t>
            </w:r>
            <w:r w:rsidRPr="00537100">
              <w:lastRenderedPageBreak/>
              <w:t>вентиляции, включая диспетчеризацию;</w:t>
            </w:r>
          </w:p>
          <w:p w14:paraId="1DCD6FB4" w14:textId="6BA0FE62" w:rsidR="000C057A" w:rsidRPr="000C057A" w:rsidRDefault="00CC4CF1" w:rsidP="00CC4CF1">
            <w:pPr>
              <w:tabs>
                <w:tab w:val="left" w:pos="360"/>
              </w:tabs>
              <w:jc w:val="both"/>
              <w:rPr>
                <w:color w:val="000000"/>
                <w:highlight w:val="yellow"/>
              </w:rPr>
            </w:pPr>
            <w:r w:rsidRPr="00537100">
              <w:t xml:space="preserve">- техническое обслуживание и ремонт систем оповещения и эвакуации при пожаре и их элементов, включая диспетчеризацию </w:t>
            </w:r>
            <w:r w:rsidRPr="00633134">
              <w:t xml:space="preserve">(подтверждается предоставлением </w:t>
            </w:r>
            <w:r w:rsidR="0088026F" w:rsidRPr="00633134">
              <w:t xml:space="preserve">копии </w:t>
            </w:r>
            <w:r w:rsidRPr="00633134">
              <w:t>действующей лицензии участника закупки).</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0"/>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6983F17" w:rsidR="00C568BF" w:rsidRPr="00D26C59" w:rsidRDefault="00C568BF" w:rsidP="00C568BF">
            <w:pPr>
              <w:pStyle w:val="30"/>
              <w:numPr>
                <w:ilvl w:val="0"/>
                <w:numId w:val="6"/>
              </w:numPr>
              <w:ind w:left="0" w:firstLine="0"/>
            </w:pPr>
            <w:r w:rsidRPr="00D26C59">
              <w:t xml:space="preserve">Заказчик вправе не отвечать на запрос разъяснений положений извещения о </w:t>
            </w:r>
            <w:r w:rsidR="00633134" w:rsidRPr="00D26C59">
              <w:t>закупке,</w:t>
            </w:r>
            <w:r w:rsidRPr="00D26C59">
              <w:t xml:space="preserve"> в случае если запрос поступил </w:t>
            </w:r>
            <w:r w:rsidR="00633134" w:rsidRPr="00D26C59">
              <w:t>позднее,</w:t>
            </w:r>
            <w:r w:rsidRPr="00D26C59">
              <w:t xml:space="preserve">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0560DA83" w14:textId="77777777" w:rsidR="001353B1" w:rsidRPr="001353B1" w:rsidRDefault="00C568BF" w:rsidP="001353B1">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 xml:space="preserve">определенном электронной площадкой. </w:t>
            </w:r>
            <w:r w:rsidR="001353B1" w:rsidRPr="001353B1">
              <w:t>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001353B1" w:rsidRPr="001353B1">
              <w:rPr>
                <w:sz w:val="28"/>
                <w:szCs w:val="28"/>
              </w:rPr>
              <w:t xml:space="preserve"> </w:t>
            </w:r>
          </w:p>
          <w:p w14:paraId="6BEA88EB" w14:textId="5B607C1A" w:rsidR="00C568BF" w:rsidRPr="00D26C59" w:rsidRDefault="001353B1" w:rsidP="001353B1">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w:t>
            </w:r>
            <w:r w:rsidRPr="001353B1">
              <w:lastRenderedPageBreak/>
              <w:t>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020D49">
              <w:t>.</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w:t>
            </w:r>
            <w:r w:rsidRPr="00971ABD">
              <w:rPr>
                <w:bCs/>
              </w:rPr>
              <w:lastRenderedPageBreak/>
              <w:t>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w:t>
            </w:r>
            <w:r w:rsidRPr="00971ABD">
              <w:rPr>
                <w:bCs/>
              </w:rPr>
              <w:lastRenderedPageBreak/>
              <w:t>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558833A8" w:rsidR="00B067D9" w:rsidRPr="0054794A"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59B1DE3B"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r w:rsidR="00847A54">
              <w:t xml:space="preserve"> и запрашиваемых документов</w:t>
            </w:r>
            <w:r w:rsidRPr="00971ABD">
              <w:t>);</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4821A51F" w14:textId="4BA53CAE" w:rsidR="008D176E" w:rsidRPr="008D176E" w:rsidRDefault="008D176E" w:rsidP="008D176E">
            <w:pPr>
              <w:widowControl w:val="0"/>
              <w:numPr>
                <w:ilvl w:val="1"/>
                <w:numId w:val="9"/>
              </w:numPr>
              <w:tabs>
                <w:tab w:val="left" w:pos="464"/>
              </w:tabs>
              <w:ind w:left="0" w:firstLine="0"/>
              <w:jc w:val="both"/>
            </w:pPr>
            <w:r w:rsidRPr="008D176E">
              <w:lastRenderedPageBreak/>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6512110E" w:rsidR="008F5D8D" w:rsidRPr="00971ABD" w:rsidRDefault="00CC4CF1" w:rsidP="008B336A">
            <w:pPr>
              <w:widowControl w:val="0"/>
              <w:numPr>
                <w:ilvl w:val="1"/>
                <w:numId w:val="9"/>
              </w:numPr>
              <w:tabs>
                <w:tab w:val="left" w:pos="464"/>
              </w:tabs>
              <w:ind w:left="0" w:firstLine="0"/>
              <w:jc w:val="both"/>
              <w:rPr>
                <w:bCs/>
              </w:rPr>
            </w:pPr>
            <w:r w:rsidRPr="009D152B">
              <w:t xml:space="preserve">превышение начальной (максимальной) </w:t>
            </w:r>
            <w:r w:rsidRPr="009D152B">
              <w:rPr>
                <w:bCs/>
              </w:rPr>
              <w:t>цены договора</w:t>
            </w:r>
            <w:r>
              <w:rPr>
                <w:bCs/>
              </w:rPr>
              <w:t>,</w:t>
            </w:r>
            <w:r w:rsidRPr="003F4AFE">
              <w:t xml:space="preserve"> </w:t>
            </w:r>
            <w:r w:rsidRPr="003F4AFE">
              <w:rPr>
                <w:bCs/>
              </w:rPr>
              <w:t>определённ</w:t>
            </w:r>
            <w:r>
              <w:rPr>
                <w:bCs/>
              </w:rPr>
              <w:t>ой</w:t>
            </w:r>
            <w:r w:rsidRPr="003F4AFE">
              <w:rPr>
                <w:bCs/>
              </w:rPr>
              <w:t xml:space="preserve"> пунктом 1.3.6 извещения</w:t>
            </w:r>
            <w:r w:rsidRPr="009D152B">
              <w:rPr>
                <w:bCs/>
              </w:rPr>
              <w:t xml:space="preserve"> (в случае, если по итогам закупки определяется цена договора) </w:t>
            </w:r>
            <w:r w:rsidRPr="009D152B">
              <w:t>и/или одной и более начальной (максимальной) единичной стоимости поставки товара, выполнения работ, оказания услуги</w:t>
            </w:r>
            <w:r>
              <w:t>, определенной</w:t>
            </w:r>
            <w:r w:rsidRPr="009D152B">
              <w:t xml:space="preserve"> пунктом 1.3.6 извещения</w:t>
            </w:r>
            <w:r>
              <w:rPr>
                <w:bCs/>
              </w:rPr>
              <w:t xml:space="preserve"> и/или спецификацией/техническим заданием согласно приложению № 4 к извещению (при наличии)</w:t>
            </w:r>
            <w:r w:rsidRPr="009D152B">
              <w:rPr>
                <w:bCs/>
              </w:rPr>
              <w:t xml:space="preserve"> (в случае, если по итогам закупки определяется </w:t>
            </w:r>
            <w:r>
              <w:rPr>
                <w:bCs/>
              </w:rPr>
              <w:t>одна</w:t>
            </w:r>
            <w:r w:rsidRPr="003F4AFE">
              <w:rPr>
                <w:bCs/>
              </w:rPr>
              <w:t xml:space="preserve"> и</w:t>
            </w:r>
            <w:r>
              <w:rPr>
                <w:bCs/>
              </w:rPr>
              <w:t>ли</w:t>
            </w:r>
            <w:r w:rsidRPr="003F4AFE">
              <w:rPr>
                <w:bCs/>
              </w:rPr>
              <w:t xml:space="preserve"> более единичн</w:t>
            </w:r>
            <w:r>
              <w:rPr>
                <w:bCs/>
              </w:rPr>
              <w:t>ая стоимость</w:t>
            </w:r>
            <w:r w:rsidRPr="009D152B">
              <w:rPr>
                <w:bCs/>
              </w:rPr>
              <w:t>)</w:t>
            </w:r>
            <w:r w:rsidR="00630B90">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3A413FB4" w14:textId="1D15AB1E" w:rsidR="008D176E" w:rsidRDefault="008D176E">
            <w:pPr>
              <w:widowControl w:val="0"/>
              <w:tabs>
                <w:tab w:val="left" w:pos="464"/>
              </w:tabs>
              <w:jc w:val="both"/>
            </w:pPr>
            <w:r w:rsidRPr="008D176E">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w:t>
            </w:r>
            <w:r w:rsidRPr="008D176E">
              <w:lastRenderedPageBreak/>
              <w:t>на такое осуществление;</w:t>
            </w:r>
          </w:p>
          <w:p w14:paraId="5AB209CF" w14:textId="76F54411"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80B816A"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 xml:space="preserve">низкую </w:t>
            </w:r>
            <w:r w:rsidR="008D176E" w:rsidRPr="008D176E">
              <w:t>цену договора.</w:t>
            </w:r>
          </w:p>
          <w:p w14:paraId="026CC64B" w14:textId="2BC822AE" w:rsidR="00B067D9" w:rsidRPr="00971ABD" w:rsidRDefault="008D176E">
            <w:pPr>
              <w:widowControl w:val="0"/>
              <w:tabs>
                <w:tab w:val="left" w:pos="464"/>
              </w:tabs>
              <w:jc w:val="both"/>
            </w:pPr>
            <w:r w:rsidRPr="008D176E">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03049E60" w:rsidR="00B067D9" w:rsidRPr="00971ABD" w:rsidRDefault="00B067D9">
            <w:pPr>
              <w:widowControl w:val="0"/>
              <w:tabs>
                <w:tab w:val="left" w:pos="284"/>
                <w:tab w:val="left" w:pos="426"/>
                <w:tab w:val="left" w:pos="464"/>
              </w:tabs>
              <w:jc w:val="both"/>
            </w:pPr>
            <w:r w:rsidRPr="00971ABD">
              <w:t>Заказчик не позднее чем через 20</w:t>
            </w:r>
            <w:r w:rsidR="00CC4CF1">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w:t>
            </w:r>
            <w:r w:rsidRPr="00971ABD">
              <w:lastRenderedPageBreak/>
              <w:t>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EE216F">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12C0B0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46755F">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46C19D67" w:rsidR="002935A5" w:rsidRDefault="00CC4CF1" w:rsidP="002935A5">
            <w:pPr>
              <w:widowControl w:val="0"/>
              <w:numPr>
                <w:ilvl w:val="0"/>
                <w:numId w:val="4"/>
              </w:numPr>
              <w:tabs>
                <w:tab w:val="left" w:pos="464"/>
                <w:tab w:val="left" w:pos="688"/>
                <w:tab w:val="left" w:pos="993"/>
              </w:tabs>
              <w:autoSpaceDE w:val="0"/>
              <w:autoSpaceDN w:val="0"/>
              <w:adjustRightInd w:val="0"/>
              <w:ind w:left="0" w:firstLine="0"/>
              <w:jc w:val="both"/>
            </w:pPr>
            <w:r w:rsidRPr="00CC4CF1">
              <w:t xml:space="preserve">договор заключается со </w:t>
            </w:r>
            <w:r w:rsidRPr="00CC4CF1">
              <w:rPr>
                <w:bCs/>
              </w:rPr>
              <w:t>стоимостью оказания услуг в месяц, определенной</w:t>
            </w:r>
            <w:r w:rsidRPr="00CC4CF1">
              <w:t xml:space="preserve"> в заявке на участие в закупке, предоставленной участником закупки, с которым заключается договор</w:t>
            </w:r>
            <w:r w:rsidR="002974F0">
              <w:t>.</w:t>
            </w:r>
          </w:p>
          <w:p w14:paraId="5987A887" w14:textId="78548D77" w:rsidR="002974F0" w:rsidRDefault="002974F0" w:rsidP="002974F0">
            <w:pPr>
              <w:widowControl w:val="0"/>
              <w:tabs>
                <w:tab w:val="left" w:pos="464"/>
                <w:tab w:val="left" w:pos="688"/>
                <w:tab w:val="left" w:pos="993"/>
              </w:tabs>
              <w:autoSpaceDE w:val="0"/>
              <w:autoSpaceDN w:val="0"/>
              <w:adjustRightInd w:val="0"/>
              <w:jc w:val="both"/>
            </w:pPr>
            <w:r w:rsidRPr="00C7140C">
              <w:t>Цена договора определяется путем умножения стоимости оказания услуг в месяц, определенной участником закупки, с которым заключается договор, на 12</w:t>
            </w:r>
            <w:r>
              <w:t xml:space="preserve"> (двенадцать)</w:t>
            </w:r>
            <w:r w:rsidRPr="00C7140C">
              <w:t xml:space="preserve"> месяцев.</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w:t>
            </w:r>
            <w:r w:rsidRPr="00971ABD">
              <w:lastRenderedPageBreak/>
              <w:t xml:space="preserve">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6E40AC" w:rsidRPr="00971ABD" w14:paraId="2C897B47" w14:textId="77777777" w:rsidTr="007B1B45">
        <w:trPr>
          <w:gridBefore w:val="1"/>
          <w:wBefore w:w="12" w:type="dxa"/>
        </w:trPr>
        <w:tc>
          <w:tcPr>
            <w:tcW w:w="1242" w:type="dxa"/>
            <w:shd w:val="clear" w:color="auto" w:fill="auto"/>
            <w:vAlign w:val="center"/>
          </w:tcPr>
          <w:p w14:paraId="2839FCD1" w14:textId="02EFBAC7" w:rsidR="006E40AC" w:rsidRPr="00971ABD" w:rsidRDefault="00A314A3" w:rsidP="006E40AC">
            <w:pPr>
              <w:widowControl w:val="0"/>
              <w:tabs>
                <w:tab w:val="left" w:pos="1276"/>
                <w:tab w:val="left" w:pos="1560"/>
              </w:tabs>
              <w:jc w:val="center"/>
              <w:rPr>
                <w:b/>
              </w:rPr>
            </w:pPr>
            <w:r>
              <w:rPr>
                <w:b/>
              </w:rPr>
              <w:lastRenderedPageBreak/>
              <w:t>9</w:t>
            </w:r>
          </w:p>
        </w:tc>
        <w:tc>
          <w:tcPr>
            <w:tcW w:w="2665" w:type="dxa"/>
            <w:shd w:val="clear" w:color="auto" w:fill="auto"/>
            <w:vAlign w:val="center"/>
          </w:tcPr>
          <w:p w14:paraId="53A4B883" w14:textId="77777777" w:rsidR="006E40AC" w:rsidRPr="00971ABD" w:rsidRDefault="006E40AC" w:rsidP="006E40AC">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6E40AC" w:rsidRPr="00971ABD" w:rsidRDefault="006E40AC" w:rsidP="006E40AC">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6E40AC" w:rsidRPr="00971ABD" w:rsidRDefault="006E40AC" w:rsidP="006E40AC">
            <w:pPr>
              <w:widowControl w:val="0"/>
              <w:tabs>
                <w:tab w:val="left" w:pos="1701"/>
              </w:tabs>
              <w:jc w:val="both"/>
            </w:pPr>
            <w:r w:rsidRPr="00971ABD">
              <w:t>2. Сведения об участнике закупки. Форма.</w:t>
            </w:r>
          </w:p>
          <w:p w14:paraId="4FBC178B" w14:textId="7E22B319" w:rsidR="006E40AC" w:rsidRPr="007F214D" w:rsidRDefault="006E40AC" w:rsidP="006E40AC">
            <w:pPr>
              <w:widowControl w:val="0"/>
              <w:tabs>
                <w:tab w:val="left" w:pos="1701"/>
              </w:tabs>
              <w:jc w:val="both"/>
            </w:pPr>
            <w:r>
              <w:t xml:space="preserve">3. </w:t>
            </w:r>
            <w:r w:rsidRPr="007F214D">
              <w:t>Обоснование начальной (максимальной) цены договора</w:t>
            </w:r>
          </w:p>
          <w:p w14:paraId="6F7D1487" w14:textId="1F62E210" w:rsidR="006E40AC" w:rsidRPr="00971ABD" w:rsidRDefault="006E40AC" w:rsidP="006E40AC">
            <w:pPr>
              <w:widowControl w:val="0"/>
              <w:tabs>
                <w:tab w:val="left" w:pos="1701"/>
              </w:tabs>
              <w:jc w:val="both"/>
            </w:pPr>
            <w:r>
              <w:t>4</w:t>
            </w:r>
            <w:r w:rsidRPr="00971ABD">
              <w:t>. 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7B36507F" w:rsidR="00B067D9" w:rsidRPr="00B014F8" w:rsidRDefault="00AE0DD2">
      <w:pPr>
        <w:jc w:val="right"/>
        <w:rPr>
          <w:b/>
          <w:bCs/>
          <w:sz w:val="22"/>
          <w:szCs w:val="22"/>
        </w:rPr>
      </w:pPr>
      <w:r>
        <w:rPr>
          <w:b/>
          <w:bCs/>
        </w:rPr>
        <w:t>15</w:t>
      </w:r>
      <w:r w:rsidR="002F545C">
        <w:rPr>
          <w:b/>
          <w:bCs/>
        </w:rPr>
        <w:t>.</w:t>
      </w:r>
      <w:r>
        <w:rPr>
          <w:b/>
          <w:bCs/>
        </w:rPr>
        <w:t>11</w:t>
      </w:r>
      <w:r w:rsidR="008F5CB1" w:rsidRPr="008F5CB1">
        <w:rPr>
          <w:b/>
          <w:bCs/>
        </w:rPr>
        <w:t>.2021 г. № ЗКЭФ-ДЭ-</w:t>
      </w:r>
      <w:r w:rsidR="002974F0">
        <w:rPr>
          <w:b/>
          <w:bCs/>
        </w:rPr>
        <w:t>510</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658BCD9"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FA3FF7">
        <w:rPr>
          <w:bCs/>
        </w:rPr>
        <w:t xml:space="preserve">от </w:t>
      </w:r>
      <w:r w:rsidR="00AE0DD2">
        <w:rPr>
          <w:bCs/>
        </w:rPr>
        <w:t>15</w:t>
      </w:r>
      <w:r w:rsidR="002F545C">
        <w:rPr>
          <w:bCs/>
        </w:rPr>
        <w:t>.</w:t>
      </w:r>
      <w:r w:rsidR="00AE0DD2">
        <w:rPr>
          <w:bCs/>
        </w:rPr>
        <w:t>11</w:t>
      </w:r>
      <w:r w:rsidR="002F545C">
        <w:rPr>
          <w:bCs/>
        </w:rPr>
        <w:t>.</w:t>
      </w:r>
      <w:r w:rsidR="008F5CB1" w:rsidRPr="00BA6A0E">
        <w:rPr>
          <w:bCs/>
        </w:rPr>
        <w:t>2021 г. № ЗКЭФ-ДЭ-</w:t>
      </w:r>
      <w:r w:rsidR="002974F0">
        <w:rPr>
          <w:bCs/>
        </w:rPr>
        <w:t>510</w:t>
      </w:r>
      <w:r w:rsidR="008F5CB1" w:rsidRPr="008F5CB1">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62FD2D34" w:rsidR="006A12CC" w:rsidRPr="00971ABD" w:rsidRDefault="002974F0" w:rsidP="006A12CC">
      <w:pPr>
        <w:tabs>
          <w:tab w:val="left" w:pos="993"/>
        </w:tabs>
        <w:ind w:firstLine="709"/>
        <w:rPr>
          <w:i/>
          <w:sz w:val="20"/>
          <w:szCs w:val="20"/>
        </w:rPr>
      </w:pPr>
      <w:r>
        <w:rPr>
          <w:bCs/>
        </w:rPr>
        <w:t xml:space="preserve">  </w:t>
      </w:r>
      <w:r w:rsidR="006A12CC" w:rsidRPr="00971ABD">
        <w:rPr>
          <w:bCs/>
        </w:rPr>
        <w:t xml:space="preserve">     </w:t>
      </w:r>
      <w:r w:rsidR="006A12CC" w:rsidRPr="00971ABD">
        <w:rPr>
          <w:i/>
          <w:sz w:val="20"/>
          <w:szCs w:val="20"/>
        </w:rPr>
        <w:t xml:space="preserve">(указывается предмет договора) </w:t>
      </w:r>
    </w:p>
    <w:p w14:paraId="181D678E" w14:textId="22C9FC4E" w:rsidR="00667F8F" w:rsidRPr="00971ABD" w:rsidRDefault="002974F0" w:rsidP="00215524">
      <w:pPr>
        <w:numPr>
          <w:ilvl w:val="0"/>
          <w:numId w:val="3"/>
        </w:numPr>
        <w:tabs>
          <w:tab w:val="left" w:pos="993"/>
        </w:tabs>
        <w:ind w:left="0" w:firstLine="709"/>
        <w:jc w:val="both"/>
        <w:rPr>
          <w:bCs/>
        </w:rPr>
      </w:pPr>
      <w:r w:rsidRPr="009D152B">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t xml:space="preserve">со </w:t>
      </w:r>
      <w:r w:rsidRPr="00F14304">
        <w:t>стоимость</w:t>
      </w:r>
      <w:r>
        <w:t>ю</w:t>
      </w:r>
      <w:r w:rsidRPr="00F14304">
        <w:t xml:space="preserve"> оказания услуг в месяц </w:t>
      </w:r>
      <w:r w:rsidRPr="009D152B">
        <w:rPr>
          <w:bCs/>
        </w:rPr>
        <w:t>____</w:t>
      </w:r>
      <w:r>
        <w:rPr>
          <w:bCs/>
        </w:rPr>
        <w:t>______ (______________</w:t>
      </w:r>
      <w:r w:rsidRPr="009D152B">
        <w:rPr>
          <w:bCs/>
        </w:rPr>
        <w:t>______) руб._ _____ коп., без учета НДС</w:t>
      </w:r>
      <w:r w:rsidR="00CE42E8" w:rsidRPr="00971ABD">
        <w:t>.</w:t>
      </w:r>
    </w:p>
    <w:p w14:paraId="3B1A798B" w14:textId="6AAB17E4" w:rsidR="00667F8F" w:rsidRPr="002974F0" w:rsidRDefault="002974F0" w:rsidP="00CE42E8">
      <w:pPr>
        <w:tabs>
          <w:tab w:val="left" w:pos="993"/>
        </w:tabs>
        <w:jc w:val="both"/>
        <w:rPr>
          <w:bCs/>
          <w:i/>
          <w:sz w:val="20"/>
          <w:szCs w:val="20"/>
        </w:rPr>
      </w:pPr>
      <w:r w:rsidRPr="002974F0">
        <w:rPr>
          <w:bCs/>
          <w:i/>
          <w:sz w:val="20"/>
          <w:szCs w:val="20"/>
        </w:rPr>
        <w:t xml:space="preserve">                </w:t>
      </w:r>
      <w:r>
        <w:rPr>
          <w:bCs/>
          <w:i/>
          <w:sz w:val="20"/>
          <w:szCs w:val="20"/>
        </w:rPr>
        <w:t xml:space="preserve">      </w:t>
      </w:r>
      <w:r w:rsidRPr="002974F0">
        <w:rPr>
          <w:bCs/>
          <w:i/>
          <w:sz w:val="20"/>
          <w:szCs w:val="20"/>
        </w:rPr>
        <w:t xml:space="preserve">       </w:t>
      </w:r>
      <w:r w:rsidR="00667F8F" w:rsidRPr="002974F0">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605E3789" w14:textId="416343FA" w:rsidR="002A21CF" w:rsidRPr="00971ABD" w:rsidRDefault="006A12CC" w:rsidP="00A314A3">
      <w:pPr>
        <w:numPr>
          <w:ilvl w:val="0"/>
          <w:numId w:val="2"/>
        </w:numPr>
        <w:tabs>
          <w:tab w:val="left" w:pos="993"/>
        </w:tabs>
        <w:ind w:left="0" w:firstLine="709"/>
        <w:jc w:val="both"/>
      </w:pPr>
      <w:r w:rsidRPr="00A314A3">
        <w:t>Сведение</w:t>
      </w:r>
      <w:r w:rsidRPr="00971ABD">
        <w:t xml:space="preserve">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26A8A">
          <w:footerReference w:type="even" r:id="rId23"/>
          <w:footerReference w:type="default" r:id="rId24"/>
          <w:footerReference w:type="first" r:id="rId25"/>
          <w:pgSz w:w="11906" w:h="16838"/>
          <w:pgMar w:top="851" w:right="707"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4372A1EC" w:rsidR="001978C4" w:rsidRPr="00B014F8" w:rsidRDefault="00AE0DD2" w:rsidP="00D25989">
      <w:pPr>
        <w:ind w:right="849"/>
        <w:jc w:val="right"/>
        <w:rPr>
          <w:b/>
          <w:bCs/>
        </w:rPr>
      </w:pPr>
      <w:r>
        <w:rPr>
          <w:b/>
          <w:bCs/>
        </w:rPr>
        <w:t>15</w:t>
      </w:r>
      <w:r w:rsidR="002F545C">
        <w:rPr>
          <w:b/>
          <w:bCs/>
        </w:rPr>
        <w:t>.</w:t>
      </w:r>
      <w:r>
        <w:rPr>
          <w:b/>
          <w:bCs/>
        </w:rPr>
        <w:t>11</w:t>
      </w:r>
      <w:r w:rsidR="002974F0">
        <w:rPr>
          <w:b/>
          <w:bCs/>
        </w:rPr>
        <w:t>.2021 г. № ЗКЭФ-ДЭ-510</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5805A484" w14:textId="3969B300" w:rsidR="00E00D86" w:rsidRPr="00E00D86" w:rsidRDefault="00E00D86" w:rsidP="00E00D86">
      <w:pPr>
        <w:jc w:val="right"/>
        <w:rPr>
          <w:b/>
          <w:bCs/>
        </w:rPr>
      </w:pPr>
      <w:r w:rsidRPr="00E00D86">
        <w:rPr>
          <w:b/>
          <w:bCs/>
        </w:rPr>
        <w:lastRenderedPageBreak/>
        <w:t xml:space="preserve">Приложение № </w:t>
      </w:r>
      <w:r w:rsidR="0046755F">
        <w:rPr>
          <w:b/>
          <w:bCs/>
        </w:rPr>
        <w:t>3</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06877793" w:rsidR="00E00D86" w:rsidRPr="00B014F8" w:rsidRDefault="00AE0DD2" w:rsidP="00E00D86">
      <w:pPr>
        <w:jc w:val="right"/>
        <w:rPr>
          <w:b/>
          <w:bCs/>
        </w:rPr>
      </w:pPr>
      <w:r>
        <w:rPr>
          <w:b/>
          <w:bCs/>
        </w:rPr>
        <w:t>15</w:t>
      </w:r>
      <w:r w:rsidR="002F545C">
        <w:rPr>
          <w:b/>
          <w:bCs/>
        </w:rPr>
        <w:t>.</w:t>
      </w:r>
      <w:r>
        <w:rPr>
          <w:b/>
          <w:bCs/>
        </w:rPr>
        <w:t>11</w:t>
      </w:r>
      <w:r w:rsidR="00007620" w:rsidRPr="00D14F8A">
        <w:rPr>
          <w:b/>
          <w:bCs/>
        </w:rPr>
        <w:t>.2021 г. № ЗКЭФ-ДЭ-</w:t>
      </w:r>
      <w:r w:rsidR="002974F0">
        <w:rPr>
          <w:b/>
          <w:bCs/>
        </w:rPr>
        <w:t>510</w:t>
      </w:r>
    </w:p>
    <w:p w14:paraId="73BF43E9" w14:textId="77777777" w:rsidR="00E00D86" w:rsidRDefault="00E00D86" w:rsidP="009F7105">
      <w:pPr>
        <w:jc w:val="right"/>
        <w:rPr>
          <w:b/>
          <w:bCs/>
        </w:rPr>
      </w:pPr>
    </w:p>
    <w:p w14:paraId="5FA01C82" w14:textId="6615F3DA" w:rsidR="00E00D86" w:rsidRPr="00E00D86" w:rsidRDefault="00E00D86" w:rsidP="00E00D86">
      <w:pPr>
        <w:ind w:firstLine="709"/>
        <w:jc w:val="center"/>
        <w:rPr>
          <w:rFonts w:eastAsia="Calibri"/>
          <w:b/>
          <w:lang w:eastAsia="en-US"/>
        </w:rPr>
      </w:pPr>
      <w:r w:rsidRPr="00E00D86">
        <w:rPr>
          <w:rFonts w:eastAsia="Calibri"/>
          <w:b/>
          <w:lang w:eastAsia="en-US"/>
        </w:rPr>
        <w:t xml:space="preserve">Обоснование начальной (максимальной) </w:t>
      </w:r>
      <w:r w:rsidR="00511B02" w:rsidRPr="00511B02">
        <w:rPr>
          <w:rFonts w:eastAsia="Calibri"/>
          <w:b/>
          <w:bCs/>
          <w:lang w:eastAsia="en-US"/>
        </w:rPr>
        <w:t>стоимост</w:t>
      </w:r>
      <w:r w:rsidR="00511B02">
        <w:rPr>
          <w:rFonts w:eastAsia="Calibri"/>
          <w:b/>
          <w:bCs/>
          <w:lang w:eastAsia="en-US"/>
        </w:rPr>
        <w:t>и</w:t>
      </w:r>
      <w:r w:rsidR="00511B02" w:rsidRPr="00511B02">
        <w:rPr>
          <w:rFonts w:eastAsia="Calibri"/>
          <w:b/>
          <w:bCs/>
          <w:lang w:eastAsia="en-US"/>
        </w:rPr>
        <w:t xml:space="preserve"> оказания услуг в месяц</w:t>
      </w:r>
    </w:p>
    <w:p w14:paraId="1C727F92" w14:textId="77777777" w:rsidR="00E00D86" w:rsidRPr="00E00D86" w:rsidRDefault="00E00D86" w:rsidP="00E00D86">
      <w:pPr>
        <w:ind w:firstLine="709"/>
        <w:rPr>
          <w:rFonts w:eastAsia="Calibri"/>
          <w:lang w:eastAsia="en-US"/>
        </w:rPr>
      </w:pPr>
    </w:p>
    <w:p w14:paraId="4C10844E" w14:textId="2F59FF18" w:rsidR="00020D49" w:rsidRDefault="00511B02" w:rsidP="0088026F">
      <w:pPr>
        <w:ind w:firstLine="709"/>
        <w:jc w:val="both"/>
      </w:pPr>
      <w:r w:rsidRPr="00511B02">
        <w:rPr>
          <w:bCs/>
        </w:rPr>
        <w:t>Начальная (максимальная) стоимость оказания услуг в месяц</w:t>
      </w:r>
      <w:r w:rsidR="00020D49">
        <w:t xml:space="preserve"> на </w:t>
      </w:r>
      <w:r w:rsidR="00020D49" w:rsidRPr="00A90EB4">
        <w:t xml:space="preserve">оказание услуг по </w:t>
      </w:r>
      <w:r w:rsidR="002974F0" w:rsidRPr="002974F0">
        <w:t>ежемесячной проверке и техническому обслуживанию автоматической пожарной сигнализации на ВТРК «Архыз»</w:t>
      </w:r>
      <w:r w:rsidR="00020D49">
        <w:t xml:space="preserve"> </w:t>
      </w:r>
      <w:r w:rsidR="00020D49" w:rsidRPr="006D14E9">
        <w:t xml:space="preserve">определена </w:t>
      </w:r>
      <w:r w:rsidR="002974F0" w:rsidRPr="002974F0">
        <w:t>из расчета среднего арифметического значения 3-х коммерческих предложений</w:t>
      </w:r>
      <w:r w:rsidR="00020D49">
        <w:t>.</w:t>
      </w:r>
    </w:p>
    <w:p w14:paraId="30B07675" w14:textId="77777777" w:rsidR="00020D49" w:rsidRDefault="00020D49" w:rsidP="0088026F">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9"/>
        <w:gridCol w:w="1151"/>
        <w:gridCol w:w="1633"/>
        <w:gridCol w:w="1633"/>
        <w:gridCol w:w="1633"/>
        <w:gridCol w:w="1222"/>
      </w:tblGrid>
      <w:tr w:rsidR="002974F0" w14:paraId="33DA0807" w14:textId="77777777" w:rsidTr="00633134">
        <w:trPr>
          <w:cantSplit/>
          <w:trHeight w:val="976"/>
        </w:trPr>
        <w:tc>
          <w:tcPr>
            <w:tcW w:w="0" w:type="auto"/>
            <w:tcMar>
              <w:top w:w="0" w:type="dxa"/>
              <w:left w:w="108" w:type="dxa"/>
              <w:bottom w:w="0" w:type="dxa"/>
              <w:right w:w="108" w:type="dxa"/>
            </w:tcMar>
            <w:vAlign w:val="center"/>
            <w:hideMark/>
          </w:tcPr>
          <w:p w14:paraId="6D5F1B2A" w14:textId="77777777" w:rsidR="002974F0" w:rsidRDefault="002974F0" w:rsidP="00633134">
            <w:pPr>
              <w:jc w:val="center"/>
              <w:rPr>
                <w:lang w:eastAsia="en-US"/>
              </w:rPr>
            </w:pPr>
            <w:r>
              <w:t>Наименование товара (услуги, работы)</w:t>
            </w:r>
          </w:p>
        </w:tc>
        <w:tc>
          <w:tcPr>
            <w:tcW w:w="0" w:type="auto"/>
            <w:tcMar>
              <w:top w:w="0" w:type="dxa"/>
              <w:left w:w="108" w:type="dxa"/>
              <w:bottom w:w="0" w:type="dxa"/>
              <w:right w:w="108" w:type="dxa"/>
            </w:tcMar>
            <w:vAlign w:val="center"/>
            <w:hideMark/>
          </w:tcPr>
          <w:p w14:paraId="74A1FA9D" w14:textId="77777777" w:rsidR="002974F0" w:rsidRDefault="002974F0" w:rsidP="00633134">
            <w:pPr>
              <w:jc w:val="center"/>
              <w:rPr>
                <w:lang w:eastAsia="en-US"/>
              </w:rPr>
            </w:pPr>
            <w:r>
              <w:t>Цена, руб.</w:t>
            </w:r>
          </w:p>
        </w:tc>
        <w:tc>
          <w:tcPr>
            <w:tcW w:w="0" w:type="auto"/>
            <w:tcMar>
              <w:top w:w="0" w:type="dxa"/>
              <w:left w:w="108" w:type="dxa"/>
              <w:bottom w:w="0" w:type="dxa"/>
              <w:right w:w="108" w:type="dxa"/>
            </w:tcMar>
            <w:vAlign w:val="center"/>
            <w:hideMark/>
          </w:tcPr>
          <w:p w14:paraId="051849A8" w14:textId="77777777" w:rsidR="002974F0" w:rsidRDefault="002974F0" w:rsidP="00633134">
            <w:pPr>
              <w:jc w:val="center"/>
              <w:rPr>
                <w:lang w:eastAsia="en-US"/>
              </w:rPr>
            </w:pPr>
            <w:r>
              <w:t>Предложение 1</w:t>
            </w:r>
          </w:p>
        </w:tc>
        <w:tc>
          <w:tcPr>
            <w:tcW w:w="0" w:type="auto"/>
            <w:tcMar>
              <w:top w:w="0" w:type="dxa"/>
              <w:left w:w="108" w:type="dxa"/>
              <w:bottom w:w="0" w:type="dxa"/>
              <w:right w:w="108" w:type="dxa"/>
            </w:tcMar>
            <w:vAlign w:val="center"/>
            <w:hideMark/>
          </w:tcPr>
          <w:p w14:paraId="0FCE65CF" w14:textId="77777777" w:rsidR="002974F0" w:rsidRDefault="002974F0" w:rsidP="00633134">
            <w:pPr>
              <w:jc w:val="center"/>
              <w:rPr>
                <w:lang w:eastAsia="en-US"/>
              </w:rPr>
            </w:pPr>
            <w:r>
              <w:t>Предложение 2</w:t>
            </w:r>
          </w:p>
        </w:tc>
        <w:tc>
          <w:tcPr>
            <w:tcW w:w="0" w:type="auto"/>
            <w:tcMar>
              <w:top w:w="0" w:type="dxa"/>
              <w:left w:w="108" w:type="dxa"/>
              <w:bottom w:w="0" w:type="dxa"/>
              <w:right w:w="108" w:type="dxa"/>
            </w:tcMar>
            <w:vAlign w:val="center"/>
            <w:hideMark/>
          </w:tcPr>
          <w:p w14:paraId="7C247D61" w14:textId="77777777" w:rsidR="002974F0" w:rsidRDefault="002974F0" w:rsidP="00633134">
            <w:pPr>
              <w:jc w:val="center"/>
              <w:rPr>
                <w:lang w:eastAsia="en-US"/>
              </w:rPr>
            </w:pPr>
            <w:r>
              <w:t>Предложение 3</w:t>
            </w:r>
          </w:p>
        </w:tc>
        <w:tc>
          <w:tcPr>
            <w:tcW w:w="0" w:type="auto"/>
            <w:tcMar>
              <w:top w:w="0" w:type="dxa"/>
              <w:left w:w="108" w:type="dxa"/>
              <w:bottom w:w="0" w:type="dxa"/>
              <w:right w:w="108" w:type="dxa"/>
            </w:tcMar>
            <w:vAlign w:val="center"/>
            <w:hideMark/>
          </w:tcPr>
          <w:p w14:paraId="1EEAE182" w14:textId="77777777" w:rsidR="002974F0" w:rsidRDefault="002974F0" w:rsidP="00633134">
            <w:pPr>
              <w:jc w:val="center"/>
              <w:rPr>
                <w:lang w:val="en-US" w:eastAsia="en-US"/>
              </w:rPr>
            </w:pPr>
            <w:r>
              <w:t>Средняя цена</w:t>
            </w:r>
          </w:p>
        </w:tc>
      </w:tr>
      <w:tr w:rsidR="002974F0" w14:paraId="5DB2641A" w14:textId="77777777" w:rsidTr="00633134">
        <w:trPr>
          <w:trHeight w:val="1034"/>
        </w:trPr>
        <w:tc>
          <w:tcPr>
            <w:tcW w:w="0" w:type="auto"/>
            <w:vMerge w:val="restart"/>
            <w:tcMar>
              <w:top w:w="0" w:type="dxa"/>
              <w:left w:w="108" w:type="dxa"/>
              <w:bottom w:w="0" w:type="dxa"/>
              <w:right w:w="108" w:type="dxa"/>
            </w:tcMar>
            <w:hideMark/>
          </w:tcPr>
          <w:p w14:paraId="4E72B92D" w14:textId="293A2A00" w:rsidR="002974F0" w:rsidRDefault="002974F0" w:rsidP="00633134">
            <w:pPr>
              <w:rPr>
                <w:i/>
                <w:iCs/>
                <w:lang w:eastAsia="en-US"/>
              </w:rPr>
            </w:pPr>
            <w:r>
              <w:t xml:space="preserve">Оказание услуг по </w:t>
            </w:r>
            <w:r w:rsidR="00511B02" w:rsidRPr="00511B02">
              <w:t>ежемесячной проверке и техническому обслуживанию автоматической пожарной сигнализации на ВТРК «Архыз»</w:t>
            </w:r>
          </w:p>
        </w:tc>
        <w:tc>
          <w:tcPr>
            <w:tcW w:w="0" w:type="auto"/>
            <w:tcMar>
              <w:top w:w="0" w:type="dxa"/>
              <w:left w:w="108" w:type="dxa"/>
              <w:bottom w:w="0" w:type="dxa"/>
              <w:right w:w="108" w:type="dxa"/>
            </w:tcMar>
            <w:vAlign w:val="center"/>
            <w:hideMark/>
          </w:tcPr>
          <w:p w14:paraId="2236DBE0" w14:textId="77777777" w:rsidR="002974F0" w:rsidRDefault="002974F0" w:rsidP="00633134">
            <w:pPr>
              <w:jc w:val="center"/>
              <w:rPr>
                <w:lang w:eastAsia="en-US"/>
              </w:rPr>
            </w:pPr>
            <w:r>
              <w:t>включая НДС</w:t>
            </w:r>
          </w:p>
        </w:tc>
        <w:tc>
          <w:tcPr>
            <w:tcW w:w="0" w:type="auto"/>
            <w:tcMar>
              <w:top w:w="0" w:type="dxa"/>
              <w:left w:w="108" w:type="dxa"/>
              <w:bottom w:w="0" w:type="dxa"/>
              <w:right w:w="108" w:type="dxa"/>
            </w:tcMar>
            <w:vAlign w:val="center"/>
            <w:hideMark/>
          </w:tcPr>
          <w:p w14:paraId="2D9DE2C3" w14:textId="77777777" w:rsidR="002974F0" w:rsidRDefault="002974F0" w:rsidP="00633134">
            <w:pPr>
              <w:jc w:val="center"/>
            </w:pPr>
            <w:r>
              <w:t>78 000,00</w:t>
            </w:r>
          </w:p>
        </w:tc>
        <w:tc>
          <w:tcPr>
            <w:tcW w:w="0" w:type="auto"/>
            <w:tcMar>
              <w:top w:w="0" w:type="dxa"/>
              <w:left w:w="108" w:type="dxa"/>
              <w:bottom w:w="0" w:type="dxa"/>
              <w:right w:w="108" w:type="dxa"/>
            </w:tcMar>
            <w:vAlign w:val="center"/>
            <w:hideMark/>
          </w:tcPr>
          <w:p w14:paraId="1D112A22" w14:textId="77777777" w:rsidR="002974F0" w:rsidRDefault="002974F0" w:rsidP="00633134">
            <w:pPr>
              <w:jc w:val="center"/>
              <w:rPr>
                <w:lang w:eastAsia="en-US"/>
              </w:rPr>
            </w:pPr>
            <w:r>
              <w:t>72 000,00</w:t>
            </w:r>
          </w:p>
        </w:tc>
        <w:tc>
          <w:tcPr>
            <w:tcW w:w="0" w:type="auto"/>
            <w:tcMar>
              <w:top w:w="0" w:type="dxa"/>
              <w:left w:w="108" w:type="dxa"/>
              <w:bottom w:w="0" w:type="dxa"/>
              <w:right w:w="108" w:type="dxa"/>
            </w:tcMar>
            <w:vAlign w:val="center"/>
            <w:hideMark/>
          </w:tcPr>
          <w:p w14:paraId="368A2548" w14:textId="77777777" w:rsidR="002974F0" w:rsidRDefault="002974F0" w:rsidP="00633134">
            <w:pPr>
              <w:jc w:val="center"/>
              <w:rPr>
                <w:lang w:eastAsia="en-US"/>
              </w:rPr>
            </w:pPr>
            <w:r>
              <w:t>77 136,00</w:t>
            </w:r>
          </w:p>
        </w:tc>
        <w:tc>
          <w:tcPr>
            <w:tcW w:w="0" w:type="auto"/>
            <w:tcMar>
              <w:top w:w="0" w:type="dxa"/>
              <w:left w:w="108" w:type="dxa"/>
              <w:bottom w:w="0" w:type="dxa"/>
              <w:right w:w="108" w:type="dxa"/>
            </w:tcMar>
            <w:vAlign w:val="center"/>
            <w:hideMark/>
          </w:tcPr>
          <w:p w14:paraId="6CC50735" w14:textId="77777777" w:rsidR="002974F0" w:rsidRDefault="002974F0" w:rsidP="00633134">
            <w:pPr>
              <w:jc w:val="center"/>
              <w:rPr>
                <w:b/>
                <w:bCs/>
                <w:lang w:eastAsia="en-US"/>
              </w:rPr>
            </w:pPr>
            <w:r>
              <w:rPr>
                <w:b/>
                <w:bCs/>
              </w:rPr>
              <w:t>75 712,00</w:t>
            </w:r>
          </w:p>
        </w:tc>
      </w:tr>
      <w:tr w:rsidR="002974F0" w14:paraId="40BF764E" w14:textId="77777777" w:rsidTr="00633134">
        <w:trPr>
          <w:trHeight w:val="968"/>
        </w:trPr>
        <w:tc>
          <w:tcPr>
            <w:tcW w:w="0" w:type="auto"/>
            <w:vMerge/>
            <w:vAlign w:val="center"/>
            <w:hideMark/>
          </w:tcPr>
          <w:p w14:paraId="1FB7305C" w14:textId="77777777" w:rsidR="002974F0" w:rsidRDefault="002974F0">
            <w:pPr>
              <w:rPr>
                <w:i/>
                <w:iCs/>
                <w:lang w:eastAsia="en-US"/>
              </w:rPr>
            </w:pPr>
          </w:p>
        </w:tc>
        <w:tc>
          <w:tcPr>
            <w:tcW w:w="0" w:type="auto"/>
            <w:tcMar>
              <w:top w:w="0" w:type="dxa"/>
              <w:left w:w="108" w:type="dxa"/>
              <w:bottom w:w="0" w:type="dxa"/>
              <w:right w:w="108" w:type="dxa"/>
            </w:tcMar>
            <w:vAlign w:val="center"/>
            <w:hideMark/>
          </w:tcPr>
          <w:p w14:paraId="51C6F703" w14:textId="77777777" w:rsidR="002974F0" w:rsidRDefault="002974F0" w:rsidP="00633134">
            <w:pPr>
              <w:jc w:val="center"/>
              <w:rPr>
                <w:lang w:eastAsia="en-US"/>
              </w:rPr>
            </w:pPr>
            <w:r>
              <w:t>без учета НДС</w:t>
            </w:r>
          </w:p>
        </w:tc>
        <w:tc>
          <w:tcPr>
            <w:tcW w:w="0" w:type="auto"/>
            <w:tcMar>
              <w:top w:w="0" w:type="dxa"/>
              <w:left w:w="108" w:type="dxa"/>
              <w:bottom w:w="0" w:type="dxa"/>
              <w:right w:w="108" w:type="dxa"/>
            </w:tcMar>
            <w:vAlign w:val="center"/>
            <w:hideMark/>
          </w:tcPr>
          <w:p w14:paraId="58FF13C4" w14:textId="77777777" w:rsidR="002974F0" w:rsidRDefault="002974F0" w:rsidP="00633134">
            <w:pPr>
              <w:jc w:val="center"/>
            </w:pPr>
            <w:r>
              <w:t>65 000,00</w:t>
            </w:r>
          </w:p>
        </w:tc>
        <w:tc>
          <w:tcPr>
            <w:tcW w:w="0" w:type="auto"/>
            <w:tcMar>
              <w:top w:w="0" w:type="dxa"/>
              <w:left w:w="108" w:type="dxa"/>
              <w:bottom w:w="0" w:type="dxa"/>
              <w:right w:w="108" w:type="dxa"/>
            </w:tcMar>
            <w:vAlign w:val="center"/>
            <w:hideMark/>
          </w:tcPr>
          <w:p w14:paraId="4CA632B3" w14:textId="77777777" w:rsidR="002974F0" w:rsidRDefault="002974F0" w:rsidP="00633134">
            <w:pPr>
              <w:jc w:val="center"/>
              <w:rPr>
                <w:lang w:eastAsia="en-US"/>
              </w:rPr>
            </w:pPr>
            <w:r>
              <w:t>60 000,00</w:t>
            </w:r>
          </w:p>
        </w:tc>
        <w:tc>
          <w:tcPr>
            <w:tcW w:w="0" w:type="auto"/>
            <w:tcMar>
              <w:top w:w="0" w:type="dxa"/>
              <w:left w:w="108" w:type="dxa"/>
              <w:bottom w:w="0" w:type="dxa"/>
              <w:right w:w="108" w:type="dxa"/>
            </w:tcMar>
            <w:vAlign w:val="center"/>
            <w:hideMark/>
          </w:tcPr>
          <w:p w14:paraId="1EF3D778" w14:textId="77777777" w:rsidR="002974F0" w:rsidRDefault="002974F0" w:rsidP="00633134">
            <w:pPr>
              <w:jc w:val="center"/>
              <w:rPr>
                <w:lang w:eastAsia="en-US"/>
              </w:rPr>
            </w:pPr>
            <w:r>
              <w:t>64 280,00</w:t>
            </w:r>
          </w:p>
        </w:tc>
        <w:tc>
          <w:tcPr>
            <w:tcW w:w="0" w:type="auto"/>
            <w:tcMar>
              <w:top w:w="0" w:type="dxa"/>
              <w:left w:w="108" w:type="dxa"/>
              <w:bottom w:w="0" w:type="dxa"/>
              <w:right w:w="108" w:type="dxa"/>
            </w:tcMar>
            <w:vAlign w:val="center"/>
            <w:hideMark/>
          </w:tcPr>
          <w:p w14:paraId="0B9DD34A" w14:textId="77777777" w:rsidR="002974F0" w:rsidRDefault="002974F0" w:rsidP="00633134">
            <w:pPr>
              <w:jc w:val="center"/>
              <w:rPr>
                <w:b/>
                <w:bCs/>
                <w:lang w:eastAsia="en-US"/>
              </w:rPr>
            </w:pPr>
            <w:r>
              <w:rPr>
                <w:b/>
                <w:bCs/>
              </w:rPr>
              <w:t>63 093,33</w:t>
            </w:r>
          </w:p>
        </w:tc>
      </w:tr>
    </w:tbl>
    <w:p w14:paraId="791DC1EC" w14:textId="21F195E7" w:rsidR="004979C5" w:rsidRPr="00ED4BBA" w:rsidRDefault="004979C5" w:rsidP="0088026F">
      <w:pPr>
        <w:ind w:firstLine="709"/>
        <w:jc w:val="both"/>
        <w:rPr>
          <w:rFonts w:eastAsia="Calibri"/>
          <w:lang w:eastAsia="en-US"/>
        </w:rPr>
      </w:pPr>
      <w:r w:rsidRPr="00ED4BBA">
        <w:rPr>
          <w:rFonts w:eastAsia="Calibri"/>
          <w:lang w:eastAsia="en-US"/>
        </w:rPr>
        <w:t>.</w:t>
      </w:r>
    </w:p>
    <w:p w14:paraId="3B3AD2E7" w14:textId="69A41124" w:rsidR="004979C5" w:rsidRDefault="004979C5" w:rsidP="0088026F">
      <w:pPr>
        <w:ind w:firstLine="709"/>
        <w:jc w:val="both"/>
        <w:rPr>
          <w:rFonts w:eastAsia="Calibri"/>
          <w:bCs/>
          <w:lang w:eastAsia="en-US"/>
        </w:rPr>
      </w:pPr>
      <w:r w:rsidRPr="00D14F8A">
        <w:rPr>
          <w:rFonts w:eastAsia="Calibri"/>
          <w:bCs/>
          <w:lang w:eastAsia="en-US"/>
        </w:rPr>
        <w:t>В цену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3874ABF8" w14:textId="77777777" w:rsidR="004979C5" w:rsidRPr="00E00D86" w:rsidRDefault="004979C5">
      <w:pPr>
        <w:ind w:firstLine="709"/>
        <w:jc w:val="both"/>
        <w:rPr>
          <w:rFonts w:eastAsia="Calibri"/>
          <w:lang w:eastAsia="en-US"/>
        </w:rPr>
      </w:pPr>
    </w:p>
    <w:p w14:paraId="5928D688" w14:textId="77777777" w:rsidR="00E00D86" w:rsidRDefault="00E00D86" w:rsidP="009F7105">
      <w:pPr>
        <w:jc w:val="right"/>
        <w:rPr>
          <w:b/>
          <w:bCs/>
        </w:rPr>
      </w:pPr>
    </w:p>
    <w:p w14:paraId="0DF7DA2B" w14:textId="78794DBA" w:rsidR="00B26A8A" w:rsidRDefault="00B26A8A" w:rsidP="009F7105">
      <w:pPr>
        <w:jc w:val="right"/>
        <w:rPr>
          <w:b/>
          <w:bCs/>
        </w:rPr>
        <w:sectPr w:rsidR="00B26A8A" w:rsidSect="00D87531">
          <w:footerReference w:type="default" r:id="rId26"/>
          <w:pgSz w:w="11906" w:h="16838"/>
          <w:pgMar w:top="678" w:right="567" w:bottom="284" w:left="1134" w:header="720" w:footer="624" w:gutter="0"/>
          <w:cols w:space="720"/>
          <w:docGrid w:linePitch="600" w:charSpace="32768"/>
        </w:sectPr>
      </w:pPr>
    </w:p>
    <w:p w14:paraId="773282C3" w14:textId="5982E77F" w:rsidR="00B067D9" w:rsidRPr="004243BD" w:rsidRDefault="00B067D9" w:rsidP="009F7105">
      <w:pPr>
        <w:jc w:val="right"/>
        <w:rPr>
          <w:b/>
          <w:bCs/>
        </w:rPr>
      </w:pPr>
      <w:r w:rsidRPr="004243BD">
        <w:rPr>
          <w:b/>
          <w:bCs/>
        </w:rPr>
        <w:lastRenderedPageBreak/>
        <w:t xml:space="preserve">Приложение № </w:t>
      </w:r>
      <w:r w:rsidR="0046755F">
        <w:rPr>
          <w:b/>
          <w:bCs/>
        </w:rPr>
        <w:t>4</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439764C7" w:rsidR="00EC1F6B" w:rsidRPr="004243BD" w:rsidRDefault="00AE0DD2" w:rsidP="009F7105">
      <w:pPr>
        <w:widowControl w:val="0"/>
        <w:jc w:val="right"/>
        <w:rPr>
          <w:b/>
        </w:rPr>
      </w:pPr>
      <w:r>
        <w:rPr>
          <w:b/>
          <w:bCs/>
        </w:rPr>
        <w:t>15</w:t>
      </w:r>
      <w:r w:rsidR="002F545C">
        <w:rPr>
          <w:b/>
          <w:bCs/>
        </w:rPr>
        <w:t>.</w:t>
      </w:r>
      <w:r>
        <w:rPr>
          <w:b/>
          <w:bCs/>
        </w:rPr>
        <w:t>11</w:t>
      </w:r>
      <w:bookmarkStart w:id="2" w:name="_GoBack"/>
      <w:bookmarkEnd w:id="2"/>
      <w:r w:rsidR="00007620" w:rsidRPr="00D14F8A">
        <w:rPr>
          <w:b/>
          <w:bCs/>
        </w:rPr>
        <w:t>.2021 г. № ЗКЭФ-ДЭ-</w:t>
      </w:r>
      <w:r w:rsidR="00511B02">
        <w:rPr>
          <w:b/>
          <w:bCs/>
        </w:rPr>
        <w:t>510</w:t>
      </w:r>
    </w:p>
    <w:p w14:paraId="580E8CE0" w14:textId="19C299B0" w:rsidR="004D6CE2" w:rsidRPr="004243BD" w:rsidRDefault="004D6CE2" w:rsidP="009F7105">
      <w:pPr>
        <w:widowControl w:val="0"/>
      </w:pPr>
    </w:p>
    <w:p w14:paraId="13D79C40" w14:textId="1567FDED" w:rsidR="00830203" w:rsidRDefault="00830203" w:rsidP="00830203">
      <w:pPr>
        <w:widowControl w:val="0"/>
        <w:ind w:left="5664"/>
        <w:jc w:val="right"/>
      </w:pPr>
      <w:r w:rsidRPr="004243BD">
        <w:t>ПРОЕКТ</w:t>
      </w:r>
    </w:p>
    <w:p w14:paraId="51853015" w14:textId="3E619C17" w:rsidR="00A048B0" w:rsidRDefault="00A048B0" w:rsidP="00830203">
      <w:pPr>
        <w:widowControl w:val="0"/>
        <w:ind w:left="5664"/>
        <w:jc w:val="right"/>
      </w:pPr>
    </w:p>
    <w:p w14:paraId="70691431" w14:textId="77777777" w:rsidR="00020D49" w:rsidRPr="006269E8" w:rsidRDefault="00020D49" w:rsidP="00020D49">
      <w:pPr>
        <w:widowControl w:val="0"/>
        <w:rPr>
          <w:b/>
          <w:highlight w:val="yellow"/>
        </w:rPr>
      </w:pPr>
    </w:p>
    <w:p w14:paraId="30C10735" w14:textId="77777777" w:rsidR="00511B02" w:rsidRPr="00B378F6" w:rsidRDefault="00511B02" w:rsidP="00511B02">
      <w:pPr>
        <w:widowControl w:val="0"/>
        <w:autoSpaceDE w:val="0"/>
        <w:autoSpaceDN w:val="0"/>
        <w:adjustRightInd w:val="0"/>
        <w:ind w:firstLine="851"/>
        <w:jc w:val="center"/>
        <w:rPr>
          <w:b/>
        </w:rPr>
      </w:pPr>
      <w:r w:rsidRPr="00B378F6">
        <w:rPr>
          <w:b/>
        </w:rPr>
        <w:t>ДОГОВОР № __________</w:t>
      </w:r>
    </w:p>
    <w:p w14:paraId="783E54B4" w14:textId="77777777" w:rsidR="00511B02" w:rsidRPr="00B378F6" w:rsidRDefault="00511B02" w:rsidP="00511B02">
      <w:pPr>
        <w:widowControl w:val="0"/>
        <w:autoSpaceDE w:val="0"/>
        <w:autoSpaceDN w:val="0"/>
        <w:adjustRightInd w:val="0"/>
        <w:ind w:firstLine="851"/>
        <w:jc w:val="center"/>
        <w:rPr>
          <w:b/>
        </w:rPr>
      </w:pPr>
    </w:p>
    <w:p w14:paraId="0A447AC9" w14:textId="77777777" w:rsidR="00511B02" w:rsidRPr="00B378F6" w:rsidRDefault="00511B02" w:rsidP="00511B02">
      <w:pPr>
        <w:widowControl w:val="0"/>
        <w:autoSpaceDE w:val="0"/>
        <w:autoSpaceDN w:val="0"/>
        <w:adjustRightInd w:val="0"/>
      </w:pPr>
      <w:r w:rsidRPr="00B378F6">
        <w:t>г. Москва</w:t>
      </w:r>
      <w:r w:rsidRPr="00B378F6">
        <w:tab/>
      </w:r>
      <w:r w:rsidRPr="00B378F6">
        <w:tab/>
      </w:r>
      <w:r w:rsidRPr="00B378F6">
        <w:tab/>
      </w:r>
      <w:r w:rsidRPr="00B378F6">
        <w:tab/>
      </w:r>
      <w:r w:rsidRPr="00B378F6">
        <w:tab/>
      </w:r>
      <w:r w:rsidRPr="00B378F6">
        <w:tab/>
      </w:r>
      <w:r w:rsidRPr="00B378F6">
        <w:tab/>
      </w:r>
      <w:r w:rsidRPr="00B378F6">
        <w:tab/>
        <w:t>«___» _________ 2021 г.</w:t>
      </w:r>
    </w:p>
    <w:p w14:paraId="002736C8" w14:textId="77777777" w:rsidR="00511B02" w:rsidRPr="00B378F6" w:rsidRDefault="00511B02" w:rsidP="00511B02">
      <w:pPr>
        <w:widowControl w:val="0"/>
        <w:autoSpaceDE w:val="0"/>
        <w:autoSpaceDN w:val="0"/>
        <w:adjustRightInd w:val="0"/>
        <w:ind w:firstLine="851"/>
        <w:jc w:val="both"/>
      </w:pPr>
    </w:p>
    <w:p w14:paraId="7B6D4E40" w14:textId="77777777" w:rsidR="00511B02" w:rsidRDefault="00511B02" w:rsidP="00511B02">
      <w:pPr>
        <w:widowControl w:val="0"/>
        <w:tabs>
          <w:tab w:val="left" w:pos="993"/>
          <w:tab w:val="left" w:pos="1134"/>
        </w:tabs>
        <w:autoSpaceDE w:val="0"/>
        <w:autoSpaceDN w:val="0"/>
        <w:adjustRightInd w:val="0"/>
        <w:ind w:firstLine="709"/>
        <w:jc w:val="both"/>
      </w:pPr>
      <w:r w:rsidRPr="00B378F6">
        <w:rPr>
          <w:b/>
        </w:rPr>
        <w:t>Акционерное общество «Курорты Северного Кавказа» (АО «КСК»)</w:t>
      </w:r>
      <w:r w:rsidRPr="00B378F6">
        <w:t>,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p>
    <w:p w14:paraId="2B5FE4EA" w14:textId="77777777" w:rsidR="00511B02" w:rsidRPr="00B378F6" w:rsidRDefault="00511B02" w:rsidP="00511B02">
      <w:pPr>
        <w:widowControl w:val="0"/>
        <w:tabs>
          <w:tab w:val="left" w:pos="993"/>
          <w:tab w:val="left" w:pos="1134"/>
        </w:tabs>
        <w:autoSpaceDE w:val="0"/>
        <w:autoSpaceDN w:val="0"/>
        <w:adjustRightInd w:val="0"/>
        <w:ind w:firstLine="709"/>
        <w:jc w:val="both"/>
        <w:rPr>
          <w:b/>
        </w:rPr>
      </w:pPr>
    </w:p>
    <w:p w14:paraId="18DDAA05" w14:textId="77777777" w:rsidR="00511B02" w:rsidRPr="00B378F6" w:rsidRDefault="00511B02" w:rsidP="00511B02">
      <w:pPr>
        <w:widowControl w:val="0"/>
        <w:numPr>
          <w:ilvl w:val="0"/>
          <w:numId w:val="39"/>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ПРЕДМЕТ И СРОК ДЕЙСТВИЯ ДОГОВОРА</w:t>
      </w:r>
    </w:p>
    <w:p w14:paraId="0AD04076" w14:textId="77777777" w:rsidR="00511B02" w:rsidRPr="00B378F6" w:rsidRDefault="00511B02" w:rsidP="00511B02">
      <w:pPr>
        <w:widowControl w:val="0"/>
        <w:suppressAutoHyphens/>
        <w:ind w:right="-1" w:firstLine="709"/>
        <w:jc w:val="both"/>
        <w:rPr>
          <w:rFonts w:eastAsia="Calibri"/>
          <w:lang w:eastAsia="en-US"/>
        </w:rPr>
      </w:pPr>
      <w:r w:rsidRPr="00B378F6">
        <w:rPr>
          <w:rFonts w:eastAsia="Calibri"/>
          <w:lang w:eastAsia="en-US"/>
        </w:rPr>
        <w:t xml:space="preserve">1.1. Исполнитель обязуется по заданию Заказчика оказать услуги </w:t>
      </w:r>
      <w:r w:rsidRPr="00D46765">
        <w:rPr>
          <w:rFonts w:eastAsia="Calibri"/>
          <w:lang w:eastAsia="en-US"/>
        </w:rPr>
        <w:t>по ежемесячной проверке и техническому обслуживанию автоматической пожарной сигнализации</w:t>
      </w:r>
      <w:r w:rsidRPr="0014014D">
        <w:rPr>
          <w:sz w:val="28"/>
          <w:szCs w:val="28"/>
        </w:rPr>
        <w:t xml:space="preserve"> </w:t>
      </w:r>
      <w:r w:rsidRPr="00B378F6">
        <w:rPr>
          <w:rFonts w:eastAsia="Calibri"/>
          <w:lang w:eastAsia="en-US"/>
        </w:rPr>
        <w:t>объектов Заказчика на территории всесезонного туристско-рекреационного комплекса «Архыз»</w:t>
      </w:r>
      <w:r w:rsidRPr="00B378F6">
        <w:rPr>
          <w:b/>
        </w:rPr>
        <w:t xml:space="preserve"> </w:t>
      </w:r>
      <w:r w:rsidRPr="00B378F6">
        <w:rPr>
          <w:rFonts w:eastAsia="Calibri"/>
          <w:lang w:eastAsia="en-US"/>
        </w:rPr>
        <w:t>(далее – Услуги), а Заказчик обязуется принять и оплатить эти Услуги.</w:t>
      </w:r>
    </w:p>
    <w:p w14:paraId="72459CA5" w14:textId="77777777" w:rsidR="00511B02" w:rsidRDefault="00511B02" w:rsidP="00511B02">
      <w:pPr>
        <w:widowControl w:val="0"/>
        <w:numPr>
          <w:ilvl w:val="1"/>
          <w:numId w:val="42"/>
        </w:numPr>
        <w:tabs>
          <w:tab w:val="num" w:pos="709"/>
          <w:tab w:val="left" w:pos="993"/>
          <w:tab w:val="num" w:pos="1353"/>
        </w:tabs>
        <w:autoSpaceDE w:val="0"/>
        <w:autoSpaceDN w:val="0"/>
        <w:adjustRightInd w:val="0"/>
        <w:ind w:left="0" w:right="-1" w:firstLine="709"/>
        <w:contextualSpacing/>
        <w:jc w:val="both"/>
        <w:rPr>
          <w:rFonts w:eastAsia="Calibri"/>
          <w:szCs w:val="20"/>
          <w:lang w:eastAsia="en-US"/>
        </w:rPr>
      </w:pPr>
      <w:r w:rsidRPr="00B378F6">
        <w:rPr>
          <w:rFonts w:eastAsia="Calibri"/>
          <w:szCs w:val="20"/>
          <w:lang w:eastAsia="en-US"/>
        </w:rPr>
        <w:t>Объем, порядок и срок оказания Услуг, определяются техническим заданием (приложение №1 к настоящему Договору).</w:t>
      </w:r>
    </w:p>
    <w:p w14:paraId="73976577" w14:textId="77777777" w:rsidR="00511B02" w:rsidRPr="00B378F6" w:rsidRDefault="00511B02" w:rsidP="00511B02">
      <w:pPr>
        <w:widowControl w:val="0"/>
        <w:tabs>
          <w:tab w:val="left" w:pos="993"/>
        </w:tabs>
        <w:autoSpaceDE w:val="0"/>
        <w:autoSpaceDN w:val="0"/>
        <w:adjustRightInd w:val="0"/>
        <w:ind w:left="709"/>
        <w:contextualSpacing/>
        <w:jc w:val="both"/>
        <w:rPr>
          <w:rFonts w:eastAsia="Calibri"/>
          <w:szCs w:val="20"/>
          <w:lang w:eastAsia="en-US"/>
        </w:rPr>
      </w:pPr>
    </w:p>
    <w:p w14:paraId="121C8C6E" w14:textId="77777777" w:rsidR="00511B02" w:rsidRPr="00B378F6" w:rsidRDefault="00511B02" w:rsidP="00511B02">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ПРАВА И ОБЯЗАННОСТИ СТОРОН</w:t>
      </w:r>
    </w:p>
    <w:p w14:paraId="6C4417B9" w14:textId="77777777" w:rsidR="00511B02" w:rsidRPr="00B378F6" w:rsidRDefault="00511B02" w:rsidP="00511B02">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Права и обязанности Заказчика:</w:t>
      </w:r>
    </w:p>
    <w:p w14:paraId="0B4F0427" w14:textId="77777777" w:rsidR="00511B02" w:rsidRPr="00B378F6" w:rsidRDefault="00511B02" w:rsidP="00511B02">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 xml:space="preserve">Заказчик обязуется принять и оплатить </w:t>
      </w:r>
      <w:r w:rsidRPr="00B378F6">
        <w:rPr>
          <w:rFonts w:eastAsia="Calibri"/>
          <w:lang w:eastAsia="en-US"/>
        </w:rPr>
        <w:t>оказанные Услуги</w:t>
      </w:r>
      <w:r w:rsidRPr="00B378F6">
        <w:t>.</w:t>
      </w:r>
    </w:p>
    <w:p w14:paraId="715F0E07" w14:textId="77777777" w:rsidR="00511B02" w:rsidRPr="00B378F6" w:rsidRDefault="00511B02" w:rsidP="00511B02">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 xml:space="preserve">В процессе оказания Услуг Заказчик имеет право знакомиться с ходом </w:t>
      </w:r>
      <w:r w:rsidRPr="00B378F6">
        <w:rPr>
          <w:rFonts w:eastAsia="Calibri"/>
          <w:lang w:eastAsia="en-US"/>
        </w:rPr>
        <w:t>оказания Услуг</w:t>
      </w:r>
      <w:r w:rsidRPr="00B378F6">
        <w:t>.</w:t>
      </w:r>
    </w:p>
    <w:p w14:paraId="66AA15C8" w14:textId="77777777" w:rsidR="00511B02" w:rsidRPr="00B378F6" w:rsidRDefault="00511B02" w:rsidP="00511B02">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 xml:space="preserve">По окончании </w:t>
      </w:r>
      <w:r w:rsidRPr="00B378F6">
        <w:rPr>
          <w:rFonts w:eastAsia="Calibri"/>
          <w:lang w:eastAsia="en-US"/>
        </w:rPr>
        <w:t>оказания Услуг</w:t>
      </w:r>
      <w:r w:rsidRPr="00B378F6">
        <w:t xml:space="preserve"> Заказчик обязуется ознакомиться с результатами </w:t>
      </w:r>
      <w:r w:rsidRPr="00B378F6">
        <w:rPr>
          <w:rFonts w:eastAsia="Calibri"/>
          <w:lang w:eastAsia="en-US"/>
        </w:rPr>
        <w:t>этих Услуг</w:t>
      </w:r>
      <w:r w:rsidRPr="00B378F6">
        <w:t xml:space="preserve">, принять их и подписать акт сдачи-приемки </w:t>
      </w:r>
      <w:r w:rsidRPr="00B378F6">
        <w:rPr>
          <w:rFonts w:eastAsia="Calibri"/>
          <w:lang w:eastAsia="en-US"/>
        </w:rPr>
        <w:t>оказанных Услуг по форме, приведенной в приложении № 2 к настоящему Договору</w:t>
      </w:r>
      <w:r w:rsidRPr="00B378F6">
        <w:t xml:space="preserve"> или направить Исполнителю список необходимых доработок.</w:t>
      </w:r>
    </w:p>
    <w:p w14:paraId="26128195" w14:textId="77777777" w:rsidR="00511B02" w:rsidRPr="00B378F6" w:rsidRDefault="00511B02" w:rsidP="00511B02">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 xml:space="preserve">Использовать переданные Исполнителем результаты </w:t>
      </w:r>
      <w:r w:rsidRPr="00B378F6">
        <w:rPr>
          <w:rFonts w:eastAsia="Calibri"/>
          <w:lang w:eastAsia="en-US"/>
        </w:rPr>
        <w:t>оказания Услуг</w:t>
      </w:r>
      <w:r w:rsidRPr="00B378F6">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2F02087F" w14:textId="77777777" w:rsidR="00511B02" w:rsidRPr="00B378F6" w:rsidRDefault="00511B02" w:rsidP="00511B02">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Права и обязанности Исполнителя:</w:t>
      </w:r>
    </w:p>
    <w:p w14:paraId="7C0CC208" w14:textId="77777777" w:rsidR="00511B02" w:rsidRPr="00B378F6" w:rsidRDefault="00511B02" w:rsidP="00511B02">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 xml:space="preserve">Исполнитель обязуется надлежащим образом </w:t>
      </w:r>
      <w:r w:rsidRPr="00B378F6">
        <w:rPr>
          <w:rFonts w:eastAsia="Calibri"/>
          <w:lang w:eastAsia="en-US"/>
        </w:rPr>
        <w:t>оказать Услуги</w:t>
      </w:r>
      <w:r w:rsidRPr="00B378F6">
        <w:t>, за которые ответственен, в соответствии с требованиями, установленными в Договоре.</w:t>
      </w:r>
    </w:p>
    <w:p w14:paraId="107C9B34" w14:textId="77777777" w:rsidR="00511B02" w:rsidRPr="00B378F6" w:rsidRDefault="00511B02" w:rsidP="00511B02">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175ADBC1" w14:textId="77777777" w:rsidR="00511B02" w:rsidRDefault="00511B02" w:rsidP="00511B02">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B378F6">
        <w:t xml:space="preserve">Исполнитель гарантирует </w:t>
      </w:r>
      <w:r w:rsidRPr="00B378F6">
        <w:rPr>
          <w:rFonts w:eastAsia="Calibri"/>
          <w:lang w:eastAsia="en-US"/>
        </w:rPr>
        <w:t xml:space="preserve">оказание Услуг </w:t>
      </w:r>
      <w:r w:rsidRPr="00B378F6">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B378F6">
        <w:rPr>
          <w:rFonts w:eastAsia="Calibri"/>
          <w:lang w:eastAsia="en-US"/>
        </w:rPr>
        <w:t>этих Услуг</w:t>
      </w:r>
      <w:r w:rsidRPr="00B378F6">
        <w:t>.</w:t>
      </w:r>
    </w:p>
    <w:p w14:paraId="13AD47FE" w14:textId="77777777" w:rsidR="00511B02" w:rsidRPr="00B378F6" w:rsidRDefault="00511B02" w:rsidP="00511B02">
      <w:pPr>
        <w:widowControl w:val="0"/>
        <w:tabs>
          <w:tab w:val="num" w:pos="720"/>
          <w:tab w:val="left" w:pos="993"/>
          <w:tab w:val="left" w:pos="1134"/>
        </w:tabs>
        <w:autoSpaceDE w:val="0"/>
        <w:autoSpaceDN w:val="0"/>
        <w:adjustRightInd w:val="0"/>
        <w:ind w:left="709"/>
        <w:contextualSpacing/>
        <w:jc w:val="both"/>
      </w:pPr>
    </w:p>
    <w:p w14:paraId="79AF9CAF" w14:textId="77777777" w:rsidR="00511B02" w:rsidRPr="00B378F6" w:rsidRDefault="00511B02" w:rsidP="00511B02">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СРОК И ПОРЯДОК СДАЧИ-ПРИЕМКИ ОКАЗАННЫХ УСЛУГ</w:t>
      </w:r>
    </w:p>
    <w:p w14:paraId="611AD55E" w14:textId="77777777" w:rsidR="00511B02" w:rsidRPr="00B378F6" w:rsidRDefault="00511B02" w:rsidP="00511B02">
      <w:pPr>
        <w:widowControl w:val="0"/>
        <w:tabs>
          <w:tab w:val="left" w:pos="993"/>
          <w:tab w:val="left" w:pos="1134"/>
        </w:tabs>
        <w:autoSpaceDE w:val="0"/>
        <w:autoSpaceDN w:val="0"/>
        <w:adjustRightInd w:val="0"/>
        <w:ind w:firstLine="709"/>
        <w:contextualSpacing/>
        <w:jc w:val="both"/>
        <w:rPr>
          <w:rFonts w:eastAsia="Calibri"/>
          <w:lang w:eastAsia="en-US"/>
        </w:rPr>
      </w:pPr>
      <w:r w:rsidRPr="00B378F6">
        <w:rPr>
          <w:rFonts w:eastAsia="Calibri"/>
          <w:lang w:eastAsia="en-US"/>
        </w:rPr>
        <w:lastRenderedPageBreak/>
        <w:t>3.1. Исполнение обязательств по настоящему Договору подтверждается подписанием акта сдачи-приемки оказанных Услуг.</w:t>
      </w:r>
    </w:p>
    <w:p w14:paraId="5D785149" w14:textId="70CA72B0" w:rsidR="00511B02" w:rsidRPr="00B378F6" w:rsidRDefault="00511B02" w:rsidP="00511B02">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 xml:space="preserve">По итогам оказания Услуг Исполнитель </w:t>
      </w:r>
      <w:r w:rsidR="004C1BF5">
        <w:rPr>
          <w:rFonts w:eastAsia="Calibri"/>
          <w:lang w:eastAsia="en-US"/>
        </w:rPr>
        <w:t xml:space="preserve">до 10-го числа месяца, следующего за отчетным, </w:t>
      </w:r>
      <w:r w:rsidRPr="00B378F6">
        <w:rPr>
          <w:rFonts w:eastAsia="Calibri"/>
          <w:lang w:eastAsia="en-US"/>
        </w:rPr>
        <w:t xml:space="preserve">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6BD34B10" w14:textId="77777777" w:rsidR="00511B02" w:rsidRPr="00B378F6" w:rsidRDefault="00511B02" w:rsidP="00511B02">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23F39415" w14:textId="77777777" w:rsidR="00511B02" w:rsidRPr="00B378F6" w:rsidRDefault="00511B02" w:rsidP="00511B02">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5284B96D" w14:textId="77777777" w:rsidR="00511B02" w:rsidRPr="00B378F6" w:rsidRDefault="00511B02" w:rsidP="00511B02">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48CA7598" w14:textId="77777777" w:rsidR="00511B02" w:rsidRPr="00B378F6" w:rsidRDefault="00511B02" w:rsidP="00511B02">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1A0E30BF" w14:textId="77777777" w:rsidR="00511B02" w:rsidRPr="00B378F6" w:rsidRDefault="00511B02" w:rsidP="00511B02">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2D70D1C6" w14:textId="77777777" w:rsidR="00511B02" w:rsidRDefault="00511B02" w:rsidP="00511B02">
      <w:pPr>
        <w:widowControl w:val="0"/>
        <w:numPr>
          <w:ilvl w:val="1"/>
          <w:numId w:val="42"/>
        </w:numPr>
        <w:tabs>
          <w:tab w:val="left" w:pos="993"/>
          <w:tab w:val="left" w:pos="1134"/>
          <w:tab w:val="num" w:pos="1353"/>
          <w:tab w:val="left" w:pos="1418"/>
        </w:tabs>
        <w:autoSpaceDE w:val="0"/>
        <w:autoSpaceDN w:val="0"/>
        <w:adjustRightInd w:val="0"/>
        <w:ind w:left="0" w:firstLine="709"/>
        <w:contextualSpacing/>
        <w:jc w:val="both"/>
        <w:rPr>
          <w:rFonts w:eastAsia="Calibri"/>
          <w:lang w:eastAsia="en-US"/>
        </w:rPr>
      </w:pPr>
      <w:r w:rsidRPr="00B378F6">
        <w:rPr>
          <w:rFonts w:eastAsia="Calibri"/>
          <w:lang w:eastAsia="en-US"/>
        </w:rPr>
        <w:t>В случае досрочного оказания Услуг Исполнитель вправе сдать, а Заказчик вправе принять эти Услуги.</w:t>
      </w:r>
    </w:p>
    <w:p w14:paraId="5C2C7038" w14:textId="77777777" w:rsidR="00511B02" w:rsidRPr="00B378F6" w:rsidRDefault="00511B02" w:rsidP="00511B02">
      <w:pPr>
        <w:widowControl w:val="0"/>
        <w:tabs>
          <w:tab w:val="left" w:pos="993"/>
          <w:tab w:val="left" w:pos="1134"/>
          <w:tab w:val="left" w:pos="1418"/>
        </w:tabs>
        <w:autoSpaceDE w:val="0"/>
        <w:autoSpaceDN w:val="0"/>
        <w:adjustRightInd w:val="0"/>
        <w:ind w:left="709"/>
        <w:contextualSpacing/>
        <w:jc w:val="both"/>
        <w:rPr>
          <w:rFonts w:eastAsia="Calibri"/>
          <w:lang w:eastAsia="en-US"/>
        </w:rPr>
      </w:pPr>
    </w:p>
    <w:p w14:paraId="2FDA05A3" w14:textId="77777777" w:rsidR="00511B02" w:rsidRPr="00B378F6" w:rsidRDefault="00511B02" w:rsidP="00511B02">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СТОИМОСТЬ УСЛУГ И ПОРЯДОК РАСЧЕТОВ</w:t>
      </w:r>
    </w:p>
    <w:p w14:paraId="5A170A44" w14:textId="7D132F9B" w:rsidR="00511B02" w:rsidRDefault="00511B02" w:rsidP="00511B02">
      <w:pPr>
        <w:widowControl w:val="0"/>
        <w:numPr>
          <w:ilvl w:val="0"/>
          <w:numId w:val="43"/>
        </w:numPr>
        <w:tabs>
          <w:tab w:val="left" w:pos="993"/>
          <w:tab w:val="num" w:pos="1069"/>
          <w:tab w:val="left" w:pos="1134"/>
        </w:tabs>
        <w:autoSpaceDE w:val="0"/>
        <w:autoSpaceDN w:val="0"/>
        <w:adjustRightInd w:val="0"/>
        <w:ind w:left="0" w:firstLine="709"/>
        <w:contextualSpacing/>
        <w:jc w:val="both"/>
        <w:rPr>
          <w:rFonts w:eastAsia="Calibri"/>
          <w:szCs w:val="20"/>
          <w:lang w:eastAsia="en-US"/>
        </w:rPr>
      </w:pPr>
      <w:r w:rsidRPr="00B378F6">
        <w:rPr>
          <w:rFonts w:eastAsia="Calibri"/>
          <w:szCs w:val="20"/>
          <w:lang w:eastAsia="en-US"/>
        </w:rPr>
        <w:t>Стоимость оказания Услуг в рамках настоящего Договора составляет</w:t>
      </w:r>
      <w:r w:rsidRPr="00B378F6">
        <w:rPr>
          <w:rFonts w:eastAsia="Calibri"/>
          <w:szCs w:val="20"/>
          <w:lang w:val="en-AU" w:eastAsia="en-US"/>
        </w:rPr>
        <w:t> </w:t>
      </w:r>
      <w:r w:rsidRPr="00B378F6">
        <w:rPr>
          <w:rFonts w:eastAsia="Calibri"/>
          <w:szCs w:val="20"/>
          <w:lang w:eastAsia="en-US"/>
        </w:rPr>
        <w:t>________________ (____________________) рублей __ копеек, включая НДС</w:t>
      </w:r>
      <w:r w:rsidRPr="00B378F6">
        <w:rPr>
          <w:rFonts w:eastAsia="Calibri"/>
          <w:szCs w:val="20"/>
          <w:lang w:val="en-AU" w:eastAsia="en-US"/>
        </w:rPr>
        <w:t> </w:t>
      </w:r>
      <w:r w:rsidRPr="00B378F6">
        <w:rPr>
          <w:rFonts w:eastAsia="Calibri"/>
          <w:szCs w:val="20"/>
          <w:lang w:eastAsia="en-US"/>
        </w:rPr>
        <w:t>______________ (_______________) рублей ___ копеек</w:t>
      </w:r>
      <w:r>
        <w:rPr>
          <w:rStyle w:val="affc"/>
          <w:rFonts w:eastAsia="Calibri"/>
          <w:szCs w:val="20"/>
          <w:lang w:eastAsia="en-US"/>
        </w:rPr>
        <w:footnoteReference w:id="1"/>
      </w:r>
      <w:r w:rsidRPr="00B378F6">
        <w:rPr>
          <w:rFonts w:eastAsia="Calibri"/>
          <w:szCs w:val="20"/>
          <w:lang w:eastAsia="en-US"/>
        </w:rPr>
        <w:t>.</w:t>
      </w:r>
    </w:p>
    <w:p w14:paraId="64164B69" w14:textId="3012CC2D" w:rsidR="004C1BF5" w:rsidRPr="004C1BF5" w:rsidRDefault="004C1BF5" w:rsidP="004C1BF5">
      <w:pPr>
        <w:widowControl w:val="0"/>
        <w:numPr>
          <w:ilvl w:val="0"/>
          <w:numId w:val="43"/>
        </w:numPr>
        <w:tabs>
          <w:tab w:val="left" w:pos="993"/>
          <w:tab w:val="num" w:pos="1069"/>
          <w:tab w:val="left" w:pos="1134"/>
        </w:tabs>
        <w:autoSpaceDE w:val="0"/>
        <w:autoSpaceDN w:val="0"/>
        <w:adjustRightInd w:val="0"/>
        <w:ind w:left="0" w:firstLine="709"/>
        <w:contextualSpacing/>
        <w:jc w:val="both"/>
        <w:rPr>
          <w:rFonts w:eastAsia="Calibri"/>
          <w:szCs w:val="20"/>
          <w:lang w:eastAsia="en-US"/>
        </w:rPr>
      </w:pPr>
      <w:r>
        <w:rPr>
          <w:rFonts w:eastAsia="Calibri"/>
          <w:szCs w:val="20"/>
          <w:lang w:eastAsia="en-US"/>
        </w:rPr>
        <w:t>Ежемесячная с</w:t>
      </w:r>
      <w:r w:rsidRPr="00B378F6">
        <w:rPr>
          <w:rFonts w:eastAsia="Calibri"/>
          <w:szCs w:val="20"/>
          <w:lang w:eastAsia="en-US"/>
        </w:rPr>
        <w:t>тоимость оказания Услуг в рамках настоящего Договора составляет</w:t>
      </w:r>
      <w:r w:rsidRPr="004C1BF5">
        <w:rPr>
          <w:rFonts w:eastAsia="Calibri"/>
          <w:szCs w:val="20"/>
          <w:lang w:eastAsia="en-US"/>
        </w:rPr>
        <w:t> </w:t>
      </w:r>
      <w:r w:rsidRPr="00B378F6">
        <w:rPr>
          <w:rFonts w:eastAsia="Calibri"/>
          <w:szCs w:val="20"/>
          <w:lang w:eastAsia="en-US"/>
        </w:rPr>
        <w:t>________________ (____________________) рублей __ копеек, включая НДС</w:t>
      </w:r>
      <w:r w:rsidRPr="004C1BF5">
        <w:rPr>
          <w:rFonts w:eastAsia="Calibri"/>
          <w:szCs w:val="20"/>
          <w:lang w:eastAsia="en-US"/>
        </w:rPr>
        <w:t> </w:t>
      </w:r>
      <w:r w:rsidRPr="00B378F6">
        <w:rPr>
          <w:rFonts w:eastAsia="Calibri"/>
          <w:szCs w:val="20"/>
          <w:lang w:eastAsia="en-US"/>
        </w:rPr>
        <w:t>______________ (_______________) рублей ___ копеек</w:t>
      </w:r>
      <w:r>
        <w:rPr>
          <w:rFonts w:eastAsia="Calibri"/>
          <w:szCs w:val="20"/>
          <w:lang w:eastAsia="en-US"/>
        </w:rPr>
        <w:t>.</w:t>
      </w:r>
    </w:p>
    <w:p w14:paraId="40F1BA8E" w14:textId="77777777" w:rsidR="00511B02" w:rsidRPr="00B378F6" w:rsidRDefault="00511B02" w:rsidP="00511B02">
      <w:pPr>
        <w:widowControl w:val="0"/>
        <w:numPr>
          <w:ilvl w:val="1"/>
          <w:numId w:val="42"/>
        </w:numPr>
        <w:tabs>
          <w:tab w:val="num" w:pos="360"/>
          <w:tab w:val="left" w:pos="993"/>
          <w:tab w:val="num" w:pos="1069"/>
          <w:tab w:val="left" w:pos="1134"/>
        </w:tabs>
        <w:autoSpaceDE w:val="0"/>
        <w:autoSpaceDN w:val="0"/>
        <w:adjustRightInd w:val="0"/>
        <w:ind w:left="0" w:firstLine="709"/>
        <w:contextualSpacing/>
        <w:jc w:val="both"/>
        <w:rPr>
          <w:rFonts w:eastAsia="Calibri"/>
          <w:lang w:eastAsia="en-US"/>
        </w:rPr>
      </w:pPr>
      <w:r w:rsidRPr="00B378F6">
        <w:rPr>
          <w:rFonts w:eastAsia="Calibri"/>
          <w:lang w:eastAsia="en-US"/>
        </w:rPr>
        <w:t>Расчеты производятся по факту завершения оказания Услуг на основании подписанного с двух сторон акта сдачи-приемки оказанных Услуг.</w:t>
      </w:r>
    </w:p>
    <w:p w14:paraId="148EA9FD" w14:textId="38F20763" w:rsidR="00511B02" w:rsidRPr="00B378F6" w:rsidRDefault="00511B02" w:rsidP="00511B02">
      <w:pPr>
        <w:widowControl w:val="0"/>
        <w:numPr>
          <w:ilvl w:val="1"/>
          <w:numId w:val="42"/>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Оплата оказанных Услуг производятся Заказчиком</w:t>
      </w:r>
      <w:r w:rsidR="004C1BF5">
        <w:rPr>
          <w:rFonts w:eastAsia="Calibri"/>
          <w:lang w:eastAsia="en-US"/>
        </w:rPr>
        <w:t xml:space="preserve"> ежемесячно,</w:t>
      </w:r>
      <w:r w:rsidRPr="00B378F6">
        <w:rPr>
          <w:rFonts w:eastAsia="Calibri"/>
          <w:lang w:eastAsia="en-US"/>
        </w:rPr>
        <w:t xml:space="preserve">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Услуг на основании выставленного Исполнителем оригинала счета и счета-фактуры.</w:t>
      </w:r>
    </w:p>
    <w:p w14:paraId="401BFE91" w14:textId="77777777" w:rsidR="00511B02" w:rsidRPr="00B378F6" w:rsidRDefault="00511B02" w:rsidP="00511B02">
      <w:pPr>
        <w:widowControl w:val="0"/>
        <w:numPr>
          <w:ilvl w:val="1"/>
          <w:numId w:val="42"/>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 xml:space="preserve">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w:t>
      </w:r>
      <w:r w:rsidRPr="00B378F6">
        <w:rPr>
          <w:rFonts w:eastAsia="Calibri"/>
          <w:lang w:eastAsia="en-US"/>
        </w:rPr>
        <w:lastRenderedPageBreak/>
        <w:t>территориального органа Федерального казначейства, обслуживающего Заказчика.</w:t>
      </w:r>
    </w:p>
    <w:p w14:paraId="0D01C83C" w14:textId="77777777" w:rsidR="00511B02" w:rsidRDefault="00511B02" w:rsidP="00511B02">
      <w:pPr>
        <w:widowControl w:val="0"/>
        <w:numPr>
          <w:ilvl w:val="1"/>
          <w:numId w:val="42"/>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Все платежи по настоящему Договору производятся в безналичной форме в российских рублях.</w:t>
      </w:r>
    </w:p>
    <w:p w14:paraId="186B6B2F" w14:textId="77777777" w:rsidR="00511B02" w:rsidRPr="00B378F6" w:rsidRDefault="00511B02" w:rsidP="00511B02">
      <w:pPr>
        <w:widowControl w:val="0"/>
        <w:tabs>
          <w:tab w:val="left" w:pos="993"/>
          <w:tab w:val="left" w:pos="1134"/>
          <w:tab w:val="num" w:pos="1353"/>
        </w:tabs>
        <w:autoSpaceDE w:val="0"/>
        <w:autoSpaceDN w:val="0"/>
        <w:adjustRightInd w:val="0"/>
        <w:ind w:left="709"/>
        <w:contextualSpacing/>
        <w:jc w:val="both"/>
        <w:rPr>
          <w:rFonts w:eastAsia="Calibri"/>
          <w:lang w:eastAsia="en-US"/>
        </w:rPr>
      </w:pPr>
    </w:p>
    <w:p w14:paraId="6BFBA531" w14:textId="77777777" w:rsidR="00511B02" w:rsidRPr="00B378F6" w:rsidRDefault="00511B02" w:rsidP="00511B02">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ОТВЕТСТВЕННОСТЬ СТОРОН</w:t>
      </w:r>
    </w:p>
    <w:p w14:paraId="2FFD2EB4" w14:textId="77777777" w:rsidR="00511B02" w:rsidRPr="00B378F6" w:rsidRDefault="00511B02" w:rsidP="00511B02">
      <w:pPr>
        <w:widowControl w:val="0"/>
        <w:numPr>
          <w:ilvl w:val="1"/>
          <w:numId w:val="44"/>
        </w:numPr>
        <w:autoSpaceDE w:val="0"/>
        <w:autoSpaceDN w:val="0"/>
        <w:adjustRightInd w:val="0"/>
        <w:ind w:left="0" w:firstLine="709"/>
        <w:contextualSpacing/>
        <w:jc w:val="both"/>
        <w:rPr>
          <w:rFonts w:eastAsia="Calibri"/>
          <w:lang w:eastAsia="en-US"/>
        </w:rPr>
      </w:pPr>
      <w:r w:rsidRPr="00B378F6">
        <w:rPr>
          <w:rFonts w:eastAsia="Calibri"/>
          <w:lang w:eastAsia="en-US"/>
        </w:rPr>
        <w:t xml:space="preserve"> 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1EF58A6E" w14:textId="77777777" w:rsidR="00511B02" w:rsidRPr="00B378F6" w:rsidRDefault="00511B02" w:rsidP="00511B0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5.2.</w:t>
      </w:r>
      <w:r w:rsidRPr="00B378F6">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4CCC6C09" w14:textId="77777777" w:rsidR="00511B02" w:rsidRPr="00B378F6" w:rsidRDefault="00511B02" w:rsidP="00511B0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5.3.</w:t>
      </w:r>
      <w:r w:rsidRPr="00B378F6">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59597973" w14:textId="77777777" w:rsidR="00511B02" w:rsidRPr="00B378F6" w:rsidRDefault="00511B02" w:rsidP="00511B0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5.4.</w:t>
      </w:r>
      <w:r w:rsidRPr="00B378F6">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589504FF" w14:textId="77777777" w:rsidR="00511B02" w:rsidRPr="00B378F6" w:rsidRDefault="00511B02" w:rsidP="00511B0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5.5.</w:t>
      </w:r>
      <w:r w:rsidRPr="00B378F6">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7ED8AC5" w14:textId="77777777" w:rsidR="00511B02" w:rsidRPr="00B378F6" w:rsidRDefault="00511B02" w:rsidP="00511B0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5.6.</w:t>
      </w:r>
      <w:r w:rsidRPr="00B378F6">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EF18322" w14:textId="77777777" w:rsidR="00511B02" w:rsidRPr="00B378F6" w:rsidRDefault="00511B02" w:rsidP="00511B0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5.7.</w:t>
      </w:r>
      <w:r w:rsidRPr="00B378F6">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3240617B" w14:textId="77777777" w:rsidR="00511B02" w:rsidRPr="00B378F6" w:rsidRDefault="00511B02" w:rsidP="00511B0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5.8.</w:t>
      </w:r>
      <w:r w:rsidRPr="00B378F6">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AE87303" w14:textId="77777777" w:rsidR="00511B02" w:rsidRPr="00B378F6" w:rsidRDefault="00511B02" w:rsidP="00511B02">
      <w:pPr>
        <w:widowControl w:val="0"/>
        <w:tabs>
          <w:tab w:val="num" w:pos="-709"/>
        </w:tabs>
        <w:autoSpaceDE w:val="0"/>
        <w:autoSpaceDN w:val="0"/>
        <w:adjustRightInd w:val="0"/>
        <w:ind w:firstLine="709"/>
        <w:contextualSpacing/>
        <w:jc w:val="both"/>
        <w:rPr>
          <w:rFonts w:eastAsia="Calibri"/>
          <w:lang w:eastAsia="en-US"/>
        </w:rPr>
      </w:pPr>
      <w:r w:rsidRPr="00B378F6">
        <w:t>–</w:t>
      </w:r>
      <w:r w:rsidRPr="00B378F6">
        <w:rPr>
          <w:rFonts w:eastAsia="Calibri"/>
          <w:lang w:eastAsia="en-US"/>
        </w:rPr>
        <w:t xml:space="preserve"> выписку из лицевого счета налогоплательщика по НДС; </w:t>
      </w:r>
    </w:p>
    <w:p w14:paraId="7291374B" w14:textId="77777777" w:rsidR="00511B02" w:rsidRPr="00B378F6" w:rsidRDefault="00511B02" w:rsidP="00511B02">
      <w:pPr>
        <w:widowControl w:val="0"/>
        <w:tabs>
          <w:tab w:val="num" w:pos="-709"/>
        </w:tabs>
        <w:autoSpaceDE w:val="0"/>
        <w:autoSpaceDN w:val="0"/>
        <w:adjustRightInd w:val="0"/>
        <w:ind w:firstLine="709"/>
        <w:contextualSpacing/>
        <w:jc w:val="both"/>
        <w:rPr>
          <w:rFonts w:eastAsia="Calibri"/>
          <w:lang w:eastAsia="en-US"/>
        </w:rPr>
      </w:pPr>
      <w:r w:rsidRPr="00B378F6">
        <w:t>–</w:t>
      </w:r>
      <w:r w:rsidRPr="00B378F6">
        <w:rPr>
          <w:rFonts w:eastAsia="Calibri"/>
          <w:lang w:eastAsia="en-US"/>
        </w:rPr>
        <w:t xml:space="preserve"> декларацию по НДС с подтверждением ФНС России о принятии декларации.</w:t>
      </w:r>
    </w:p>
    <w:p w14:paraId="4803262A" w14:textId="77777777" w:rsidR="00511B02" w:rsidRPr="00B378F6" w:rsidRDefault="00511B02" w:rsidP="00511B02">
      <w:pPr>
        <w:widowControl w:val="0"/>
        <w:tabs>
          <w:tab w:val="num" w:pos="-709"/>
          <w:tab w:val="left" w:pos="1418"/>
        </w:tabs>
        <w:autoSpaceDE w:val="0"/>
        <w:autoSpaceDN w:val="0"/>
        <w:adjustRightInd w:val="0"/>
        <w:ind w:firstLine="709"/>
        <w:contextualSpacing/>
        <w:jc w:val="both"/>
        <w:rPr>
          <w:rFonts w:eastAsia="Calibri"/>
          <w:lang w:eastAsia="en-US"/>
        </w:rPr>
      </w:pPr>
      <w:r w:rsidRPr="00B378F6">
        <w:rPr>
          <w:rFonts w:eastAsia="Calibri"/>
          <w:lang w:eastAsia="en-US"/>
        </w:rPr>
        <w:t>5.9.</w:t>
      </w:r>
      <w:r w:rsidRPr="00B378F6">
        <w:rPr>
          <w:rFonts w:eastAsia="Calibri"/>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3BDC0515" w14:textId="77777777" w:rsidR="00511B02" w:rsidRPr="00B378F6" w:rsidRDefault="00511B02" w:rsidP="00511B0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5.10.</w:t>
      </w:r>
      <w:r w:rsidRPr="00B378F6">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B378F6">
        <w:rPr>
          <w:color w:val="000000"/>
        </w:rPr>
        <w:t xml:space="preserve"> </w:t>
      </w:r>
    </w:p>
    <w:p w14:paraId="02BBB8B8" w14:textId="77777777" w:rsidR="00511B02" w:rsidRPr="00B378F6" w:rsidRDefault="00511B02" w:rsidP="00511B02">
      <w:pPr>
        <w:widowControl w:val="0"/>
        <w:tabs>
          <w:tab w:val="num" w:pos="-709"/>
        </w:tabs>
        <w:autoSpaceDE w:val="0"/>
        <w:autoSpaceDN w:val="0"/>
        <w:adjustRightInd w:val="0"/>
        <w:ind w:firstLine="709"/>
        <w:contextualSpacing/>
        <w:jc w:val="both"/>
      </w:pPr>
      <w:r w:rsidRPr="00B378F6">
        <w:rPr>
          <w:color w:val="000000"/>
        </w:rPr>
        <w:t>5.11.</w:t>
      </w:r>
      <w:r w:rsidRPr="00B378F6">
        <w:rPr>
          <w:color w:val="000000"/>
        </w:rPr>
        <w:tab/>
        <w:t xml:space="preserve">При нарушении Исполнителем сроков оказания Услуг Заказчик вправе </w:t>
      </w:r>
      <w:r w:rsidRPr="00B378F6">
        <w:rPr>
          <w:color w:val="000000"/>
        </w:rPr>
        <w:lastRenderedPageBreak/>
        <w:t xml:space="preserve">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w:t>
      </w:r>
      <w:r w:rsidRPr="00B378F6">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76AA2642" w14:textId="77777777" w:rsidR="00511B02" w:rsidRPr="00B378F6" w:rsidRDefault="00511B02" w:rsidP="00511B02">
      <w:pPr>
        <w:widowControl w:val="0"/>
        <w:tabs>
          <w:tab w:val="num" w:pos="-709"/>
        </w:tabs>
        <w:autoSpaceDE w:val="0"/>
        <w:autoSpaceDN w:val="0"/>
        <w:adjustRightInd w:val="0"/>
        <w:ind w:firstLine="709"/>
        <w:contextualSpacing/>
        <w:jc w:val="both"/>
      </w:pPr>
      <w:r w:rsidRPr="00B378F6">
        <w:rPr>
          <w:rFonts w:eastAsia="Calibri"/>
          <w:lang w:eastAsia="en-US"/>
        </w:rPr>
        <w:t>5.12.</w:t>
      </w:r>
      <w:r w:rsidRPr="00B378F6">
        <w:rPr>
          <w:rFonts w:eastAsia="Calibri"/>
          <w:lang w:eastAsia="en-US"/>
        </w:rPr>
        <w:tab/>
      </w:r>
      <w:r w:rsidRPr="00B378F6">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Договора.</w:t>
      </w:r>
    </w:p>
    <w:p w14:paraId="788AB3C0" w14:textId="77777777" w:rsidR="00511B02" w:rsidRPr="00B378F6" w:rsidRDefault="00511B02" w:rsidP="00511B0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7C1ED4BE" w14:textId="77777777" w:rsidR="00511B02" w:rsidRPr="00B378F6" w:rsidRDefault="00511B02" w:rsidP="00511B0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5.14.</w:t>
      </w:r>
      <w:r w:rsidRPr="00B378F6">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45D470F0" w14:textId="77777777" w:rsidR="00511B02" w:rsidRDefault="00511B02" w:rsidP="00511B02">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5.15.</w:t>
      </w:r>
      <w:r w:rsidRPr="00B378F6">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01FD8108" w14:textId="77777777" w:rsidR="00511B02" w:rsidRPr="00B378F6" w:rsidRDefault="00511B02" w:rsidP="00511B02">
      <w:pPr>
        <w:widowControl w:val="0"/>
        <w:tabs>
          <w:tab w:val="num" w:pos="-709"/>
        </w:tabs>
        <w:autoSpaceDE w:val="0"/>
        <w:autoSpaceDN w:val="0"/>
        <w:adjustRightInd w:val="0"/>
        <w:ind w:firstLine="709"/>
        <w:contextualSpacing/>
        <w:jc w:val="both"/>
        <w:rPr>
          <w:rFonts w:eastAsia="Calibri"/>
          <w:lang w:eastAsia="en-US"/>
        </w:rPr>
      </w:pPr>
    </w:p>
    <w:p w14:paraId="754BBB36" w14:textId="77777777" w:rsidR="00511B02" w:rsidRPr="00B378F6" w:rsidRDefault="00511B02" w:rsidP="00511B02">
      <w:pPr>
        <w:widowControl w:val="0"/>
        <w:numPr>
          <w:ilvl w:val="0"/>
          <w:numId w:val="44"/>
        </w:numPr>
        <w:tabs>
          <w:tab w:val="left" w:pos="993"/>
          <w:tab w:val="left" w:pos="1134"/>
        </w:tabs>
        <w:autoSpaceDE w:val="0"/>
        <w:autoSpaceDN w:val="0"/>
        <w:adjustRightInd w:val="0"/>
        <w:ind w:left="0" w:firstLine="709"/>
        <w:contextualSpacing/>
        <w:jc w:val="center"/>
        <w:rPr>
          <w:rFonts w:eastAsia="Calibri"/>
          <w:b/>
          <w:lang w:eastAsia="en-US"/>
        </w:rPr>
      </w:pPr>
      <w:r w:rsidRPr="00B378F6">
        <w:rPr>
          <w:rFonts w:eastAsia="Calibri"/>
          <w:b/>
          <w:lang w:eastAsia="en-US"/>
        </w:rPr>
        <w:t>ОБСТОЯТЕЛЬСТВА НЕПРЕОДОЛИМОЙ СИЛЫ</w:t>
      </w:r>
    </w:p>
    <w:p w14:paraId="755A065F" w14:textId="77777777" w:rsidR="00511B02" w:rsidRPr="00B378F6" w:rsidRDefault="00511B02" w:rsidP="00511B02">
      <w:pPr>
        <w:widowControl w:val="0"/>
        <w:tabs>
          <w:tab w:val="num" w:pos="0"/>
        </w:tabs>
        <w:autoSpaceDE w:val="0"/>
        <w:autoSpaceDN w:val="0"/>
        <w:adjustRightInd w:val="0"/>
        <w:ind w:firstLine="709"/>
        <w:jc w:val="both"/>
      </w:pPr>
      <w:r w:rsidRPr="00B378F6">
        <w:t>6.1.</w:t>
      </w:r>
      <w:r w:rsidRPr="00B378F6">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19B34FBE" w14:textId="77777777" w:rsidR="00511B02" w:rsidRPr="00B378F6" w:rsidRDefault="00511B02" w:rsidP="00511B02">
      <w:pPr>
        <w:widowControl w:val="0"/>
        <w:tabs>
          <w:tab w:val="num" w:pos="0"/>
        </w:tabs>
        <w:autoSpaceDE w:val="0"/>
        <w:autoSpaceDN w:val="0"/>
        <w:adjustRightInd w:val="0"/>
        <w:ind w:firstLine="709"/>
        <w:jc w:val="both"/>
      </w:pPr>
      <w:r w:rsidRPr="00B378F6">
        <w:t>6.2.</w:t>
      </w:r>
      <w:r w:rsidRPr="00B378F6">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F06EECA" w14:textId="77777777" w:rsidR="00511B02" w:rsidRPr="00B378F6" w:rsidRDefault="00511B02" w:rsidP="00511B02">
      <w:pPr>
        <w:widowControl w:val="0"/>
        <w:tabs>
          <w:tab w:val="num" w:pos="0"/>
        </w:tabs>
        <w:autoSpaceDE w:val="0"/>
        <w:autoSpaceDN w:val="0"/>
        <w:adjustRightInd w:val="0"/>
        <w:ind w:firstLine="709"/>
        <w:jc w:val="both"/>
      </w:pPr>
      <w:r w:rsidRPr="00B378F6">
        <w:t>6.3.</w:t>
      </w:r>
      <w:r w:rsidRPr="00B378F6">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180368CB" w14:textId="77777777" w:rsidR="00511B02" w:rsidRDefault="00511B02" w:rsidP="00511B02">
      <w:pPr>
        <w:widowControl w:val="0"/>
        <w:tabs>
          <w:tab w:val="num" w:pos="0"/>
        </w:tabs>
        <w:autoSpaceDE w:val="0"/>
        <w:autoSpaceDN w:val="0"/>
        <w:adjustRightInd w:val="0"/>
        <w:ind w:firstLine="709"/>
        <w:jc w:val="both"/>
      </w:pPr>
      <w:r w:rsidRPr="00B378F6">
        <w:t>6.4.</w:t>
      </w:r>
      <w:r w:rsidRPr="00B378F6">
        <w:tab/>
        <w:t xml:space="preserve">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w:t>
      </w:r>
      <w:r w:rsidRPr="00B378F6">
        <w:lastRenderedPageBreak/>
        <w:t>указанными обстоятельствами.</w:t>
      </w:r>
    </w:p>
    <w:p w14:paraId="55D7EA11" w14:textId="77777777" w:rsidR="00511B02" w:rsidRPr="00B378F6" w:rsidRDefault="00511B02" w:rsidP="00511B02">
      <w:pPr>
        <w:widowControl w:val="0"/>
        <w:tabs>
          <w:tab w:val="num" w:pos="0"/>
        </w:tabs>
        <w:autoSpaceDE w:val="0"/>
        <w:autoSpaceDN w:val="0"/>
        <w:adjustRightInd w:val="0"/>
        <w:ind w:firstLine="709"/>
        <w:jc w:val="both"/>
      </w:pPr>
    </w:p>
    <w:p w14:paraId="573B8277" w14:textId="77777777" w:rsidR="00511B02" w:rsidRPr="00B378F6" w:rsidRDefault="00511B02" w:rsidP="00511B02">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7. ПОРЯДОК РАЗРЕШЕНИЯ СПОРОВ</w:t>
      </w:r>
    </w:p>
    <w:p w14:paraId="2108E57A"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7.1.</w:t>
      </w:r>
      <w:r w:rsidRPr="00B378F6">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6D582F6B"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B1FFB41"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4F6CF4B"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7.2.</w:t>
      </w:r>
      <w:r w:rsidRPr="00B378F6">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4B7B52A0"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p>
    <w:p w14:paraId="551DB0EB" w14:textId="77777777" w:rsidR="00511B02" w:rsidRPr="00B378F6" w:rsidRDefault="00511B02" w:rsidP="00511B02">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8. ВСТУПЛЕНИЕ ДОГОВОРА В СИЛУ.</w:t>
      </w:r>
    </w:p>
    <w:p w14:paraId="6F191DAE" w14:textId="77777777" w:rsidR="00511B02" w:rsidRPr="00B378F6" w:rsidRDefault="00511B02" w:rsidP="00511B02">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ИЗМЕНЕНИЕ И РАСТОРЖЕНИЕ ДОГОВОРА</w:t>
      </w:r>
    </w:p>
    <w:p w14:paraId="31949525" w14:textId="77777777" w:rsidR="00511B02" w:rsidRPr="00B378F6" w:rsidRDefault="00511B02" w:rsidP="00511B02">
      <w:pPr>
        <w:widowControl w:val="0"/>
        <w:tabs>
          <w:tab w:val="left" w:pos="1418"/>
          <w:tab w:val="left" w:pos="1724"/>
        </w:tabs>
        <w:autoSpaceDE w:val="0"/>
        <w:autoSpaceDN w:val="0"/>
        <w:adjustRightInd w:val="0"/>
        <w:ind w:firstLine="709"/>
        <w:jc w:val="both"/>
        <w:rPr>
          <w:rFonts w:eastAsia="Calibri"/>
          <w:lang w:eastAsia="en-US"/>
        </w:rPr>
      </w:pPr>
      <w:r w:rsidRPr="00B378F6">
        <w:rPr>
          <w:rFonts w:eastAsia="Calibri"/>
          <w:lang w:eastAsia="en-US"/>
        </w:rPr>
        <w:t>8.1.</w:t>
      </w:r>
      <w:r w:rsidRPr="00B378F6">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2C2A8CE0"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8.2.</w:t>
      </w:r>
      <w:r w:rsidRPr="00B378F6">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776B3E72"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8.3.</w:t>
      </w:r>
      <w:r w:rsidRPr="00B378F6">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684789C8" w14:textId="77777777" w:rsidR="00511B02" w:rsidRPr="00B378F6" w:rsidRDefault="00511B02" w:rsidP="00511B02">
      <w:pPr>
        <w:widowControl w:val="0"/>
        <w:tabs>
          <w:tab w:val="num" w:pos="0"/>
        </w:tabs>
        <w:autoSpaceDE w:val="0"/>
        <w:autoSpaceDN w:val="0"/>
        <w:adjustRightInd w:val="0"/>
        <w:ind w:firstLine="709"/>
        <w:jc w:val="both"/>
      </w:pPr>
      <w:r w:rsidRPr="00B378F6">
        <w:rPr>
          <w:rFonts w:eastAsia="Calibri"/>
          <w:lang w:eastAsia="en-US"/>
        </w:rPr>
        <w:t>8.4.</w:t>
      </w:r>
      <w:r w:rsidRPr="00B378F6">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Pr="00B378F6">
        <w:t xml:space="preserve"> вправе в одностороннем порядке отказаться от исполнения настоящего Договора в случаях если Исполнитель:</w:t>
      </w:r>
    </w:p>
    <w:p w14:paraId="1B7DACED" w14:textId="5AA8F56B" w:rsidR="00511B02" w:rsidRPr="00B378F6" w:rsidRDefault="00511B02" w:rsidP="00511B02">
      <w:pPr>
        <w:ind w:firstLine="709"/>
        <w:jc w:val="both"/>
      </w:pPr>
      <w:r w:rsidRPr="00B378F6">
        <w:t xml:space="preserve">– нарушил </w:t>
      </w:r>
      <w:r w:rsidR="00E429E2">
        <w:t xml:space="preserve">срок начала </w:t>
      </w:r>
      <w:r w:rsidRPr="00B378F6">
        <w:t>оказания Услуг более чем на 10 (десять) календарных дней;</w:t>
      </w:r>
    </w:p>
    <w:p w14:paraId="3F5FCFD2" w14:textId="77777777" w:rsidR="00511B02" w:rsidRPr="00B378F6" w:rsidRDefault="00511B02" w:rsidP="00511B02">
      <w:pPr>
        <w:ind w:firstLine="709"/>
        <w:jc w:val="both"/>
      </w:pPr>
      <w:r w:rsidRPr="00B378F6">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59B48F51" w14:textId="77777777" w:rsidR="00511B02" w:rsidRPr="00B378F6" w:rsidRDefault="00511B02" w:rsidP="00511B02">
      <w:pPr>
        <w:ind w:firstLine="709"/>
        <w:jc w:val="both"/>
      </w:pPr>
      <w:r w:rsidRPr="00B378F6">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7EEB0311" w14:textId="77777777" w:rsidR="00511B02" w:rsidRPr="00B378F6" w:rsidRDefault="00511B02" w:rsidP="00511B02">
      <w:pPr>
        <w:ind w:firstLine="709"/>
        <w:jc w:val="both"/>
      </w:pPr>
      <w:r w:rsidRPr="00B378F6">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18E1B1EB" w14:textId="77777777" w:rsidR="00511B02" w:rsidRPr="00B378F6" w:rsidRDefault="00511B02" w:rsidP="00511B02">
      <w:pPr>
        <w:ind w:firstLine="709"/>
        <w:jc w:val="both"/>
      </w:pPr>
      <w:r w:rsidRPr="00B378F6">
        <w:t>– при введении в отношении Исполнителя любой из процедур по делу о банкротстве или ликвидации.</w:t>
      </w:r>
    </w:p>
    <w:p w14:paraId="257338E6" w14:textId="77777777" w:rsidR="00511B02" w:rsidRDefault="00511B02" w:rsidP="00511B02">
      <w:pPr>
        <w:ind w:firstLine="709"/>
        <w:jc w:val="both"/>
      </w:pPr>
      <w:r w:rsidRPr="00B378F6">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505A8FB1" w14:textId="77777777" w:rsidR="00511B02" w:rsidRPr="00B378F6" w:rsidRDefault="00511B02" w:rsidP="00511B02">
      <w:pPr>
        <w:ind w:firstLine="709"/>
        <w:jc w:val="both"/>
      </w:pPr>
    </w:p>
    <w:p w14:paraId="3D4765B9" w14:textId="77777777" w:rsidR="00511B02" w:rsidRPr="00B378F6" w:rsidRDefault="00511B02" w:rsidP="00511B02">
      <w:pPr>
        <w:widowControl w:val="0"/>
        <w:numPr>
          <w:ilvl w:val="0"/>
          <w:numId w:val="40"/>
        </w:numPr>
        <w:tabs>
          <w:tab w:val="num" w:pos="0"/>
        </w:tabs>
        <w:autoSpaceDE w:val="0"/>
        <w:autoSpaceDN w:val="0"/>
        <w:adjustRightInd w:val="0"/>
        <w:ind w:left="0" w:firstLine="709"/>
        <w:contextualSpacing/>
        <w:jc w:val="center"/>
        <w:rPr>
          <w:rFonts w:eastAsia="Calibri"/>
          <w:b/>
          <w:lang w:eastAsia="en-US"/>
        </w:rPr>
      </w:pPr>
      <w:r w:rsidRPr="00B378F6">
        <w:rPr>
          <w:rFonts w:eastAsia="Calibri"/>
          <w:b/>
          <w:lang w:eastAsia="en-US"/>
        </w:rPr>
        <w:t>АНТИКОРРУПЦИОННАЯ ОГОВОРКА</w:t>
      </w:r>
    </w:p>
    <w:p w14:paraId="77163DAD"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9.1.</w:t>
      </w:r>
      <w:r w:rsidRPr="00B378F6">
        <w:rPr>
          <w:rFonts w:eastAsia="Calibri"/>
          <w:lang w:eastAsia="en-US"/>
        </w:rPr>
        <w:tab/>
        <w:t xml:space="preserve">При исполнении своих обязательств по настоящему Договору Стороны, их </w:t>
      </w:r>
      <w:r w:rsidRPr="00B378F6">
        <w:rPr>
          <w:rFonts w:eastAsia="Calibri"/>
          <w:lang w:eastAsia="en-US"/>
        </w:rPr>
        <w:lastRenderedPageBreak/>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B48FD07"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9.2.</w:t>
      </w:r>
      <w:r w:rsidRPr="00B378F6">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A1FADAA"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9.3.</w:t>
      </w:r>
      <w:r w:rsidRPr="00B378F6">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1C562E79"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9.4.</w:t>
      </w:r>
      <w:r w:rsidRPr="00B378F6">
        <w:rPr>
          <w:rFonts w:eastAsia="Calibri"/>
          <w:lang w:eastAsia="en-US"/>
        </w:rPr>
        <w:tab/>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31419806"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9.5.</w:t>
      </w:r>
      <w:r w:rsidRPr="00B378F6">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C71DD45" w14:textId="77777777" w:rsidR="00511B02" w:rsidRDefault="00511B02" w:rsidP="00511B0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9.6.</w:t>
      </w:r>
      <w:r w:rsidRPr="00B378F6">
        <w:rPr>
          <w:rFonts w:eastAsia="Calibri"/>
          <w:lang w:eastAsia="en-US"/>
        </w:rPr>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774277A8"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p>
    <w:p w14:paraId="4BF54ED5" w14:textId="77777777" w:rsidR="00511B02" w:rsidRPr="00B378F6" w:rsidRDefault="00511B02" w:rsidP="00511B02">
      <w:pPr>
        <w:widowControl w:val="0"/>
        <w:numPr>
          <w:ilvl w:val="0"/>
          <w:numId w:val="40"/>
        </w:numPr>
        <w:tabs>
          <w:tab w:val="num" w:pos="0"/>
        </w:tabs>
        <w:autoSpaceDE w:val="0"/>
        <w:autoSpaceDN w:val="0"/>
        <w:adjustRightInd w:val="0"/>
        <w:ind w:left="0" w:firstLine="709"/>
        <w:contextualSpacing/>
        <w:jc w:val="center"/>
        <w:rPr>
          <w:rFonts w:eastAsia="Calibri"/>
          <w:b/>
          <w:lang w:eastAsia="en-US"/>
        </w:rPr>
      </w:pPr>
      <w:r w:rsidRPr="00B378F6">
        <w:rPr>
          <w:rFonts w:eastAsia="Calibri"/>
          <w:b/>
          <w:lang w:eastAsia="en-US"/>
        </w:rPr>
        <w:t>ДОПОЛНИТЕЛЬНЫЕ УСЛОВИЯ</w:t>
      </w:r>
    </w:p>
    <w:p w14:paraId="1CDE2350"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10.1.</w:t>
      </w:r>
      <w:r w:rsidRPr="00B378F6">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10FD770D"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10.2.</w:t>
      </w:r>
      <w:r w:rsidRPr="00B378F6">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6CCF008"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10.3.</w:t>
      </w:r>
      <w:r w:rsidRPr="00B378F6">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7" w:history="1">
        <w:r w:rsidRPr="00B378F6">
          <w:rPr>
            <w:rFonts w:eastAsia="Calibri"/>
            <w:color w:val="0000FF"/>
            <w:u w:val="single"/>
            <w:lang w:val="en-US" w:eastAsia="en-US"/>
          </w:rPr>
          <w:t>info</w:t>
        </w:r>
        <w:r w:rsidRPr="00B378F6">
          <w:rPr>
            <w:rFonts w:eastAsia="Calibri"/>
            <w:color w:val="0000FF"/>
            <w:u w:val="single"/>
            <w:lang w:eastAsia="en-US"/>
          </w:rPr>
          <w:t>@</w:t>
        </w:r>
        <w:r w:rsidRPr="00B378F6">
          <w:rPr>
            <w:rFonts w:eastAsia="Calibri"/>
            <w:color w:val="0000FF"/>
            <w:u w:val="single"/>
            <w:lang w:val="en-US" w:eastAsia="en-US"/>
          </w:rPr>
          <w:t>ncrc</w:t>
        </w:r>
        <w:r w:rsidRPr="00B378F6">
          <w:rPr>
            <w:rFonts w:eastAsia="Calibri"/>
            <w:color w:val="0000FF"/>
            <w:u w:val="single"/>
            <w:lang w:eastAsia="en-US"/>
          </w:rPr>
          <w:t>.</w:t>
        </w:r>
        <w:r w:rsidRPr="00B378F6">
          <w:rPr>
            <w:rFonts w:eastAsia="Calibri"/>
            <w:color w:val="0000FF"/>
            <w:u w:val="single"/>
            <w:lang w:val="en-US" w:eastAsia="en-US"/>
          </w:rPr>
          <w:t>ru</w:t>
        </w:r>
      </w:hyperlink>
      <w:r w:rsidRPr="00B378F6">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w:t>
      </w:r>
      <w:r w:rsidRPr="00B378F6">
        <w:rPr>
          <w:rFonts w:eastAsia="Calibri"/>
          <w:lang w:eastAsia="en-US"/>
        </w:rPr>
        <w:lastRenderedPageBreak/>
        <w:t>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F215997"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10.4.</w:t>
      </w:r>
      <w:r w:rsidRPr="00B378F6">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1D76EB45"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62C81BE"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10.5.</w:t>
      </w:r>
      <w:r w:rsidRPr="00B378F6">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47A4166"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10.6.</w:t>
      </w:r>
      <w:r w:rsidRPr="00B378F6">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012BA4C6" w14:textId="77777777" w:rsidR="00511B02" w:rsidRPr="00B378F6" w:rsidRDefault="00511B02" w:rsidP="00511B02">
      <w:pPr>
        <w:widowControl w:val="0"/>
        <w:autoSpaceDE w:val="0"/>
        <w:autoSpaceDN w:val="0"/>
        <w:adjustRightInd w:val="0"/>
        <w:ind w:firstLine="709"/>
        <w:jc w:val="both"/>
      </w:pPr>
      <w:r w:rsidRPr="00B378F6">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25CF4AF" w14:textId="77777777" w:rsidR="00511B02" w:rsidRPr="00B378F6" w:rsidRDefault="00511B02" w:rsidP="00511B02">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3238C41" w14:textId="77777777" w:rsidR="00511B02" w:rsidRPr="00B378F6" w:rsidRDefault="00511B02" w:rsidP="00511B02">
      <w:pPr>
        <w:tabs>
          <w:tab w:val="left" w:pos="709"/>
          <w:tab w:val="left" w:pos="1418"/>
        </w:tabs>
        <w:ind w:firstLine="709"/>
        <w:jc w:val="both"/>
      </w:pPr>
      <w:r w:rsidRPr="00B378F6">
        <w:rPr>
          <w:rFonts w:eastAsia="Calibri"/>
          <w:lang w:eastAsia="en-US"/>
        </w:rPr>
        <w:t>10.7.</w:t>
      </w:r>
      <w:r w:rsidRPr="00B378F6">
        <w:rPr>
          <w:rFonts w:eastAsia="Calibri"/>
          <w:lang w:eastAsia="en-US"/>
        </w:rPr>
        <w:tab/>
      </w:r>
      <w:r w:rsidRPr="00B378F6">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45C8852C" w14:textId="77777777" w:rsidR="00511B02" w:rsidRPr="00B378F6" w:rsidRDefault="00511B02" w:rsidP="00511B02">
      <w:pPr>
        <w:ind w:firstLine="709"/>
        <w:jc w:val="both"/>
        <w:rPr>
          <w:rFonts w:eastAsia="Calibri"/>
          <w:lang w:eastAsia="en-US"/>
        </w:rPr>
      </w:pPr>
      <w:r w:rsidRPr="00B378F6">
        <w:rPr>
          <w:rFonts w:eastAsia="Calibri"/>
          <w:lang w:eastAsia="en-US"/>
        </w:rPr>
        <w:t>10.8.</w:t>
      </w:r>
      <w:r w:rsidRPr="00B378F6">
        <w:rPr>
          <w:rFonts w:eastAsia="Calibri"/>
          <w:lang w:eastAsia="en-US"/>
        </w:rPr>
        <w:tab/>
        <w:t>Все указанные в Договоре приложения являются его неотъемлемой частью:</w:t>
      </w:r>
    </w:p>
    <w:p w14:paraId="38A9B543" w14:textId="77777777" w:rsidR="00511B02" w:rsidRPr="00B378F6" w:rsidRDefault="00511B02" w:rsidP="00511B02">
      <w:pPr>
        <w:ind w:firstLine="709"/>
        <w:jc w:val="both"/>
      </w:pPr>
      <w:r w:rsidRPr="00B378F6">
        <w:rPr>
          <w:rFonts w:eastAsia="Calibri"/>
          <w:lang w:eastAsia="en-US"/>
        </w:rPr>
        <w:t>10.8.1. Приложение</w:t>
      </w:r>
      <w:r w:rsidRPr="00B378F6">
        <w:t xml:space="preserve"> №1 – техническое задание.</w:t>
      </w:r>
    </w:p>
    <w:p w14:paraId="619BA1BB" w14:textId="77777777" w:rsidR="00511B02" w:rsidRPr="00B378F6" w:rsidRDefault="00511B02" w:rsidP="00511B02">
      <w:pPr>
        <w:ind w:firstLine="709"/>
        <w:jc w:val="both"/>
      </w:pPr>
      <w:r w:rsidRPr="00B378F6">
        <w:t>10.8.2. Приложение №2 – форма акта сдачи-приемки оказанных услуг.</w:t>
      </w:r>
    </w:p>
    <w:p w14:paraId="2A986D55" w14:textId="77777777" w:rsidR="00511B02" w:rsidRPr="00B378F6" w:rsidRDefault="00511B02" w:rsidP="00511B02">
      <w:pPr>
        <w:shd w:val="clear" w:color="auto" w:fill="FFFFFF"/>
        <w:tabs>
          <w:tab w:val="num" w:pos="567"/>
          <w:tab w:val="left" w:pos="816"/>
        </w:tabs>
        <w:ind w:firstLine="709"/>
        <w:jc w:val="both"/>
      </w:pPr>
    </w:p>
    <w:p w14:paraId="34A72D06" w14:textId="77777777" w:rsidR="00511B02" w:rsidRPr="00B378F6" w:rsidRDefault="00511B02" w:rsidP="00511B02">
      <w:pPr>
        <w:shd w:val="clear" w:color="auto" w:fill="FFFFFF"/>
        <w:tabs>
          <w:tab w:val="num" w:pos="567"/>
          <w:tab w:val="left" w:pos="816"/>
        </w:tabs>
        <w:ind w:firstLine="709"/>
        <w:jc w:val="center"/>
        <w:rPr>
          <w:b/>
        </w:rPr>
      </w:pPr>
      <w:r w:rsidRPr="00B378F6">
        <w:rPr>
          <w:b/>
        </w:rPr>
        <w:t>11. АДРЕСА, РЕКВИЗИТЫ И ПОДПИСИ СТОРОН</w:t>
      </w:r>
    </w:p>
    <w:tbl>
      <w:tblPr>
        <w:tblW w:w="0" w:type="auto"/>
        <w:tblInd w:w="-426" w:type="dxa"/>
        <w:tblLook w:val="04A0" w:firstRow="1" w:lastRow="0" w:firstColumn="1" w:lastColumn="0" w:noHBand="0" w:noVBand="1"/>
      </w:tblPr>
      <w:tblGrid>
        <w:gridCol w:w="4565"/>
        <w:gridCol w:w="5432"/>
      </w:tblGrid>
      <w:tr w:rsidR="00511B02" w:rsidRPr="00B378F6" w14:paraId="5424F0F4" w14:textId="77777777" w:rsidTr="00511B02">
        <w:tc>
          <w:tcPr>
            <w:tcW w:w="4645" w:type="dxa"/>
            <w:shd w:val="clear" w:color="auto" w:fill="auto"/>
          </w:tcPr>
          <w:p w14:paraId="0C76FC2D" w14:textId="77777777" w:rsidR="00511B02" w:rsidRPr="00B378F6" w:rsidRDefault="00511B02" w:rsidP="00511B02">
            <w:pPr>
              <w:shd w:val="clear" w:color="auto" w:fill="FFFFFF"/>
              <w:tabs>
                <w:tab w:val="num" w:pos="567"/>
                <w:tab w:val="left" w:pos="816"/>
              </w:tabs>
              <w:jc w:val="both"/>
            </w:pPr>
            <w:r w:rsidRPr="00B378F6">
              <w:rPr>
                <w:b/>
              </w:rPr>
              <w:t>ИСПОЛНИТЕЛЬ</w:t>
            </w:r>
            <w:r w:rsidRPr="00B378F6">
              <w:t>:</w:t>
            </w:r>
          </w:p>
          <w:p w14:paraId="4BB4F847" w14:textId="77777777" w:rsidR="00511B02" w:rsidRPr="00B378F6" w:rsidRDefault="00511B02" w:rsidP="00511B02">
            <w:pPr>
              <w:shd w:val="clear" w:color="auto" w:fill="FFFFFF"/>
              <w:tabs>
                <w:tab w:val="num" w:pos="567"/>
                <w:tab w:val="left" w:pos="816"/>
              </w:tabs>
              <w:jc w:val="both"/>
              <w:rPr>
                <w:b/>
              </w:rPr>
            </w:pPr>
          </w:p>
          <w:p w14:paraId="78A5A2E4" w14:textId="77777777" w:rsidR="00511B02" w:rsidRPr="00B378F6" w:rsidRDefault="00511B02" w:rsidP="00511B02">
            <w:pPr>
              <w:shd w:val="clear" w:color="auto" w:fill="FFFFFF"/>
              <w:tabs>
                <w:tab w:val="num" w:pos="567"/>
                <w:tab w:val="left" w:pos="816"/>
              </w:tabs>
              <w:jc w:val="both"/>
              <w:rPr>
                <w:b/>
              </w:rPr>
            </w:pPr>
          </w:p>
          <w:p w14:paraId="056702A3" w14:textId="77777777" w:rsidR="00511B02" w:rsidRPr="00B378F6" w:rsidRDefault="00511B02" w:rsidP="00511B02">
            <w:pPr>
              <w:shd w:val="clear" w:color="auto" w:fill="FFFFFF"/>
              <w:tabs>
                <w:tab w:val="num" w:pos="567"/>
                <w:tab w:val="left" w:pos="816"/>
              </w:tabs>
              <w:jc w:val="both"/>
              <w:rPr>
                <w:b/>
              </w:rPr>
            </w:pPr>
          </w:p>
          <w:p w14:paraId="5BDCD9CA" w14:textId="77777777" w:rsidR="00511B02" w:rsidRPr="00B378F6" w:rsidRDefault="00511B02" w:rsidP="00511B02">
            <w:pPr>
              <w:shd w:val="clear" w:color="auto" w:fill="FFFFFF"/>
              <w:tabs>
                <w:tab w:val="num" w:pos="567"/>
                <w:tab w:val="left" w:pos="816"/>
              </w:tabs>
              <w:jc w:val="both"/>
              <w:rPr>
                <w:b/>
              </w:rPr>
            </w:pPr>
          </w:p>
          <w:p w14:paraId="429C0B86" w14:textId="77777777" w:rsidR="00511B02" w:rsidRPr="00B378F6" w:rsidRDefault="00511B02" w:rsidP="00511B02">
            <w:pPr>
              <w:shd w:val="clear" w:color="auto" w:fill="FFFFFF"/>
              <w:tabs>
                <w:tab w:val="num" w:pos="567"/>
                <w:tab w:val="left" w:pos="816"/>
              </w:tabs>
              <w:jc w:val="both"/>
              <w:rPr>
                <w:b/>
              </w:rPr>
            </w:pPr>
          </w:p>
          <w:p w14:paraId="7772F828" w14:textId="77777777" w:rsidR="00511B02" w:rsidRPr="00B378F6" w:rsidRDefault="00511B02" w:rsidP="00511B02">
            <w:pPr>
              <w:shd w:val="clear" w:color="auto" w:fill="FFFFFF"/>
              <w:tabs>
                <w:tab w:val="num" w:pos="567"/>
                <w:tab w:val="left" w:pos="816"/>
              </w:tabs>
              <w:jc w:val="both"/>
              <w:rPr>
                <w:b/>
              </w:rPr>
            </w:pPr>
          </w:p>
          <w:p w14:paraId="10A706A1" w14:textId="77777777" w:rsidR="00511B02" w:rsidRPr="00B378F6" w:rsidRDefault="00511B02" w:rsidP="00511B02">
            <w:pPr>
              <w:shd w:val="clear" w:color="auto" w:fill="FFFFFF"/>
              <w:tabs>
                <w:tab w:val="num" w:pos="567"/>
                <w:tab w:val="left" w:pos="816"/>
              </w:tabs>
              <w:jc w:val="both"/>
              <w:rPr>
                <w:b/>
              </w:rPr>
            </w:pPr>
          </w:p>
          <w:p w14:paraId="72B5F7C5" w14:textId="77777777" w:rsidR="00511B02" w:rsidRPr="00B378F6" w:rsidRDefault="00511B02" w:rsidP="00511B02">
            <w:pPr>
              <w:shd w:val="clear" w:color="auto" w:fill="FFFFFF"/>
              <w:tabs>
                <w:tab w:val="num" w:pos="567"/>
                <w:tab w:val="left" w:pos="816"/>
              </w:tabs>
              <w:jc w:val="both"/>
              <w:rPr>
                <w:b/>
              </w:rPr>
            </w:pPr>
          </w:p>
          <w:p w14:paraId="49EF43FE" w14:textId="77777777" w:rsidR="00511B02" w:rsidRPr="00B378F6" w:rsidRDefault="00511B02" w:rsidP="00511B02">
            <w:pPr>
              <w:shd w:val="clear" w:color="auto" w:fill="FFFFFF"/>
              <w:tabs>
                <w:tab w:val="num" w:pos="567"/>
                <w:tab w:val="left" w:pos="816"/>
              </w:tabs>
              <w:jc w:val="both"/>
              <w:rPr>
                <w:b/>
              </w:rPr>
            </w:pPr>
          </w:p>
          <w:p w14:paraId="7B1031D3" w14:textId="77777777" w:rsidR="00511B02" w:rsidRPr="00B378F6" w:rsidRDefault="00511B02" w:rsidP="00511B02">
            <w:pPr>
              <w:shd w:val="clear" w:color="auto" w:fill="FFFFFF"/>
              <w:tabs>
                <w:tab w:val="num" w:pos="567"/>
                <w:tab w:val="left" w:pos="816"/>
              </w:tabs>
              <w:jc w:val="both"/>
              <w:rPr>
                <w:b/>
              </w:rPr>
            </w:pPr>
          </w:p>
          <w:p w14:paraId="37546197" w14:textId="77777777" w:rsidR="00511B02" w:rsidRPr="00B378F6" w:rsidRDefault="00511B02" w:rsidP="00511B02">
            <w:pPr>
              <w:shd w:val="clear" w:color="auto" w:fill="FFFFFF"/>
              <w:tabs>
                <w:tab w:val="num" w:pos="567"/>
                <w:tab w:val="left" w:pos="816"/>
              </w:tabs>
              <w:jc w:val="both"/>
              <w:rPr>
                <w:b/>
              </w:rPr>
            </w:pPr>
          </w:p>
          <w:p w14:paraId="3B30B419" w14:textId="77777777" w:rsidR="00511B02" w:rsidRPr="00B378F6" w:rsidRDefault="00511B02" w:rsidP="00511B02">
            <w:pPr>
              <w:shd w:val="clear" w:color="auto" w:fill="FFFFFF"/>
              <w:tabs>
                <w:tab w:val="num" w:pos="567"/>
                <w:tab w:val="left" w:pos="816"/>
              </w:tabs>
              <w:jc w:val="both"/>
              <w:rPr>
                <w:b/>
              </w:rPr>
            </w:pPr>
          </w:p>
          <w:p w14:paraId="5679FF8B" w14:textId="77777777" w:rsidR="00511B02" w:rsidRPr="00B378F6" w:rsidRDefault="00511B02" w:rsidP="00511B02">
            <w:pPr>
              <w:shd w:val="clear" w:color="auto" w:fill="FFFFFF"/>
              <w:tabs>
                <w:tab w:val="num" w:pos="567"/>
                <w:tab w:val="left" w:pos="816"/>
              </w:tabs>
              <w:jc w:val="both"/>
              <w:rPr>
                <w:b/>
              </w:rPr>
            </w:pPr>
          </w:p>
          <w:p w14:paraId="214D56E2" w14:textId="77777777" w:rsidR="00511B02" w:rsidRPr="00B378F6" w:rsidRDefault="00511B02" w:rsidP="00511B02">
            <w:pPr>
              <w:shd w:val="clear" w:color="auto" w:fill="FFFFFF"/>
              <w:tabs>
                <w:tab w:val="num" w:pos="567"/>
                <w:tab w:val="left" w:pos="816"/>
              </w:tabs>
              <w:jc w:val="both"/>
              <w:rPr>
                <w:b/>
              </w:rPr>
            </w:pPr>
          </w:p>
          <w:p w14:paraId="2F0AD858" w14:textId="77777777" w:rsidR="00511B02" w:rsidRPr="00B378F6" w:rsidRDefault="00511B02" w:rsidP="00511B02">
            <w:pPr>
              <w:shd w:val="clear" w:color="auto" w:fill="FFFFFF"/>
              <w:tabs>
                <w:tab w:val="num" w:pos="567"/>
                <w:tab w:val="left" w:pos="816"/>
              </w:tabs>
              <w:jc w:val="both"/>
              <w:rPr>
                <w:b/>
              </w:rPr>
            </w:pPr>
          </w:p>
          <w:p w14:paraId="4E1A834E" w14:textId="77777777" w:rsidR="00511B02" w:rsidRPr="00B378F6" w:rsidRDefault="00511B02" w:rsidP="00511B02">
            <w:pPr>
              <w:shd w:val="clear" w:color="auto" w:fill="FFFFFF"/>
              <w:tabs>
                <w:tab w:val="num" w:pos="567"/>
                <w:tab w:val="left" w:pos="816"/>
              </w:tabs>
              <w:jc w:val="both"/>
              <w:rPr>
                <w:b/>
              </w:rPr>
            </w:pPr>
          </w:p>
          <w:p w14:paraId="6A2C3148" w14:textId="77777777" w:rsidR="00511B02" w:rsidRPr="00B378F6" w:rsidRDefault="00511B02" w:rsidP="00511B02">
            <w:pPr>
              <w:shd w:val="clear" w:color="auto" w:fill="FFFFFF"/>
              <w:tabs>
                <w:tab w:val="num" w:pos="567"/>
                <w:tab w:val="left" w:pos="816"/>
              </w:tabs>
              <w:jc w:val="both"/>
              <w:rPr>
                <w:b/>
              </w:rPr>
            </w:pPr>
          </w:p>
          <w:p w14:paraId="3C6B9137" w14:textId="77777777" w:rsidR="00511B02" w:rsidRPr="00B378F6" w:rsidRDefault="00511B02" w:rsidP="00511B02">
            <w:pPr>
              <w:shd w:val="clear" w:color="auto" w:fill="FFFFFF"/>
              <w:tabs>
                <w:tab w:val="num" w:pos="567"/>
                <w:tab w:val="left" w:pos="816"/>
              </w:tabs>
              <w:jc w:val="both"/>
              <w:rPr>
                <w:b/>
              </w:rPr>
            </w:pPr>
          </w:p>
          <w:p w14:paraId="05AEC0B4" w14:textId="77777777" w:rsidR="00511B02" w:rsidRPr="00B378F6" w:rsidRDefault="00511B02" w:rsidP="00511B02">
            <w:pPr>
              <w:shd w:val="clear" w:color="auto" w:fill="FFFFFF"/>
              <w:tabs>
                <w:tab w:val="num" w:pos="567"/>
                <w:tab w:val="left" w:pos="816"/>
              </w:tabs>
              <w:jc w:val="both"/>
              <w:rPr>
                <w:b/>
              </w:rPr>
            </w:pPr>
          </w:p>
          <w:p w14:paraId="1C236514" w14:textId="77777777" w:rsidR="00511B02" w:rsidRPr="00B378F6" w:rsidRDefault="00511B02" w:rsidP="00511B02">
            <w:pPr>
              <w:shd w:val="clear" w:color="auto" w:fill="FFFFFF"/>
              <w:tabs>
                <w:tab w:val="num" w:pos="567"/>
                <w:tab w:val="left" w:pos="816"/>
              </w:tabs>
              <w:jc w:val="both"/>
              <w:rPr>
                <w:b/>
              </w:rPr>
            </w:pPr>
          </w:p>
          <w:p w14:paraId="14E95FC6" w14:textId="77777777" w:rsidR="00511B02" w:rsidRDefault="00511B02" w:rsidP="00511B02">
            <w:pPr>
              <w:shd w:val="clear" w:color="auto" w:fill="FFFFFF"/>
              <w:tabs>
                <w:tab w:val="num" w:pos="567"/>
                <w:tab w:val="left" w:pos="816"/>
              </w:tabs>
              <w:jc w:val="both"/>
              <w:rPr>
                <w:b/>
              </w:rPr>
            </w:pPr>
          </w:p>
          <w:p w14:paraId="580BE88C" w14:textId="77777777" w:rsidR="00511B02" w:rsidRPr="00B378F6" w:rsidRDefault="00511B02" w:rsidP="00511B02">
            <w:pPr>
              <w:shd w:val="clear" w:color="auto" w:fill="FFFFFF"/>
              <w:tabs>
                <w:tab w:val="num" w:pos="567"/>
                <w:tab w:val="left" w:pos="816"/>
              </w:tabs>
              <w:jc w:val="both"/>
              <w:rPr>
                <w:b/>
              </w:rPr>
            </w:pPr>
            <w:r w:rsidRPr="00B378F6">
              <w:rPr>
                <w:b/>
              </w:rPr>
              <w:t>От Исполнителя:</w:t>
            </w:r>
          </w:p>
          <w:p w14:paraId="5BE536D9" w14:textId="77777777" w:rsidR="00511B02" w:rsidRPr="00B378F6" w:rsidRDefault="00511B02" w:rsidP="00511B02">
            <w:pPr>
              <w:shd w:val="clear" w:color="auto" w:fill="FFFFFF"/>
              <w:tabs>
                <w:tab w:val="num" w:pos="567"/>
                <w:tab w:val="left" w:pos="816"/>
              </w:tabs>
              <w:ind w:firstLine="709"/>
              <w:jc w:val="both"/>
              <w:rPr>
                <w:b/>
              </w:rPr>
            </w:pPr>
          </w:p>
          <w:p w14:paraId="03760392" w14:textId="77777777" w:rsidR="00511B02" w:rsidRPr="00B378F6" w:rsidRDefault="00511B02" w:rsidP="00511B02">
            <w:pPr>
              <w:shd w:val="clear" w:color="auto" w:fill="FFFFFF"/>
              <w:tabs>
                <w:tab w:val="num" w:pos="567"/>
                <w:tab w:val="left" w:pos="816"/>
              </w:tabs>
              <w:ind w:firstLine="40"/>
              <w:jc w:val="both"/>
              <w:rPr>
                <w:b/>
              </w:rPr>
            </w:pPr>
            <w:r w:rsidRPr="00B378F6">
              <w:rPr>
                <w:b/>
              </w:rPr>
              <w:t>______________ /_______________/</w:t>
            </w:r>
          </w:p>
          <w:p w14:paraId="61739842" w14:textId="77777777" w:rsidR="00511B02" w:rsidRPr="00B378F6" w:rsidRDefault="00511B02" w:rsidP="00511B02">
            <w:pPr>
              <w:shd w:val="clear" w:color="auto" w:fill="FFFFFF"/>
              <w:tabs>
                <w:tab w:val="num" w:pos="567"/>
                <w:tab w:val="left" w:pos="816"/>
              </w:tabs>
              <w:ind w:firstLine="709"/>
              <w:jc w:val="both"/>
              <w:rPr>
                <w:b/>
              </w:rPr>
            </w:pPr>
            <w:r w:rsidRPr="006C4B87">
              <w:rPr>
                <w:i/>
                <w:sz w:val="16"/>
                <w:szCs w:val="16"/>
              </w:rPr>
              <w:t>(подписано ЭЦП)</w:t>
            </w:r>
          </w:p>
        </w:tc>
        <w:tc>
          <w:tcPr>
            <w:tcW w:w="5528" w:type="dxa"/>
            <w:shd w:val="clear" w:color="auto" w:fill="auto"/>
          </w:tcPr>
          <w:p w14:paraId="2AA4F9DD" w14:textId="77777777" w:rsidR="00511B02" w:rsidRPr="00B378F6" w:rsidRDefault="00511B02" w:rsidP="00511B02">
            <w:pPr>
              <w:shd w:val="clear" w:color="auto" w:fill="FFFFFF"/>
              <w:tabs>
                <w:tab w:val="num" w:pos="567"/>
                <w:tab w:val="left" w:pos="816"/>
              </w:tabs>
              <w:ind w:firstLine="709"/>
              <w:jc w:val="both"/>
              <w:rPr>
                <w:b/>
              </w:rPr>
            </w:pPr>
            <w:r w:rsidRPr="00B378F6">
              <w:rPr>
                <w:b/>
              </w:rPr>
              <w:lastRenderedPageBreak/>
              <w:t>ЗАКАЗЧИК:</w:t>
            </w:r>
          </w:p>
          <w:p w14:paraId="16125D9E" w14:textId="77777777" w:rsidR="00511B02" w:rsidRPr="00B378F6" w:rsidRDefault="00511B02" w:rsidP="00511B02">
            <w:pPr>
              <w:shd w:val="clear" w:color="auto" w:fill="FFFFFF"/>
              <w:tabs>
                <w:tab w:val="num" w:pos="567"/>
                <w:tab w:val="left" w:pos="816"/>
              </w:tabs>
              <w:ind w:firstLine="36"/>
              <w:jc w:val="both"/>
              <w:rPr>
                <w:b/>
              </w:rPr>
            </w:pPr>
            <w:r w:rsidRPr="00B378F6">
              <w:t>АО «КСК»</w:t>
            </w:r>
          </w:p>
          <w:p w14:paraId="599E3111" w14:textId="77777777" w:rsidR="00511B02" w:rsidRPr="00B378F6" w:rsidRDefault="00511B02" w:rsidP="00511B02">
            <w:pPr>
              <w:jc w:val="both"/>
              <w:rPr>
                <w:color w:val="000000"/>
                <w:u w:val="single"/>
              </w:rPr>
            </w:pPr>
            <w:r w:rsidRPr="00B378F6">
              <w:rPr>
                <w:bCs/>
                <w:u w:val="single"/>
              </w:rPr>
              <w:t>Адрес места нахождения</w:t>
            </w:r>
            <w:r w:rsidRPr="00B378F6">
              <w:rPr>
                <w:color w:val="000000"/>
                <w:u w:val="single"/>
              </w:rPr>
              <w:t xml:space="preserve">: </w:t>
            </w:r>
          </w:p>
          <w:p w14:paraId="24CD3BA2" w14:textId="77777777" w:rsidR="00511B02" w:rsidRPr="00B378F6" w:rsidRDefault="00511B02" w:rsidP="00511B02">
            <w:pPr>
              <w:jc w:val="both"/>
            </w:pPr>
            <w:r w:rsidRPr="00B378F6">
              <w:t>улица Тестовская, дом 10, 26 этаж, помещение I,</w:t>
            </w:r>
          </w:p>
          <w:p w14:paraId="70758340" w14:textId="77777777" w:rsidR="00511B02" w:rsidRPr="00B378F6" w:rsidRDefault="00511B02" w:rsidP="00511B02">
            <w:pPr>
              <w:jc w:val="both"/>
            </w:pPr>
            <w:r w:rsidRPr="00B378F6">
              <w:t>город Москва, Российская Федерация, 123112</w:t>
            </w:r>
          </w:p>
          <w:p w14:paraId="67392070" w14:textId="77777777" w:rsidR="00511B02" w:rsidRPr="00B378F6" w:rsidRDefault="00511B02" w:rsidP="00511B02">
            <w:pPr>
              <w:jc w:val="both"/>
              <w:rPr>
                <w:color w:val="000000"/>
                <w:u w:val="single"/>
              </w:rPr>
            </w:pPr>
            <w:r w:rsidRPr="00B378F6">
              <w:rPr>
                <w:color w:val="000000"/>
                <w:u w:val="single"/>
              </w:rPr>
              <w:t xml:space="preserve">Адрес для отправки </w:t>
            </w:r>
          </w:p>
          <w:p w14:paraId="159E6200" w14:textId="77777777" w:rsidR="00511B02" w:rsidRPr="00B378F6" w:rsidRDefault="00511B02" w:rsidP="00511B02">
            <w:pPr>
              <w:jc w:val="both"/>
              <w:rPr>
                <w:color w:val="000000"/>
                <w:u w:val="single"/>
              </w:rPr>
            </w:pPr>
            <w:r w:rsidRPr="00B378F6">
              <w:rPr>
                <w:color w:val="000000"/>
                <w:u w:val="single"/>
              </w:rPr>
              <w:t>почтовой корреспонденции:</w:t>
            </w:r>
          </w:p>
          <w:p w14:paraId="78225065" w14:textId="77777777" w:rsidR="00511B02" w:rsidRPr="00B378F6" w:rsidRDefault="00511B02" w:rsidP="00511B02">
            <w:pPr>
              <w:jc w:val="both"/>
            </w:pPr>
            <w:r w:rsidRPr="00B378F6">
              <w:t xml:space="preserve">123112, Российская Федерация, город Москва, </w:t>
            </w:r>
          </w:p>
          <w:p w14:paraId="57732DF3" w14:textId="77777777" w:rsidR="00511B02" w:rsidRPr="00B378F6" w:rsidRDefault="00511B02" w:rsidP="00511B02">
            <w:pPr>
              <w:jc w:val="both"/>
            </w:pPr>
            <w:r w:rsidRPr="00B378F6">
              <w:t xml:space="preserve">улица Тестовская, дом 10, 26 этаж, помещение I </w:t>
            </w:r>
          </w:p>
          <w:p w14:paraId="78B69578" w14:textId="77777777" w:rsidR="00511B02" w:rsidRPr="00B378F6" w:rsidRDefault="00511B02" w:rsidP="00511B02">
            <w:pPr>
              <w:jc w:val="both"/>
            </w:pPr>
            <w:r w:rsidRPr="00B378F6">
              <w:t>Тел./факс: +7(495)775-91-22/ +7(495)775-91-24</w:t>
            </w:r>
          </w:p>
          <w:p w14:paraId="0F9126C4" w14:textId="77777777" w:rsidR="00511B02" w:rsidRPr="00B378F6" w:rsidRDefault="00511B02" w:rsidP="00511B02">
            <w:pPr>
              <w:jc w:val="both"/>
            </w:pPr>
            <w:r w:rsidRPr="00B378F6">
              <w:t>ИНН 2632100740, КПП 770301001</w:t>
            </w:r>
          </w:p>
          <w:p w14:paraId="4E88DE95" w14:textId="77777777" w:rsidR="00511B02" w:rsidRPr="00B378F6" w:rsidRDefault="00511B02" w:rsidP="00511B02">
            <w:pPr>
              <w:jc w:val="both"/>
            </w:pPr>
            <w:r w:rsidRPr="00B378F6">
              <w:t>ОКПО 67132337, ОГРН 1102632003320</w:t>
            </w:r>
          </w:p>
          <w:p w14:paraId="73CFC880" w14:textId="77777777" w:rsidR="00511B02" w:rsidRPr="00B378F6" w:rsidRDefault="00511B02" w:rsidP="00511B02">
            <w:pPr>
              <w:jc w:val="both"/>
              <w:rPr>
                <w:color w:val="000000"/>
                <w:u w:val="single"/>
              </w:rPr>
            </w:pPr>
            <w:r w:rsidRPr="00B378F6">
              <w:rPr>
                <w:color w:val="000000"/>
                <w:u w:val="single"/>
              </w:rPr>
              <w:t>Платежные реквизиты:</w:t>
            </w:r>
          </w:p>
          <w:p w14:paraId="054BD68E" w14:textId="77777777" w:rsidR="00511B02" w:rsidRPr="00B378F6" w:rsidRDefault="00511B02" w:rsidP="00511B02">
            <w:pPr>
              <w:jc w:val="both"/>
              <w:rPr>
                <w:color w:val="000000"/>
                <w:u w:val="single"/>
              </w:rPr>
            </w:pPr>
            <w:r w:rsidRPr="00B378F6">
              <w:rPr>
                <w:color w:val="000000"/>
                <w:u w:val="single"/>
              </w:rPr>
              <w:t xml:space="preserve">Наименование: </w:t>
            </w:r>
          </w:p>
          <w:p w14:paraId="4972C965" w14:textId="77777777" w:rsidR="00511B02" w:rsidRPr="00B378F6" w:rsidRDefault="00511B02" w:rsidP="00511B02">
            <w:pPr>
              <w:jc w:val="both"/>
            </w:pPr>
            <w:r w:rsidRPr="00B378F6">
              <w:t xml:space="preserve">УФК по г. Москве (Акционерное общество </w:t>
            </w:r>
            <w:r w:rsidRPr="00B378F6">
              <w:lastRenderedPageBreak/>
              <w:t>«Курорты Северного Кавказа» л/сч 711Н7550001)</w:t>
            </w:r>
          </w:p>
          <w:p w14:paraId="53A5104A" w14:textId="77777777" w:rsidR="00511B02" w:rsidRPr="00B378F6" w:rsidRDefault="00511B02" w:rsidP="00511B02">
            <w:pPr>
              <w:jc w:val="both"/>
            </w:pPr>
            <w:r w:rsidRPr="00B378F6">
              <w:rPr>
                <w:u w:val="single"/>
              </w:rPr>
              <w:t>р/</w:t>
            </w:r>
            <w:r w:rsidRPr="00B378F6">
              <w:rPr>
                <w:color w:val="000000"/>
                <w:u w:val="single"/>
              </w:rPr>
              <w:t>счет</w:t>
            </w:r>
            <w:r w:rsidRPr="00B378F6">
              <w:t xml:space="preserve"> № 03215643000000017301</w:t>
            </w:r>
          </w:p>
          <w:p w14:paraId="7E6ED699" w14:textId="77777777" w:rsidR="00511B02" w:rsidRPr="00B378F6" w:rsidRDefault="00511B02" w:rsidP="00511B02">
            <w:pPr>
              <w:jc w:val="both"/>
            </w:pPr>
            <w:r w:rsidRPr="00B378F6">
              <w:rPr>
                <w:color w:val="000000"/>
                <w:u w:val="single"/>
              </w:rPr>
              <w:t>Банк</w:t>
            </w:r>
            <w:r w:rsidRPr="00B378F6">
              <w:t>: ГУ БАНКА РОССИИ ПО ЦФО//УФК ПО Г. МОСКВЕ г. Москва  </w:t>
            </w:r>
          </w:p>
          <w:p w14:paraId="7D2BA51D" w14:textId="77777777" w:rsidR="00511B02" w:rsidRPr="00B378F6" w:rsidRDefault="00511B02" w:rsidP="00511B02">
            <w:r w:rsidRPr="00B378F6">
              <w:rPr>
                <w:u w:val="single"/>
              </w:rPr>
              <w:t>Корреспондентский счет:</w:t>
            </w:r>
            <w:r w:rsidRPr="00B378F6">
              <w:t xml:space="preserve"> 40102810545370000003</w:t>
            </w:r>
          </w:p>
          <w:p w14:paraId="0E6A3B5B" w14:textId="77777777" w:rsidR="00511B02" w:rsidRPr="00B378F6" w:rsidRDefault="00511B02" w:rsidP="00511B02">
            <w:pPr>
              <w:jc w:val="both"/>
              <w:rPr>
                <w:b/>
              </w:rPr>
            </w:pPr>
            <w:r w:rsidRPr="00B378F6">
              <w:rPr>
                <w:u w:val="single"/>
              </w:rPr>
              <w:t>БИК</w:t>
            </w:r>
            <w:r w:rsidRPr="00B378F6">
              <w:t>: 004525988</w:t>
            </w:r>
          </w:p>
          <w:p w14:paraId="1C73C23D" w14:textId="77777777" w:rsidR="00511B02" w:rsidRPr="00B378F6" w:rsidRDefault="00511B02" w:rsidP="00511B02">
            <w:pPr>
              <w:shd w:val="clear" w:color="auto" w:fill="FFFFFF"/>
              <w:tabs>
                <w:tab w:val="num" w:pos="567"/>
                <w:tab w:val="left" w:pos="816"/>
              </w:tabs>
              <w:ind w:firstLine="709"/>
              <w:jc w:val="both"/>
              <w:rPr>
                <w:b/>
              </w:rPr>
            </w:pPr>
          </w:p>
          <w:p w14:paraId="1FEF7022" w14:textId="77777777" w:rsidR="00511B02" w:rsidRPr="00B378F6" w:rsidRDefault="00511B02" w:rsidP="00511B02">
            <w:pPr>
              <w:shd w:val="clear" w:color="auto" w:fill="FFFFFF"/>
              <w:tabs>
                <w:tab w:val="num" w:pos="567"/>
                <w:tab w:val="left" w:pos="816"/>
              </w:tabs>
              <w:jc w:val="both"/>
              <w:rPr>
                <w:b/>
              </w:rPr>
            </w:pPr>
            <w:r w:rsidRPr="00B378F6">
              <w:rPr>
                <w:b/>
              </w:rPr>
              <w:t>От Заказчика:</w:t>
            </w:r>
          </w:p>
          <w:p w14:paraId="3FAD9740" w14:textId="77777777" w:rsidR="00511B02" w:rsidRPr="00B378F6" w:rsidRDefault="00511B02" w:rsidP="00511B02">
            <w:pPr>
              <w:shd w:val="clear" w:color="auto" w:fill="FFFFFF"/>
              <w:tabs>
                <w:tab w:val="num" w:pos="567"/>
                <w:tab w:val="left" w:pos="816"/>
              </w:tabs>
              <w:jc w:val="both"/>
              <w:rPr>
                <w:b/>
              </w:rPr>
            </w:pPr>
          </w:p>
          <w:p w14:paraId="0190565C" w14:textId="77777777" w:rsidR="00511B02" w:rsidRPr="00B378F6" w:rsidRDefault="00511B02" w:rsidP="00511B02">
            <w:pPr>
              <w:shd w:val="clear" w:color="auto" w:fill="FFFFFF"/>
              <w:tabs>
                <w:tab w:val="num" w:pos="567"/>
                <w:tab w:val="left" w:pos="816"/>
              </w:tabs>
              <w:jc w:val="both"/>
              <w:rPr>
                <w:b/>
              </w:rPr>
            </w:pPr>
            <w:r w:rsidRPr="00B378F6">
              <w:rPr>
                <w:b/>
              </w:rPr>
              <w:t>______________ /_______________/</w:t>
            </w:r>
          </w:p>
          <w:p w14:paraId="194DAE50" w14:textId="77777777" w:rsidR="00511B02" w:rsidRPr="00B378F6" w:rsidRDefault="00511B02" w:rsidP="00511B02">
            <w:pPr>
              <w:shd w:val="clear" w:color="auto" w:fill="FFFFFF"/>
              <w:tabs>
                <w:tab w:val="num" w:pos="567"/>
                <w:tab w:val="left" w:pos="816"/>
              </w:tabs>
              <w:jc w:val="both"/>
              <w:rPr>
                <w:b/>
              </w:rPr>
            </w:pPr>
            <w:r w:rsidRPr="006C4B87">
              <w:rPr>
                <w:i/>
                <w:sz w:val="16"/>
                <w:szCs w:val="16"/>
              </w:rPr>
              <w:t>(подписано ЭЦП)</w:t>
            </w:r>
          </w:p>
        </w:tc>
      </w:tr>
    </w:tbl>
    <w:p w14:paraId="283CA755" w14:textId="77777777" w:rsidR="00511B02" w:rsidRPr="00B378F6" w:rsidRDefault="00511B02" w:rsidP="00511B02">
      <w:pPr>
        <w:rPr>
          <w:highlight w:val="yellow"/>
        </w:rPr>
        <w:sectPr w:rsidR="00511B02" w:rsidRPr="00B378F6">
          <w:footerReference w:type="even" r:id="rId28"/>
          <w:pgSz w:w="11906" w:h="16838"/>
          <w:pgMar w:top="1134" w:right="850" w:bottom="1134" w:left="1701" w:header="708" w:footer="708" w:gutter="0"/>
          <w:cols w:space="708"/>
          <w:docGrid w:linePitch="360"/>
        </w:sectPr>
      </w:pPr>
    </w:p>
    <w:p w14:paraId="39EC2C37" w14:textId="77777777" w:rsidR="00511B02" w:rsidRPr="00B378F6" w:rsidRDefault="00511B02" w:rsidP="00511B02">
      <w:pPr>
        <w:shd w:val="clear" w:color="auto" w:fill="FFFFFF"/>
        <w:tabs>
          <w:tab w:val="num" w:pos="567"/>
          <w:tab w:val="left" w:pos="816"/>
        </w:tabs>
        <w:ind w:firstLine="709"/>
        <w:jc w:val="right"/>
      </w:pPr>
      <w:r w:rsidRPr="00B378F6">
        <w:rPr>
          <w:b/>
        </w:rPr>
        <w:lastRenderedPageBreak/>
        <w:t>Приложение № 1</w:t>
      </w:r>
    </w:p>
    <w:p w14:paraId="346906A2" w14:textId="77777777" w:rsidR="00511B02" w:rsidRPr="00B378F6" w:rsidRDefault="00511B02" w:rsidP="00511B02">
      <w:pPr>
        <w:shd w:val="clear" w:color="auto" w:fill="FFFFFF"/>
        <w:tabs>
          <w:tab w:val="num" w:pos="567"/>
          <w:tab w:val="left" w:pos="816"/>
        </w:tabs>
        <w:ind w:firstLine="709"/>
        <w:jc w:val="right"/>
      </w:pPr>
      <w:r w:rsidRPr="00B378F6">
        <w:t>к договору от «___» _________2021 г.</w:t>
      </w:r>
    </w:p>
    <w:p w14:paraId="3C3047B9" w14:textId="77777777" w:rsidR="00511B02" w:rsidRPr="00B378F6" w:rsidRDefault="00511B02" w:rsidP="00511B02">
      <w:pPr>
        <w:shd w:val="clear" w:color="auto" w:fill="FFFFFF"/>
        <w:tabs>
          <w:tab w:val="num" w:pos="567"/>
          <w:tab w:val="left" w:pos="816"/>
        </w:tabs>
        <w:ind w:firstLine="709"/>
        <w:jc w:val="right"/>
      </w:pPr>
      <w:r w:rsidRPr="00B378F6">
        <w:t>№___________</w:t>
      </w:r>
    </w:p>
    <w:p w14:paraId="5D558B03" w14:textId="77777777" w:rsidR="00511B02" w:rsidRPr="00B378F6" w:rsidRDefault="00511B02" w:rsidP="00511B02">
      <w:pPr>
        <w:suppressAutoHyphens/>
        <w:jc w:val="right"/>
        <w:rPr>
          <w:b/>
          <w:bCs/>
          <w:lang w:eastAsia="ar-SA"/>
        </w:rPr>
      </w:pPr>
    </w:p>
    <w:p w14:paraId="35C2EA33" w14:textId="77777777" w:rsidR="00511B02" w:rsidRPr="00B378F6" w:rsidRDefault="00511B02" w:rsidP="00511B02">
      <w:pPr>
        <w:keepNext/>
        <w:tabs>
          <w:tab w:val="left" w:pos="1134"/>
        </w:tabs>
        <w:jc w:val="center"/>
        <w:outlineLvl w:val="1"/>
        <w:rPr>
          <w:b/>
          <w:bCs/>
          <w:caps/>
        </w:rPr>
      </w:pPr>
      <w:bookmarkStart w:id="3" w:name="_Toc392487742"/>
      <w:bookmarkStart w:id="4" w:name="_Toc392489446"/>
      <w:r w:rsidRPr="00B378F6">
        <w:rPr>
          <w:b/>
          <w:bCs/>
          <w:caps/>
        </w:rPr>
        <w:t>Техническое задание</w:t>
      </w:r>
      <w:bookmarkEnd w:id="3"/>
      <w:bookmarkEnd w:id="4"/>
    </w:p>
    <w:p w14:paraId="119F86E3" w14:textId="77777777" w:rsidR="00511B02" w:rsidRPr="00A05B36" w:rsidRDefault="00511B02" w:rsidP="00511B02">
      <w:pPr>
        <w:contextualSpacing/>
        <w:jc w:val="center"/>
        <w:rPr>
          <w:rFonts w:eastAsia="Calibri"/>
          <w:b/>
          <w:sz w:val="22"/>
          <w:szCs w:val="22"/>
          <w:lang w:eastAsia="en-US"/>
        </w:rPr>
      </w:pPr>
      <w:r>
        <w:rPr>
          <w:rFonts w:eastAsia="Calibri"/>
          <w:b/>
          <w:sz w:val="22"/>
          <w:szCs w:val="22"/>
          <w:lang w:eastAsia="en-US"/>
        </w:rPr>
        <w:t xml:space="preserve">на обслуживание </w:t>
      </w:r>
      <w:r w:rsidRPr="00A05B36">
        <w:rPr>
          <w:rFonts w:eastAsia="Calibri"/>
          <w:b/>
          <w:sz w:val="22"/>
          <w:szCs w:val="22"/>
          <w:lang w:eastAsia="en-US"/>
        </w:rPr>
        <w:t>систем автоматической пожарной сигнализации, для</w:t>
      </w:r>
      <w:r>
        <w:rPr>
          <w:rFonts w:eastAsia="Calibri"/>
          <w:b/>
          <w:sz w:val="22"/>
          <w:szCs w:val="22"/>
          <w:lang w:eastAsia="en-US"/>
        </w:rPr>
        <w:t xml:space="preserve"> о</w:t>
      </w:r>
      <w:r w:rsidRPr="00A05B36">
        <w:rPr>
          <w:rFonts w:eastAsia="Calibri"/>
          <w:b/>
          <w:sz w:val="22"/>
          <w:szCs w:val="22"/>
          <w:lang w:eastAsia="en-US"/>
        </w:rPr>
        <w:t>бъект</w:t>
      </w:r>
      <w:r>
        <w:rPr>
          <w:rFonts w:eastAsia="Calibri"/>
          <w:b/>
          <w:sz w:val="22"/>
          <w:szCs w:val="22"/>
          <w:lang w:eastAsia="en-US"/>
        </w:rPr>
        <w:t>а</w:t>
      </w:r>
      <w:r w:rsidRPr="00A05B36">
        <w:rPr>
          <w:rFonts w:eastAsia="Calibri"/>
          <w:b/>
          <w:sz w:val="22"/>
          <w:szCs w:val="22"/>
          <w:lang w:eastAsia="en-US"/>
        </w:rPr>
        <w:t xml:space="preserve"> ВТРК «Архыз</w:t>
      </w:r>
    </w:p>
    <w:p w14:paraId="30067C92" w14:textId="77777777" w:rsidR="00511B02" w:rsidRPr="00A05B36" w:rsidRDefault="00511B02" w:rsidP="00511B02">
      <w:pPr>
        <w:contextualSpacing/>
        <w:jc w:val="center"/>
        <w:rPr>
          <w:rFonts w:eastAsia="Calibri"/>
          <w:b/>
          <w:sz w:val="22"/>
          <w:szCs w:val="22"/>
          <w:lang w:eastAsia="en-US"/>
        </w:rPr>
      </w:pPr>
    </w:p>
    <w:p w14:paraId="03E5B92C" w14:textId="77777777" w:rsidR="00511B02" w:rsidRPr="00A05B36" w:rsidRDefault="00511B02" w:rsidP="00511B02">
      <w:pPr>
        <w:numPr>
          <w:ilvl w:val="0"/>
          <w:numId w:val="59"/>
        </w:numPr>
        <w:suppressAutoHyphens/>
        <w:ind w:left="0" w:firstLine="0"/>
        <w:contextualSpacing/>
        <w:jc w:val="both"/>
        <w:rPr>
          <w:rFonts w:eastAsia="Calibri"/>
          <w:sz w:val="22"/>
          <w:szCs w:val="22"/>
          <w:shd w:val="clear" w:color="auto" w:fill="FFFFFF"/>
          <w:lang w:eastAsia="en-US"/>
        </w:rPr>
      </w:pPr>
      <w:r w:rsidRPr="00A05B36">
        <w:rPr>
          <w:rFonts w:eastAsia="Calibri"/>
          <w:b/>
          <w:sz w:val="22"/>
          <w:szCs w:val="22"/>
          <w:lang w:eastAsia="en-US"/>
        </w:rPr>
        <w:t xml:space="preserve">Объект: </w:t>
      </w:r>
      <w:r w:rsidRPr="00A05B36">
        <w:rPr>
          <w:sz w:val="22"/>
          <w:szCs w:val="22"/>
          <w:lang w:eastAsia="en-US"/>
        </w:rPr>
        <w:t>Техническое обслуживание автомат</w:t>
      </w:r>
      <w:r>
        <w:rPr>
          <w:sz w:val="22"/>
          <w:szCs w:val="22"/>
          <w:lang w:eastAsia="en-US"/>
        </w:rPr>
        <w:t xml:space="preserve">ической пожарной сигнализации </w:t>
      </w:r>
      <w:r w:rsidRPr="00A05B36">
        <w:rPr>
          <w:sz w:val="22"/>
          <w:szCs w:val="22"/>
          <w:lang w:eastAsia="en-US"/>
        </w:rPr>
        <w:t>на объектах ВТРК «Архыз», расположенных по адресу:</w:t>
      </w:r>
      <w:r w:rsidRPr="00A05B36">
        <w:rPr>
          <w:rFonts w:eastAsia="Calibri"/>
          <w:color w:val="666666"/>
          <w:sz w:val="22"/>
          <w:szCs w:val="22"/>
          <w:shd w:val="clear" w:color="auto" w:fill="FFFFFF"/>
          <w:lang w:eastAsia="en-US"/>
        </w:rPr>
        <w:t xml:space="preserve"> </w:t>
      </w:r>
      <w:r w:rsidRPr="00A05B36">
        <w:rPr>
          <w:rFonts w:eastAsia="Calibri"/>
          <w:sz w:val="22"/>
          <w:szCs w:val="22"/>
          <w:shd w:val="clear" w:color="auto" w:fill="FFFFFF"/>
          <w:lang w:eastAsia="en-US"/>
        </w:rPr>
        <w:t>369152, Российская Федерация, Карачаево-Черкесская Республика, Архызское сельское поселение, с. Архыз, туристическая деревня Романтик, д. 1.</w:t>
      </w:r>
    </w:p>
    <w:p w14:paraId="1EFD6F14" w14:textId="77777777" w:rsidR="00511B02" w:rsidRDefault="00511B02" w:rsidP="00511B02">
      <w:pPr>
        <w:numPr>
          <w:ilvl w:val="0"/>
          <w:numId w:val="59"/>
        </w:numPr>
        <w:suppressAutoHyphens/>
        <w:ind w:left="0" w:firstLine="0"/>
        <w:contextualSpacing/>
        <w:jc w:val="both"/>
        <w:rPr>
          <w:rFonts w:eastAsia="Calibri"/>
          <w:sz w:val="22"/>
          <w:szCs w:val="22"/>
          <w:lang w:eastAsia="en-US"/>
        </w:rPr>
      </w:pPr>
      <w:r w:rsidRPr="00A05B36">
        <w:rPr>
          <w:rFonts w:eastAsia="Calibri"/>
          <w:b/>
          <w:sz w:val="22"/>
          <w:szCs w:val="22"/>
          <w:lang w:eastAsia="en-US"/>
        </w:rPr>
        <w:t xml:space="preserve">Цель </w:t>
      </w:r>
      <w:r>
        <w:rPr>
          <w:rFonts w:eastAsia="Calibri"/>
          <w:b/>
          <w:sz w:val="22"/>
          <w:szCs w:val="22"/>
          <w:lang w:eastAsia="en-US"/>
        </w:rPr>
        <w:t>услуг</w:t>
      </w:r>
      <w:r w:rsidRPr="00A05B36">
        <w:rPr>
          <w:rFonts w:eastAsia="Calibri"/>
          <w:b/>
          <w:sz w:val="22"/>
          <w:szCs w:val="22"/>
          <w:lang w:eastAsia="en-US"/>
        </w:rPr>
        <w:t xml:space="preserve">: </w:t>
      </w:r>
      <w:r>
        <w:rPr>
          <w:sz w:val="22"/>
          <w:szCs w:val="22"/>
          <w:lang w:eastAsia="en-US"/>
        </w:rPr>
        <w:t>Услуги</w:t>
      </w:r>
      <w:r w:rsidRPr="00A05B36">
        <w:rPr>
          <w:sz w:val="22"/>
          <w:szCs w:val="22"/>
          <w:lang w:eastAsia="en-US"/>
        </w:rPr>
        <w:t xml:space="preserve"> проводятся с целью поддержания в технически исправном состоянии оборудования автоматической пожарной сигнализации.</w:t>
      </w:r>
    </w:p>
    <w:p w14:paraId="7B9B1E8A" w14:textId="77777777" w:rsidR="00511B02" w:rsidRPr="006F3402" w:rsidRDefault="00511B02" w:rsidP="00511B02">
      <w:pPr>
        <w:numPr>
          <w:ilvl w:val="0"/>
          <w:numId w:val="59"/>
        </w:numPr>
        <w:suppressAutoHyphens/>
        <w:ind w:left="0" w:firstLine="0"/>
        <w:contextualSpacing/>
        <w:jc w:val="both"/>
        <w:rPr>
          <w:rFonts w:eastAsia="Calibri"/>
          <w:sz w:val="22"/>
          <w:szCs w:val="22"/>
          <w:lang w:eastAsia="en-US"/>
        </w:rPr>
      </w:pPr>
      <w:r w:rsidRPr="006F3402">
        <w:rPr>
          <w:rFonts w:eastAsia="Calibri"/>
          <w:b/>
          <w:sz w:val="22"/>
          <w:szCs w:val="22"/>
          <w:lang w:eastAsia="en-US"/>
        </w:rPr>
        <w:t xml:space="preserve">Состав </w:t>
      </w:r>
      <w:r>
        <w:rPr>
          <w:rFonts w:eastAsia="Calibri"/>
          <w:b/>
          <w:sz w:val="22"/>
          <w:szCs w:val="22"/>
          <w:lang w:eastAsia="en-US"/>
        </w:rPr>
        <w:t>услуг</w:t>
      </w:r>
      <w:r w:rsidRPr="006F3402">
        <w:rPr>
          <w:rFonts w:eastAsia="Calibri"/>
          <w:b/>
          <w:sz w:val="22"/>
          <w:szCs w:val="22"/>
          <w:lang w:eastAsia="en-US"/>
        </w:rPr>
        <w:t xml:space="preserve">: </w:t>
      </w:r>
    </w:p>
    <w:p w14:paraId="08EF90E4" w14:textId="77777777" w:rsidR="00511B02" w:rsidRDefault="00511B02" w:rsidP="00511B02">
      <w:pPr>
        <w:contextualSpacing/>
        <w:jc w:val="both"/>
        <w:rPr>
          <w:rFonts w:eastAsia="Calibri"/>
          <w:b/>
          <w:sz w:val="22"/>
          <w:szCs w:val="22"/>
          <w:lang w:eastAsia="en-US"/>
        </w:rPr>
      </w:pPr>
    </w:p>
    <w:p w14:paraId="69963EF0" w14:textId="77777777" w:rsidR="00511B02" w:rsidRPr="00A05B36" w:rsidRDefault="00511B02" w:rsidP="00511B02">
      <w:pPr>
        <w:contextualSpacing/>
        <w:jc w:val="both"/>
        <w:rPr>
          <w:rFonts w:eastAsia="Calibri"/>
          <w:b/>
          <w:sz w:val="22"/>
          <w:szCs w:val="22"/>
          <w:lang w:eastAsia="en-US"/>
        </w:rPr>
      </w:pPr>
      <w:r w:rsidRPr="00A05B36">
        <w:rPr>
          <w:rFonts w:eastAsia="Calibri"/>
          <w:b/>
          <w:sz w:val="22"/>
          <w:szCs w:val="22"/>
          <w:lang w:eastAsia="en-US"/>
        </w:rPr>
        <w:t>3.1. С</w:t>
      </w:r>
      <w:r>
        <w:rPr>
          <w:rFonts w:eastAsia="Calibri"/>
          <w:b/>
          <w:sz w:val="22"/>
          <w:szCs w:val="22"/>
          <w:lang w:eastAsia="en-US"/>
        </w:rPr>
        <w:t xml:space="preserve">истема автоматической пожарной </w:t>
      </w:r>
      <w:r w:rsidRPr="00A05B36">
        <w:rPr>
          <w:rFonts w:eastAsia="Calibri"/>
          <w:b/>
          <w:sz w:val="22"/>
          <w:szCs w:val="22"/>
          <w:lang w:eastAsia="en-US"/>
        </w:rPr>
        <w:t>сигнализации</w:t>
      </w:r>
    </w:p>
    <w:p w14:paraId="43F95B4C" w14:textId="77777777" w:rsidR="00511B02" w:rsidRPr="00A05B36" w:rsidRDefault="00511B02" w:rsidP="00511B02">
      <w:pPr>
        <w:contextualSpacing/>
        <w:jc w:val="both"/>
        <w:rPr>
          <w:rFonts w:eastAsia="Calibri"/>
          <w:sz w:val="22"/>
          <w:szCs w:val="22"/>
          <w:lang w:eastAsia="en-US"/>
        </w:rPr>
      </w:pPr>
      <w:r w:rsidRPr="00A05B36">
        <w:rPr>
          <w:rFonts w:eastAsia="Calibri"/>
          <w:sz w:val="22"/>
          <w:szCs w:val="22"/>
          <w:lang w:eastAsia="en-US"/>
        </w:rPr>
        <w:t>3.1.1. Внешний осмотр приемно-контрольной панели на:</w:t>
      </w:r>
    </w:p>
    <w:p w14:paraId="503051D8" w14:textId="77777777" w:rsidR="00511B02" w:rsidRPr="00A05B36" w:rsidRDefault="00511B02" w:rsidP="00511B02">
      <w:pPr>
        <w:ind w:firstLine="708"/>
        <w:contextualSpacing/>
        <w:jc w:val="both"/>
        <w:rPr>
          <w:rFonts w:eastAsia="Calibri"/>
          <w:sz w:val="22"/>
          <w:szCs w:val="22"/>
          <w:lang w:eastAsia="en-US"/>
        </w:rPr>
      </w:pPr>
      <w:r w:rsidRPr="00A05B36">
        <w:rPr>
          <w:rFonts w:eastAsia="Calibri"/>
          <w:sz w:val="22"/>
          <w:szCs w:val="22"/>
          <w:lang w:eastAsia="en-US"/>
        </w:rPr>
        <w:t>- Отсутствие механических повреждений корпуса;</w:t>
      </w:r>
    </w:p>
    <w:p w14:paraId="68C0A023" w14:textId="77777777" w:rsidR="00511B02" w:rsidRPr="00A05B36" w:rsidRDefault="00511B02" w:rsidP="00511B02">
      <w:pPr>
        <w:ind w:firstLine="708"/>
        <w:contextualSpacing/>
        <w:jc w:val="both"/>
        <w:rPr>
          <w:rFonts w:eastAsia="Calibri"/>
          <w:sz w:val="22"/>
          <w:szCs w:val="22"/>
          <w:lang w:eastAsia="en-US"/>
        </w:rPr>
      </w:pPr>
      <w:r w:rsidRPr="00A05B36">
        <w:rPr>
          <w:rFonts w:eastAsia="Calibri"/>
          <w:sz w:val="22"/>
          <w:szCs w:val="22"/>
          <w:lang w:eastAsia="en-US"/>
        </w:rPr>
        <w:t>- Надежность крепления корпуса;</w:t>
      </w:r>
    </w:p>
    <w:p w14:paraId="40CC424B" w14:textId="77777777" w:rsidR="00511B02" w:rsidRPr="00A05B36" w:rsidRDefault="00511B02" w:rsidP="00511B02">
      <w:pPr>
        <w:ind w:firstLine="708"/>
        <w:contextualSpacing/>
        <w:jc w:val="both"/>
        <w:rPr>
          <w:rFonts w:eastAsia="Calibri"/>
          <w:sz w:val="22"/>
          <w:szCs w:val="22"/>
          <w:lang w:eastAsia="en-US"/>
        </w:rPr>
      </w:pPr>
      <w:r w:rsidRPr="00A05B36">
        <w:rPr>
          <w:rFonts w:eastAsia="Calibri"/>
          <w:sz w:val="22"/>
          <w:szCs w:val="22"/>
          <w:lang w:eastAsia="en-US"/>
        </w:rPr>
        <w:t>- Отсутствие неисправностей;</w:t>
      </w:r>
    </w:p>
    <w:p w14:paraId="77182071" w14:textId="77777777" w:rsidR="00511B02" w:rsidRPr="00A05B36" w:rsidRDefault="00511B02" w:rsidP="00511B02">
      <w:pPr>
        <w:contextualSpacing/>
        <w:jc w:val="both"/>
        <w:rPr>
          <w:rFonts w:eastAsia="Calibri"/>
          <w:sz w:val="22"/>
          <w:szCs w:val="22"/>
          <w:lang w:eastAsia="en-US"/>
        </w:rPr>
      </w:pPr>
      <w:r w:rsidRPr="00A05B36">
        <w:rPr>
          <w:rFonts w:eastAsia="Calibri"/>
          <w:sz w:val="22"/>
          <w:szCs w:val="22"/>
          <w:lang w:eastAsia="en-US"/>
        </w:rPr>
        <w:t>3.1.2</w:t>
      </w:r>
      <w:r>
        <w:rPr>
          <w:rFonts w:eastAsia="Calibri"/>
          <w:sz w:val="22"/>
          <w:szCs w:val="22"/>
          <w:lang w:eastAsia="en-US"/>
        </w:rPr>
        <w:tab/>
      </w:r>
      <w:r w:rsidRPr="00A05B36">
        <w:rPr>
          <w:rFonts w:eastAsia="Calibri"/>
          <w:sz w:val="22"/>
          <w:szCs w:val="22"/>
          <w:lang w:eastAsia="en-US"/>
        </w:rPr>
        <w:t>Внешний осмотр устройства управления на:</w:t>
      </w:r>
    </w:p>
    <w:p w14:paraId="73A19026" w14:textId="77777777" w:rsidR="00511B02" w:rsidRPr="00A05B36" w:rsidRDefault="00511B02" w:rsidP="00511B02">
      <w:pPr>
        <w:ind w:firstLine="708"/>
        <w:contextualSpacing/>
        <w:jc w:val="both"/>
        <w:rPr>
          <w:rFonts w:eastAsia="Calibri"/>
          <w:sz w:val="22"/>
          <w:szCs w:val="22"/>
          <w:lang w:eastAsia="en-US"/>
        </w:rPr>
      </w:pPr>
      <w:r w:rsidRPr="00A05B36">
        <w:rPr>
          <w:rFonts w:eastAsia="Calibri"/>
          <w:sz w:val="22"/>
          <w:szCs w:val="22"/>
          <w:lang w:eastAsia="en-US"/>
        </w:rPr>
        <w:t>- Отсутствие механических повреждений;</w:t>
      </w:r>
    </w:p>
    <w:p w14:paraId="182400D0" w14:textId="77777777" w:rsidR="00511B02" w:rsidRPr="00A05B36" w:rsidRDefault="00511B02" w:rsidP="00511B02">
      <w:pPr>
        <w:ind w:firstLine="708"/>
        <w:contextualSpacing/>
        <w:jc w:val="both"/>
        <w:rPr>
          <w:rFonts w:eastAsia="Calibri"/>
          <w:sz w:val="22"/>
          <w:szCs w:val="22"/>
          <w:lang w:eastAsia="en-US"/>
        </w:rPr>
      </w:pPr>
      <w:r w:rsidRPr="00A05B36">
        <w:rPr>
          <w:rFonts w:eastAsia="Calibri"/>
          <w:sz w:val="22"/>
          <w:szCs w:val="22"/>
          <w:lang w:eastAsia="en-US"/>
        </w:rPr>
        <w:t>- Отсутствие неисправностей;</w:t>
      </w:r>
    </w:p>
    <w:p w14:paraId="383FDA8B" w14:textId="77777777" w:rsidR="00511B02" w:rsidRPr="00A05B36" w:rsidRDefault="00511B02" w:rsidP="00511B02">
      <w:pPr>
        <w:ind w:firstLine="708"/>
        <w:contextualSpacing/>
        <w:jc w:val="both"/>
        <w:rPr>
          <w:rFonts w:eastAsia="Calibri"/>
          <w:sz w:val="22"/>
          <w:szCs w:val="22"/>
          <w:lang w:eastAsia="en-US"/>
        </w:rPr>
      </w:pPr>
      <w:r w:rsidRPr="00A05B36">
        <w:rPr>
          <w:rFonts w:eastAsia="Calibri"/>
          <w:sz w:val="22"/>
          <w:szCs w:val="22"/>
          <w:lang w:eastAsia="en-US"/>
        </w:rPr>
        <w:t>- Отсутствие индикаций «Авария».</w:t>
      </w:r>
    </w:p>
    <w:p w14:paraId="04AFDC11" w14:textId="77777777" w:rsidR="00511B02" w:rsidRPr="00A05B36" w:rsidRDefault="00511B02" w:rsidP="00511B02">
      <w:pPr>
        <w:contextualSpacing/>
        <w:jc w:val="both"/>
        <w:rPr>
          <w:rFonts w:eastAsia="Calibri"/>
          <w:sz w:val="22"/>
          <w:szCs w:val="22"/>
          <w:lang w:eastAsia="en-US"/>
        </w:rPr>
      </w:pPr>
      <w:r w:rsidRPr="00A05B36">
        <w:rPr>
          <w:rFonts w:eastAsia="Calibri"/>
          <w:sz w:val="22"/>
          <w:szCs w:val="22"/>
          <w:lang w:eastAsia="en-US"/>
        </w:rPr>
        <w:t>3.1.3.</w:t>
      </w:r>
      <w:r>
        <w:rPr>
          <w:rFonts w:eastAsia="Calibri"/>
          <w:sz w:val="22"/>
          <w:szCs w:val="22"/>
          <w:lang w:eastAsia="en-US"/>
        </w:rPr>
        <w:tab/>
      </w:r>
      <w:r w:rsidRPr="00A05B36">
        <w:rPr>
          <w:rFonts w:eastAsia="Calibri"/>
          <w:sz w:val="22"/>
          <w:szCs w:val="22"/>
          <w:lang w:eastAsia="en-US"/>
        </w:rPr>
        <w:t>Проверка пожарных извещателей на:</w:t>
      </w:r>
    </w:p>
    <w:p w14:paraId="699A3C49" w14:textId="77777777" w:rsidR="00511B02" w:rsidRPr="00A05B36" w:rsidRDefault="00511B02" w:rsidP="00511B02">
      <w:pPr>
        <w:ind w:firstLine="708"/>
        <w:contextualSpacing/>
        <w:jc w:val="both"/>
        <w:rPr>
          <w:rFonts w:eastAsia="Calibri"/>
          <w:sz w:val="22"/>
          <w:szCs w:val="22"/>
          <w:lang w:eastAsia="en-US"/>
        </w:rPr>
      </w:pPr>
      <w:r w:rsidRPr="00A05B36">
        <w:rPr>
          <w:rFonts w:eastAsia="Calibri"/>
          <w:sz w:val="22"/>
          <w:szCs w:val="22"/>
          <w:lang w:eastAsia="en-US"/>
        </w:rPr>
        <w:t>- Отсутствие механического повреждения;</w:t>
      </w:r>
    </w:p>
    <w:p w14:paraId="5D079AA1" w14:textId="77777777" w:rsidR="00511B02" w:rsidRPr="00A05B36" w:rsidRDefault="00511B02" w:rsidP="00511B02">
      <w:pPr>
        <w:ind w:firstLine="708"/>
        <w:contextualSpacing/>
        <w:jc w:val="both"/>
        <w:rPr>
          <w:rFonts w:eastAsia="Calibri"/>
          <w:sz w:val="22"/>
          <w:szCs w:val="22"/>
          <w:lang w:eastAsia="en-US"/>
        </w:rPr>
      </w:pPr>
      <w:r w:rsidRPr="00A05B36">
        <w:rPr>
          <w:rFonts w:eastAsia="Calibri"/>
          <w:sz w:val="22"/>
          <w:szCs w:val="22"/>
          <w:lang w:eastAsia="en-US"/>
        </w:rPr>
        <w:t>- Работоспособность, согласно инструкциям производителя;</w:t>
      </w:r>
    </w:p>
    <w:p w14:paraId="07C3F1BA" w14:textId="77777777" w:rsidR="00511B02" w:rsidRPr="00A05B36" w:rsidRDefault="00511B02" w:rsidP="00511B02">
      <w:pPr>
        <w:ind w:firstLine="708"/>
        <w:contextualSpacing/>
        <w:jc w:val="both"/>
        <w:rPr>
          <w:rFonts w:eastAsia="Calibri"/>
          <w:sz w:val="22"/>
          <w:szCs w:val="22"/>
          <w:lang w:eastAsia="en-US"/>
        </w:rPr>
      </w:pPr>
      <w:r w:rsidRPr="00A05B36">
        <w:rPr>
          <w:rFonts w:eastAsia="Calibri"/>
          <w:sz w:val="22"/>
          <w:szCs w:val="22"/>
          <w:lang w:eastAsia="en-US"/>
        </w:rPr>
        <w:t>- Надежность крепления соединений;</w:t>
      </w:r>
    </w:p>
    <w:p w14:paraId="031D1AE1" w14:textId="77777777" w:rsidR="00511B02" w:rsidRPr="00A05B36" w:rsidRDefault="00511B02" w:rsidP="00511B02">
      <w:pPr>
        <w:contextualSpacing/>
        <w:jc w:val="both"/>
        <w:rPr>
          <w:rFonts w:eastAsia="Calibri"/>
          <w:sz w:val="22"/>
          <w:szCs w:val="22"/>
          <w:lang w:eastAsia="en-US"/>
        </w:rPr>
      </w:pPr>
      <w:r>
        <w:rPr>
          <w:rFonts w:eastAsia="Calibri"/>
          <w:sz w:val="22"/>
          <w:szCs w:val="22"/>
          <w:lang w:eastAsia="en-US"/>
        </w:rPr>
        <w:t>3.1.4</w:t>
      </w:r>
      <w:r>
        <w:rPr>
          <w:rFonts w:eastAsia="Calibri"/>
          <w:sz w:val="22"/>
          <w:szCs w:val="22"/>
          <w:lang w:eastAsia="en-US"/>
        </w:rPr>
        <w:tab/>
      </w:r>
      <w:r w:rsidRPr="00A05B36">
        <w:rPr>
          <w:rFonts w:eastAsia="Calibri"/>
          <w:sz w:val="22"/>
          <w:szCs w:val="22"/>
          <w:lang w:eastAsia="en-US"/>
        </w:rPr>
        <w:t>Проверка режимов работы системы пожарной сигнализации в целом:</w:t>
      </w:r>
    </w:p>
    <w:p w14:paraId="0E9CE6F5" w14:textId="77777777" w:rsidR="00511B02" w:rsidRPr="00A05B36" w:rsidRDefault="00511B02" w:rsidP="00511B02">
      <w:pPr>
        <w:ind w:firstLine="708"/>
        <w:contextualSpacing/>
        <w:jc w:val="both"/>
        <w:rPr>
          <w:rFonts w:eastAsia="Calibri"/>
          <w:sz w:val="22"/>
          <w:szCs w:val="22"/>
          <w:lang w:eastAsia="en-US"/>
        </w:rPr>
      </w:pPr>
      <w:r w:rsidRPr="00A05B36">
        <w:rPr>
          <w:rFonts w:eastAsia="Calibri"/>
          <w:sz w:val="22"/>
          <w:szCs w:val="22"/>
          <w:lang w:eastAsia="en-US"/>
        </w:rPr>
        <w:t>- Проверка постановки объекта на охрану;</w:t>
      </w:r>
    </w:p>
    <w:p w14:paraId="345507D8" w14:textId="77777777" w:rsidR="00511B02" w:rsidRPr="00A05B36" w:rsidRDefault="00511B02" w:rsidP="00511B02">
      <w:pPr>
        <w:ind w:firstLine="708"/>
        <w:contextualSpacing/>
        <w:jc w:val="both"/>
        <w:rPr>
          <w:rFonts w:eastAsia="Calibri"/>
          <w:sz w:val="22"/>
          <w:szCs w:val="22"/>
          <w:lang w:eastAsia="en-US"/>
        </w:rPr>
      </w:pPr>
      <w:r w:rsidRPr="00A05B36">
        <w:rPr>
          <w:rFonts w:eastAsia="Calibri"/>
          <w:sz w:val="22"/>
          <w:szCs w:val="22"/>
          <w:lang w:eastAsia="en-US"/>
        </w:rPr>
        <w:t>- Проверка отсутствия ложных срабатываний пожарных извещателей;</w:t>
      </w:r>
    </w:p>
    <w:p w14:paraId="3D1AB4D9" w14:textId="77777777" w:rsidR="00511B02" w:rsidRPr="00A05B36" w:rsidRDefault="00511B02" w:rsidP="00511B02">
      <w:pPr>
        <w:ind w:firstLine="708"/>
        <w:contextualSpacing/>
        <w:jc w:val="both"/>
        <w:rPr>
          <w:rFonts w:eastAsia="Calibri"/>
          <w:sz w:val="22"/>
          <w:szCs w:val="22"/>
          <w:lang w:eastAsia="en-US"/>
        </w:rPr>
      </w:pPr>
      <w:r w:rsidRPr="00A05B36">
        <w:rPr>
          <w:rFonts w:eastAsia="Calibri"/>
          <w:sz w:val="22"/>
          <w:szCs w:val="22"/>
          <w:lang w:eastAsia="en-US"/>
        </w:rPr>
        <w:t>- Проверка реакций от извещателей пожарной охраны;</w:t>
      </w:r>
    </w:p>
    <w:p w14:paraId="4498B855" w14:textId="77777777" w:rsidR="00511B02" w:rsidRPr="00A05B36" w:rsidRDefault="00511B02" w:rsidP="00511B02">
      <w:pPr>
        <w:ind w:firstLine="708"/>
        <w:contextualSpacing/>
        <w:jc w:val="both"/>
        <w:rPr>
          <w:rFonts w:eastAsia="Calibri"/>
          <w:sz w:val="22"/>
          <w:szCs w:val="22"/>
          <w:lang w:eastAsia="en-US"/>
        </w:rPr>
      </w:pPr>
      <w:r w:rsidRPr="00A05B36">
        <w:rPr>
          <w:rFonts w:eastAsia="Calibri"/>
          <w:sz w:val="22"/>
          <w:szCs w:val="22"/>
          <w:lang w:eastAsia="en-US"/>
        </w:rPr>
        <w:t>- Проверка доставки сообщений на ЦСМ;</w:t>
      </w:r>
    </w:p>
    <w:p w14:paraId="31E46401" w14:textId="77777777" w:rsidR="00511B02" w:rsidRPr="00A05B36" w:rsidRDefault="00511B02" w:rsidP="00511B02">
      <w:pPr>
        <w:ind w:firstLine="708"/>
        <w:contextualSpacing/>
        <w:jc w:val="both"/>
        <w:rPr>
          <w:rFonts w:eastAsia="Calibri"/>
          <w:sz w:val="22"/>
          <w:szCs w:val="22"/>
          <w:lang w:eastAsia="en-US"/>
        </w:rPr>
      </w:pPr>
      <w:r w:rsidRPr="00A05B36">
        <w:rPr>
          <w:rFonts w:eastAsia="Calibri"/>
          <w:sz w:val="22"/>
          <w:szCs w:val="22"/>
          <w:lang w:eastAsia="en-US"/>
        </w:rPr>
        <w:t>- Проверка срабатывания звуковых, световых и индикационных извещателей;</w:t>
      </w:r>
    </w:p>
    <w:p w14:paraId="21DD4D03" w14:textId="77777777" w:rsidR="00511B02" w:rsidRPr="00A05B36" w:rsidRDefault="00511B02" w:rsidP="00511B02">
      <w:pPr>
        <w:ind w:firstLine="708"/>
        <w:contextualSpacing/>
        <w:jc w:val="both"/>
        <w:rPr>
          <w:rFonts w:eastAsia="Calibri"/>
          <w:sz w:val="22"/>
          <w:szCs w:val="22"/>
          <w:lang w:eastAsia="en-US"/>
        </w:rPr>
      </w:pPr>
      <w:r w:rsidRPr="00A05B36">
        <w:rPr>
          <w:rFonts w:eastAsia="Calibri"/>
          <w:sz w:val="22"/>
          <w:szCs w:val="22"/>
          <w:lang w:eastAsia="en-US"/>
        </w:rPr>
        <w:t>- Проверка снятия объекта с охраны;</w:t>
      </w:r>
    </w:p>
    <w:p w14:paraId="41E02CFA" w14:textId="77777777" w:rsidR="00511B02" w:rsidRPr="00A05B36" w:rsidRDefault="00511B02" w:rsidP="00511B02">
      <w:pPr>
        <w:ind w:firstLine="708"/>
        <w:contextualSpacing/>
        <w:jc w:val="both"/>
        <w:rPr>
          <w:rFonts w:eastAsia="Calibri"/>
          <w:sz w:val="22"/>
          <w:szCs w:val="22"/>
          <w:lang w:eastAsia="en-US"/>
        </w:rPr>
      </w:pPr>
      <w:r w:rsidRPr="00A05B36">
        <w:rPr>
          <w:rFonts w:eastAsia="Calibri"/>
          <w:sz w:val="22"/>
          <w:szCs w:val="22"/>
          <w:lang w:eastAsia="en-US"/>
        </w:rPr>
        <w:t>- Проверка памяти тревог по нарушенным зонам и индикации устройства управления;</w:t>
      </w:r>
    </w:p>
    <w:p w14:paraId="502A5833" w14:textId="77777777" w:rsidR="00511B02" w:rsidRPr="00A05B36" w:rsidRDefault="00511B02" w:rsidP="00511B02">
      <w:pPr>
        <w:contextualSpacing/>
        <w:jc w:val="both"/>
        <w:rPr>
          <w:rFonts w:eastAsia="Calibri"/>
          <w:sz w:val="22"/>
          <w:szCs w:val="22"/>
          <w:lang w:eastAsia="en-US"/>
        </w:rPr>
      </w:pPr>
      <w:r w:rsidRPr="00A05B36">
        <w:rPr>
          <w:rFonts w:eastAsia="Calibri"/>
          <w:sz w:val="22"/>
          <w:szCs w:val="22"/>
          <w:lang w:eastAsia="en-US"/>
        </w:rPr>
        <w:t>3.1.5.</w:t>
      </w:r>
      <w:r>
        <w:rPr>
          <w:rFonts w:eastAsia="Calibri"/>
          <w:sz w:val="22"/>
          <w:szCs w:val="22"/>
          <w:lang w:eastAsia="en-US"/>
        </w:rPr>
        <w:t xml:space="preserve"> </w:t>
      </w:r>
      <w:r w:rsidRPr="00A05B36">
        <w:rPr>
          <w:rFonts w:eastAsia="Calibri"/>
          <w:sz w:val="22"/>
          <w:szCs w:val="22"/>
          <w:lang w:eastAsia="en-US"/>
        </w:rPr>
        <w:t xml:space="preserve">Устранение выявленных неисправностей, выполнение настроечных и наладочных </w:t>
      </w:r>
      <w:r>
        <w:rPr>
          <w:rFonts w:eastAsia="Calibri"/>
          <w:sz w:val="22"/>
          <w:szCs w:val="22"/>
          <w:lang w:eastAsia="en-US"/>
        </w:rPr>
        <w:t>услуг</w:t>
      </w:r>
      <w:r w:rsidRPr="00A05B36">
        <w:rPr>
          <w:rFonts w:eastAsia="Calibri"/>
          <w:sz w:val="22"/>
          <w:szCs w:val="22"/>
          <w:lang w:eastAsia="en-US"/>
        </w:rPr>
        <w:t>, в соответствии с зоной ответственности Исполнителя, согласно данному Регламенту.</w:t>
      </w:r>
    </w:p>
    <w:p w14:paraId="03866D27" w14:textId="77777777" w:rsidR="00511B02" w:rsidRPr="00A05B36" w:rsidRDefault="00511B02" w:rsidP="00511B02">
      <w:pPr>
        <w:contextualSpacing/>
        <w:jc w:val="both"/>
        <w:rPr>
          <w:rFonts w:eastAsia="Calibri"/>
          <w:sz w:val="22"/>
          <w:szCs w:val="22"/>
          <w:lang w:eastAsia="en-US"/>
        </w:rPr>
      </w:pPr>
      <w:r w:rsidRPr="00A05B36">
        <w:rPr>
          <w:rFonts w:eastAsia="Calibri"/>
          <w:sz w:val="22"/>
          <w:szCs w:val="22"/>
          <w:lang w:eastAsia="en-US"/>
        </w:rPr>
        <w:t>3.1.6. Подготовка технической документации (Журнал ТО).</w:t>
      </w:r>
    </w:p>
    <w:p w14:paraId="571635BA" w14:textId="77777777" w:rsidR="00511B02" w:rsidRPr="00A05B36" w:rsidRDefault="00511B02" w:rsidP="00511B02">
      <w:pPr>
        <w:contextualSpacing/>
        <w:jc w:val="both"/>
        <w:rPr>
          <w:rFonts w:eastAsia="Calibri"/>
          <w:sz w:val="22"/>
          <w:szCs w:val="22"/>
          <w:lang w:eastAsia="en-US"/>
        </w:rPr>
      </w:pPr>
    </w:p>
    <w:p w14:paraId="0A180221" w14:textId="77777777" w:rsidR="00511B02" w:rsidRPr="004A5FA5" w:rsidRDefault="00511B02" w:rsidP="00511B02">
      <w:pPr>
        <w:pStyle w:val="a3"/>
        <w:numPr>
          <w:ilvl w:val="1"/>
          <w:numId w:val="59"/>
        </w:numPr>
        <w:jc w:val="both"/>
        <w:rPr>
          <w:rFonts w:eastAsia="Calibri"/>
          <w:b/>
          <w:sz w:val="22"/>
          <w:szCs w:val="22"/>
        </w:rPr>
      </w:pPr>
      <w:r w:rsidRPr="004A5FA5">
        <w:rPr>
          <w:rFonts w:eastAsia="Calibri"/>
          <w:b/>
          <w:sz w:val="22"/>
          <w:szCs w:val="22"/>
        </w:rPr>
        <w:t>Система автоматического пожаротушения</w:t>
      </w:r>
    </w:p>
    <w:p w14:paraId="5616727F"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3.2.1.</w:t>
      </w:r>
      <w:r>
        <w:rPr>
          <w:color w:val="000000"/>
          <w:sz w:val="22"/>
          <w:szCs w:val="22"/>
        </w:rPr>
        <w:tab/>
      </w:r>
      <w:r w:rsidRPr="00A05B36">
        <w:rPr>
          <w:color w:val="000000"/>
          <w:sz w:val="22"/>
          <w:szCs w:val="22"/>
        </w:rPr>
        <w:t>Внешний осмотр составных частей системы (технологической части - трубопроводов, оросителей, запорной арматуры, баллонов с огнегасящим веществом и сжатым воздухом, манометров, распределительных устройств и т.д.; Электротехнической части - шкафов электроавтоматики, компрессора и т.д.; сигнализационной части - приемно-контрольных приборов, шлейфа сигнализации, извещателей, оповещателей и т.д.); на отсутствие механических повреждений, грязи, прочности креплений, наличие пломб и т.п.</w:t>
      </w:r>
    </w:p>
    <w:p w14:paraId="3633490E"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3.2.2.</w:t>
      </w:r>
      <w:r>
        <w:rPr>
          <w:color w:val="000000"/>
          <w:sz w:val="22"/>
          <w:szCs w:val="22"/>
        </w:rPr>
        <w:tab/>
      </w:r>
      <w:r w:rsidRPr="00A05B36">
        <w:rPr>
          <w:color w:val="000000"/>
          <w:sz w:val="22"/>
          <w:szCs w:val="22"/>
        </w:rPr>
        <w:t>Контроль запорной арматуры, давления в побудительной сети и т.д.</w:t>
      </w:r>
    </w:p>
    <w:p w14:paraId="68866C89"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3.2.3.</w:t>
      </w:r>
      <w:r>
        <w:rPr>
          <w:color w:val="000000"/>
          <w:sz w:val="22"/>
          <w:szCs w:val="22"/>
        </w:rPr>
        <w:tab/>
      </w:r>
      <w:r w:rsidRPr="00A05B36">
        <w:rPr>
          <w:color w:val="000000"/>
          <w:sz w:val="22"/>
          <w:szCs w:val="22"/>
        </w:rPr>
        <w:t>Контроль основного и резервного источников питания</w:t>
      </w:r>
    </w:p>
    <w:p w14:paraId="07FEA46E"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3.2.4.</w:t>
      </w:r>
      <w:r>
        <w:rPr>
          <w:color w:val="000000"/>
          <w:sz w:val="22"/>
          <w:szCs w:val="22"/>
        </w:rPr>
        <w:tab/>
      </w:r>
      <w:r w:rsidRPr="00A05B36">
        <w:rPr>
          <w:color w:val="000000"/>
          <w:sz w:val="22"/>
          <w:szCs w:val="22"/>
        </w:rPr>
        <w:t>Контроль качества огнегасящего вещества</w:t>
      </w:r>
    </w:p>
    <w:p w14:paraId="4EF6CF93"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3.2.5.</w:t>
      </w:r>
      <w:r>
        <w:rPr>
          <w:color w:val="000000"/>
          <w:sz w:val="22"/>
          <w:szCs w:val="22"/>
        </w:rPr>
        <w:tab/>
      </w:r>
      <w:r w:rsidRPr="00A05B36">
        <w:rPr>
          <w:color w:val="000000"/>
          <w:sz w:val="22"/>
          <w:szCs w:val="22"/>
        </w:rPr>
        <w:t>Проверка работоспособности составных частей системы (технологической части, электротехнической части и сигнализационной части)</w:t>
      </w:r>
    </w:p>
    <w:p w14:paraId="6D861C68"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3.2.6.</w:t>
      </w:r>
      <w:r>
        <w:rPr>
          <w:color w:val="000000"/>
          <w:sz w:val="22"/>
          <w:szCs w:val="22"/>
        </w:rPr>
        <w:tab/>
      </w:r>
      <w:r w:rsidRPr="00A05B36">
        <w:rPr>
          <w:color w:val="000000"/>
          <w:sz w:val="22"/>
          <w:szCs w:val="22"/>
        </w:rPr>
        <w:t xml:space="preserve">Профилактические </w:t>
      </w:r>
      <w:r>
        <w:rPr>
          <w:color w:val="000000"/>
          <w:sz w:val="22"/>
          <w:szCs w:val="22"/>
        </w:rPr>
        <w:t>услуги</w:t>
      </w:r>
    </w:p>
    <w:p w14:paraId="4CFCB219"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3.2.7.</w:t>
      </w:r>
      <w:r>
        <w:rPr>
          <w:color w:val="000000"/>
          <w:sz w:val="22"/>
          <w:szCs w:val="22"/>
        </w:rPr>
        <w:tab/>
      </w:r>
      <w:r w:rsidRPr="00A05B36">
        <w:rPr>
          <w:color w:val="000000"/>
          <w:sz w:val="22"/>
          <w:szCs w:val="22"/>
        </w:rPr>
        <w:t>Проверка работоспособности системы в ручном (местном, дистанционном) и автоматическом режимах</w:t>
      </w:r>
    </w:p>
    <w:p w14:paraId="15494DB7" w14:textId="77777777" w:rsidR="00511B02" w:rsidRPr="00A05B36" w:rsidRDefault="00511B02" w:rsidP="00511B02">
      <w:pPr>
        <w:numPr>
          <w:ilvl w:val="2"/>
          <w:numId w:val="60"/>
        </w:numPr>
        <w:shd w:val="clear" w:color="auto" w:fill="FFFFFF"/>
        <w:suppressAutoHyphens/>
        <w:ind w:left="0" w:firstLine="0"/>
        <w:contextualSpacing/>
        <w:jc w:val="both"/>
        <w:rPr>
          <w:color w:val="000000"/>
          <w:sz w:val="22"/>
          <w:szCs w:val="22"/>
        </w:rPr>
      </w:pPr>
      <w:r w:rsidRPr="00A05B36">
        <w:rPr>
          <w:color w:val="000000"/>
          <w:sz w:val="22"/>
          <w:szCs w:val="22"/>
        </w:rPr>
        <w:t>Подготовка технической документации (Журнал ТО)</w:t>
      </w:r>
    </w:p>
    <w:p w14:paraId="383716C9" w14:textId="77777777" w:rsidR="00511B02" w:rsidRPr="00A05B36" w:rsidRDefault="00511B02" w:rsidP="00511B02">
      <w:pPr>
        <w:shd w:val="clear" w:color="auto" w:fill="FFFFFF"/>
        <w:contextualSpacing/>
        <w:jc w:val="both"/>
        <w:rPr>
          <w:color w:val="000000"/>
          <w:sz w:val="22"/>
          <w:szCs w:val="22"/>
        </w:rPr>
      </w:pPr>
    </w:p>
    <w:p w14:paraId="3471E46D" w14:textId="77777777" w:rsidR="00511B02" w:rsidRPr="00A05B36" w:rsidRDefault="00511B02" w:rsidP="00511B02">
      <w:pPr>
        <w:shd w:val="clear" w:color="auto" w:fill="FFFFFF"/>
        <w:contextualSpacing/>
        <w:jc w:val="both"/>
        <w:rPr>
          <w:b/>
          <w:color w:val="000000"/>
          <w:sz w:val="22"/>
          <w:szCs w:val="22"/>
        </w:rPr>
      </w:pPr>
      <w:r w:rsidRPr="00A05B36">
        <w:rPr>
          <w:b/>
          <w:color w:val="000000"/>
          <w:sz w:val="22"/>
          <w:szCs w:val="22"/>
        </w:rPr>
        <w:t>3.3. Система автоматического дымоудаления</w:t>
      </w:r>
    </w:p>
    <w:p w14:paraId="10550769"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3.3.1. Внешний осмотр - контроль технического состояния (работоспособно - неработоспособно, исправно - неисправно, при участии органов чувств и, в случае необходимости, средствами контроля, номенклатура которых установлена соответствующей документацией, т.е. определение технического состояния установок и отдельных ТС по внешним признакам)</w:t>
      </w:r>
      <w:r w:rsidRPr="00A05B36">
        <w:rPr>
          <w:color w:val="000000"/>
          <w:sz w:val="22"/>
          <w:szCs w:val="22"/>
        </w:rPr>
        <w:tab/>
        <w:t>ежемесячно</w:t>
      </w:r>
    </w:p>
    <w:p w14:paraId="290A0A82"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lastRenderedPageBreak/>
        <w:t>3.3.2</w:t>
      </w:r>
      <w:r>
        <w:rPr>
          <w:color w:val="000000"/>
          <w:sz w:val="22"/>
          <w:szCs w:val="22"/>
        </w:rPr>
        <w:t>.</w:t>
      </w:r>
      <w:r w:rsidRPr="00A05B36">
        <w:rPr>
          <w:color w:val="000000"/>
          <w:sz w:val="22"/>
          <w:szCs w:val="22"/>
        </w:rPr>
        <w:t xml:space="preserve"> Профилактические </w:t>
      </w:r>
      <w:r>
        <w:rPr>
          <w:color w:val="000000"/>
          <w:sz w:val="22"/>
          <w:szCs w:val="22"/>
        </w:rPr>
        <w:t>услуги</w:t>
      </w:r>
      <w:r w:rsidRPr="00A05B36">
        <w:rPr>
          <w:color w:val="000000"/>
          <w:sz w:val="22"/>
          <w:szCs w:val="22"/>
        </w:rPr>
        <w:t xml:space="preserve"> (очистка наружных поверхностей оборудования, проверка крепления, смазка элементов системы)</w:t>
      </w:r>
      <w:r w:rsidRPr="00A05B36">
        <w:rPr>
          <w:color w:val="000000"/>
          <w:sz w:val="22"/>
          <w:szCs w:val="22"/>
        </w:rPr>
        <w:tab/>
        <w:t>ежемесячно</w:t>
      </w:r>
    </w:p>
    <w:p w14:paraId="0141DC05"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3.3.3.</w:t>
      </w:r>
      <w:r>
        <w:rPr>
          <w:color w:val="000000"/>
          <w:sz w:val="22"/>
          <w:szCs w:val="22"/>
        </w:rPr>
        <w:t xml:space="preserve"> </w:t>
      </w:r>
      <w:r w:rsidRPr="00A05B36">
        <w:rPr>
          <w:color w:val="000000"/>
          <w:sz w:val="22"/>
          <w:szCs w:val="22"/>
        </w:rPr>
        <w:t>Проверка работоспособности -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w:t>
      </w:r>
      <w:r w:rsidRPr="00A05B36">
        <w:rPr>
          <w:color w:val="000000"/>
          <w:sz w:val="22"/>
          <w:szCs w:val="22"/>
        </w:rPr>
        <w:tab/>
        <w:t>ежемесячно</w:t>
      </w:r>
    </w:p>
    <w:p w14:paraId="56A26788"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 xml:space="preserve">3.3.4. Контроль рабочего положения выключателей и переключателей, световой </w:t>
      </w:r>
      <w:r>
        <w:rPr>
          <w:color w:val="000000"/>
          <w:sz w:val="22"/>
          <w:szCs w:val="22"/>
        </w:rPr>
        <w:t xml:space="preserve">индикации </w:t>
      </w:r>
      <w:r w:rsidRPr="00A05B36">
        <w:rPr>
          <w:color w:val="000000"/>
          <w:sz w:val="22"/>
          <w:szCs w:val="22"/>
        </w:rPr>
        <w:t>ежемесячно</w:t>
      </w:r>
    </w:p>
    <w:p w14:paraId="2F6AC3B2"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3.3.5. Контроль основного и резервного источников питания и проверка автоматического переключения питания с рабочего ввода на резервный и обратно</w:t>
      </w:r>
      <w:r w:rsidRPr="00A05B36">
        <w:rPr>
          <w:color w:val="000000"/>
          <w:sz w:val="22"/>
          <w:szCs w:val="22"/>
        </w:rPr>
        <w:tab/>
        <w:t>ежемесячно</w:t>
      </w:r>
    </w:p>
    <w:p w14:paraId="2DE24933"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 xml:space="preserve">3.3.6. Проверка работоспособности системы с составлением "Акта проверки работоспособности систем и средств противопожарной защиты объекта. </w:t>
      </w:r>
    </w:p>
    <w:p w14:paraId="5D1EF295"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3.3.7. Проверка работоспособности системы противодымной з</w:t>
      </w:r>
      <w:r>
        <w:rPr>
          <w:color w:val="000000"/>
          <w:sz w:val="22"/>
          <w:szCs w:val="22"/>
        </w:rPr>
        <w:t>а</w:t>
      </w:r>
      <w:r w:rsidRPr="00A05B36">
        <w:rPr>
          <w:color w:val="000000"/>
          <w:sz w:val="22"/>
          <w:szCs w:val="22"/>
        </w:rPr>
        <w:t xml:space="preserve">щиты при проведении проверки работоспособности электроуправления инженерными системами </w:t>
      </w:r>
      <w:r>
        <w:rPr>
          <w:color w:val="000000"/>
          <w:sz w:val="22"/>
          <w:szCs w:val="22"/>
        </w:rPr>
        <w:t>здания при возникновении пожара</w:t>
      </w:r>
      <w:r w:rsidRPr="00A05B36">
        <w:rPr>
          <w:color w:val="000000"/>
          <w:sz w:val="22"/>
          <w:szCs w:val="22"/>
        </w:rPr>
        <w:t>раз в 6 месяцев</w:t>
      </w:r>
    </w:p>
    <w:p w14:paraId="074D1BCB"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3.3.8.</w:t>
      </w:r>
      <w:r w:rsidRPr="00A05B36">
        <w:rPr>
          <w:color w:val="000000"/>
          <w:sz w:val="22"/>
          <w:szCs w:val="22"/>
        </w:rPr>
        <w:tab/>
        <w:t>Проверка соответствия схемных решений противодымной вентиляции объекта данным вентиляционных паспортов</w:t>
      </w:r>
      <w:r w:rsidRPr="00A05B36">
        <w:rPr>
          <w:color w:val="000000"/>
          <w:sz w:val="22"/>
          <w:szCs w:val="22"/>
        </w:rPr>
        <w:tab/>
        <w:t xml:space="preserve"> </w:t>
      </w:r>
    </w:p>
    <w:p w14:paraId="342FF02C"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3.3.9.</w:t>
      </w:r>
      <w:r w:rsidRPr="00A05B36">
        <w:rPr>
          <w:color w:val="000000"/>
          <w:sz w:val="22"/>
          <w:szCs w:val="22"/>
        </w:rPr>
        <w:tab/>
        <w:t>Проверка соответствия количества, монтажных положений и технических данных вентиляторов вытяжной противодымной вентиляции данным вентиляционных паспортов</w:t>
      </w:r>
      <w:r w:rsidRPr="00A05B36">
        <w:rPr>
          <w:color w:val="000000"/>
          <w:sz w:val="22"/>
          <w:szCs w:val="22"/>
        </w:rPr>
        <w:tab/>
        <w:t xml:space="preserve"> </w:t>
      </w:r>
    </w:p>
    <w:p w14:paraId="2E1D8F05"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3.3.10</w:t>
      </w:r>
      <w:r w:rsidRPr="00A05B36">
        <w:rPr>
          <w:color w:val="000000"/>
          <w:sz w:val="22"/>
          <w:szCs w:val="22"/>
        </w:rPr>
        <w:tab/>
        <w:t>Проверка соответствия количества, монтажного положения и технических данных вентиляторов приточной противодымной вентиляции данным вентиляционных паспортов</w:t>
      </w:r>
      <w:r w:rsidRPr="00A05B36">
        <w:rPr>
          <w:color w:val="000000"/>
          <w:sz w:val="22"/>
          <w:szCs w:val="22"/>
        </w:rPr>
        <w:tab/>
        <w:t xml:space="preserve"> </w:t>
      </w:r>
    </w:p>
    <w:p w14:paraId="3F046DC9"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3.3.11.</w:t>
      </w:r>
      <w:r w:rsidRPr="00A05B36">
        <w:rPr>
          <w:color w:val="000000"/>
          <w:sz w:val="22"/>
          <w:szCs w:val="22"/>
        </w:rPr>
        <w:tab/>
        <w:t>Проверка соответствия количества, монтажного положения и технических данных дымовых, противопожарных нормально закрытых клапанов данным вентиляционных паспортов</w:t>
      </w:r>
      <w:r w:rsidRPr="00A05B36">
        <w:rPr>
          <w:color w:val="000000"/>
          <w:sz w:val="22"/>
          <w:szCs w:val="22"/>
        </w:rPr>
        <w:tab/>
        <w:t xml:space="preserve"> </w:t>
      </w:r>
    </w:p>
    <w:p w14:paraId="27F48FFD"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3.3.12.</w:t>
      </w:r>
      <w:r>
        <w:rPr>
          <w:color w:val="000000"/>
          <w:sz w:val="22"/>
          <w:szCs w:val="22"/>
        </w:rPr>
        <w:t xml:space="preserve"> </w:t>
      </w:r>
      <w:r w:rsidRPr="00A05B36">
        <w:rPr>
          <w:color w:val="000000"/>
          <w:sz w:val="22"/>
          <w:szCs w:val="22"/>
        </w:rPr>
        <w:t>Проверка соответствия конструктивного исполнения огнестойких воздуховодов (каналов) приточно-вытяжной противодымной вентиляции данным вентиляционных паспортов</w:t>
      </w:r>
      <w:r w:rsidRPr="00A05B36">
        <w:rPr>
          <w:color w:val="000000"/>
          <w:sz w:val="22"/>
          <w:szCs w:val="22"/>
        </w:rPr>
        <w:tab/>
        <w:t xml:space="preserve"> </w:t>
      </w:r>
    </w:p>
    <w:p w14:paraId="6C4499D3"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3.3.13</w:t>
      </w:r>
      <w:r w:rsidRPr="00A05B36">
        <w:rPr>
          <w:color w:val="000000"/>
          <w:sz w:val="22"/>
          <w:szCs w:val="22"/>
        </w:rPr>
        <w:tab/>
        <w:t>Проверка включения приточно-вытяжной противодымной вентиляции при поступлении сигнала "пожар" от системы АПС.</w:t>
      </w:r>
    </w:p>
    <w:p w14:paraId="1ECE2758"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3.3.14.</w:t>
      </w:r>
      <w:r>
        <w:rPr>
          <w:color w:val="000000"/>
          <w:sz w:val="22"/>
          <w:szCs w:val="22"/>
        </w:rPr>
        <w:tab/>
      </w:r>
      <w:r w:rsidRPr="00A05B36">
        <w:rPr>
          <w:color w:val="000000"/>
          <w:sz w:val="22"/>
          <w:szCs w:val="22"/>
        </w:rPr>
        <w:t>Подготовка технической документации (Журнал ТО)</w:t>
      </w:r>
    </w:p>
    <w:p w14:paraId="65C81FD3" w14:textId="77777777" w:rsidR="00511B02" w:rsidRPr="00A05B36" w:rsidRDefault="00511B02" w:rsidP="00511B02">
      <w:pPr>
        <w:shd w:val="clear" w:color="auto" w:fill="FFFFFF"/>
        <w:contextualSpacing/>
        <w:jc w:val="both"/>
        <w:rPr>
          <w:color w:val="000000"/>
          <w:sz w:val="22"/>
          <w:szCs w:val="22"/>
        </w:rPr>
      </w:pPr>
    </w:p>
    <w:p w14:paraId="4979DF15" w14:textId="77777777" w:rsidR="00511B02" w:rsidRPr="00A05B36" w:rsidRDefault="00511B02" w:rsidP="00511B02">
      <w:pPr>
        <w:shd w:val="clear" w:color="auto" w:fill="FFFFFF"/>
        <w:contextualSpacing/>
        <w:jc w:val="both"/>
        <w:rPr>
          <w:b/>
          <w:color w:val="000000"/>
          <w:sz w:val="22"/>
          <w:szCs w:val="22"/>
        </w:rPr>
      </w:pPr>
      <w:r w:rsidRPr="00A05B36">
        <w:rPr>
          <w:b/>
          <w:color w:val="000000"/>
          <w:sz w:val="22"/>
          <w:szCs w:val="22"/>
        </w:rPr>
        <w:t>3.4. Внутренний противопожарный водопровод</w:t>
      </w:r>
    </w:p>
    <w:p w14:paraId="63700503"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3.4.1. Проверка рабочего состояния пожарных кранов – 2 раза в год.</w:t>
      </w:r>
    </w:p>
    <w:p w14:paraId="5B7D42DE"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3.4.2. Перекатка пожарных рукавов в двойную скатку – 2 раза в год.</w:t>
      </w:r>
    </w:p>
    <w:p w14:paraId="6F7B255F" w14:textId="77777777" w:rsidR="00511B02" w:rsidRPr="00A05B36" w:rsidRDefault="00511B02" w:rsidP="00511B02">
      <w:pPr>
        <w:shd w:val="clear" w:color="auto" w:fill="FFFFFF"/>
        <w:contextualSpacing/>
        <w:jc w:val="both"/>
        <w:rPr>
          <w:color w:val="000000"/>
          <w:sz w:val="22"/>
          <w:szCs w:val="22"/>
        </w:rPr>
      </w:pPr>
      <w:r>
        <w:rPr>
          <w:color w:val="000000"/>
          <w:sz w:val="22"/>
          <w:szCs w:val="22"/>
        </w:rPr>
        <w:t xml:space="preserve">3.4.3 </w:t>
      </w:r>
      <w:r w:rsidRPr="00A05B36">
        <w:rPr>
          <w:color w:val="000000"/>
          <w:sz w:val="22"/>
          <w:szCs w:val="22"/>
        </w:rPr>
        <w:t>Ревизия напора, расхода воды и струи системы внутреннего водопровода – 2 раза в год.</w:t>
      </w:r>
    </w:p>
    <w:p w14:paraId="6255AED6"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3.4.4 Контроль работоспособности приводных задвижек – 2 раза в год.</w:t>
      </w:r>
    </w:p>
    <w:p w14:paraId="0C21355E"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3.4.5 Осмотр оснащения пожарных шкафов – 2 раза в год.</w:t>
      </w:r>
    </w:p>
    <w:p w14:paraId="710900A8"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3.4.6 Испытания пожарных рукавов под давлением – 1 раз в год.</w:t>
      </w:r>
    </w:p>
    <w:p w14:paraId="016B1F00"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3.4.7 Исследование состояния пожарных насосов – 1 раз в месяц.</w:t>
      </w:r>
    </w:p>
    <w:p w14:paraId="0591011F"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3.4.8 Нанесение обозначений на рукава – в случае необходимости.</w:t>
      </w:r>
    </w:p>
    <w:p w14:paraId="26E4A5A2"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3.4.9 Обследование стояков – в случае необходимости.</w:t>
      </w:r>
    </w:p>
    <w:p w14:paraId="2CB2ECA3"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3.4.10Ремонт или замена отработанных деталей осуществляется при первой необходимости.</w:t>
      </w:r>
    </w:p>
    <w:p w14:paraId="672CE6EB" w14:textId="77777777" w:rsidR="00511B02" w:rsidRPr="00A05B36" w:rsidRDefault="00511B02" w:rsidP="00511B02">
      <w:pPr>
        <w:shd w:val="clear" w:color="auto" w:fill="FFFFFF"/>
        <w:contextualSpacing/>
        <w:jc w:val="both"/>
        <w:rPr>
          <w:color w:val="000000"/>
          <w:sz w:val="22"/>
          <w:szCs w:val="22"/>
        </w:rPr>
      </w:pPr>
      <w:r w:rsidRPr="00A05B36">
        <w:rPr>
          <w:color w:val="000000"/>
          <w:sz w:val="22"/>
          <w:szCs w:val="22"/>
        </w:rPr>
        <w:t>3.4.11 Подготовка технической документации (Журнал ТО).</w:t>
      </w:r>
    </w:p>
    <w:p w14:paraId="40A3A252" w14:textId="77777777" w:rsidR="00511B02" w:rsidRPr="00A05B36" w:rsidRDefault="00511B02" w:rsidP="00511B02">
      <w:pPr>
        <w:shd w:val="clear" w:color="auto" w:fill="FFFFFF"/>
        <w:contextualSpacing/>
        <w:jc w:val="both"/>
        <w:rPr>
          <w:color w:val="000000"/>
          <w:sz w:val="22"/>
          <w:szCs w:val="22"/>
        </w:rPr>
      </w:pPr>
    </w:p>
    <w:p w14:paraId="6096F6F5" w14:textId="77777777" w:rsidR="00511B02" w:rsidRPr="00D46765" w:rsidRDefault="00511B02" w:rsidP="00511B02">
      <w:pPr>
        <w:numPr>
          <w:ilvl w:val="0"/>
          <w:numId w:val="61"/>
        </w:numPr>
        <w:tabs>
          <w:tab w:val="left" w:pos="540"/>
        </w:tabs>
        <w:suppressAutoHyphens/>
        <w:contextualSpacing/>
        <w:jc w:val="both"/>
        <w:rPr>
          <w:b/>
          <w:sz w:val="22"/>
          <w:szCs w:val="22"/>
          <w:lang w:eastAsia="en-US"/>
        </w:rPr>
      </w:pPr>
      <w:r>
        <w:rPr>
          <w:b/>
          <w:sz w:val="22"/>
          <w:szCs w:val="22"/>
          <w:lang w:eastAsia="en-US"/>
        </w:rPr>
        <w:t xml:space="preserve">Срок оказания услуг: </w:t>
      </w:r>
      <w:r w:rsidRPr="00D46765">
        <w:rPr>
          <w:sz w:val="22"/>
          <w:szCs w:val="22"/>
          <w:lang w:eastAsia="en-US"/>
        </w:rPr>
        <w:t>12 (двенадцать) месяцев с даты подписания Сторонами Договора.</w:t>
      </w:r>
    </w:p>
    <w:p w14:paraId="1A8D06AC" w14:textId="77777777" w:rsidR="00511B02" w:rsidRPr="00D46765" w:rsidRDefault="00511B02" w:rsidP="00511B02">
      <w:pPr>
        <w:tabs>
          <w:tab w:val="left" w:pos="540"/>
        </w:tabs>
        <w:suppressAutoHyphens/>
        <w:contextualSpacing/>
        <w:jc w:val="both"/>
        <w:rPr>
          <w:b/>
          <w:sz w:val="22"/>
          <w:szCs w:val="22"/>
          <w:lang w:eastAsia="en-US"/>
        </w:rPr>
      </w:pPr>
    </w:p>
    <w:p w14:paraId="2F45BD04" w14:textId="77777777" w:rsidR="00511B02" w:rsidRPr="00A05B36" w:rsidRDefault="00511B02" w:rsidP="00511B02">
      <w:pPr>
        <w:numPr>
          <w:ilvl w:val="0"/>
          <w:numId w:val="61"/>
        </w:numPr>
        <w:tabs>
          <w:tab w:val="left" w:pos="540"/>
        </w:tabs>
        <w:suppressAutoHyphens/>
        <w:contextualSpacing/>
        <w:jc w:val="both"/>
        <w:rPr>
          <w:sz w:val="22"/>
          <w:szCs w:val="22"/>
          <w:lang w:eastAsia="en-US"/>
        </w:rPr>
      </w:pPr>
      <w:r w:rsidRPr="00A05B36">
        <w:rPr>
          <w:b/>
          <w:bCs/>
          <w:sz w:val="22"/>
          <w:szCs w:val="22"/>
          <w:lang w:eastAsia="en-US"/>
        </w:rPr>
        <w:t xml:space="preserve">Требования к Исполнителю </w:t>
      </w:r>
    </w:p>
    <w:p w14:paraId="217115B3" w14:textId="77777777" w:rsidR="00511B02" w:rsidRPr="00D46765" w:rsidRDefault="00511B02" w:rsidP="00511B02">
      <w:pPr>
        <w:pStyle w:val="a3"/>
        <w:numPr>
          <w:ilvl w:val="1"/>
          <w:numId w:val="63"/>
        </w:numPr>
        <w:tabs>
          <w:tab w:val="left" w:pos="142"/>
        </w:tabs>
        <w:suppressAutoHyphens/>
        <w:ind w:left="0" w:firstLine="0"/>
        <w:jc w:val="both"/>
        <w:rPr>
          <w:rFonts w:eastAsia="Symbol"/>
          <w:sz w:val="22"/>
          <w:szCs w:val="22"/>
          <w:lang w:val="ru-RU"/>
        </w:rPr>
      </w:pPr>
      <w:r w:rsidRPr="00D46765">
        <w:rPr>
          <w:sz w:val="22"/>
          <w:szCs w:val="22"/>
          <w:lang w:val="ru-RU"/>
        </w:rPr>
        <w:t xml:space="preserve">Исполнитель должен иметь </w:t>
      </w:r>
      <w:r>
        <w:rPr>
          <w:sz w:val="22"/>
          <w:szCs w:val="22"/>
          <w:lang w:val="ru-RU"/>
        </w:rPr>
        <w:t>л</w:t>
      </w:r>
      <w:r w:rsidRPr="00D46765">
        <w:rPr>
          <w:sz w:val="22"/>
          <w:szCs w:val="22"/>
          <w:lang w:val="ru-RU"/>
        </w:rPr>
        <w:t>ицензию МЧС</w:t>
      </w:r>
      <w:r>
        <w:rPr>
          <w:sz w:val="22"/>
          <w:szCs w:val="22"/>
          <w:lang w:val="ru-RU"/>
        </w:rPr>
        <w:t xml:space="preserve"> России</w:t>
      </w:r>
      <w:r w:rsidRPr="00D46765">
        <w:rPr>
          <w:sz w:val="22"/>
          <w:szCs w:val="22"/>
          <w:lang w:val="ru-RU"/>
        </w:rPr>
        <w:t xml:space="preserve"> на осуществление деятельности по монтажу, техническому обслуживанию и ремонту средств обеспечения пожарной безопасности зданий и сооружений:</w:t>
      </w:r>
      <w:r w:rsidRPr="00D46765">
        <w:rPr>
          <w:rFonts w:eastAsia="Symbol"/>
          <w:sz w:val="22"/>
          <w:szCs w:val="22"/>
          <w:lang w:val="ru-RU"/>
        </w:rPr>
        <w:t xml:space="preserve"> </w:t>
      </w:r>
      <w:r>
        <w:rPr>
          <w:sz w:val="22"/>
          <w:szCs w:val="22"/>
          <w:lang w:val="ru-RU"/>
        </w:rPr>
        <w:t>м</w:t>
      </w:r>
      <w:r w:rsidRPr="00D46765">
        <w:rPr>
          <w:sz w:val="22"/>
          <w:szCs w:val="22"/>
          <w:lang w:val="ru-RU"/>
        </w:rPr>
        <w:t>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услуг.</w:t>
      </w:r>
    </w:p>
    <w:p w14:paraId="0A5A464D" w14:textId="77777777" w:rsidR="00511B02" w:rsidRPr="00D46765" w:rsidRDefault="00511B02" w:rsidP="00511B02">
      <w:pPr>
        <w:pStyle w:val="a3"/>
        <w:numPr>
          <w:ilvl w:val="1"/>
          <w:numId w:val="63"/>
        </w:numPr>
        <w:tabs>
          <w:tab w:val="left" w:pos="142"/>
        </w:tabs>
        <w:suppressAutoHyphens/>
        <w:ind w:left="0" w:firstLine="0"/>
        <w:jc w:val="both"/>
        <w:rPr>
          <w:sz w:val="22"/>
          <w:szCs w:val="22"/>
          <w:lang w:val="ru-RU"/>
        </w:rPr>
      </w:pPr>
      <w:r w:rsidRPr="00D46765">
        <w:rPr>
          <w:sz w:val="22"/>
          <w:szCs w:val="22"/>
          <w:lang w:val="ru-RU"/>
        </w:rPr>
        <w:t>Исполнитель должен иметь достаточную квалификацию, то есть наличие необходимых профессиональных знаний и способностей, финансовых средств, оборудования и других материальных возможностей, обладание необходимыми трудовыми ресурсами для исполнения обязательств.</w:t>
      </w:r>
    </w:p>
    <w:p w14:paraId="4447BC62" w14:textId="77777777" w:rsidR="00511B02" w:rsidRPr="00D46765" w:rsidRDefault="00511B02" w:rsidP="00511B02">
      <w:pPr>
        <w:pStyle w:val="a3"/>
        <w:numPr>
          <w:ilvl w:val="1"/>
          <w:numId w:val="63"/>
        </w:numPr>
        <w:tabs>
          <w:tab w:val="left" w:pos="142"/>
        </w:tabs>
        <w:suppressAutoHyphens/>
        <w:ind w:left="0" w:firstLine="0"/>
        <w:jc w:val="both"/>
        <w:rPr>
          <w:sz w:val="22"/>
          <w:szCs w:val="22"/>
          <w:lang w:val="ru-RU"/>
        </w:rPr>
      </w:pPr>
      <w:r w:rsidRPr="00D46765">
        <w:rPr>
          <w:sz w:val="22"/>
          <w:szCs w:val="22"/>
          <w:lang w:val="ru-RU"/>
        </w:rPr>
        <w:t xml:space="preserve">Для устранения отказа АПС в межрегламентный период Исполнитель должен прибыть на обслуживаемый объект по вызову Заказчика в сроки, </w:t>
      </w:r>
      <w:r>
        <w:rPr>
          <w:sz w:val="22"/>
          <w:szCs w:val="22"/>
          <w:lang w:val="ru-RU"/>
        </w:rPr>
        <w:t>оговоренные Сторонами, при этом</w:t>
      </w:r>
      <w:r w:rsidRPr="00D46765">
        <w:rPr>
          <w:sz w:val="22"/>
          <w:szCs w:val="22"/>
          <w:lang w:val="ru-RU"/>
        </w:rPr>
        <w:t xml:space="preserve"> сроки не должны превышать (без учета выходных и праздничных дней) шести часов.</w:t>
      </w:r>
    </w:p>
    <w:p w14:paraId="0F12CF3A" w14:textId="77777777" w:rsidR="00511B02" w:rsidRPr="00D46765" w:rsidRDefault="00511B02" w:rsidP="00511B02">
      <w:pPr>
        <w:pStyle w:val="a3"/>
        <w:numPr>
          <w:ilvl w:val="1"/>
          <w:numId w:val="63"/>
        </w:numPr>
        <w:tabs>
          <w:tab w:val="left" w:pos="142"/>
        </w:tabs>
        <w:suppressAutoHyphens/>
        <w:ind w:left="0" w:firstLine="0"/>
        <w:jc w:val="both"/>
        <w:rPr>
          <w:sz w:val="22"/>
          <w:szCs w:val="22"/>
          <w:lang w:val="ru-RU"/>
        </w:rPr>
      </w:pPr>
      <w:r w:rsidRPr="00D46765">
        <w:rPr>
          <w:sz w:val="22"/>
          <w:szCs w:val="22"/>
          <w:lang w:val="ru-RU"/>
        </w:rPr>
        <w:t>Для своевременной замены вышедших из строя пожарных извещателей и составных частей и элементов системы пожарной сигнализации, исполнитель должен иметь запас, который составляет не менее 10% от количества элементов системы. Контроль наличия и хранения запаса пожарных извещателей, возлагается на Исполнителя.</w:t>
      </w:r>
    </w:p>
    <w:p w14:paraId="5FA48C74" w14:textId="77777777" w:rsidR="00511B02" w:rsidRPr="00D46765" w:rsidRDefault="00511B02" w:rsidP="00511B02">
      <w:pPr>
        <w:pStyle w:val="a3"/>
        <w:numPr>
          <w:ilvl w:val="1"/>
          <w:numId w:val="63"/>
        </w:numPr>
        <w:tabs>
          <w:tab w:val="left" w:pos="142"/>
        </w:tabs>
        <w:suppressAutoHyphens/>
        <w:ind w:left="0" w:firstLine="0"/>
        <w:jc w:val="both"/>
        <w:rPr>
          <w:sz w:val="22"/>
          <w:szCs w:val="22"/>
          <w:lang w:val="ru-RU"/>
        </w:rPr>
      </w:pPr>
      <w:r w:rsidRPr="00D46765">
        <w:rPr>
          <w:sz w:val="22"/>
          <w:szCs w:val="22"/>
          <w:lang w:val="ru-RU"/>
        </w:rPr>
        <w:t>Ответственность за пожарную безопасность, технику безопасности, охрану труда и санитарно-гигиенический режим при осуществлении услуг возлагается на Исполнителя.</w:t>
      </w:r>
    </w:p>
    <w:p w14:paraId="46AD3AAC" w14:textId="77777777" w:rsidR="00511B02" w:rsidRPr="00A05B36" w:rsidRDefault="00511B02" w:rsidP="00511B02">
      <w:pPr>
        <w:numPr>
          <w:ilvl w:val="0"/>
          <w:numId w:val="61"/>
        </w:numPr>
        <w:tabs>
          <w:tab w:val="left" w:pos="560"/>
        </w:tabs>
        <w:suppressAutoHyphens/>
        <w:contextualSpacing/>
        <w:jc w:val="both"/>
        <w:rPr>
          <w:b/>
          <w:bCs/>
          <w:sz w:val="22"/>
          <w:szCs w:val="22"/>
          <w:lang w:eastAsia="en-US"/>
        </w:rPr>
      </w:pPr>
      <w:r w:rsidRPr="00A05B36">
        <w:rPr>
          <w:b/>
          <w:bCs/>
          <w:sz w:val="22"/>
          <w:szCs w:val="22"/>
          <w:lang w:eastAsia="en-US"/>
        </w:rPr>
        <w:t>Состав оборудования по объектам</w:t>
      </w:r>
    </w:p>
    <w:p w14:paraId="7EB0ADF9" w14:textId="77777777" w:rsidR="00511B02" w:rsidRPr="00A05B36" w:rsidRDefault="00511B02" w:rsidP="00511B02">
      <w:pPr>
        <w:tabs>
          <w:tab w:val="left" w:pos="540"/>
        </w:tabs>
        <w:contextualSpacing/>
        <w:jc w:val="both"/>
        <w:rPr>
          <w:sz w:val="22"/>
          <w:szCs w:val="22"/>
          <w:lang w:eastAsia="en-US"/>
        </w:rPr>
      </w:pPr>
      <w:r w:rsidRPr="00A05B36">
        <w:rPr>
          <w:sz w:val="22"/>
          <w:szCs w:val="22"/>
          <w:lang w:eastAsia="en-US"/>
        </w:rPr>
        <w:t>(Приложение к техническому заданию)</w:t>
      </w:r>
    </w:p>
    <w:p w14:paraId="5B0F3353" w14:textId="77777777" w:rsidR="00511B02" w:rsidRDefault="00511B02" w:rsidP="00511B02">
      <w:pPr>
        <w:sectPr w:rsidR="00511B02" w:rsidSect="004979C5">
          <w:pgSz w:w="11906" w:h="16838"/>
          <w:pgMar w:top="426" w:right="850" w:bottom="426" w:left="1276" w:header="397" w:footer="340" w:gutter="0"/>
          <w:cols w:space="708"/>
          <w:titlePg/>
          <w:docGrid w:linePitch="360"/>
        </w:sectPr>
      </w:pPr>
    </w:p>
    <w:p w14:paraId="7130D961" w14:textId="77777777" w:rsidR="00511B02" w:rsidRDefault="00511B02" w:rsidP="00511B02"/>
    <w:p w14:paraId="7A106375" w14:textId="77777777" w:rsidR="00511B02" w:rsidRPr="006C4B87" w:rsidRDefault="00511B02" w:rsidP="00511B02">
      <w:pPr>
        <w:contextualSpacing/>
        <w:jc w:val="right"/>
        <w:rPr>
          <w:bCs/>
          <w:sz w:val="22"/>
          <w:szCs w:val="22"/>
          <w:lang w:eastAsia="en-US"/>
        </w:rPr>
      </w:pPr>
      <w:r w:rsidRPr="006C4B87">
        <w:rPr>
          <w:bCs/>
          <w:sz w:val="22"/>
          <w:szCs w:val="22"/>
          <w:lang w:eastAsia="en-US"/>
        </w:rPr>
        <w:t>Приложение к Техническому заданию</w:t>
      </w:r>
    </w:p>
    <w:p w14:paraId="61C47E35" w14:textId="77777777" w:rsidR="00511B02" w:rsidRPr="006C4B87" w:rsidRDefault="00511B02" w:rsidP="00511B02">
      <w:pPr>
        <w:contextualSpacing/>
        <w:jc w:val="right"/>
        <w:rPr>
          <w:bCs/>
          <w:sz w:val="22"/>
          <w:szCs w:val="22"/>
          <w:lang w:eastAsia="en-US"/>
        </w:rPr>
      </w:pPr>
    </w:p>
    <w:p w14:paraId="4A2A9716" w14:textId="77777777" w:rsidR="00511B02" w:rsidRPr="006C4B87" w:rsidRDefault="00511B02" w:rsidP="00511B02">
      <w:pPr>
        <w:contextualSpacing/>
        <w:jc w:val="right"/>
        <w:rPr>
          <w:bCs/>
          <w:sz w:val="22"/>
          <w:szCs w:val="22"/>
          <w:lang w:eastAsia="en-US"/>
        </w:rPr>
      </w:pPr>
    </w:p>
    <w:p w14:paraId="5EF30D0B" w14:textId="77777777" w:rsidR="00511B02" w:rsidRPr="006C4B87" w:rsidRDefault="00511B02" w:rsidP="00511B02">
      <w:pPr>
        <w:contextualSpacing/>
        <w:jc w:val="center"/>
        <w:rPr>
          <w:b/>
          <w:bCs/>
          <w:sz w:val="22"/>
          <w:szCs w:val="22"/>
          <w:lang w:eastAsia="en-US"/>
        </w:rPr>
      </w:pPr>
      <w:r>
        <w:rPr>
          <w:b/>
          <w:bCs/>
          <w:sz w:val="22"/>
          <w:szCs w:val="22"/>
          <w:lang w:eastAsia="en-US"/>
        </w:rPr>
        <w:t xml:space="preserve">Состав </w:t>
      </w:r>
      <w:r w:rsidRPr="006C4B87">
        <w:rPr>
          <w:b/>
          <w:bCs/>
          <w:sz w:val="22"/>
          <w:szCs w:val="22"/>
          <w:lang w:eastAsia="en-US"/>
        </w:rPr>
        <w:t>оборудования</w:t>
      </w:r>
    </w:p>
    <w:p w14:paraId="2D4847F9" w14:textId="77777777" w:rsidR="00511B02" w:rsidRPr="006C4B87" w:rsidRDefault="00511B02" w:rsidP="00511B02">
      <w:pPr>
        <w:contextualSpacing/>
        <w:jc w:val="center"/>
        <w:rPr>
          <w:b/>
          <w:bCs/>
          <w:sz w:val="22"/>
          <w:szCs w:val="22"/>
          <w:lang w:val="en-US" w:eastAsia="en-US"/>
        </w:rPr>
      </w:pPr>
      <w:r w:rsidRPr="006C4B87">
        <w:rPr>
          <w:b/>
          <w:bCs/>
          <w:sz w:val="22"/>
          <w:szCs w:val="22"/>
          <w:lang w:eastAsia="en-US"/>
        </w:rPr>
        <w:t xml:space="preserve">технического обслуживания автоматической пожарной сигнализации </w:t>
      </w:r>
    </w:p>
    <w:p w14:paraId="48FDE14A" w14:textId="77777777" w:rsidR="00511B02" w:rsidRPr="006C4B87" w:rsidRDefault="00511B02" w:rsidP="00511B02">
      <w:pPr>
        <w:contextualSpacing/>
        <w:jc w:val="center"/>
        <w:rPr>
          <w:b/>
          <w:bCs/>
          <w:sz w:val="22"/>
          <w:szCs w:val="22"/>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57"/>
        <w:gridCol w:w="7928"/>
        <w:gridCol w:w="880"/>
        <w:gridCol w:w="962"/>
      </w:tblGrid>
      <w:tr w:rsidR="00511B02" w:rsidRPr="006C4B87" w14:paraId="45C55381" w14:textId="77777777" w:rsidTr="00511B02">
        <w:trPr>
          <w:trHeight w:hRule="exact" w:val="1023"/>
          <w:jc w:val="center"/>
        </w:trPr>
        <w:tc>
          <w:tcPr>
            <w:tcW w:w="709" w:type="dxa"/>
            <w:shd w:val="clear" w:color="auto" w:fill="auto"/>
            <w:vAlign w:val="center"/>
          </w:tcPr>
          <w:p w14:paraId="4EB8B8D0" w14:textId="77777777" w:rsidR="00511B02" w:rsidRPr="006C4B87" w:rsidRDefault="00511B02" w:rsidP="00511B02">
            <w:pPr>
              <w:contextualSpacing/>
              <w:jc w:val="center"/>
              <w:rPr>
                <w:b/>
                <w:sz w:val="22"/>
                <w:szCs w:val="22"/>
                <w:lang w:eastAsia="en-US"/>
              </w:rPr>
            </w:pPr>
            <w:r w:rsidRPr="006C4B87">
              <w:rPr>
                <w:b/>
                <w:color w:val="000000"/>
                <w:sz w:val="22"/>
                <w:szCs w:val="22"/>
                <w:lang w:eastAsia="en-US"/>
              </w:rPr>
              <w:t>№ п/п</w:t>
            </w:r>
          </w:p>
        </w:tc>
        <w:tc>
          <w:tcPr>
            <w:tcW w:w="3757" w:type="dxa"/>
            <w:shd w:val="clear" w:color="auto" w:fill="auto"/>
            <w:vAlign w:val="center"/>
          </w:tcPr>
          <w:p w14:paraId="1F96D0BE" w14:textId="77777777" w:rsidR="00511B02" w:rsidRPr="006C4B87" w:rsidRDefault="00511B02" w:rsidP="00511B02">
            <w:pPr>
              <w:contextualSpacing/>
              <w:jc w:val="center"/>
              <w:rPr>
                <w:b/>
                <w:sz w:val="22"/>
                <w:szCs w:val="22"/>
                <w:lang w:eastAsia="en-US"/>
              </w:rPr>
            </w:pPr>
            <w:r w:rsidRPr="006C4B87">
              <w:rPr>
                <w:b/>
                <w:color w:val="000000"/>
                <w:sz w:val="22"/>
                <w:szCs w:val="22"/>
                <w:lang w:eastAsia="en-US"/>
              </w:rPr>
              <w:t>Наименование объекта</w:t>
            </w:r>
          </w:p>
        </w:tc>
        <w:tc>
          <w:tcPr>
            <w:tcW w:w="7928" w:type="dxa"/>
            <w:shd w:val="clear" w:color="auto" w:fill="auto"/>
            <w:vAlign w:val="center"/>
          </w:tcPr>
          <w:p w14:paraId="77D2BFF1" w14:textId="77777777" w:rsidR="00511B02" w:rsidRPr="006C4B87" w:rsidRDefault="00511B02" w:rsidP="00511B02">
            <w:pPr>
              <w:contextualSpacing/>
              <w:jc w:val="center"/>
              <w:rPr>
                <w:b/>
                <w:sz w:val="22"/>
                <w:szCs w:val="22"/>
                <w:lang w:eastAsia="en-US"/>
              </w:rPr>
            </w:pPr>
            <w:r w:rsidRPr="006C4B87">
              <w:rPr>
                <w:b/>
                <w:color w:val="000000"/>
                <w:sz w:val="22"/>
                <w:szCs w:val="22"/>
                <w:lang w:eastAsia="en-US"/>
              </w:rPr>
              <w:t>Наименование оборудования</w:t>
            </w:r>
          </w:p>
        </w:tc>
        <w:tc>
          <w:tcPr>
            <w:tcW w:w="880" w:type="dxa"/>
            <w:shd w:val="clear" w:color="auto" w:fill="auto"/>
            <w:vAlign w:val="center"/>
          </w:tcPr>
          <w:p w14:paraId="6B1A8638" w14:textId="77777777" w:rsidR="00511B02" w:rsidRPr="006C4B87" w:rsidRDefault="00511B02" w:rsidP="00511B02">
            <w:pPr>
              <w:contextualSpacing/>
              <w:jc w:val="center"/>
              <w:rPr>
                <w:b/>
                <w:sz w:val="22"/>
                <w:szCs w:val="22"/>
                <w:lang w:eastAsia="en-US"/>
              </w:rPr>
            </w:pPr>
            <w:r w:rsidRPr="006C4B87">
              <w:rPr>
                <w:b/>
                <w:color w:val="000000"/>
                <w:sz w:val="22"/>
                <w:szCs w:val="22"/>
                <w:lang w:eastAsia="en-US"/>
              </w:rPr>
              <w:t>Ед.</w:t>
            </w:r>
            <w:r w:rsidRPr="006C4B87">
              <w:rPr>
                <w:b/>
                <w:sz w:val="22"/>
                <w:szCs w:val="22"/>
                <w:lang w:eastAsia="en-US"/>
              </w:rPr>
              <w:t xml:space="preserve"> </w:t>
            </w:r>
            <w:r w:rsidRPr="006C4B87">
              <w:rPr>
                <w:b/>
                <w:color w:val="000000"/>
                <w:sz w:val="22"/>
                <w:szCs w:val="22"/>
                <w:lang w:eastAsia="en-US"/>
              </w:rPr>
              <w:t>изм.</w:t>
            </w:r>
          </w:p>
        </w:tc>
        <w:tc>
          <w:tcPr>
            <w:tcW w:w="962" w:type="dxa"/>
            <w:shd w:val="clear" w:color="auto" w:fill="auto"/>
            <w:vAlign w:val="center"/>
          </w:tcPr>
          <w:p w14:paraId="739C1457" w14:textId="77777777" w:rsidR="00511B02" w:rsidRPr="006C4B87" w:rsidRDefault="00511B02" w:rsidP="00511B02">
            <w:pPr>
              <w:contextualSpacing/>
              <w:jc w:val="center"/>
              <w:rPr>
                <w:b/>
                <w:sz w:val="22"/>
                <w:szCs w:val="22"/>
                <w:lang w:eastAsia="en-US"/>
              </w:rPr>
            </w:pPr>
            <w:r w:rsidRPr="006C4B87">
              <w:rPr>
                <w:b/>
                <w:color w:val="000000"/>
                <w:sz w:val="22"/>
                <w:szCs w:val="22"/>
                <w:lang w:eastAsia="en-US"/>
              </w:rPr>
              <w:t>Кол-во</w:t>
            </w:r>
          </w:p>
        </w:tc>
      </w:tr>
      <w:tr w:rsidR="00511B02" w:rsidRPr="006C4B87" w14:paraId="05E96575" w14:textId="77777777" w:rsidTr="00511B02">
        <w:trPr>
          <w:trHeight w:val="312"/>
          <w:jc w:val="center"/>
        </w:trPr>
        <w:tc>
          <w:tcPr>
            <w:tcW w:w="709" w:type="dxa"/>
            <w:vMerge w:val="restart"/>
            <w:shd w:val="clear" w:color="auto" w:fill="auto"/>
            <w:vAlign w:val="center"/>
          </w:tcPr>
          <w:p w14:paraId="3E21461E" w14:textId="77777777" w:rsidR="00511B02" w:rsidRPr="006C4B87" w:rsidRDefault="00511B02" w:rsidP="00511B02">
            <w:pPr>
              <w:contextualSpacing/>
              <w:jc w:val="center"/>
              <w:rPr>
                <w:rFonts w:eastAsia="Calibri"/>
                <w:sz w:val="22"/>
                <w:szCs w:val="22"/>
                <w:lang w:eastAsia="en-US"/>
              </w:rPr>
            </w:pPr>
          </w:p>
          <w:p w14:paraId="1D8BC6F7" w14:textId="77777777" w:rsidR="00511B02" w:rsidRPr="006C4B87" w:rsidRDefault="00511B02" w:rsidP="00511B02">
            <w:pPr>
              <w:suppressAutoHyphens/>
              <w:contextualSpacing/>
              <w:jc w:val="center"/>
              <w:rPr>
                <w:sz w:val="22"/>
                <w:szCs w:val="22"/>
                <w:lang w:eastAsia="en-US"/>
              </w:rPr>
            </w:pPr>
            <w:r w:rsidRPr="006C4B87">
              <w:rPr>
                <w:rFonts w:eastAsia="Calibri"/>
                <w:sz w:val="22"/>
                <w:szCs w:val="22"/>
                <w:lang w:eastAsia="en-US"/>
              </w:rPr>
              <w:t>1</w:t>
            </w:r>
          </w:p>
        </w:tc>
        <w:tc>
          <w:tcPr>
            <w:tcW w:w="3757" w:type="dxa"/>
            <w:vMerge w:val="restart"/>
            <w:shd w:val="clear" w:color="auto" w:fill="auto"/>
          </w:tcPr>
          <w:p w14:paraId="165CB1F2" w14:textId="77777777" w:rsidR="00511B02" w:rsidRPr="006C4B87" w:rsidRDefault="00511B02" w:rsidP="00511B02">
            <w:pPr>
              <w:contextualSpacing/>
              <w:jc w:val="center"/>
              <w:rPr>
                <w:sz w:val="22"/>
                <w:szCs w:val="22"/>
                <w:lang w:eastAsia="en-US"/>
              </w:rPr>
            </w:pPr>
            <w:r w:rsidRPr="006C4B87">
              <w:rPr>
                <w:color w:val="000000"/>
                <w:sz w:val="22"/>
                <w:szCs w:val="22"/>
                <w:lang w:eastAsia="en-US"/>
              </w:rPr>
              <w:t>Туристический комплекс</w:t>
            </w:r>
          </w:p>
          <w:p w14:paraId="7D235DF0" w14:textId="77777777" w:rsidR="00511B02" w:rsidRPr="006C4B87" w:rsidRDefault="00511B02" w:rsidP="00511B02">
            <w:pPr>
              <w:contextualSpacing/>
              <w:jc w:val="center"/>
              <w:rPr>
                <w:sz w:val="22"/>
                <w:szCs w:val="22"/>
                <w:lang w:eastAsia="en-US"/>
              </w:rPr>
            </w:pPr>
            <w:r w:rsidRPr="006C4B87">
              <w:rPr>
                <w:color w:val="000000"/>
                <w:sz w:val="22"/>
                <w:szCs w:val="22"/>
                <w:lang w:eastAsia="en-US"/>
              </w:rPr>
              <w:t>«Романтик»</w:t>
            </w:r>
          </w:p>
          <w:p w14:paraId="50D7B5E6" w14:textId="77777777" w:rsidR="00511B02" w:rsidRPr="006C4B87" w:rsidRDefault="00511B02" w:rsidP="00511B02">
            <w:pPr>
              <w:contextualSpacing/>
              <w:jc w:val="center"/>
              <w:rPr>
                <w:sz w:val="22"/>
                <w:szCs w:val="22"/>
                <w:lang w:eastAsia="en-US"/>
              </w:rPr>
            </w:pPr>
            <w:r w:rsidRPr="006C4B87">
              <w:rPr>
                <w:color w:val="000000"/>
                <w:sz w:val="22"/>
                <w:szCs w:val="22"/>
                <w:lang w:eastAsia="en-US"/>
              </w:rPr>
              <w:t>в составе горнолыжного</w:t>
            </w:r>
          </w:p>
          <w:p w14:paraId="7E6A202D" w14:textId="77777777" w:rsidR="00511B02" w:rsidRPr="006C4B87" w:rsidRDefault="00511B02" w:rsidP="00511B02">
            <w:pPr>
              <w:contextualSpacing/>
              <w:jc w:val="center"/>
              <w:rPr>
                <w:color w:val="000000"/>
                <w:sz w:val="22"/>
                <w:szCs w:val="22"/>
                <w:lang w:eastAsia="en-US"/>
              </w:rPr>
            </w:pPr>
            <w:r w:rsidRPr="006C4B87">
              <w:rPr>
                <w:color w:val="000000"/>
                <w:sz w:val="22"/>
                <w:szCs w:val="22"/>
                <w:lang w:eastAsia="en-US"/>
              </w:rPr>
              <w:t>комплекса ВТРК «Архыз»</w:t>
            </w:r>
          </w:p>
          <w:p w14:paraId="48616691" w14:textId="77777777" w:rsidR="00511B02" w:rsidRPr="006C4B87" w:rsidRDefault="00511B02" w:rsidP="00511B02">
            <w:pPr>
              <w:contextualSpacing/>
              <w:jc w:val="center"/>
              <w:rPr>
                <w:sz w:val="22"/>
                <w:szCs w:val="22"/>
                <w:lang w:eastAsia="en-US"/>
              </w:rPr>
            </w:pPr>
          </w:p>
          <w:p w14:paraId="5BA8AB35" w14:textId="77777777" w:rsidR="00511B02" w:rsidRPr="006C4B87" w:rsidRDefault="00511B02" w:rsidP="00511B02">
            <w:pPr>
              <w:contextualSpacing/>
              <w:jc w:val="center"/>
              <w:rPr>
                <w:sz w:val="22"/>
                <w:szCs w:val="22"/>
                <w:lang w:eastAsia="en-US"/>
              </w:rPr>
            </w:pPr>
            <w:r w:rsidRPr="006C4B87">
              <w:rPr>
                <w:color w:val="000000"/>
                <w:sz w:val="22"/>
                <w:szCs w:val="22"/>
                <w:lang w:eastAsia="en-US"/>
              </w:rPr>
              <w:t>Администр. здание с пом.</w:t>
            </w:r>
          </w:p>
          <w:p w14:paraId="70BCE49F" w14:textId="77777777" w:rsidR="00511B02" w:rsidRPr="006C4B87" w:rsidRDefault="00511B02" w:rsidP="00511B02">
            <w:pPr>
              <w:contextualSpacing/>
              <w:jc w:val="center"/>
              <w:rPr>
                <w:color w:val="000000"/>
                <w:sz w:val="22"/>
                <w:szCs w:val="22"/>
                <w:lang w:eastAsia="en-US"/>
              </w:rPr>
            </w:pPr>
            <w:r w:rsidRPr="006C4B87">
              <w:rPr>
                <w:color w:val="000000"/>
                <w:sz w:val="22"/>
                <w:szCs w:val="22"/>
                <w:lang w:eastAsia="en-US"/>
              </w:rPr>
              <w:t>торговли, общепита и встроенным ПРУ</w:t>
            </w:r>
          </w:p>
          <w:p w14:paraId="199B95D6" w14:textId="77777777" w:rsidR="00511B02" w:rsidRPr="006C4B87" w:rsidRDefault="00511B02" w:rsidP="00511B02">
            <w:pPr>
              <w:contextualSpacing/>
              <w:jc w:val="center"/>
              <w:rPr>
                <w:sz w:val="22"/>
                <w:szCs w:val="22"/>
                <w:lang w:eastAsia="en-US"/>
              </w:rPr>
            </w:pPr>
          </w:p>
          <w:p w14:paraId="00CFDFC7" w14:textId="77777777" w:rsidR="00511B02" w:rsidRPr="006C4B87" w:rsidRDefault="00511B02" w:rsidP="00511B02">
            <w:pPr>
              <w:contextualSpacing/>
              <w:jc w:val="center"/>
              <w:rPr>
                <w:sz w:val="22"/>
                <w:szCs w:val="22"/>
                <w:lang w:eastAsia="en-US"/>
              </w:rPr>
            </w:pPr>
            <w:r w:rsidRPr="006C4B87">
              <w:rPr>
                <w:color w:val="000000"/>
                <w:sz w:val="22"/>
                <w:szCs w:val="22"/>
                <w:lang w:eastAsia="en-US"/>
              </w:rPr>
              <w:t>Автоматическая пожарная</w:t>
            </w:r>
          </w:p>
          <w:p w14:paraId="41C88F23" w14:textId="77777777" w:rsidR="00511B02" w:rsidRPr="006C4B87" w:rsidRDefault="00511B02" w:rsidP="00511B02">
            <w:pPr>
              <w:contextualSpacing/>
              <w:jc w:val="center"/>
              <w:rPr>
                <w:sz w:val="22"/>
                <w:szCs w:val="22"/>
                <w:lang w:eastAsia="en-US"/>
              </w:rPr>
            </w:pPr>
            <w:r w:rsidRPr="006C4B87">
              <w:rPr>
                <w:color w:val="000000"/>
                <w:sz w:val="22"/>
                <w:szCs w:val="22"/>
                <w:lang w:eastAsia="en-US"/>
              </w:rPr>
              <w:t>сигнализация (АПС)</w:t>
            </w:r>
          </w:p>
          <w:p w14:paraId="4628143F" w14:textId="77777777" w:rsidR="00511B02" w:rsidRPr="006C4B87" w:rsidRDefault="00511B02" w:rsidP="00511B02">
            <w:pPr>
              <w:contextualSpacing/>
              <w:jc w:val="center"/>
              <w:rPr>
                <w:sz w:val="22"/>
                <w:szCs w:val="22"/>
                <w:lang w:eastAsia="en-US"/>
              </w:rPr>
            </w:pPr>
          </w:p>
        </w:tc>
        <w:tc>
          <w:tcPr>
            <w:tcW w:w="7928" w:type="dxa"/>
            <w:shd w:val="clear" w:color="auto" w:fill="auto"/>
          </w:tcPr>
          <w:p w14:paraId="0A9D94B9" w14:textId="77777777" w:rsidR="00511B02" w:rsidRPr="006C4B87" w:rsidRDefault="00511B02" w:rsidP="00511B02">
            <w:pPr>
              <w:contextualSpacing/>
              <w:rPr>
                <w:sz w:val="22"/>
                <w:szCs w:val="22"/>
                <w:lang w:eastAsia="en-US"/>
              </w:rPr>
            </w:pPr>
            <w:r w:rsidRPr="006C4B87">
              <w:rPr>
                <w:color w:val="000000"/>
                <w:sz w:val="22"/>
                <w:szCs w:val="22"/>
                <w:lang w:eastAsia="en-US"/>
              </w:rPr>
              <w:t xml:space="preserve">Извещатель пожарный дымовой ДИП 34 А </w:t>
            </w:r>
          </w:p>
        </w:tc>
        <w:tc>
          <w:tcPr>
            <w:tcW w:w="880" w:type="dxa"/>
            <w:shd w:val="clear" w:color="auto" w:fill="auto"/>
          </w:tcPr>
          <w:p w14:paraId="5A5F3CE5" w14:textId="77777777" w:rsidR="00511B02" w:rsidRPr="006C4B87" w:rsidRDefault="00511B02" w:rsidP="00511B02">
            <w:pPr>
              <w:contextualSpacing/>
              <w:rPr>
                <w:sz w:val="22"/>
                <w:szCs w:val="22"/>
                <w:lang w:eastAsia="en-US"/>
              </w:rPr>
            </w:pPr>
            <w:r w:rsidRPr="006C4B87">
              <w:rPr>
                <w:color w:val="000000"/>
                <w:sz w:val="22"/>
                <w:szCs w:val="22"/>
                <w:lang w:eastAsia="en-US"/>
              </w:rPr>
              <w:t>шт.</w:t>
            </w:r>
          </w:p>
        </w:tc>
        <w:tc>
          <w:tcPr>
            <w:tcW w:w="962" w:type="dxa"/>
            <w:shd w:val="clear" w:color="auto" w:fill="auto"/>
          </w:tcPr>
          <w:p w14:paraId="12B0062B" w14:textId="77777777" w:rsidR="00511B02" w:rsidRPr="006C4B87" w:rsidRDefault="00511B02" w:rsidP="00511B02">
            <w:pPr>
              <w:contextualSpacing/>
              <w:rPr>
                <w:sz w:val="22"/>
                <w:szCs w:val="22"/>
                <w:lang w:eastAsia="en-US"/>
              </w:rPr>
            </w:pPr>
            <w:r w:rsidRPr="006C4B87">
              <w:rPr>
                <w:color w:val="000000"/>
                <w:sz w:val="22"/>
                <w:szCs w:val="22"/>
                <w:lang w:eastAsia="en-US"/>
              </w:rPr>
              <w:t>223</w:t>
            </w:r>
          </w:p>
        </w:tc>
      </w:tr>
      <w:tr w:rsidR="00511B02" w:rsidRPr="006C4B87" w14:paraId="35F95B9B" w14:textId="77777777" w:rsidTr="00511B02">
        <w:trPr>
          <w:trHeight w:val="312"/>
          <w:jc w:val="center"/>
        </w:trPr>
        <w:tc>
          <w:tcPr>
            <w:tcW w:w="709" w:type="dxa"/>
            <w:vMerge/>
            <w:shd w:val="clear" w:color="auto" w:fill="auto"/>
          </w:tcPr>
          <w:p w14:paraId="65E5F811"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26A97B7" w14:textId="77777777" w:rsidR="00511B02" w:rsidRPr="006C4B87" w:rsidRDefault="00511B02" w:rsidP="00511B02">
            <w:pPr>
              <w:shd w:val="clear" w:color="auto" w:fill="FFFFFF"/>
              <w:contextualSpacing/>
              <w:jc w:val="center"/>
              <w:rPr>
                <w:sz w:val="22"/>
                <w:szCs w:val="22"/>
                <w:lang w:eastAsia="en-US"/>
              </w:rPr>
            </w:pPr>
          </w:p>
        </w:tc>
        <w:tc>
          <w:tcPr>
            <w:tcW w:w="7928" w:type="dxa"/>
            <w:shd w:val="clear" w:color="auto" w:fill="auto"/>
          </w:tcPr>
          <w:p w14:paraId="0E4B24C5" w14:textId="77777777" w:rsidR="00511B02" w:rsidRPr="006C4B87" w:rsidRDefault="00511B02" w:rsidP="00511B02">
            <w:pPr>
              <w:contextualSpacing/>
              <w:rPr>
                <w:sz w:val="22"/>
                <w:szCs w:val="22"/>
                <w:lang w:eastAsia="en-US"/>
              </w:rPr>
            </w:pPr>
            <w:r w:rsidRPr="006C4B87">
              <w:rPr>
                <w:color w:val="000000"/>
                <w:sz w:val="22"/>
                <w:szCs w:val="22"/>
                <w:lang w:eastAsia="en-US"/>
              </w:rPr>
              <w:t>Извещатель пожарный дымовой ДИП 34 А (фальшьпотолок)</w:t>
            </w:r>
          </w:p>
        </w:tc>
        <w:tc>
          <w:tcPr>
            <w:tcW w:w="880" w:type="dxa"/>
            <w:shd w:val="clear" w:color="auto" w:fill="auto"/>
          </w:tcPr>
          <w:p w14:paraId="73CE5282" w14:textId="77777777" w:rsidR="00511B02" w:rsidRPr="006C4B87" w:rsidRDefault="00511B02" w:rsidP="00511B02">
            <w:pPr>
              <w:contextualSpacing/>
              <w:rPr>
                <w:sz w:val="22"/>
                <w:szCs w:val="22"/>
                <w:lang w:eastAsia="en-US"/>
              </w:rPr>
            </w:pPr>
            <w:r w:rsidRPr="006C4B87">
              <w:rPr>
                <w:color w:val="000000"/>
                <w:sz w:val="22"/>
                <w:szCs w:val="22"/>
                <w:lang w:eastAsia="en-US"/>
              </w:rPr>
              <w:t>шт.</w:t>
            </w:r>
          </w:p>
        </w:tc>
        <w:tc>
          <w:tcPr>
            <w:tcW w:w="962" w:type="dxa"/>
            <w:shd w:val="clear" w:color="auto" w:fill="auto"/>
          </w:tcPr>
          <w:p w14:paraId="4D40473A" w14:textId="77777777" w:rsidR="00511B02" w:rsidRPr="006C4B87" w:rsidRDefault="00511B02" w:rsidP="00511B02">
            <w:pPr>
              <w:contextualSpacing/>
              <w:rPr>
                <w:sz w:val="22"/>
                <w:szCs w:val="22"/>
                <w:lang w:eastAsia="en-US"/>
              </w:rPr>
            </w:pPr>
            <w:r w:rsidRPr="006C4B87">
              <w:rPr>
                <w:color w:val="000000"/>
                <w:sz w:val="22"/>
                <w:szCs w:val="22"/>
                <w:lang w:eastAsia="en-US"/>
              </w:rPr>
              <w:t>132</w:t>
            </w:r>
          </w:p>
        </w:tc>
      </w:tr>
      <w:tr w:rsidR="00511B02" w:rsidRPr="006C4B87" w14:paraId="5F2FC7BD" w14:textId="77777777" w:rsidTr="00511B02">
        <w:trPr>
          <w:trHeight w:val="312"/>
          <w:jc w:val="center"/>
        </w:trPr>
        <w:tc>
          <w:tcPr>
            <w:tcW w:w="709" w:type="dxa"/>
            <w:vMerge/>
            <w:shd w:val="clear" w:color="auto" w:fill="auto"/>
          </w:tcPr>
          <w:p w14:paraId="3A3C137D" w14:textId="77777777" w:rsidR="00511B02" w:rsidRPr="006C4B87" w:rsidRDefault="00511B02" w:rsidP="00511B02">
            <w:pPr>
              <w:shd w:val="clear" w:color="auto" w:fill="FFFFFF"/>
              <w:contextualSpacing/>
              <w:rPr>
                <w:sz w:val="22"/>
                <w:szCs w:val="22"/>
                <w:lang w:eastAsia="en-US"/>
              </w:rPr>
            </w:pPr>
          </w:p>
        </w:tc>
        <w:tc>
          <w:tcPr>
            <w:tcW w:w="3757" w:type="dxa"/>
            <w:vMerge/>
            <w:shd w:val="clear" w:color="auto" w:fill="auto"/>
          </w:tcPr>
          <w:p w14:paraId="2DC47582" w14:textId="77777777" w:rsidR="00511B02" w:rsidRPr="006C4B87" w:rsidRDefault="00511B02" w:rsidP="00511B02">
            <w:pPr>
              <w:shd w:val="clear" w:color="auto" w:fill="FFFFFF"/>
              <w:contextualSpacing/>
              <w:jc w:val="center"/>
              <w:rPr>
                <w:sz w:val="22"/>
                <w:szCs w:val="22"/>
                <w:lang w:eastAsia="en-US"/>
              </w:rPr>
            </w:pPr>
          </w:p>
        </w:tc>
        <w:tc>
          <w:tcPr>
            <w:tcW w:w="7928" w:type="dxa"/>
            <w:shd w:val="clear" w:color="auto" w:fill="auto"/>
          </w:tcPr>
          <w:p w14:paraId="64DCC08F" w14:textId="77777777" w:rsidR="00511B02" w:rsidRPr="006C4B87" w:rsidRDefault="00511B02" w:rsidP="00511B02">
            <w:pPr>
              <w:contextualSpacing/>
              <w:rPr>
                <w:sz w:val="22"/>
                <w:szCs w:val="22"/>
                <w:lang w:eastAsia="en-US"/>
              </w:rPr>
            </w:pPr>
            <w:r w:rsidRPr="006C4B87">
              <w:rPr>
                <w:color w:val="000000"/>
                <w:sz w:val="22"/>
                <w:szCs w:val="22"/>
                <w:lang w:eastAsia="en-US"/>
              </w:rPr>
              <w:t xml:space="preserve">Извещатель дымовой линейный </w:t>
            </w:r>
            <w:r w:rsidRPr="006C4B87">
              <w:rPr>
                <w:color w:val="000000"/>
                <w:sz w:val="22"/>
                <w:szCs w:val="22"/>
                <w:lang w:val="en-US" w:eastAsia="en-US"/>
              </w:rPr>
              <w:t>6500R</w:t>
            </w:r>
          </w:p>
        </w:tc>
        <w:tc>
          <w:tcPr>
            <w:tcW w:w="880" w:type="dxa"/>
            <w:shd w:val="clear" w:color="auto" w:fill="auto"/>
          </w:tcPr>
          <w:p w14:paraId="03D420F8" w14:textId="77777777" w:rsidR="00511B02" w:rsidRPr="006C4B87" w:rsidRDefault="00511B02" w:rsidP="00511B02">
            <w:pPr>
              <w:contextualSpacing/>
              <w:rPr>
                <w:sz w:val="22"/>
                <w:szCs w:val="22"/>
                <w:lang w:eastAsia="en-US"/>
              </w:rPr>
            </w:pPr>
            <w:r w:rsidRPr="006C4B87">
              <w:rPr>
                <w:color w:val="000000"/>
                <w:sz w:val="22"/>
                <w:szCs w:val="22"/>
                <w:lang w:eastAsia="en-US"/>
              </w:rPr>
              <w:t>шт.</w:t>
            </w:r>
          </w:p>
        </w:tc>
        <w:tc>
          <w:tcPr>
            <w:tcW w:w="962" w:type="dxa"/>
            <w:shd w:val="clear" w:color="auto" w:fill="auto"/>
          </w:tcPr>
          <w:p w14:paraId="7C017699" w14:textId="77777777" w:rsidR="00511B02" w:rsidRPr="006C4B87" w:rsidRDefault="00511B02" w:rsidP="00511B02">
            <w:pPr>
              <w:contextualSpacing/>
              <w:rPr>
                <w:sz w:val="22"/>
                <w:szCs w:val="22"/>
                <w:lang w:eastAsia="en-US"/>
              </w:rPr>
            </w:pPr>
            <w:r w:rsidRPr="006C4B87">
              <w:rPr>
                <w:color w:val="000000"/>
                <w:sz w:val="22"/>
                <w:szCs w:val="22"/>
                <w:lang w:eastAsia="en-US"/>
              </w:rPr>
              <w:t>3</w:t>
            </w:r>
          </w:p>
        </w:tc>
      </w:tr>
      <w:tr w:rsidR="00511B02" w:rsidRPr="006C4B87" w14:paraId="2A83F971" w14:textId="77777777" w:rsidTr="00511B02">
        <w:trPr>
          <w:trHeight w:val="312"/>
          <w:jc w:val="center"/>
        </w:trPr>
        <w:tc>
          <w:tcPr>
            <w:tcW w:w="709" w:type="dxa"/>
            <w:vMerge/>
            <w:shd w:val="clear" w:color="auto" w:fill="auto"/>
          </w:tcPr>
          <w:p w14:paraId="470E76C0" w14:textId="77777777" w:rsidR="00511B02" w:rsidRPr="006C4B87" w:rsidRDefault="00511B02" w:rsidP="00511B02">
            <w:pPr>
              <w:shd w:val="clear" w:color="auto" w:fill="FFFFFF"/>
              <w:contextualSpacing/>
              <w:rPr>
                <w:sz w:val="22"/>
                <w:szCs w:val="22"/>
                <w:lang w:eastAsia="en-US"/>
              </w:rPr>
            </w:pPr>
          </w:p>
        </w:tc>
        <w:tc>
          <w:tcPr>
            <w:tcW w:w="3757" w:type="dxa"/>
            <w:vMerge/>
            <w:shd w:val="clear" w:color="auto" w:fill="auto"/>
          </w:tcPr>
          <w:p w14:paraId="10EE7C78" w14:textId="77777777" w:rsidR="00511B02" w:rsidRPr="006C4B87" w:rsidRDefault="00511B02" w:rsidP="00511B02">
            <w:pPr>
              <w:shd w:val="clear" w:color="auto" w:fill="FFFFFF"/>
              <w:contextualSpacing/>
              <w:jc w:val="center"/>
              <w:rPr>
                <w:sz w:val="22"/>
                <w:szCs w:val="22"/>
                <w:lang w:eastAsia="en-US"/>
              </w:rPr>
            </w:pPr>
          </w:p>
        </w:tc>
        <w:tc>
          <w:tcPr>
            <w:tcW w:w="7928" w:type="dxa"/>
            <w:shd w:val="clear" w:color="auto" w:fill="auto"/>
          </w:tcPr>
          <w:p w14:paraId="2829BD78" w14:textId="77777777" w:rsidR="00511B02" w:rsidRPr="006C4B87" w:rsidRDefault="00511B02" w:rsidP="00511B02">
            <w:pPr>
              <w:contextualSpacing/>
              <w:rPr>
                <w:sz w:val="22"/>
                <w:szCs w:val="22"/>
                <w:lang w:eastAsia="en-US"/>
              </w:rPr>
            </w:pPr>
            <w:r w:rsidRPr="006C4B87">
              <w:rPr>
                <w:color w:val="000000"/>
                <w:sz w:val="22"/>
                <w:szCs w:val="22"/>
                <w:lang w:eastAsia="en-US"/>
              </w:rPr>
              <w:t>Кронштейн на стену и потолок для 6500 ВЕАМ-ММК</w:t>
            </w:r>
          </w:p>
        </w:tc>
        <w:tc>
          <w:tcPr>
            <w:tcW w:w="880" w:type="dxa"/>
            <w:shd w:val="clear" w:color="auto" w:fill="auto"/>
          </w:tcPr>
          <w:p w14:paraId="64566F12" w14:textId="77777777" w:rsidR="00511B02" w:rsidRPr="006C4B87" w:rsidRDefault="00511B02" w:rsidP="00511B02">
            <w:pPr>
              <w:contextualSpacing/>
              <w:rPr>
                <w:sz w:val="22"/>
                <w:szCs w:val="22"/>
                <w:lang w:eastAsia="en-US"/>
              </w:rPr>
            </w:pPr>
            <w:r w:rsidRPr="006C4B87">
              <w:rPr>
                <w:color w:val="000000"/>
                <w:sz w:val="22"/>
                <w:szCs w:val="22"/>
                <w:lang w:eastAsia="en-US"/>
              </w:rPr>
              <w:t>шт.</w:t>
            </w:r>
          </w:p>
        </w:tc>
        <w:tc>
          <w:tcPr>
            <w:tcW w:w="962" w:type="dxa"/>
            <w:shd w:val="clear" w:color="auto" w:fill="auto"/>
          </w:tcPr>
          <w:p w14:paraId="62EFF482" w14:textId="77777777" w:rsidR="00511B02" w:rsidRPr="006C4B87" w:rsidRDefault="00511B02" w:rsidP="00511B02">
            <w:pPr>
              <w:contextualSpacing/>
              <w:rPr>
                <w:sz w:val="22"/>
                <w:szCs w:val="22"/>
                <w:lang w:eastAsia="en-US"/>
              </w:rPr>
            </w:pPr>
            <w:r w:rsidRPr="006C4B87">
              <w:rPr>
                <w:color w:val="000000"/>
                <w:sz w:val="22"/>
                <w:szCs w:val="22"/>
                <w:lang w:eastAsia="en-US"/>
              </w:rPr>
              <w:t>6</w:t>
            </w:r>
          </w:p>
        </w:tc>
      </w:tr>
      <w:tr w:rsidR="00511B02" w:rsidRPr="006C4B87" w14:paraId="549A3570" w14:textId="77777777" w:rsidTr="00511B02">
        <w:trPr>
          <w:trHeight w:val="312"/>
          <w:jc w:val="center"/>
        </w:trPr>
        <w:tc>
          <w:tcPr>
            <w:tcW w:w="709" w:type="dxa"/>
            <w:vMerge/>
            <w:shd w:val="clear" w:color="auto" w:fill="auto"/>
          </w:tcPr>
          <w:p w14:paraId="24053234" w14:textId="77777777" w:rsidR="00511B02" w:rsidRPr="006C4B87" w:rsidRDefault="00511B02" w:rsidP="00511B02">
            <w:pPr>
              <w:shd w:val="clear" w:color="auto" w:fill="FFFFFF"/>
              <w:contextualSpacing/>
              <w:rPr>
                <w:sz w:val="22"/>
                <w:szCs w:val="22"/>
                <w:lang w:eastAsia="en-US"/>
              </w:rPr>
            </w:pPr>
          </w:p>
        </w:tc>
        <w:tc>
          <w:tcPr>
            <w:tcW w:w="3757" w:type="dxa"/>
            <w:vMerge/>
            <w:shd w:val="clear" w:color="auto" w:fill="auto"/>
          </w:tcPr>
          <w:p w14:paraId="7663B9AC" w14:textId="77777777" w:rsidR="00511B02" w:rsidRPr="006C4B87" w:rsidRDefault="00511B02" w:rsidP="00511B02">
            <w:pPr>
              <w:shd w:val="clear" w:color="auto" w:fill="FFFFFF"/>
              <w:contextualSpacing/>
              <w:jc w:val="center"/>
              <w:rPr>
                <w:sz w:val="22"/>
                <w:szCs w:val="22"/>
                <w:lang w:eastAsia="en-US"/>
              </w:rPr>
            </w:pPr>
          </w:p>
        </w:tc>
        <w:tc>
          <w:tcPr>
            <w:tcW w:w="7928" w:type="dxa"/>
            <w:shd w:val="clear" w:color="auto" w:fill="auto"/>
          </w:tcPr>
          <w:p w14:paraId="6AD6F1F2" w14:textId="77777777" w:rsidR="00511B02" w:rsidRPr="006C4B87" w:rsidRDefault="00511B02" w:rsidP="00511B02">
            <w:pPr>
              <w:contextualSpacing/>
              <w:rPr>
                <w:sz w:val="22"/>
                <w:szCs w:val="22"/>
                <w:lang w:eastAsia="en-US"/>
              </w:rPr>
            </w:pPr>
            <w:r w:rsidRPr="006C4B87">
              <w:rPr>
                <w:color w:val="000000"/>
                <w:sz w:val="22"/>
                <w:szCs w:val="22"/>
                <w:lang w:eastAsia="en-US"/>
              </w:rPr>
              <w:t>Аккумулятор 12 В 40 а/ч</w:t>
            </w:r>
          </w:p>
        </w:tc>
        <w:tc>
          <w:tcPr>
            <w:tcW w:w="880" w:type="dxa"/>
            <w:shd w:val="clear" w:color="auto" w:fill="auto"/>
          </w:tcPr>
          <w:p w14:paraId="530CB17F" w14:textId="77777777" w:rsidR="00511B02" w:rsidRPr="006C4B87" w:rsidRDefault="00511B02" w:rsidP="00511B02">
            <w:pPr>
              <w:contextualSpacing/>
              <w:rPr>
                <w:sz w:val="22"/>
                <w:szCs w:val="22"/>
                <w:lang w:eastAsia="en-US"/>
              </w:rPr>
            </w:pPr>
            <w:r w:rsidRPr="006C4B87">
              <w:rPr>
                <w:color w:val="000000"/>
                <w:sz w:val="22"/>
                <w:szCs w:val="22"/>
                <w:lang w:eastAsia="en-US"/>
              </w:rPr>
              <w:t>шт.</w:t>
            </w:r>
          </w:p>
        </w:tc>
        <w:tc>
          <w:tcPr>
            <w:tcW w:w="962" w:type="dxa"/>
            <w:shd w:val="clear" w:color="auto" w:fill="auto"/>
          </w:tcPr>
          <w:p w14:paraId="29023439" w14:textId="77777777" w:rsidR="00511B02" w:rsidRPr="006C4B87" w:rsidRDefault="00511B02" w:rsidP="00511B02">
            <w:pPr>
              <w:contextualSpacing/>
              <w:rPr>
                <w:sz w:val="22"/>
                <w:szCs w:val="22"/>
                <w:lang w:eastAsia="en-US"/>
              </w:rPr>
            </w:pPr>
            <w:r w:rsidRPr="006C4B87">
              <w:rPr>
                <w:color w:val="000000"/>
                <w:sz w:val="22"/>
                <w:szCs w:val="22"/>
                <w:lang w:eastAsia="en-US"/>
              </w:rPr>
              <w:t>2</w:t>
            </w:r>
          </w:p>
        </w:tc>
      </w:tr>
      <w:tr w:rsidR="00511B02" w:rsidRPr="006C4B87" w14:paraId="70E67687" w14:textId="77777777" w:rsidTr="00511B02">
        <w:trPr>
          <w:trHeight w:val="312"/>
          <w:jc w:val="center"/>
        </w:trPr>
        <w:tc>
          <w:tcPr>
            <w:tcW w:w="709" w:type="dxa"/>
            <w:vMerge/>
            <w:shd w:val="clear" w:color="auto" w:fill="auto"/>
          </w:tcPr>
          <w:p w14:paraId="3B00F583" w14:textId="77777777" w:rsidR="00511B02" w:rsidRPr="006C4B87" w:rsidRDefault="00511B02" w:rsidP="00511B02">
            <w:pPr>
              <w:shd w:val="clear" w:color="auto" w:fill="FFFFFF"/>
              <w:contextualSpacing/>
              <w:rPr>
                <w:sz w:val="22"/>
                <w:szCs w:val="22"/>
                <w:lang w:eastAsia="en-US"/>
              </w:rPr>
            </w:pPr>
          </w:p>
        </w:tc>
        <w:tc>
          <w:tcPr>
            <w:tcW w:w="3757" w:type="dxa"/>
            <w:vMerge/>
            <w:shd w:val="clear" w:color="auto" w:fill="auto"/>
          </w:tcPr>
          <w:p w14:paraId="2ED764AE" w14:textId="77777777" w:rsidR="00511B02" w:rsidRPr="006C4B87" w:rsidRDefault="00511B02" w:rsidP="00511B02">
            <w:pPr>
              <w:shd w:val="clear" w:color="auto" w:fill="FFFFFF"/>
              <w:contextualSpacing/>
              <w:jc w:val="center"/>
              <w:rPr>
                <w:sz w:val="22"/>
                <w:szCs w:val="22"/>
                <w:lang w:eastAsia="en-US"/>
              </w:rPr>
            </w:pPr>
          </w:p>
        </w:tc>
        <w:tc>
          <w:tcPr>
            <w:tcW w:w="7928" w:type="dxa"/>
            <w:shd w:val="clear" w:color="auto" w:fill="auto"/>
          </w:tcPr>
          <w:p w14:paraId="183E22A2" w14:textId="77777777" w:rsidR="00511B02" w:rsidRPr="006C4B87" w:rsidRDefault="00511B02" w:rsidP="00511B02">
            <w:pPr>
              <w:contextualSpacing/>
              <w:rPr>
                <w:sz w:val="22"/>
                <w:szCs w:val="22"/>
                <w:lang w:eastAsia="en-US"/>
              </w:rPr>
            </w:pPr>
            <w:r w:rsidRPr="006C4B87">
              <w:rPr>
                <w:color w:val="000000"/>
                <w:sz w:val="22"/>
                <w:szCs w:val="22"/>
                <w:lang w:eastAsia="en-US"/>
              </w:rPr>
              <w:t>Аккумулятор 12В 7а/ч</w:t>
            </w:r>
          </w:p>
        </w:tc>
        <w:tc>
          <w:tcPr>
            <w:tcW w:w="880" w:type="dxa"/>
            <w:shd w:val="clear" w:color="auto" w:fill="auto"/>
          </w:tcPr>
          <w:p w14:paraId="22C355E7" w14:textId="77777777" w:rsidR="00511B02" w:rsidRPr="006C4B87" w:rsidRDefault="00511B02" w:rsidP="00511B02">
            <w:pPr>
              <w:contextualSpacing/>
              <w:rPr>
                <w:sz w:val="22"/>
                <w:szCs w:val="22"/>
                <w:lang w:eastAsia="en-US"/>
              </w:rPr>
            </w:pPr>
            <w:r w:rsidRPr="006C4B87">
              <w:rPr>
                <w:color w:val="000000"/>
                <w:sz w:val="22"/>
                <w:szCs w:val="22"/>
                <w:lang w:eastAsia="en-US"/>
              </w:rPr>
              <w:t>шт.</w:t>
            </w:r>
          </w:p>
        </w:tc>
        <w:tc>
          <w:tcPr>
            <w:tcW w:w="962" w:type="dxa"/>
            <w:shd w:val="clear" w:color="auto" w:fill="auto"/>
          </w:tcPr>
          <w:p w14:paraId="3AC34979" w14:textId="77777777" w:rsidR="00511B02" w:rsidRPr="006C4B87" w:rsidRDefault="00511B02" w:rsidP="00511B02">
            <w:pPr>
              <w:contextualSpacing/>
              <w:rPr>
                <w:sz w:val="22"/>
                <w:szCs w:val="22"/>
                <w:lang w:eastAsia="en-US"/>
              </w:rPr>
            </w:pPr>
            <w:r w:rsidRPr="006C4B87">
              <w:rPr>
                <w:color w:val="000000"/>
                <w:sz w:val="22"/>
                <w:szCs w:val="22"/>
                <w:lang w:eastAsia="en-US"/>
              </w:rPr>
              <w:t>1</w:t>
            </w:r>
          </w:p>
        </w:tc>
      </w:tr>
      <w:tr w:rsidR="00511B02" w:rsidRPr="006C4B87" w14:paraId="1D7D5E61" w14:textId="77777777" w:rsidTr="00511B02">
        <w:trPr>
          <w:trHeight w:hRule="exact" w:val="457"/>
          <w:jc w:val="center"/>
        </w:trPr>
        <w:tc>
          <w:tcPr>
            <w:tcW w:w="709" w:type="dxa"/>
            <w:vMerge/>
            <w:shd w:val="clear" w:color="auto" w:fill="auto"/>
          </w:tcPr>
          <w:p w14:paraId="545E157F" w14:textId="77777777" w:rsidR="00511B02" w:rsidRPr="006C4B87" w:rsidRDefault="00511B02" w:rsidP="00511B02">
            <w:pPr>
              <w:shd w:val="clear" w:color="auto" w:fill="FFFFFF"/>
              <w:contextualSpacing/>
              <w:rPr>
                <w:sz w:val="22"/>
                <w:szCs w:val="22"/>
                <w:lang w:eastAsia="en-US"/>
              </w:rPr>
            </w:pPr>
          </w:p>
        </w:tc>
        <w:tc>
          <w:tcPr>
            <w:tcW w:w="3757" w:type="dxa"/>
            <w:vMerge/>
            <w:shd w:val="clear" w:color="auto" w:fill="auto"/>
          </w:tcPr>
          <w:p w14:paraId="386B9E1A" w14:textId="77777777" w:rsidR="00511B02" w:rsidRPr="006C4B87" w:rsidRDefault="00511B02" w:rsidP="00511B02">
            <w:pPr>
              <w:shd w:val="clear" w:color="auto" w:fill="FFFFFF"/>
              <w:contextualSpacing/>
              <w:jc w:val="center"/>
              <w:rPr>
                <w:sz w:val="22"/>
                <w:szCs w:val="22"/>
                <w:lang w:eastAsia="en-US"/>
              </w:rPr>
            </w:pPr>
          </w:p>
        </w:tc>
        <w:tc>
          <w:tcPr>
            <w:tcW w:w="7928" w:type="dxa"/>
            <w:shd w:val="clear" w:color="auto" w:fill="auto"/>
          </w:tcPr>
          <w:p w14:paraId="139D13AE" w14:textId="77777777" w:rsidR="00511B02" w:rsidRPr="006C4B87" w:rsidRDefault="00511B02" w:rsidP="00511B02">
            <w:pPr>
              <w:contextualSpacing/>
              <w:rPr>
                <w:sz w:val="22"/>
                <w:szCs w:val="22"/>
                <w:lang w:eastAsia="en-US"/>
              </w:rPr>
            </w:pPr>
            <w:r w:rsidRPr="006C4B87">
              <w:rPr>
                <w:color w:val="000000"/>
                <w:sz w:val="22"/>
                <w:szCs w:val="22"/>
                <w:lang w:eastAsia="en-US"/>
              </w:rPr>
              <w:t>Источники бесперебойного питания марки "</w:t>
            </w:r>
            <w:r w:rsidRPr="006C4B87">
              <w:rPr>
                <w:color w:val="000000"/>
                <w:sz w:val="22"/>
                <w:szCs w:val="22"/>
                <w:lang w:val="en-US" w:eastAsia="en-US"/>
              </w:rPr>
              <w:t>IPPON</w:t>
            </w:r>
            <w:r w:rsidRPr="006C4B87">
              <w:rPr>
                <w:color w:val="000000"/>
                <w:sz w:val="22"/>
                <w:szCs w:val="22"/>
                <w:lang w:eastAsia="en-US"/>
              </w:rPr>
              <w:t xml:space="preserve">"  серии </w:t>
            </w:r>
            <w:r w:rsidRPr="006C4B87">
              <w:rPr>
                <w:color w:val="000000"/>
                <w:sz w:val="22"/>
                <w:szCs w:val="22"/>
                <w:lang w:val="en-US" w:eastAsia="en-US"/>
              </w:rPr>
              <w:t>Smart</w:t>
            </w:r>
            <w:r w:rsidRPr="006C4B87">
              <w:rPr>
                <w:color w:val="000000"/>
                <w:sz w:val="22"/>
                <w:szCs w:val="22"/>
                <w:lang w:eastAsia="en-US"/>
              </w:rPr>
              <w:t xml:space="preserve"> </w:t>
            </w:r>
            <w:r w:rsidRPr="006C4B87">
              <w:rPr>
                <w:color w:val="000000"/>
                <w:sz w:val="22"/>
                <w:szCs w:val="22"/>
                <w:lang w:val="en-US" w:eastAsia="en-US"/>
              </w:rPr>
              <w:t>Winner</w:t>
            </w:r>
            <w:r w:rsidRPr="006C4B87">
              <w:rPr>
                <w:color w:val="000000"/>
                <w:sz w:val="22"/>
                <w:szCs w:val="22"/>
                <w:lang w:eastAsia="en-US"/>
              </w:rPr>
              <w:t xml:space="preserve">» </w:t>
            </w:r>
            <w:r w:rsidRPr="006C4B87">
              <w:rPr>
                <w:color w:val="000000"/>
                <w:sz w:val="22"/>
                <w:szCs w:val="22"/>
                <w:lang w:val="en-US" w:eastAsia="en-US"/>
              </w:rPr>
              <w:t>Smart</w:t>
            </w:r>
            <w:r w:rsidRPr="006C4B87">
              <w:rPr>
                <w:color w:val="000000"/>
                <w:sz w:val="22"/>
                <w:szCs w:val="22"/>
                <w:lang w:eastAsia="en-US"/>
              </w:rPr>
              <w:t xml:space="preserve"> </w:t>
            </w:r>
            <w:r w:rsidRPr="006C4B87">
              <w:rPr>
                <w:color w:val="000000"/>
                <w:sz w:val="22"/>
                <w:szCs w:val="22"/>
                <w:lang w:val="en-US" w:eastAsia="en-US"/>
              </w:rPr>
              <w:t>Winner</w:t>
            </w:r>
            <w:r w:rsidRPr="006C4B87">
              <w:rPr>
                <w:color w:val="000000"/>
                <w:sz w:val="22"/>
                <w:szCs w:val="22"/>
                <w:lang w:eastAsia="en-US"/>
              </w:rPr>
              <w:t xml:space="preserve"> 1000</w:t>
            </w:r>
          </w:p>
        </w:tc>
        <w:tc>
          <w:tcPr>
            <w:tcW w:w="880" w:type="dxa"/>
            <w:shd w:val="clear" w:color="auto" w:fill="auto"/>
          </w:tcPr>
          <w:p w14:paraId="0C08B196" w14:textId="77777777" w:rsidR="00511B02" w:rsidRPr="006C4B87" w:rsidRDefault="00511B02" w:rsidP="00511B02">
            <w:pPr>
              <w:contextualSpacing/>
              <w:rPr>
                <w:sz w:val="22"/>
                <w:szCs w:val="22"/>
                <w:lang w:eastAsia="en-US"/>
              </w:rPr>
            </w:pPr>
            <w:r w:rsidRPr="006C4B87">
              <w:rPr>
                <w:color w:val="000000"/>
                <w:sz w:val="22"/>
                <w:szCs w:val="22"/>
                <w:lang w:eastAsia="en-US"/>
              </w:rPr>
              <w:t>шт.</w:t>
            </w:r>
          </w:p>
        </w:tc>
        <w:tc>
          <w:tcPr>
            <w:tcW w:w="962" w:type="dxa"/>
            <w:shd w:val="clear" w:color="auto" w:fill="auto"/>
          </w:tcPr>
          <w:p w14:paraId="449183E2" w14:textId="77777777" w:rsidR="00511B02" w:rsidRPr="006C4B87" w:rsidRDefault="00511B02" w:rsidP="00511B02">
            <w:pPr>
              <w:contextualSpacing/>
              <w:rPr>
                <w:sz w:val="22"/>
                <w:szCs w:val="22"/>
                <w:lang w:eastAsia="en-US"/>
              </w:rPr>
            </w:pPr>
            <w:r w:rsidRPr="006C4B87">
              <w:rPr>
                <w:color w:val="000000"/>
                <w:sz w:val="22"/>
                <w:szCs w:val="22"/>
                <w:lang w:eastAsia="en-US"/>
              </w:rPr>
              <w:t>1</w:t>
            </w:r>
          </w:p>
        </w:tc>
      </w:tr>
      <w:tr w:rsidR="00511B02" w:rsidRPr="006C4B87" w14:paraId="7A677DCC" w14:textId="77777777" w:rsidTr="00511B02">
        <w:trPr>
          <w:trHeight w:val="312"/>
          <w:jc w:val="center"/>
        </w:trPr>
        <w:tc>
          <w:tcPr>
            <w:tcW w:w="709" w:type="dxa"/>
            <w:vMerge/>
            <w:shd w:val="clear" w:color="auto" w:fill="auto"/>
          </w:tcPr>
          <w:p w14:paraId="6D9A6A94" w14:textId="77777777" w:rsidR="00511B02" w:rsidRPr="006C4B87" w:rsidRDefault="00511B02" w:rsidP="00511B02">
            <w:pPr>
              <w:shd w:val="clear" w:color="auto" w:fill="FFFFFF"/>
              <w:contextualSpacing/>
              <w:rPr>
                <w:sz w:val="22"/>
                <w:szCs w:val="22"/>
                <w:lang w:eastAsia="en-US"/>
              </w:rPr>
            </w:pPr>
          </w:p>
        </w:tc>
        <w:tc>
          <w:tcPr>
            <w:tcW w:w="3757" w:type="dxa"/>
            <w:vMerge/>
            <w:shd w:val="clear" w:color="auto" w:fill="auto"/>
          </w:tcPr>
          <w:p w14:paraId="57F7AA92" w14:textId="77777777" w:rsidR="00511B02" w:rsidRPr="006C4B87" w:rsidRDefault="00511B02" w:rsidP="00511B02">
            <w:pPr>
              <w:shd w:val="clear" w:color="auto" w:fill="FFFFFF"/>
              <w:contextualSpacing/>
              <w:jc w:val="center"/>
              <w:rPr>
                <w:sz w:val="22"/>
                <w:szCs w:val="22"/>
                <w:lang w:eastAsia="en-US"/>
              </w:rPr>
            </w:pPr>
          </w:p>
        </w:tc>
        <w:tc>
          <w:tcPr>
            <w:tcW w:w="7928" w:type="dxa"/>
            <w:shd w:val="clear" w:color="auto" w:fill="auto"/>
          </w:tcPr>
          <w:p w14:paraId="53579827" w14:textId="77777777" w:rsidR="00511B02" w:rsidRPr="006C4B87" w:rsidRDefault="00511B02" w:rsidP="00511B02">
            <w:pPr>
              <w:contextualSpacing/>
              <w:rPr>
                <w:sz w:val="22"/>
                <w:szCs w:val="22"/>
                <w:lang w:eastAsia="en-US"/>
              </w:rPr>
            </w:pPr>
            <w:r w:rsidRPr="006C4B87">
              <w:rPr>
                <w:color w:val="000000"/>
                <w:sz w:val="22"/>
                <w:szCs w:val="22"/>
                <w:lang w:eastAsia="en-US"/>
              </w:rPr>
              <w:t xml:space="preserve">Преобразователь интерфейса </w:t>
            </w:r>
            <w:r w:rsidRPr="006C4B87">
              <w:rPr>
                <w:color w:val="000000"/>
                <w:sz w:val="22"/>
                <w:szCs w:val="22"/>
                <w:lang w:val="en-US" w:eastAsia="en-US"/>
              </w:rPr>
              <w:t>USB-RS23</w:t>
            </w:r>
            <w:r w:rsidRPr="006C4B87">
              <w:rPr>
                <w:color w:val="000000"/>
                <w:sz w:val="22"/>
                <w:szCs w:val="22"/>
                <w:lang w:eastAsia="en-US"/>
              </w:rPr>
              <w:t>2</w:t>
            </w:r>
          </w:p>
        </w:tc>
        <w:tc>
          <w:tcPr>
            <w:tcW w:w="880" w:type="dxa"/>
            <w:shd w:val="clear" w:color="auto" w:fill="auto"/>
          </w:tcPr>
          <w:p w14:paraId="6274E655" w14:textId="77777777" w:rsidR="00511B02" w:rsidRPr="006C4B87" w:rsidRDefault="00511B02" w:rsidP="00511B02">
            <w:pPr>
              <w:contextualSpacing/>
              <w:rPr>
                <w:sz w:val="22"/>
                <w:szCs w:val="22"/>
                <w:lang w:eastAsia="en-US"/>
              </w:rPr>
            </w:pPr>
            <w:r w:rsidRPr="006C4B87">
              <w:rPr>
                <w:color w:val="000000"/>
                <w:sz w:val="22"/>
                <w:szCs w:val="22"/>
                <w:lang w:eastAsia="en-US"/>
              </w:rPr>
              <w:t>шт.</w:t>
            </w:r>
          </w:p>
        </w:tc>
        <w:tc>
          <w:tcPr>
            <w:tcW w:w="962" w:type="dxa"/>
            <w:shd w:val="clear" w:color="auto" w:fill="auto"/>
          </w:tcPr>
          <w:p w14:paraId="39B546BC" w14:textId="77777777" w:rsidR="00511B02" w:rsidRPr="006C4B87" w:rsidRDefault="00511B02" w:rsidP="00511B02">
            <w:pPr>
              <w:contextualSpacing/>
              <w:rPr>
                <w:sz w:val="22"/>
                <w:szCs w:val="22"/>
                <w:lang w:eastAsia="en-US"/>
              </w:rPr>
            </w:pPr>
            <w:r w:rsidRPr="006C4B87">
              <w:rPr>
                <w:color w:val="000000"/>
                <w:sz w:val="22"/>
                <w:szCs w:val="22"/>
                <w:lang w:eastAsia="en-US"/>
              </w:rPr>
              <w:t>1</w:t>
            </w:r>
          </w:p>
        </w:tc>
      </w:tr>
      <w:tr w:rsidR="00511B02" w:rsidRPr="006C4B87" w14:paraId="77DACB28" w14:textId="77777777" w:rsidTr="00511B02">
        <w:trPr>
          <w:trHeight w:val="312"/>
          <w:jc w:val="center"/>
        </w:trPr>
        <w:tc>
          <w:tcPr>
            <w:tcW w:w="709" w:type="dxa"/>
            <w:vMerge/>
            <w:shd w:val="clear" w:color="auto" w:fill="auto"/>
          </w:tcPr>
          <w:p w14:paraId="6F5203B3" w14:textId="77777777" w:rsidR="00511B02" w:rsidRPr="006C4B87" w:rsidRDefault="00511B02" w:rsidP="00511B02">
            <w:pPr>
              <w:shd w:val="clear" w:color="auto" w:fill="FFFFFF"/>
              <w:contextualSpacing/>
              <w:rPr>
                <w:sz w:val="22"/>
                <w:szCs w:val="22"/>
                <w:lang w:eastAsia="en-US"/>
              </w:rPr>
            </w:pPr>
          </w:p>
        </w:tc>
        <w:tc>
          <w:tcPr>
            <w:tcW w:w="3757" w:type="dxa"/>
            <w:vMerge/>
            <w:shd w:val="clear" w:color="auto" w:fill="auto"/>
          </w:tcPr>
          <w:p w14:paraId="3864EF53" w14:textId="77777777" w:rsidR="00511B02" w:rsidRPr="006C4B87" w:rsidRDefault="00511B02" w:rsidP="00511B02">
            <w:pPr>
              <w:shd w:val="clear" w:color="auto" w:fill="FFFFFF"/>
              <w:contextualSpacing/>
              <w:jc w:val="center"/>
              <w:rPr>
                <w:sz w:val="22"/>
                <w:szCs w:val="22"/>
                <w:lang w:eastAsia="en-US"/>
              </w:rPr>
            </w:pPr>
          </w:p>
        </w:tc>
        <w:tc>
          <w:tcPr>
            <w:tcW w:w="7928" w:type="dxa"/>
            <w:shd w:val="clear" w:color="auto" w:fill="auto"/>
          </w:tcPr>
          <w:p w14:paraId="133E2264" w14:textId="77777777" w:rsidR="00511B02" w:rsidRPr="006C4B87" w:rsidRDefault="00511B02" w:rsidP="00511B02">
            <w:pPr>
              <w:contextualSpacing/>
              <w:rPr>
                <w:sz w:val="22"/>
                <w:szCs w:val="22"/>
                <w:lang w:eastAsia="en-US"/>
              </w:rPr>
            </w:pPr>
            <w:r w:rsidRPr="006C4B87">
              <w:rPr>
                <w:color w:val="000000"/>
                <w:sz w:val="22"/>
                <w:szCs w:val="22"/>
                <w:lang w:eastAsia="en-US"/>
              </w:rPr>
              <w:t>Автомат защиты сети 2"</w:t>
            </w:r>
            <w:r w:rsidRPr="006C4B87">
              <w:rPr>
                <w:color w:val="000000"/>
                <w:sz w:val="22"/>
                <w:szCs w:val="22"/>
                <w:lang w:val="en-US" w:eastAsia="en-US"/>
              </w:rPr>
              <w:t>IPPON</w:t>
            </w:r>
            <w:r w:rsidRPr="006C4B87">
              <w:rPr>
                <w:color w:val="000000"/>
                <w:sz w:val="22"/>
                <w:szCs w:val="22"/>
                <w:lang w:eastAsia="en-US"/>
              </w:rPr>
              <w:t>" серии 6А</w:t>
            </w:r>
          </w:p>
        </w:tc>
        <w:tc>
          <w:tcPr>
            <w:tcW w:w="880" w:type="dxa"/>
            <w:shd w:val="clear" w:color="auto" w:fill="auto"/>
          </w:tcPr>
          <w:p w14:paraId="51BA04A2" w14:textId="77777777" w:rsidR="00511B02" w:rsidRPr="006C4B87" w:rsidRDefault="00511B02" w:rsidP="00511B02">
            <w:pPr>
              <w:contextualSpacing/>
              <w:rPr>
                <w:sz w:val="22"/>
                <w:szCs w:val="22"/>
                <w:lang w:eastAsia="en-US"/>
              </w:rPr>
            </w:pPr>
            <w:r w:rsidRPr="006C4B87">
              <w:rPr>
                <w:color w:val="000000"/>
                <w:sz w:val="22"/>
                <w:szCs w:val="22"/>
                <w:lang w:eastAsia="en-US"/>
              </w:rPr>
              <w:t>шт.</w:t>
            </w:r>
          </w:p>
        </w:tc>
        <w:tc>
          <w:tcPr>
            <w:tcW w:w="962" w:type="dxa"/>
            <w:shd w:val="clear" w:color="auto" w:fill="auto"/>
          </w:tcPr>
          <w:p w14:paraId="68509E6E" w14:textId="77777777" w:rsidR="00511B02" w:rsidRPr="006C4B87" w:rsidRDefault="00511B02" w:rsidP="00511B02">
            <w:pPr>
              <w:contextualSpacing/>
              <w:rPr>
                <w:sz w:val="22"/>
                <w:szCs w:val="22"/>
                <w:lang w:eastAsia="en-US"/>
              </w:rPr>
            </w:pPr>
            <w:r w:rsidRPr="006C4B87">
              <w:rPr>
                <w:color w:val="000000"/>
                <w:sz w:val="22"/>
                <w:szCs w:val="22"/>
                <w:lang w:eastAsia="en-US"/>
              </w:rPr>
              <w:t>1</w:t>
            </w:r>
          </w:p>
        </w:tc>
      </w:tr>
      <w:tr w:rsidR="00511B02" w:rsidRPr="006C4B87" w14:paraId="1C85A64D" w14:textId="77777777" w:rsidTr="00511B02">
        <w:trPr>
          <w:trHeight w:hRule="exact" w:val="319"/>
          <w:jc w:val="center"/>
        </w:trPr>
        <w:tc>
          <w:tcPr>
            <w:tcW w:w="709" w:type="dxa"/>
            <w:vMerge/>
            <w:shd w:val="clear" w:color="auto" w:fill="auto"/>
          </w:tcPr>
          <w:p w14:paraId="1FB0BEA3" w14:textId="77777777" w:rsidR="00511B02" w:rsidRPr="006C4B87" w:rsidRDefault="00511B02" w:rsidP="00511B02">
            <w:pPr>
              <w:shd w:val="clear" w:color="auto" w:fill="FFFFFF"/>
              <w:contextualSpacing/>
              <w:rPr>
                <w:sz w:val="22"/>
                <w:szCs w:val="22"/>
                <w:lang w:eastAsia="en-US"/>
              </w:rPr>
            </w:pPr>
          </w:p>
        </w:tc>
        <w:tc>
          <w:tcPr>
            <w:tcW w:w="3757" w:type="dxa"/>
            <w:vMerge/>
            <w:shd w:val="clear" w:color="auto" w:fill="auto"/>
          </w:tcPr>
          <w:p w14:paraId="5A8E257E" w14:textId="77777777" w:rsidR="00511B02" w:rsidRPr="006C4B87" w:rsidRDefault="00511B02" w:rsidP="00511B02">
            <w:pPr>
              <w:shd w:val="clear" w:color="auto" w:fill="FFFFFF"/>
              <w:contextualSpacing/>
              <w:jc w:val="center"/>
              <w:rPr>
                <w:sz w:val="22"/>
                <w:szCs w:val="22"/>
                <w:lang w:eastAsia="en-US"/>
              </w:rPr>
            </w:pPr>
          </w:p>
        </w:tc>
        <w:tc>
          <w:tcPr>
            <w:tcW w:w="7928" w:type="dxa"/>
            <w:shd w:val="clear" w:color="auto" w:fill="auto"/>
          </w:tcPr>
          <w:p w14:paraId="1A41280B" w14:textId="77777777" w:rsidR="00511B02" w:rsidRPr="006C4B87" w:rsidRDefault="00511B02" w:rsidP="00511B02">
            <w:pPr>
              <w:contextualSpacing/>
              <w:rPr>
                <w:sz w:val="22"/>
                <w:szCs w:val="22"/>
                <w:lang w:eastAsia="en-US"/>
              </w:rPr>
            </w:pPr>
            <w:r w:rsidRPr="006C4B87">
              <w:rPr>
                <w:color w:val="000000"/>
                <w:sz w:val="22"/>
                <w:szCs w:val="22"/>
                <w:lang w:eastAsia="en-US"/>
              </w:rPr>
              <w:t>Источник вторичного электропитания резервированный ИВЭПР 12/2 1</w:t>
            </w:r>
            <w:r w:rsidRPr="006C4B87">
              <w:rPr>
                <w:color w:val="000000"/>
                <w:sz w:val="22"/>
                <w:szCs w:val="22"/>
                <w:lang w:val="en-US" w:eastAsia="en-US"/>
              </w:rPr>
              <w:t>x</w:t>
            </w:r>
            <w:r w:rsidRPr="006C4B87">
              <w:rPr>
                <w:color w:val="000000"/>
                <w:sz w:val="22"/>
                <w:szCs w:val="22"/>
                <w:lang w:eastAsia="en-US"/>
              </w:rPr>
              <w:t>7 (1к)</w:t>
            </w:r>
          </w:p>
        </w:tc>
        <w:tc>
          <w:tcPr>
            <w:tcW w:w="880" w:type="dxa"/>
            <w:shd w:val="clear" w:color="auto" w:fill="auto"/>
          </w:tcPr>
          <w:p w14:paraId="50A9FC98" w14:textId="77777777" w:rsidR="00511B02" w:rsidRPr="006C4B87" w:rsidRDefault="00511B02" w:rsidP="00511B02">
            <w:pPr>
              <w:contextualSpacing/>
              <w:rPr>
                <w:sz w:val="22"/>
                <w:szCs w:val="22"/>
                <w:lang w:eastAsia="en-US"/>
              </w:rPr>
            </w:pPr>
            <w:r w:rsidRPr="006C4B87">
              <w:rPr>
                <w:color w:val="000000"/>
                <w:sz w:val="22"/>
                <w:szCs w:val="22"/>
                <w:lang w:eastAsia="en-US"/>
              </w:rPr>
              <w:t>шт.</w:t>
            </w:r>
          </w:p>
        </w:tc>
        <w:tc>
          <w:tcPr>
            <w:tcW w:w="962" w:type="dxa"/>
            <w:shd w:val="clear" w:color="auto" w:fill="auto"/>
          </w:tcPr>
          <w:p w14:paraId="244C41D1" w14:textId="77777777" w:rsidR="00511B02" w:rsidRPr="006C4B87" w:rsidRDefault="00511B02" w:rsidP="00511B02">
            <w:pPr>
              <w:contextualSpacing/>
              <w:rPr>
                <w:sz w:val="22"/>
                <w:szCs w:val="22"/>
                <w:lang w:eastAsia="en-US"/>
              </w:rPr>
            </w:pPr>
            <w:r w:rsidRPr="006C4B87">
              <w:rPr>
                <w:color w:val="000000"/>
                <w:sz w:val="22"/>
                <w:szCs w:val="22"/>
                <w:lang w:eastAsia="en-US"/>
              </w:rPr>
              <w:t>1</w:t>
            </w:r>
          </w:p>
        </w:tc>
      </w:tr>
      <w:tr w:rsidR="00511B02" w:rsidRPr="006C4B87" w14:paraId="7C8D9C55" w14:textId="77777777" w:rsidTr="00511B02">
        <w:trPr>
          <w:trHeight w:hRule="exact" w:val="281"/>
          <w:jc w:val="center"/>
        </w:trPr>
        <w:tc>
          <w:tcPr>
            <w:tcW w:w="709" w:type="dxa"/>
            <w:vMerge/>
            <w:shd w:val="clear" w:color="auto" w:fill="auto"/>
          </w:tcPr>
          <w:p w14:paraId="4E49945D" w14:textId="77777777" w:rsidR="00511B02" w:rsidRPr="006C4B87" w:rsidRDefault="00511B02" w:rsidP="00511B02">
            <w:pPr>
              <w:shd w:val="clear" w:color="auto" w:fill="FFFFFF"/>
              <w:contextualSpacing/>
              <w:rPr>
                <w:sz w:val="22"/>
                <w:szCs w:val="22"/>
                <w:lang w:eastAsia="en-US"/>
              </w:rPr>
            </w:pPr>
          </w:p>
        </w:tc>
        <w:tc>
          <w:tcPr>
            <w:tcW w:w="3757" w:type="dxa"/>
            <w:vMerge/>
            <w:shd w:val="clear" w:color="auto" w:fill="auto"/>
          </w:tcPr>
          <w:p w14:paraId="77CD9D0E" w14:textId="77777777" w:rsidR="00511B02" w:rsidRPr="006C4B87" w:rsidRDefault="00511B02" w:rsidP="00511B02">
            <w:pPr>
              <w:shd w:val="clear" w:color="auto" w:fill="FFFFFF"/>
              <w:contextualSpacing/>
              <w:jc w:val="center"/>
              <w:rPr>
                <w:sz w:val="22"/>
                <w:szCs w:val="22"/>
                <w:lang w:eastAsia="en-US"/>
              </w:rPr>
            </w:pPr>
          </w:p>
        </w:tc>
        <w:tc>
          <w:tcPr>
            <w:tcW w:w="7928" w:type="dxa"/>
            <w:shd w:val="clear" w:color="auto" w:fill="auto"/>
          </w:tcPr>
          <w:p w14:paraId="260F2A28" w14:textId="77777777" w:rsidR="00511B02" w:rsidRPr="006C4B87" w:rsidRDefault="00511B02" w:rsidP="00511B02">
            <w:pPr>
              <w:contextualSpacing/>
              <w:rPr>
                <w:sz w:val="22"/>
                <w:szCs w:val="22"/>
                <w:lang w:eastAsia="en-US"/>
              </w:rPr>
            </w:pPr>
            <w:r w:rsidRPr="006C4B87">
              <w:rPr>
                <w:color w:val="000000"/>
                <w:sz w:val="22"/>
                <w:szCs w:val="22"/>
                <w:lang w:eastAsia="en-US"/>
              </w:rPr>
              <w:t>Извещатель пожарный ручной адресный ИПР 513-3</w:t>
            </w:r>
            <w:r w:rsidRPr="006C4B87">
              <w:rPr>
                <w:color w:val="000000"/>
                <w:sz w:val="22"/>
                <w:szCs w:val="22"/>
                <w:lang w:val="en-US" w:eastAsia="en-US"/>
              </w:rPr>
              <w:t>A</w:t>
            </w:r>
            <w:r w:rsidRPr="006C4B87">
              <w:rPr>
                <w:color w:val="000000"/>
                <w:sz w:val="22"/>
                <w:szCs w:val="22"/>
                <w:lang w:eastAsia="en-US"/>
              </w:rPr>
              <w:t xml:space="preserve"> исп. 02</w:t>
            </w:r>
          </w:p>
        </w:tc>
        <w:tc>
          <w:tcPr>
            <w:tcW w:w="880" w:type="dxa"/>
            <w:shd w:val="clear" w:color="auto" w:fill="auto"/>
          </w:tcPr>
          <w:p w14:paraId="2ED114FA" w14:textId="77777777" w:rsidR="00511B02" w:rsidRPr="006C4B87" w:rsidRDefault="00511B02" w:rsidP="00511B02">
            <w:pPr>
              <w:contextualSpacing/>
              <w:rPr>
                <w:sz w:val="22"/>
                <w:szCs w:val="22"/>
                <w:lang w:eastAsia="en-US"/>
              </w:rPr>
            </w:pPr>
            <w:r w:rsidRPr="006C4B87">
              <w:rPr>
                <w:color w:val="000000"/>
                <w:sz w:val="22"/>
                <w:szCs w:val="22"/>
                <w:lang w:eastAsia="en-US"/>
              </w:rPr>
              <w:t>шт.</w:t>
            </w:r>
          </w:p>
        </w:tc>
        <w:tc>
          <w:tcPr>
            <w:tcW w:w="962" w:type="dxa"/>
            <w:shd w:val="clear" w:color="auto" w:fill="auto"/>
          </w:tcPr>
          <w:p w14:paraId="261E897F" w14:textId="77777777" w:rsidR="00511B02" w:rsidRPr="006C4B87" w:rsidRDefault="00511B02" w:rsidP="00511B02">
            <w:pPr>
              <w:contextualSpacing/>
              <w:rPr>
                <w:sz w:val="22"/>
                <w:szCs w:val="22"/>
                <w:lang w:eastAsia="en-US"/>
              </w:rPr>
            </w:pPr>
            <w:r w:rsidRPr="006C4B87">
              <w:rPr>
                <w:color w:val="000000"/>
                <w:sz w:val="22"/>
                <w:szCs w:val="22"/>
                <w:lang w:eastAsia="en-US"/>
              </w:rPr>
              <w:t>41</w:t>
            </w:r>
          </w:p>
        </w:tc>
      </w:tr>
      <w:tr w:rsidR="00511B02" w:rsidRPr="006C4B87" w14:paraId="21706CC2" w14:textId="77777777" w:rsidTr="00511B02">
        <w:trPr>
          <w:trHeight w:hRule="exact" w:val="312"/>
          <w:jc w:val="center"/>
        </w:trPr>
        <w:tc>
          <w:tcPr>
            <w:tcW w:w="709" w:type="dxa"/>
            <w:vMerge/>
            <w:shd w:val="clear" w:color="auto" w:fill="auto"/>
          </w:tcPr>
          <w:p w14:paraId="5FB368DB" w14:textId="77777777" w:rsidR="00511B02" w:rsidRPr="006C4B87" w:rsidRDefault="00511B02" w:rsidP="00511B02">
            <w:pPr>
              <w:shd w:val="clear" w:color="auto" w:fill="FFFFFF"/>
              <w:contextualSpacing/>
              <w:rPr>
                <w:sz w:val="22"/>
                <w:szCs w:val="22"/>
                <w:lang w:eastAsia="en-US"/>
              </w:rPr>
            </w:pPr>
          </w:p>
        </w:tc>
        <w:tc>
          <w:tcPr>
            <w:tcW w:w="3757" w:type="dxa"/>
            <w:vMerge/>
            <w:shd w:val="clear" w:color="auto" w:fill="auto"/>
          </w:tcPr>
          <w:p w14:paraId="00CA7CB1" w14:textId="77777777" w:rsidR="00511B02" w:rsidRPr="006C4B87" w:rsidRDefault="00511B02" w:rsidP="00511B02">
            <w:pPr>
              <w:shd w:val="clear" w:color="auto" w:fill="FFFFFF"/>
              <w:contextualSpacing/>
              <w:jc w:val="center"/>
              <w:rPr>
                <w:sz w:val="22"/>
                <w:szCs w:val="22"/>
                <w:lang w:eastAsia="en-US"/>
              </w:rPr>
            </w:pPr>
          </w:p>
        </w:tc>
        <w:tc>
          <w:tcPr>
            <w:tcW w:w="7928" w:type="dxa"/>
            <w:shd w:val="clear" w:color="auto" w:fill="auto"/>
          </w:tcPr>
          <w:p w14:paraId="731E51B0" w14:textId="77777777" w:rsidR="00511B02" w:rsidRPr="006C4B87" w:rsidRDefault="00511B02" w:rsidP="00511B02">
            <w:pPr>
              <w:contextualSpacing/>
              <w:rPr>
                <w:sz w:val="22"/>
                <w:szCs w:val="22"/>
                <w:lang w:val="en-US" w:eastAsia="en-US"/>
              </w:rPr>
            </w:pPr>
            <w:r w:rsidRPr="006C4B87">
              <w:rPr>
                <w:color w:val="000000"/>
                <w:sz w:val="22"/>
                <w:szCs w:val="22"/>
                <w:lang w:eastAsia="en-US"/>
              </w:rPr>
              <w:t>Монитор</w:t>
            </w:r>
            <w:r w:rsidRPr="006C4B87">
              <w:rPr>
                <w:color w:val="000000"/>
                <w:sz w:val="22"/>
                <w:szCs w:val="22"/>
                <w:lang w:val="en-US" w:eastAsia="en-US"/>
              </w:rPr>
              <w:t xml:space="preserve"> LCD 22"IPPON” </w:t>
            </w:r>
            <w:r w:rsidRPr="006C4B87">
              <w:rPr>
                <w:color w:val="000000"/>
                <w:sz w:val="22"/>
                <w:szCs w:val="22"/>
                <w:lang w:eastAsia="en-US"/>
              </w:rPr>
              <w:t>серии</w:t>
            </w:r>
            <w:r w:rsidRPr="006C4B87">
              <w:rPr>
                <w:color w:val="000000"/>
                <w:sz w:val="22"/>
                <w:szCs w:val="22"/>
                <w:lang w:val="en-US" w:eastAsia="en-US"/>
              </w:rPr>
              <w:t xml:space="preserve"> Packard Bell Maestro 225DXLbd</w:t>
            </w:r>
          </w:p>
        </w:tc>
        <w:tc>
          <w:tcPr>
            <w:tcW w:w="880" w:type="dxa"/>
            <w:shd w:val="clear" w:color="auto" w:fill="auto"/>
          </w:tcPr>
          <w:p w14:paraId="6D30C067" w14:textId="77777777" w:rsidR="00511B02" w:rsidRPr="006C4B87" w:rsidRDefault="00511B02" w:rsidP="00511B02">
            <w:pPr>
              <w:contextualSpacing/>
              <w:rPr>
                <w:sz w:val="22"/>
                <w:szCs w:val="22"/>
                <w:lang w:eastAsia="en-US"/>
              </w:rPr>
            </w:pPr>
            <w:r w:rsidRPr="006C4B87">
              <w:rPr>
                <w:color w:val="000000"/>
                <w:sz w:val="22"/>
                <w:szCs w:val="22"/>
                <w:lang w:eastAsia="en-US"/>
              </w:rPr>
              <w:t>шт.</w:t>
            </w:r>
          </w:p>
        </w:tc>
        <w:tc>
          <w:tcPr>
            <w:tcW w:w="962" w:type="dxa"/>
            <w:shd w:val="clear" w:color="auto" w:fill="auto"/>
          </w:tcPr>
          <w:p w14:paraId="0252115A" w14:textId="77777777" w:rsidR="00511B02" w:rsidRPr="006C4B87" w:rsidRDefault="00511B02" w:rsidP="00511B02">
            <w:pPr>
              <w:contextualSpacing/>
              <w:rPr>
                <w:sz w:val="22"/>
                <w:szCs w:val="22"/>
                <w:lang w:eastAsia="en-US"/>
              </w:rPr>
            </w:pPr>
            <w:r w:rsidRPr="006C4B87">
              <w:rPr>
                <w:color w:val="000000"/>
                <w:sz w:val="22"/>
                <w:szCs w:val="22"/>
                <w:lang w:eastAsia="en-US"/>
              </w:rPr>
              <w:t>1</w:t>
            </w:r>
          </w:p>
        </w:tc>
      </w:tr>
      <w:tr w:rsidR="00511B02" w:rsidRPr="006C4B87" w14:paraId="271A47F4" w14:textId="77777777" w:rsidTr="00511B02">
        <w:trPr>
          <w:trHeight w:hRule="exact" w:val="312"/>
          <w:jc w:val="center"/>
        </w:trPr>
        <w:tc>
          <w:tcPr>
            <w:tcW w:w="709" w:type="dxa"/>
            <w:vMerge/>
            <w:shd w:val="clear" w:color="auto" w:fill="auto"/>
          </w:tcPr>
          <w:p w14:paraId="710917C2" w14:textId="77777777" w:rsidR="00511B02" w:rsidRPr="006C4B87" w:rsidRDefault="00511B02" w:rsidP="00511B02">
            <w:pPr>
              <w:shd w:val="clear" w:color="auto" w:fill="FFFFFF"/>
              <w:contextualSpacing/>
              <w:rPr>
                <w:sz w:val="22"/>
                <w:szCs w:val="22"/>
                <w:lang w:eastAsia="en-US"/>
              </w:rPr>
            </w:pPr>
          </w:p>
        </w:tc>
        <w:tc>
          <w:tcPr>
            <w:tcW w:w="3757" w:type="dxa"/>
            <w:vMerge/>
            <w:shd w:val="clear" w:color="auto" w:fill="auto"/>
          </w:tcPr>
          <w:p w14:paraId="04E150B0" w14:textId="77777777" w:rsidR="00511B02" w:rsidRPr="006C4B87" w:rsidRDefault="00511B02" w:rsidP="00511B02">
            <w:pPr>
              <w:shd w:val="clear" w:color="auto" w:fill="FFFFFF"/>
              <w:contextualSpacing/>
              <w:jc w:val="center"/>
              <w:rPr>
                <w:sz w:val="22"/>
                <w:szCs w:val="22"/>
                <w:lang w:eastAsia="en-US"/>
              </w:rPr>
            </w:pPr>
          </w:p>
        </w:tc>
        <w:tc>
          <w:tcPr>
            <w:tcW w:w="7928" w:type="dxa"/>
            <w:shd w:val="clear" w:color="auto" w:fill="auto"/>
          </w:tcPr>
          <w:p w14:paraId="52E10FEE" w14:textId="77777777" w:rsidR="00511B02" w:rsidRPr="006C4B87" w:rsidRDefault="00511B02" w:rsidP="00511B02">
            <w:pPr>
              <w:contextualSpacing/>
              <w:rPr>
                <w:sz w:val="22"/>
                <w:szCs w:val="22"/>
                <w:lang w:eastAsia="en-US"/>
              </w:rPr>
            </w:pPr>
            <w:r w:rsidRPr="006C4B87">
              <w:rPr>
                <w:color w:val="000000"/>
                <w:sz w:val="22"/>
                <w:szCs w:val="22"/>
                <w:lang w:eastAsia="en-US"/>
              </w:rPr>
              <w:t xml:space="preserve">Преобразователь интерфейса </w:t>
            </w:r>
            <w:r w:rsidRPr="006C4B87">
              <w:rPr>
                <w:color w:val="000000"/>
                <w:sz w:val="22"/>
                <w:szCs w:val="22"/>
                <w:lang w:val="en-US" w:eastAsia="en-US"/>
              </w:rPr>
              <w:t>C2000-Ethernet</w:t>
            </w:r>
          </w:p>
        </w:tc>
        <w:tc>
          <w:tcPr>
            <w:tcW w:w="880" w:type="dxa"/>
            <w:shd w:val="clear" w:color="auto" w:fill="auto"/>
          </w:tcPr>
          <w:p w14:paraId="1F2D0CCF" w14:textId="77777777" w:rsidR="00511B02" w:rsidRPr="006C4B87" w:rsidRDefault="00511B02" w:rsidP="00511B02">
            <w:pPr>
              <w:contextualSpacing/>
              <w:rPr>
                <w:sz w:val="22"/>
                <w:szCs w:val="22"/>
                <w:lang w:eastAsia="en-US"/>
              </w:rPr>
            </w:pPr>
            <w:r w:rsidRPr="006C4B87">
              <w:rPr>
                <w:color w:val="000000"/>
                <w:sz w:val="22"/>
                <w:szCs w:val="22"/>
                <w:lang w:eastAsia="en-US"/>
              </w:rPr>
              <w:t>шт.</w:t>
            </w:r>
          </w:p>
        </w:tc>
        <w:tc>
          <w:tcPr>
            <w:tcW w:w="962" w:type="dxa"/>
            <w:shd w:val="clear" w:color="auto" w:fill="auto"/>
          </w:tcPr>
          <w:p w14:paraId="1E511188" w14:textId="77777777" w:rsidR="00511B02" w:rsidRPr="006C4B87" w:rsidRDefault="00511B02" w:rsidP="00511B02">
            <w:pPr>
              <w:contextualSpacing/>
              <w:rPr>
                <w:sz w:val="22"/>
                <w:szCs w:val="22"/>
                <w:lang w:eastAsia="en-US"/>
              </w:rPr>
            </w:pPr>
            <w:r w:rsidRPr="006C4B87">
              <w:rPr>
                <w:color w:val="000000"/>
                <w:sz w:val="22"/>
                <w:szCs w:val="22"/>
                <w:lang w:eastAsia="en-US"/>
              </w:rPr>
              <w:t>1</w:t>
            </w:r>
          </w:p>
        </w:tc>
      </w:tr>
      <w:tr w:rsidR="00511B02" w:rsidRPr="006C4B87" w14:paraId="16E5E3D4" w14:textId="77777777" w:rsidTr="00511B02">
        <w:trPr>
          <w:trHeight w:hRule="exact" w:val="312"/>
          <w:jc w:val="center"/>
        </w:trPr>
        <w:tc>
          <w:tcPr>
            <w:tcW w:w="709" w:type="dxa"/>
            <w:vMerge/>
            <w:shd w:val="clear" w:color="auto" w:fill="auto"/>
          </w:tcPr>
          <w:p w14:paraId="3647224D" w14:textId="77777777" w:rsidR="00511B02" w:rsidRPr="006C4B87" w:rsidRDefault="00511B02" w:rsidP="00511B02">
            <w:pPr>
              <w:shd w:val="clear" w:color="auto" w:fill="FFFFFF"/>
              <w:contextualSpacing/>
              <w:rPr>
                <w:sz w:val="22"/>
                <w:szCs w:val="22"/>
                <w:lang w:eastAsia="en-US"/>
              </w:rPr>
            </w:pPr>
          </w:p>
        </w:tc>
        <w:tc>
          <w:tcPr>
            <w:tcW w:w="3757" w:type="dxa"/>
            <w:vMerge/>
            <w:shd w:val="clear" w:color="auto" w:fill="auto"/>
          </w:tcPr>
          <w:p w14:paraId="61FBA276" w14:textId="77777777" w:rsidR="00511B02" w:rsidRPr="006C4B87" w:rsidRDefault="00511B02" w:rsidP="00511B02">
            <w:pPr>
              <w:shd w:val="clear" w:color="auto" w:fill="FFFFFF"/>
              <w:contextualSpacing/>
              <w:jc w:val="center"/>
              <w:rPr>
                <w:sz w:val="22"/>
                <w:szCs w:val="22"/>
                <w:lang w:eastAsia="en-US"/>
              </w:rPr>
            </w:pPr>
          </w:p>
        </w:tc>
        <w:tc>
          <w:tcPr>
            <w:tcW w:w="7928" w:type="dxa"/>
            <w:shd w:val="clear" w:color="auto" w:fill="auto"/>
          </w:tcPr>
          <w:p w14:paraId="0D947571" w14:textId="77777777" w:rsidR="00511B02" w:rsidRPr="006C4B87" w:rsidRDefault="00511B02" w:rsidP="00511B02">
            <w:pPr>
              <w:contextualSpacing/>
              <w:rPr>
                <w:sz w:val="22"/>
                <w:szCs w:val="22"/>
                <w:lang w:eastAsia="en-US"/>
              </w:rPr>
            </w:pPr>
            <w:r w:rsidRPr="006C4B87">
              <w:rPr>
                <w:color w:val="000000"/>
                <w:sz w:val="22"/>
                <w:szCs w:val="22"/>
                <w:lang w:eastAsia="en-US"/>
              </w:rPr>
              <w:t xml:space="preserve">Блок индикации С2000-БИ </w:t>
            </w:r>
            <w:r w:rsidRPr="006C4B87">
              <w:rPr>
                <w:color w:val="000000"/>
                <w:sz w:val="22"/>
                <w:szCs w:val="22"/>
                <w:lang w:val="en-US" w:eastAsia="en-US"/>
              </w:rPr>
              <w:t>SMD</w:t>
            </w:r>
          </w:p>
        </w:tc>
        <w:tc>
          <w:tcPr>
            <w:tcW w:w="880" w:type="dxa"/>
            <w:shd w:val="clear" w:color="auto" w:fill="auto"/>
          </w:tcPr>
          <w:p w14:paraId="136A2B19" w14:textId="77777777" w:rsidR="00511B02" w:rsidRPr="006C4B87" w:rsidRDefault="00511B02" w:rsidP="00511B02">
            <w:pPr>
              <w:contextualSpacing/>
              <w:rPr>
                <w:sz w:val="22"/>
                <w:szCs w:val="22"/>
                <w:lang w:eastAsia="en-US"/>
              </w:rPr>
            </w:pPr>
            <w:r w:rsidRPr="006C4B87">
              <w:rPr>
                <w:color w:val="000000"/>
                <w:sz w:val="22"/>
                <w:szCs w:val="22"/>
                <w:lang w:eastAsia="en-US"/>
              </w:rPr>
              <w:t>шт.</w:t>
            </w:r>
          </w:p>
        </w:tc>
        <w:tc>
          <w:tcPr>
            <w:tcW w:w="962" w:type="dxa"/>
            <w:shd w:val="clear" w:color="auto" w:fill="auto"/>
          </w:tcPr>
          <w:p w14:paraId="6B0416A7" w14:textId="77777777" w:rsidR="00511B02" w:rsidRPr="006C4B87" w:rsidRDefault="00511B02" w:rsidP="00511B02">
            <w:pPr>
              <w:contextualSpacing/>
              <w:rPr>
                <w:sz w:val="22"/>
                <w:szCs w:val="22"/>
                <w:lang w:eastAsia="en-US"/>
              </w:rPr>
            </w:pPr>
            <w:r w:rsidRPr="006C4B87">
              <w:rPr>
                <w:color w:val="000000"/>
                <w:sz w:val="22"/>
                <w:szCs w:val="22"/>
                <w:lang w:eastAsia="en-US"/>
              </w:rPr>
              <w:t>1</w:t>
            </w:r>
          </w:p>
        </w:tc>
      </w:tr>
      <w:tr w:rsidR="00511B02" w:rsidRPr="006C4B87" w14:paraId="122733CC" w14:textId="77777777" w:rsidTr="00511B02">
        <w:trPr>
          <w:trHeight w:hRule="exact" w:val="542"/>
          <w:jc w:val="center"/>
        </w:trPr>
        <w:tc>
          <w:tcPr>
            <w:tcW w:w="709" w:type="dxa"/>
            <w:vMerge/>
            <w:shd w:val="clear" w:color="auto" w:fill="auto"/>
          </w:tcPr>
          <w:p w14:paraId="0C6209DF" w14:textId="77777777" w:rsidR="00511B02" w:rsidRPr="006C4B87" w:rsidRDefault="00511B02" w:rsidP="00511B02">
            <w:pPr>
              <w:shd w:val="clear" w:color="auto" w:fill="FFFFFF"/>
              <w:contextualSpacing/>
              <w:rPr>
                <w:sz w:val="22"/>
                <w:szCs w:val="22"/>
                <w:lang w:eastAsia="en-US"/>
              </w:rPr>
            </w:pPr>
          </w:p>
        </w:tc>
        <w:tc>
          <w:tcPr>
            <w:tcW w:w="3757" w:type="dxa"/>
            <w:vMerge/>
            <w:shd w:val="clear" w:color="auto" w:fill="auto"/>
          </w:tcPr>
          <w:p w14:paraId="282158ED" w14:textId="77777777" w:rsidR="00511B02" w:rsidRPr="006C4B87" w:rsidRDefault="00511B02" w:rsidP="00511B02">
            <w:pPr>
              <w:shd w:val="clear" w:color="auto" w:fill="FFFFFF"/>
              <w:contextualSpacing/>
              <w:jc w:val="center"/>
              <w:rPr>
                <w:sz w:val="22"/>
                <w:szCs w:val="22"/>
                <w:lang w:eastAsia="en-US"/>
              </w:rPr>
            </w:pPr>
          </w:p>
        </w:tc>
        <w:tc>
          <w:tcPr>
            <w:tcW w:w="7928" w:type="dxa"/>
            <w:shd w:val="clear" w:color="auto" w:fill="auto"/>
          </w:tcPr>
          <w:p w14:paraId="225D3652" w14:textId="77777777" w:rsidR="00511B02" w:rsidRPr="006C4B87" w:rsidRDefault="00511B02" w:rsidP="00511B02">
            <w:pPr>
              <w:contextualSpacing/>
              <w:rPr>
                <w:sz w:val="22"/>
                <w:szCs w:val="22"/>
                <w:lang w:eastAsia="en-US"/>
              </w:rPr>
            </w:pPr>
            <w:r w:rsidRPr="006C4B87">
              <w:rPr>
                <w:color w:val="000000"/>
                <w:sz w:val="22"/>
                <w:szCs w:val="22"/>
                <w:lang w:eastAsia="en-US"/>
              </w:rPr>
              <w:t>Извещатель пожарный тепловой адресно-аналоговый максимально-дифференциальный С2000-ИП-02-02</w:t>
            </w:r>
          </w:p>
        </w:tc>
        <w:tc>
          <w:tcPr>
            <w:tcW w:w="880" w:type="dxa"/>
            <w:shd w:val="clear" w:color="auto" w:fill="auto"/>
          </w:tcPr>
          <w:p w14:paraId="6CF9A06F" w14:textId="77777777" w:rsidR="00511B02" w:rsidRPr="006C4B87" w:rsidRDefault="00511B02" w:rsidP="00511B02">
            <w:pPr>
              <w:contextualSpacing/>
              <w:rPr>
                <w:sz w:val="22"/>
                <w:szCs w:val="22"/>
                <w:lang w:eastAsia="en-US"/>
              </w:rPr>
            </w:pPr>
            <w:r w:rsidRPr="006C4B87">
              <w:rPr>
                <w:color w:val="000000"/>
                <w:sz w:val="22"/>
                <w:szCs w:val="22"/>
                <w:lang w:eastAsia="en-US"/>
              </w:rPr>
              <w:t>шт.</w:t>
            </w:r>
          </w:p>
        </w:tc>
        <w:tc>
          <w:tcPr>
            <w:tcW w:w="962" w:type="dxa"/>
            <w:shd w:val="clear" w:color="auto" w:fill="auto"/>
          </w:tcPr>
          <w:p w14:paraId="3F8CA874" w14:textId="77777777" w:rsidR="00511B02" w:rsidRPr="006C4B87" w:rsidRDefault="00511B02" w:rsidP="00511B02">
            <w:pPr>
              <w:contextualSpacing/>
              <w:rPr>
                <w:sz w:val="22"/>
                <w:szCs w:val="22"/>
                <w:lang w:eastAsia="en-US"/>
              </w:rPr>
            </w:pPr>
            <w:r w:rsidRPr="006C4B87">
              <w:rPr>
                <w:color w:val="000000"/>
                <w:sz w:val="22"/>
                <w:szCs w:val="22"/>
                <w:lang w:eastAsia="en-US"/>
              </w:rPr>
              <w:t>4</w:t>
            </w:r>
          </w:p>
        </w:tc>
      </w:tr>
      <w:tr w:rsidR="00511B02" w:rsidRPr="006C4B87" w14:paraId="54C97A65" w14:textId="77777777" w:rsidTr="00511B02">
        <w:trPr>
          <w:trHeight w:hRule="exact" w:val="538"/>
          <w:jc w:val="center"/>
        </w:trPr>
        <w:tc>
          <w:tcPr>
            <w:tcW w:w="709" w:type="dxa"/>
            <w:vMerge/>
            <w:shd w:val="clear" w:color="auto" w:fill="auto"/>
          </w:tcPr>
          <w:p w14:paraId="04FAE1CB" w14:textId="77777777" w:rsidR="00511B02" w:rsidRPr="006C4B87" w:rsidRDefault="00511B02" w:rsidP="00511B02">
            <w:pPr>
              <w:shd w:val="clear" w:color="auto" w:fill="FFFFFF"/>
              <w:contextualSpacing/>
              <w:rPr>
                <w:sz w:val="22"/>
                <w:szCs w:val="22"/>
                <w:lang w:eastAsia="en-US"/>
              </w:rPr>
            </w:pPr>
          </w:p>
        </w:tc>
        <w:tc>
          <w:tcPr>
            <w:tcW w:w="3757" w:type="dxa"/>
            <w:vMerge/>
            <w:shd w:val="clear" w:color="auto" w:fill="auto"/>
          </w:tcPr>
          <w:p w14:paraId="27B4E391" w14:textId="77777777" w:rsidR="00511B02" w:rsidRPr="006C4B87" w:rsidRDefault="00511B02" w:rsidP="00511B02">
            <w:pPr>
              <w:contextualSpacing/>
              <w:jc w:val="center"/>
              <w:rPr>
                <w:sz w:val="22"/>
                <w:szCs w:val="22"/>
                <w:lang w:eastAsia="en-US"/>
              </w:rPr>
            </w:pPr>
          </w:p>
        </w:tc>
        <w:tc>
          <w:tcPr>
            <w:tcW w:w="7928" w:type="dxa"/>
            <w:shd w:val="clear" w:color="auto" w:fill="auto"/>
          </w:tcPr>
          <w:p w14:paraId="618AFBB4" w14:textId="77777777" w:rsidR="00511B02" w:rsidRPr="006C4B87" w:rsidRDefault="00511B02" w:rsidP="00511B02">
            <w:pPr>
              <w:contextualSpacing/>
              <w:rPr>
                <w:sz w:val="22"/>
                <w:szCs w:val="22"/>
                <w:lang w:eastAsia="en-US"/>
              </w:rPr>
            </w:pPr>
            <w:r w:rsidRPr="006C4B87">
              <w:rPr>
                <w:color w:val="000000"/>
                <w:sz w:val="22"/>
                <w:szCs w:val="22"/>
                <w:lang w:eastAsia="en-US"/>
              </w:rPr>
              <w:t>Контроллер адресной двухпроводной подсистемы передачи Извещений С2000-КДЛ</w:t>
            </w:r>
          </w:p>
        </w:tc>
        <w:tc>
          <w:tcPr>
            <w:tcW w:w="880" w:type="dxa"/>
            <w:shd w:val="clear" w:color="auto" w:fill="auto"/>
          </w:tcPr>
          <w:p w14:paraId="2BE713EA" w14:textId="77777777" w:rsidR="00511B02" w:rsidRPr="006C4B87" w:rsidRDefault="00511B02" w:rsidP="00511B02">
            <w:pPr>
              <w:contextualSpacing/>
              <w:rPr>
                <w:sz w:val="22"/>
                <w:szCs w:val="22"/>
                <w:lang w:eastAsia="en-US"/>
              </w:rPr>
            </w:pPr>
            <w:r w:rsidRPr="006C4B87">
              <w:rPr>
                <w:color w:val="000000"/>
                <w:sz w:val="22"/>
                <w:szCs w:val="22"/>
                <w:lang w:eastAsia="en-US"/>
              </w:rPr>
              <w:t>шт.</w:t>
            </w:r>
          </w:p>
        </w:tc>
        <w:tc>
          <w:tcPr>
            <w:tcW w:w="962" w:type="dxa"/>
            <w:shd w:val="clear" w:color="auto" w:fill="auto"/>
          </w:tcPr>
          <w:p w14:paraId="5AF3C495" w14:textId="77777777" w:rsidR="00511B02" w:rsidRPr="006C4B87" w:rsidRDefault="00511B02" w:rsidP="00511B02">
            <w:pPr>
              <w:contextualSpacing/>
              <w:rPr>
                <w:sz w:val="22"/>
                <w:szCs w:val="22"/>
                <w:lang w:eastAsia="en-US"/>
              </w:rPr>
            </w:pPr>
            <w:r w:rsidRPr="006C4B87">
              <w:rPr>
                <w:color w:val="000000"/>
                <w:sz w:val="22"/>
                <w:szCs w:val="22"/>
                <w:lang w:eastAsia="en-US"/>
              </w:rPr>
              <w:t>9</w:t>
            </w:r>
          </w:p>
        </w:tc>
      </w:tr>
      <w:tr w:rsidR="00511B02" w:rsidRPr="006C4B87" w14:paraId="31E89F9A" w14:textId="77777777" w:rsidTr="00511B02">
        <w:trPr>
          <w:trHeight w:val="312"/>
          <w:jc w:val="center"/>
        </w:trPr>
        <w:tc>
          <w:tcPr>
            <w:tcW w:w="709" w:type="dxa"/>
            <w:vMerge/>
            <w:shd w:val="clear" w:color="auto" w:fill="auto"/>
          </w:tcPr>
          <w:p w14:paraId="50694E9B" w14:textId="77777777" w:rsidR="00511B02" w:rsidRPr="006C4B87" w:rsidRDefault="00511B02" w:rsidP="00511B02">
            <w:pPr>
              <w:shd w:val="clear" w:color="auto" w:fill="FFFFFF"/>
              <w:contextualSpacing/>
              <w:rPr>
                <w:sz w:val="22"/>
                <w:szCs w:val="22"/>
                <w:lang w:eastAsia="en-US"/>
              </w:rPr>
            </w:pPr>
          </w:p>
        </w:tc>
        <w:tc>
          <w:tcPr>
            <w:tcW w:w="3757" w:type="dxa"/>
            <w:vMerge/>
            <w:shd w:val="clear" w:color="auto" w:fill="auto"/>
          </w:tcPr>
          <w:p w14:paraId="72F968F2"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653C078B" w14:textId="77777777" w:rsidR="00511B02" w:rsidRPr="006C4B87" w:rsidRDefault="00511B02" w:rsidP="00511B02">
            <w:pPr>
              <w:contextualSpacing/>
              <w:rPr>
                <w:sz w:val="22"/>
                <w:szCs w:val="22"/>
                <w:lang w:eastAsia="en-US"/>
              </w:rPr>
            </w:pPr>
            <w:r w:rsidRPr="006C4B87">
              <w:rPr>
                <w:color w:val="000000"/>
                <w:sz w:val="22"/>
                <w:szCs w:val="22"/>
                <w:lang w:eastAsia="en-US"/>
              </w:rPr>
              <w:t>Пульт контроля и управления С2000М</w:t>
            </w:r>
          </w:p>
        </w:tc>
        <w:tc>
          <w:tcPr>
            <w:tcW w:w="880" w:type="dxa"/>
            <w:shd w:val="clear" w:color="auto" w:fill="auto"/>
          </w:tcPr>
          <w:p w14:paraId="4AFA549C" w14:textId="77777777" w:rsidR="00511B02" w:rsidRPr="006C4B87" w:rsidRDefault="00511B02" w:rsidP="00511B02">
            <w:pPr>
              <w:contextualSpacing/>
              <w:rPr>
                <w:sz w:val="22"/>
                <w:szCs w:val="22"/>
                <w:lang w:eastAsia="en-US"/>
              </w:rPr>
            </w:pPr>
            <w:r w:rsidRPr="006C4B87">
              <w:rPr>
                <w:color w:val="000000"/>
                <w:sz w:val="22"/>
                <w:szCs w:val="22"/>
                <w:lang w:eastAsia="en-US"/>
              </w:rPr>
              <w:t>шт.</w:t>
            </w:r>
          </w:p>
        </w:tc>
        <w:tc>
          <w:tcPr>
            <w:tcW w:w="962" w:type="dxa"/>
            <w:shd w:val="clear" w:color="auto" w:fill="auto"/>
          </w:tcPr>
          <w:p w14:paraId="008CBAD8" w14:textId="77777777" w:rsidR="00511B02" w:rsidRPr="006C4B87" w:rsidRDefault="00511B02" w:rsidP="00511B02">
            <w:pPr>
              <w:contextualSpacing/>
              <w:rPr>
                <w:sz w:val="22"/>
                <w:szCs w:val="22"/>
                <w:lang w:eastAsia="en-US"/>
              </w:rPr>
            </w:pPr>
            <w:r w:rsidRPr="006C4B87">
              <w:rPr>
                <w:color w:val="000000"/>
                <w:sz w:val="22"/>
                <w:szCs w:val="22"/>
                <w:lang w:eastAsia="en-US"/>
              </w:rPr>
              <w:t>1</w:t>
            </w:r>
          </w:p>
        </w:tc>
      </w:tr>
      <w:tr w:rsidR="00511B02" w:rsidRPr="006C4B87" w14:paraId="6DDD6D29" w14:textId="77777777" w:rsidTr="00511B02">
        <w:trPr>
          <w:trHeight w:val="312"/>
          <w:jc w:val="center"/>
        </w:trPr>
        <w:tc>
          <w:tcPr>
            <w:tcW w:w="709" w:type="dxa"/>
            <w:vMerge/>
            <w:shd w:val="clear" w:color="auto" w:fill="auto"/>
          </w:tcPr>
          <w:p w14:paraId="443F9417" w14:textId="77777777" w:rsidR="00511B02" w:rsidRPr="006C4B87" w:rsidRDefault="00511B02" w:rsidP="00511B02">
            <w:pPr>
              <w:contextualSpacing/>
              <w:rPr>
                <w:sz w:val="22"/>
                <w:szCs w:val="22"/>
                <w:lang w:eastAsia="en-US"/>
              </w:rPr>
            </w:pPr>
          </w:p>
        </w:tc>
        <w:tc>
          <w:tcPr>
            <w:tcW w:w="3757" w:type="dxa"/>
            <w:vMerge/>
            <w:shd w:val="clear" w:color="auto" w:fill="auto"/>
          </w:tcPr>
          <w:p w14:paraId="5620FDB9"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4AB28FC0" w14:textId="77777777" w:rsidR="00511B02" w:rsidRPr="006C4B87" w:rsidRDefault="00511B02" w:rsidP="00511B02">
            <w:pPr>
              <w:contextualSpacing/>
              <w:rPr>
                <w:sz w:val="22"/>
                <w:szCs w:val="22"/>
                <w:lang w:eastAsia="en-US"/>
              </w:rPr>
            </w:pPr>
            <w:r w:rsidRPr="006C4B87">
              <w:rPr>
                <w:color w:val="000000"/>
                <w:sz w:val="22"/>
                <w:szCs w:val="22"/>
                <w:lang w:eastAsia="en-US"/>
              </w:rPr>
              <w:t>Преобразователь интерфейса С2000-ПИ</w:t>
            </w:r>
          </w:p>
        </w:tc>
        <w:tc>
          <w:tcPr>
            <w:tcW w:w="880" w:type="dxa"/>
            <w:shd w:val="clear" w:color="auto" w:fill="auto"/>
          </w:tcPr>
          <w:p w14:paraId="3F41A805" w14:textId="77777777" w:rsidR="00511B02" w:rsidRPr="006C4B87" w:rsidRDefault="00511B02" w:rsidP="00511B02">
            <w:pPr>
              <w:contextualSpacing/>
              <w:rPr>
                <w:sz w:val="22"/>
                <w:szCs w:val="22"/>
                <w:lang w:eastAsia="en-US"/>
              </w:rPr>
            </w:pPr>
            <w:r w:rsidRPr="006C4B87">
              <w:rPr>
                <w:color w:val="000000"/>
                <w:sz w:val="22"/>
                <w:szCs w:val="22"/>
                <w:lang w:eastAsia="en-US"/>
              </w:rPr>
              <w:t>шт.</w:t>
            </w:r>
          </w:p>
        </w:tc>
        <w:tc>
          <w:tcPr>
            <w:tcW w:w="962" w:type="dxa"/>
            <w:shd w:val="clear" w:color="auto" w:fill="auto"/>
          </w:tcPr>
          <w:p w14:paraId="54D7978A" w14:textId="77777777" w:rsidR="00511B02" w:rsidRPr="006C4B87" w:rsidRDefault="00511B02" w:rsidP="00511B02">
            <w:pPr>
              <w:contextualSpacing/>
              <w:rPr>
                <w:sz w:val="22"/>
                <w:szCs w:val="22"/>
                <w:lang w:eastAsia="en-US"/>
              </w:rPr>
            </w:pPr>
            <w:r w:rsidRPr="006C4B87">
              <w:rPr>
                <w:color w:val="000000"/>
                <w:sz w:val="22"/>
                <w:szCs w:val="22"/>
                <w:lang w:eastAsia="en-US"/>
              </w:rPr>
              <w:t>1</w:t>
            </w:r>
          </w:p>
        </w:tc>
      </w:tr>
      <w:tr w:rsidR="00511B02" w:rsidRPr="006C4B87" w14:paraId="0E83A641" w14:textId="77777777" w:rsidTr="00511B02">
        <w:trPr>
          <w:trHeight w:hRule="exact" w:val="312"/>
          <w:jc w:val="center"/>
        </w:trPr>
        <w:tc>
          <w:tcPr>
            <w:tcW w:w="709" w:type="dxa"/>
            <w:vMerge/>
            <w:shd w:val="clear" w:color="auto" w:fill="auto"/>
          </w:tcPr>
          <w:p w14:paraId="62B1AA8A" w14:textId="77777777" w:rsidR="00511B02" w:rsidRPr="006C4B87" w:rsidRDefault="00511B02" w:rsidP="00511B02">
            <w:pPr>
              <w:contextualSpacing/>
              <w:rPr>
                <w:sz w:val="22"/>
                <w:szCs w:val="22"/>
                <w:lang w:eastAsia="en-US"/>
              </w:rPr>
            </w:pPr>
          </w:p>
        </w:tc>
        <w:tc>
          <w:tcPr>
            <w:tcW w:w="3757" w:type="dxa"/>
            <w:vMerge/>
            <w:shd w:val="clear" w:color="auto" w:fill="auto"/>
          </w:tcPr>
          <w:p w14:paraId="54E858A8"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709E0DC7" w14:textId="77777777" w:rsidR="00511B02" w:rsidRPr="006C4B87" w:rsidRDefault="00511B02" w:rsidP="00511B02">
            <w:pPr>
              <w:contextualSpacing/>
              <w:rPr>
                <w:color w:val="000000"/>
                <w:sz w:val="22"/>
                <w:szCs w:val="22"/>
                <w:lang w:eastAsia="en-US"/>
              </w:rPr>
            </w:pPr>
            <w:r w:rsidRPr="006C4B87">
              <w:rPr>
                <w:sz w:val="22"/>
                <w:szCs w:val="22"/>
                <w:lang w:eastAsia="en-US"/>
              </w:rPr>
              <w:t>Релейный блок С2000-СП1 исп.01</w:t>
            </w:r>
          </w:p>
        </w:tc>
        <w:tc>
          <w:tcPr>
            <w:tcW w:w="880" w:type="dxa"/>
            <w:shd w:val="clear" w:color="auto" w:fill="auto"/>
          </w:tcPr>
          <w:p w14:paraId="7A8388F2"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23299D48"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3</w:t>
            </w:r>
          </w:p>
        </w:tc>
      </w:tr>
      <w:tr w:rsidR="00511B02" w:rsidRPr="006C4B87" w14:paraId="26BE1B9E" w14:textId="77777777" w:rsidTr="00511B02">
        <w:trPr>
          <w:trHeight w:hRule="exact" w:val="721"/>
          <w:jc w:val="center"/>
        </w:trPr>
        <w:tc>
          <w:tcPr>
            <w:tcW w:w="709" w:type="dxa"/>
            <w:vMerge/>
            <w:shd w:val="clear" w:color="auto" w:fill="auto"/>
          </w:tcPr>
          <w:p w14:paraId="6B8DCFF2" w14:textId="77777777" w:rsidR="00511B02" w:rsidRPr="006C4B87" w:rsidRDefault="00511B02" w:rsidP="00511B02">
            <w:pPr>
              <w:contextualSpacing/>
              <w:rPr>
                <w:sz w:val="22"/>
                <w:szCs w:val="22"/>
                <w:lang w:eastAsia="en-US"/>
              </w:rPr>
            </w:pPr>
          </w:p>
        </w:tc>
        <w:tc>
          <w:tcPr>
            <w:tcW w:w="3757" w:type="dxa"/>
            <w:vMerge/>
            <w:shd w:val="clear" w:color="auto" w:fill="auto"/>
          </w:tcPr>
          <w:p w14:paraId="3A6F69EE"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5F3FA268" w14:textId="77777777" w:rsidR="00511B02" w:rsidRPr="006C4B87" w:rsidRDefault="00511B02" w:rsidP="00511B02">
            <w:pPr>
              <w:contextualSpacing/>
              <w:rPr>
                <w:sz w:val="22"/>
                <w:szCs w:val="22"/>
                <w:lang w:eastAsia="en-US"/>
              </w:rPr>
            </w:pPr>
            <w:r w:rsidRPr="006C4B87">
              <w:rPr>
                <w:sz w:val="22"/>
                <w:szCs w:val="22"/>
                <w:lang w:eastAsia="en-US"/>
              </w:rPr>
              <w:t>Источник бесперебойного питания 12В, 6А, кратковременно и в режиме резерва до 6,5А, корпус под 2 АКБ40 Ач СКАТ-1200У исп. 5000</w:t>
            </w:r>
          </w:p>
          <w:p w14:paraId="27464C8B" w14:textId="77777777" w:rsidR="00511B02" w:rsidRPr="006C4B87" w:rsidRDefault="00511B02" w:rsidP="00511B02">
            <w:pPr>
              <w:contextualSpacing/>
              <w:rPr>
                <w:color w:val="000000"/>
                <w:sz w:val="22"/>
                <w:szCs w:val="22"/>
                <w:lang w:eastAsia="en-US"/>
              </w:rPr>
            </w:pPr>
          </w:p>
        </w:tc>
        <w:tc>
          <w:tcPr>
            <w:tcW w:w="880" w:type="dxa"/>
            <w:shd w:val="clear" w:color="auto" w:fill="auto"/>
          </w:tcPr>
          <w:p w14:paraId="4EF34564"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65B9DF73"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1</w:t>
            </w:r>
          </w:p>
        </w:tc>
      </w:tr>
      <w:tr w:rsidR="00511B02" w:rsidRPr="006C4B87" w14:paraId="0899B91C" w14:textId="77777777" w:rsidTr="00511B02">
        <w:trPr>
          <w:trHeight w:hRule="exact" w:val="624"/>
          <w:jc w:val="center"/>
        </w:trPr>
        <w:tc>
          <w:tcPr>
            <w:tcW w:w="709" w:type="dxa"/>
            <w:vMerge/>
            <w:shd w:val="clear" w:color="auto" w:fill="auto"/>
          </w:tcPr>
          <w:p w14:paraId="663631E5" w14:textId="77777777" w:rsidR="00511B02" w:rsidRPr="006C4B87" w:rsidRDefault="00511B02" w:rsidP="00511B02">
            <w:pPr>
              <w:contextualSpacing/>
              <w:rPr>
                <w:sz w:val="22"/>
                <w:szCs w:val="22"/>
                <w:lang w:eastAsia="en-US"/>
              </w:rPr>
            </w:pPr>
          </w:p>
        </w:tc>
        <w:tc>
          <w:tcPr>
            <w:tcW w:w="3757" w:type="dxa"/>
            <w:vMerge/>
            <w:shd w:val="clear" w:color="auto" w:fill="auto"/>
          </w:tcPr>
          <w:p w14:paraId="4825128E"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5145AECC" w14:textId="77777777" w:rsidR="00511B02" w:rsidRPr="006C4B87" w:rsidRDefault="00511B02" w:rsidP="00511B02">
            <w:pPr>
              <w:contextualSpacing/>
              <w:rPr>
                <w:sz w:val="22"/>
                <w:szCs w:val="22"/>
                <w:lang w:eastAsia="en-US"/>
              </w:rPr>
            </w:pPr>
            <w:r w:rsidRPr="006C4B87">
              <w:rPr>
                <w:sz w:val="22"/>
                <w:szCs w:val="22"/>
                <w:lang w:eastAsia="en-US"/>
              </w:rPr>
              <w:t>Кабель КПС нг (А)-</w:t>
            </w:r>
            <w:r w:rsidRPr="006C4B87">
              <w:rPr>
                <w:sz w:val="22"/>
                <w:szCs w:val="22"/>
                <w:lang w:val="en-US" w:eastAsia="en-US"/>
              </w:rPr>
              <w:t>FRLS</w:t>
            </w:r>
          </w:p>
          <w:p w14:paraId="794FA072" w14:textId="77777777" w:rsidR="00511B02" w:rsidRPr="006C4B87" w:rsidRDefault="00511B02" w:rsidP="00511B02">
            <w:pPr>
              <w:contextualSpacing/>
              <w:rPr>
                <w:color w:val="000000"/>
                <w:sz w:val="22"/>
                <w:szCs w:val="22"/>
                <w:lang w:eastAsia="en-US"/>
              </w:rPr>
            </w:pPr>
            <w:r w:rsidRPr="006C4B87">
              <w:rPr>
                <w:sz w:val="22"/>
                <w:szCs w:val="22"/>
                <w:lang w:eastAsia="en-US"/>
              </w:rPr>
              <w:t>(измерение сопротивления изоляции –шлейф)</w:t>
            </w:r>
          </w:p>
        </w:tc>
        <w:tc>
          <w:tcPr>
            <w:tcW w:w="880" w:type="dxa"/>
            <w:shd w:val="clear" w:color="auto" w:fill="auto"/>
          </w:tcPr>
          <w:p w14:paraId="7ECB3B88"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55B7D601"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29</w:t>
            </w:r>
          </w:p>
        </w:tc>
      </w:tr>
      <w:tr w:rsidR="00511B02" w:rsidRPr="006C4B87" w14:paraId="7CE4B0C3" w14:textId="77777777" w:rsidTr="00511B02">
        <w:trPr>
          <w:trHeight w:hRule="exact" w:val="312"/>
          <w:jc w:val="center"/>
        </w:trPr>
        <w:tc>
          <w:tcPr>
            <w:tcW w:w="709" w:type="dxa"/>
            <w:vMerge/>
            <w:shd w:val="clear" w:color="auto" w:fill="auto"/>
          </w:tcPr>
          <w:p w14:paraId="0C5F2B5C" w14:textId="77777777" w:rsidR="00511B02" w:rsidRPr="006C4B87" w:rsidRDefault="00511B02" w:rsidP="00511B02">
            <w:pPr>
              <w:contextualSpacing/>
              <w:rPr>
                <w:sz w:val="22"/>
                <w:szCs w:val="22"/>
                <w:lang w:eastAsia="en-US"/>
              </w:rPr>
            </w:pPr>
          </w:p>
        </w:tc>
        <w:tc>
          <w:tcPr>
            <w:tcW w:w="3757" w:type="dxa"/>
            <w:vMerge/>
            <w:shd w:val="clear" w:color="auto" w:fill="auto"/>
          </w:tcPr>
          <w:p w14:paraId="3A0F2723"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725D44D3" w14:textId="77777777" w:rsidR="00511B02" w:rsidRPr="006C4B87" w:rsidRDefault="00511B02" w:rsidP="00511B02">
            <w:pPr>
              <w:contextualSpacing/>
              <w:rPr>
                <w:color w:val="000000"/>
                <w:sz w:val="22"/>
                <w:szCs w:val="22"/>
                <w:lang w:eastAsia="en-US"/>
              </w:rPr>
            </w:pPr>
            <w:r w:rsidRPr="006C4B87">
              <w:rPr>
                <w:sz w:val="22"/>
                <w:szCs w:val="22"/>
                <w:lang w:eastAsia="en-US"/>
              </w:rPr>
              <w:t>Световой Указатель ВЫХОД</w:t>
            </w:r>
          </w:p>
        </w:tc>
        <w:tc>
          <w:tcPr>
            <w:tcW w:w="880" w:type="dxa"/>
            <w:shd w:val="clear" w:color="auto" w:fill="auto"/>
          </w:tcPr>
          <w:p w14:paraId="7F264E0E"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7B8D7594"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23</w:t>
            </w:r>
          </w:p>
        </w:tc>
      </w:tr>
      <w:tr w:rsidR="00511B02" w:rsidRPr="006C4B87" w14:paraId="605CD314" w14:textId="77777777" w:rsidTr="00511B02">
        <w:trPr>
          <w:trHeight w:hRule="exact" w:val="312"/>
          <w:jc w:val="center"/>
        </w:trPr>
        <w:tc>
          <w:tcPr>
            <w:tcW w:w="709" w:type="dxa"/>
            <w:vMerge w:val="restart"/>
            <w:shd w:val="clear" w:color="auto" w:fill="auto"/>
            <w:vAlign w:val="center"/>
          </w:tcPr>
          <w:p w14:paraId="6C5E2EBC" w14:textId="77777777" w:rsidR="00511B02" w:rsidRPr="006C4B87" w:rsidRDefault="00511B02" w:rsidP="00511B02">
            <w:pPr>
              <w:contextualSpacing/>
              <w:jc w:val="center"/>
              <w:rPr>
                <w:sz w:val="22"/>
                <w:szCs w:val="22"/>
                <w:lang w:eastAsia="en-US"/>
              </w:rPr>
            </w:pPr>
            <w:r w:rsidRPr="006C4B87">
              <w:rPr>
                <w:sz w:val="22"/>
                <w:szCs w:val="22"/>
                <w:lang w:eastAsia="en-US"/>
              </w:rPr>
              <w:t>2</w:t>
            </w:r>
          </w:p>
        </w:tc>
        <w:tc>
          <w:tcPr>
            <w:tcW w:w="3757" w:type="dxa"/>
            <w:vMerge w:val="restart"/>
            <w:shd w:val="clear" w:color="auto" w:fill="auto"/>
          </w:tcPr>
          <w:p w14:paraId="7433D2E9" w14:textId="77777777" w:rsidR="00511B02" w:rsidRPr="006C4B87" w:rsidRDefault="00511B02" w:rsidP="00511B02">
            <w:pPr>
              <w:contextualSpacing/>
              <w:jc w:val="center"/>
              <w:rPr>
                <w:sz w:val="22"/>
                <w:szCs w:val="22"/>
                <w:lang w:eastAsia="en-US"/>
              </w:rPr>
            </w:pPr>
            <w:r w:rsidRPr="006C4B87">
              <w:rPr>
                <w:color w:val="000000"/>
                <w:sz w:val="22"/>
                <w:szCs w:val="22"/>
                <w:lang w:eastAsia="en-US"/>
              </w:rPr>
              <w:t>Туристический комплекс «Романтик» в составе горнолыжного комплекса ВТРК «Архыз»</w:t>
            </w:r>
          </w:p>
          <w:p w14:paraId="032F3527" w14:textId="77777777" w:rsidR="00511B02" w:rsidRPr="006C4B87" w:rsidRDefault="00511B02" w:rsidP="00511B02">
            <w:pPr>
              <w:contextualSpacing/>
              <w:jc w:val="center"/>
              <w:rPr>
                <w:sz w:val="22"/>
                <w:szCs w:val="22"/>
                <w:lang w:eastAsia="en-US"/>
              </w:rPr>
            </w:pPr>
            <w:r w:rsidRPr="006C4B87">
              <w:rPr>
                <w:color w:val="000000"/>
                <w:sz w:val="22"/>
                <w:szCs w:val="22"/>
                <w:lang w:eastAsia="en-US"/>
              </w:rPr>
              <w:t>Административное здание с пом. торговли, общепита и встроенным ПРУ</w:t>
            </w:r>
          </w:p>
          <w:p w14:paraId="4516BA10" w14:textId="77777777" w:rsidR="00511B02" w:rsidRPr="006C4B87" w:rsidRDefault="00511B02" w:rsidP="00511B02">
            <w:pPr>
              <w:contextualSpacing/>
              <w:jc w:val="center"/>
              <w:rPr>
                <w:sz w:val="22"/>
                <w:szCs w:val="22"/>
                <w:lang w:eastAsia="en-US"/>
              </w:rPr>
            </w:pPr>
            <w:r w:rsidRPr="006C4B87">
              <w:rPr>
                <w:color w:val="000000"/>
                <w:sz w:val="22"/>
                <w:szCs w:val="22"/>
                <w:lang w:eastAsia="en-US"/>
              </w:rPr>
              <w:t>Автоматическая система пожаротушения (АСПТ)</w:t>
            </w:r>
          </w:p>
          <w:p w14:paraId="13ECC7B1"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7DB58D8A" w14:textId="77777777" w:rsidR="00511B02" w:rsidRPr="006C4B87" w:rsidRDefault="00511B02" w:rsidP="00511B02">
            <w:pPr>
              <w:contextualSpacing/>
              <w:rPr>
                <w:sz w:val="22"/>
                <w:szCs w:val="22"/>
                <w:lang w:eastAsia="en-US"/>
              </w:rPr>
            </w:pPr>
            <w:r w:rsidRPr="006C4B87">
              <w:rPr>
                <w:color w:val="000000"/>
                <w:sz w:val="22"/>
                <w:szCs w:val="22"/>
                <w:lang w:eastAsia="en-US"/>
              </w:rPr>
              <w:t>Табло «Автоматика включена»</w:t>
            </w:r>
          </w:p>
        </w:tc>
        <w:tc>
          <w:tcPr>
            <w:tcW w:w="880" w:type="dxa"/>
            <w:shd w:val="clear" w:color="auto" w:fill="auto"/>
          </w:tcPr>
          <w:p w14:paraId="3903E8D6"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66081D67"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3</w:t>
            </w:r>
          </w:p>
        </w:tc>
      </w:tr>
      <w:tr w:rsidR="00511B02" w:rsidRPr="006C4B87" w14:paraId="0C2DDC49" w14:textId="77777777" w:rsidTr="00511B02">
        <w:trPr>
          <w:trHeight w:hRule="exact" w:val="312"/>
          <w:jc w:val="center"/>
        </w:trPr>
        <w:tc>
          <w:tcPr>
            <w:tcW w:w="709" w:type="dxa"/>
            <w:vMerge/>
            <w:shd w:val="clear" w:color="auto" w:fill="auto"/>
          </w:tcPr>
          <w:p w14:paraId="641A9E39" w14:textId="77777777" w:rsidR="00511B02" w:rsidRPr="006C4B87" w:rsidRDefault="00511B02" w:rsidP="00511B02">
            <w:pPr>
              <w:contextualSpacing/>
              <w:rPr>
                <w:sz w:val="22"/>
                <w:szCs w:val="22"/>
                <w:lang w:eastAsia="en-US"/>
              </w:rPr>
            </w:pPr>
          </w:p>
        </w:tc>
        <w:tc>
          <w:tcPr>
            <w:tcW w:w="3757" w:type="dxa"/>
            <w:vMerge/>
            <w:shd w:val="clear" w:color="auto" w:fill="auto"/>
          </w:tcPr>
          <w:p w14:paraId="6C34E97D"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44EE591F" w14:textId="77777777" w:rsidR="00511B02" w:rsidRPr="006C4B87" w:rsidRDefault="00511B02" w:rsidP="00511B02">
            <w:pPr>
              <w:contextualSpacing/>
              <w:rPr>
                <w:sz w:val="22"/>
                <w:szCs w:val="22"/>
                <w:lang w:eastAsia="en-US"/>
              </w:rPr>
            </w:pPr>
            <w:r w:rsidRPr="006C4B87">
              <w:rPr>
                <w:color w:val="000000"/>
                <w:sz w:val="22"/>
                <w:szCs w:val="22"/>
                <w:lang w:eastAsia="en-US"/>
              </w:rPr>
              <w:t>Извещатель пожарный ручной ИПР 34А</w:t>
            </w:r>
          </w:p>
        </w:tc>
        <w:tc>
          <w:tcPr>
            <w:tcW w:w="880" w:type="dxa"/>
            <w:shd w:val="clear" w:color="auto" w:fill="auto"/>
          </w:tcPr>
          <w:p w14:paraId="06DDC5B8"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04F6D3F4"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56</w:t>
            </w:r>
          </w:p>
        </w:tc>
      </w:tr>
      <w:tr w:rsidR="00511B02" w:rsidRPr="006C4B87" w14:paraId="07E0BF99" w14:textId="77777777" w:rsidTr="00511B02">
        <w:trPr>
          <w:trHeight w:hRule="exact" w:val="312"/>
          <w:jc w:val="center"/>
        </w:trPr>
        <w:tc>
          <w:tcPr>
            <w:tcW w:w="709" w:type="dxa"/>
            <w:vMerge/>
            <w:shd w:val="clear" w:color="auto" w:fill="auto"/>
          </w:tcPr>
          <w:p w14:paraId="5668892D" w14:textId="77777777" w:rsidR="00511B02" w:rsidRPr="006C4B87" w:rsidRDefault="00511B02" w:rsidP="00511B02">
            <w:pPr>
              <w:contextualSpacing/>
              <w:rPr>
                <w:sz w:val="22"/>
                <w:szCs w:val="22"/>
                <w:lang w:eastAsia="en-US"/>
              </w:rPr>
            </w:pPr>
          </w:p>
        </w:tc>
        <w:tc>
          <w:tcPr>
            <w:tcW w:w="3757" w:type="dxa"/>
            <w:vMerge/>
            <w:shd w:val="clear" w:color="auto" w:fill="auto"/>
          </w:tcPr>
          <w:p w14:paraId="03636715"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7763B0B" w14:textId="77777777" w:rsidR="00511B02" w:rsidRPr="006C4B87" w:rsidRDefault="00511B02" w:rsidP="00511B02">
            <w:pPr>
              <w:contextualSpacing/>
              <w:rPr>
                <w:sz w:val="22"/>
                <w:szCs w:val="22"/>
                <w:lang w:eastAsia="en-US"/>
              </w:rPr>
            </w:pPr>
            <w:r w:rsidRPr="006C4B87">
              <w:rPr>
                <w:color w:val="000000"/>
                <w:sz w:val="22"/>
                <w:szCs w:val="22"/>
                <w:lang w:eastAsia="en-US"/>
              </w:rPr>
              <w:t>Прибор индикации ПИ</w:t>
            </w:r>
          </w:p>
        </w:tc>
        <w:tc>
          <w:tcPr>
            <w:tcW w:w="880" w:type="dxa"/>
            <w:shd w:val="clear" w:color="auto" w:fill="auto"/>
          </w:tcPr>
          <w:p w14:paraId="2DC3C121"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49D4E84D"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1</w:t>
            </w:r>
          </w:p>
        </w:tc>
      </w:tr>
      <w:tr w:rsidR="00511B02" w:rsidRPr="006C4B87" w14:paraId="748DC92A" w14:textId="77777777" w:rsidTr="00511B02">
        <w:trPr>
          <w:trHeight w:hRule="exact" w:val="624"/>
          <w:jc w:val="center"/>
        </w:trPr>
        <w:tc>
          <w:tcPr>
            <w:tcW w:w="709" w:type="dxa"/>
            <w:vMerge/>
            <w:shd w:val="clear" w:color="auto" w:fill="auto"/>
          </w:tcPr>
          <w:p w14:paraId="5422FA17" w14:textId="77777777" w:rsidR="00511B02" w:rsidRPr="006C4B87" w:rsidRDefault="00511B02" w:rsidP="00511B02">
            <w:pPr>
              <w:contextualSpacing/>
              <w:rPr>
                <w:sz w:val="22"/>
                <w:szCs w:val="22"/>
                <w:lang w:eastAsia="en-US"/>
              </w:rPr>
            </w:pPr>
          </w:p>
        </w:tc>
        <w:tc>
          <w:tcPr>
            <w:tcW w:w="3757" w:type="dxa"/>
            <w:vMerge/>
            <w:shd w:val="clear" w:color="auto" w:fill="auto"/>
          </w:tcPr>
          <w:p w14:paraId="5CE13652"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46EDCC31" w14:textId="77777777" w:rsidR="00511B02" w:rsidRPr="006C4B87" w:rsidRDefault="00511B02" w:rsidP="00511B02">
            <w:pPr>
              <w:contextualSpacing/>
              <w:rPr>
                <w:sz w:val="22"/>
                <w:szCs w:val="22"/>
                <w:lang w:eastAsia="en-US"/>
              </w:rPr>
            </w:pPr>
            <w:r w:rsidRPr="006C4B87">
              <w:rPr>
                <w:color w:val="000000"/>
                <w:sz w:val="22"/>
                <w:szCs w:val="22"/>
                <w:lang w:eastAsia="en-US"/>
              </w:rPr>
              <w:t>Кабель ВВГнг-</w:t>
            </w:r>
            <w:r w:rsidRPr="006C4B87">
              <w:rPr>
                <w:color w:val="000000"/>
                <w:sz w:val="22"/>
                <w:szCs w:val="22"/>
                <w:lang w:val="en-US" w:eastAsia="en-US"/>
              </w:rPr>
              <w:t>FRLS</w:t>
            </w:r>
          </w:p>
          <w:p w14:paraId="2BBF5CED" w14:textId="77777777" w:rsidR="00511B02" w:rsidRPr="006C4B87" w:rsidRDefault="00511B02" w:rsidP="00511B02">
            <w:pPr>
              <w:contextualSpacing/>
              <w:rPr>
                <w:sz w:val="22"/>
                <w:szCs w:val="22"/>
                <w:lang w:eastAsia="en-US"/>
              </w:rPr>
            </w:pPr>
            <w:r w:rsidRPr="006C4B87">
              <w:rPr>
                <w:bCs/>
                <w:color w:val="000000"/>
                <w:sz w:val="22"/>
                <w:szCs w:val="22"/>
                <w:shd w:val="clear" w:color="auto" w:fill="FFFFFF"/>
                <w:lang w:eastAsia="en-US"/>
              </w:rPr>
              <w:t xml:space="preserve">(измерение сопротивления изоляции </w:t>
            </w:r>
            <w:r w:rsidRPr="006C4B87">
              <w:rPr>
                <w:color w:val="000000"/>
                <w:sz w:val="22"/>
                <w:szCs w:val="22"/>
                <w:lang w:eastAsia="en-US"/>
              </w:rPr>
              <w:t>- линий)</w:t>
            </w:r>
          </w:p>
        </w:tc>
        <w:tc>
          <w:tcPr>
            <w:tcW w:w="880" w:type="dxa"/>
            <w:shd w:val="clear" w:color="auto" w:fill="auto"/>
          </w:tcPr>
          <w:p w14:paraId="675CC3DE"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6CD2F855"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19</w:t>
            </w:r>
          </w:p>
        </w:tc>
      </w:tr>
      <w:tr w:rsidR="00511B02" w:rsidRPr="006C4B87" w14:paraId="410A0012" w14:textId="77777777" w:rsidTr="00511B02">
        <w:trPr>
          <w:trHeight w:hRule="exact" w:val="312"/>
          <w:jc w:val="center"/>
        </w:trPr>
        <w:tc>
          <w:tcPr>
            <w:tcW w:w="709" w:type="dxa"/>
            <w:vMerge/>
            <w:shd w:val="clear" w:color="auto" w:fill="auto"/>
          </w:tcPr>
          <w:p w14:paraId="7E6B4CDC" w14:textId="77777777" w:rsidR="00511B02" w:rsidRPr="006C4B87" w:rsidRDefault="00511B02" w:rsidP="00511B02">
            <w:pPr>
              <w:contextualSpacing/>
              <w:rPr>
                <w:sz w:val="22"/>
                <w:szCs w:val="22"/>
                <w:lang w:eastAsia="en-US"/>
              </w:rPr>
            </w:pPr>
          </w:p>
        </w:tc>
        <w:tc>
          <w:tcPr>
            <w:tcW w:w="3757" w:type="dxa"/>
            <w:vMerge/>
            <w:shd w:val="clear" w:color="auto" w:fill="auto"/>
          </w:tcPr>
          <w:p w14:paraId="757096D2"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7B56DCB6" w14:textId="77777777" w:rsidR="00511B02" w:rsidRPr="006C4B87" w:rsidRDefault="00511B02" w:rsidP="00511B02">
            <w:pPr>
              <w:contextualSpacing/>
              <w:rPr>
                <w:sz w:val="22"/>
                <w:szCs w:val="22"/>
                <w:lang w:eastAsia="en-US"/>
              </w:rPr>
            </w:pPr>
            <w:r w:rsidRPr="006C4B87">
              <w:rPr>
                <w:color w:val="000000"/>
                <w:sz w:val="22"/>
                <w:szCs w:val="22"/>
                <w:lang w:eastAsia="en-US"/>
              </w:rPr>
              <w:t>Манометр показывающий Д 100 со шкалой от 0 до 10 кг/см</w:t>
            </w:r>
          </w:p>
        </w:tc>
        <w:tc>
          <w:tcPr>
            <w:tcW w:w="880" w:type="dxa"/>
            <w:shd w:val="clear" w:color="auto" w:fill="auto"/>
          </w:tcPr>
          <w:p w14:paraId="4E5E3E02"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107DB15D"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5</w:t>
            </w:r>
          </w:p>
        </w:tc>
      </w:tr>
      <w:tr w:rsidR="00511B02" w:rsidRPr="006C4B87" w14:paraId="41EB4F61" w14:textId="77777777" w:rsidTr="00511B02">
        <w:trPr>
          <w:trHeight w:hRule="exact" w:val="624"/>
          <w:jc w:val="center"/>
        </w:trPr>
        <w:tc>
          <w:tcPr>
            <w:tcW w:w="709" w:type="dxa"/>
            <w:vMerge/>
            <w:shd w:val="clear" w:color="auto" w:fill="auto"/>
          </w:tcPr>
          <w:p w14:paraId="37B190BA" w14:textId="77777777" w:rsidR="00511B02" w:rsidRPr="006C4B87" w:rsidRDefault="00511B02" w:rsidP="00511B02">
            <w:pPr>
              <w:contextualSpacing/>
              <w:rPr>
                <w:sz w:val="22"/>
                <w:szCs w:val="22"/>
                <w:lang w:eastAsia="en-US"/>
              </w:rPr>
            </w:pPr>
          </w:p>
        </w:tc>
        <w:tc>
          <w:tcPr>
            <w:tcW w:w="3757" w:type="dxa"/>
            <w:vMerge/>
            <w:shd w:val="clear" w:color="auto" w:fill="auto"/>
          </w:tcPr>
          <w:p w14:paraId="3209EF69"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42325FB1" w14:textId="77777777" w:rsidR="00511B02" w:rsidRPr="006C4B87" w:rsidRDefault="00511B02" w:rsidP="00511B02">
            <w:pPr>
              <w:contextualSpacing/>
              <w:rPr>
                <w:sz w:val="22"/>
                <w:szCs w:val="22"/>
                <w:lang w:eastAsia="en-US"/>
              </w:rPr>
            </w:pPr>
            <w:r w:rsidRPr="006C4B87">
              <w:rPr>
                <w:color w:val="000000"/>
                <w:sz w:val="22"/>
                <w:szCs w:val="22"/>
                <w:lang w:eastAsia="en-US"/>
              </w:rPr>
              <w:t>Ороситель спринклерный стандартного реагирования, в комплекте с декоративным цоколем</w:t>
            </w:r>
          </w:p>
        </w:tc>
        <w:tc>
          <w:tcPr>
            <w:tcW w:w="880" w:type="dxa"/>
            <w:shd w:val="clear" w:color="auto" w:fill="auto"/>
          </w:tcPr>
          <w:p w14:paraId="218DED42"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5CD3BC4A"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225</w:t>
            </w:r>
          </w:p>
        </w:tc>
      </w:tr>
      <w:tr w:rsidR="00511B02" w:rsidRPr="006C4B87" w14:paraId="614D3711" w14:textId="77777777" w:rsidTr="00511B02">
        <w:trPr>
          <w:trHeight w:hRule="exact" w:val="312"/>
          <w:jc w:val="center"/>
        </w:trPr>
        <w:tc>
          <w:tcPr>
            <w:tcW w:w="709" w:type="dxa"/>
            <w:vMerge/>
            <w:shd w:val="clear" w:color="auto" w:fill="auto"/>
          </w:tcPr>
          <w:p w14:paraId="7B5116AC" w14:textId="77777777" w:rsidR="00511B02" w:rsidRPr="006C4B87" w:rsidRDefault="00511B02" w:rsidP="00511B02">
            <w:pPr>
              <w:contextualSpacing/>
              <w:rPr>
                <w:sz w:val="22"/>
                <w:szCs w:val="22"/>
                <w:lang w:eastAsia="en-US"/>
              </w:rPr>
            </w:pPr>
          </w:p>
        </w:tc>
        <w:tc>
          <w:tcPr>
            <w:tcW w:w="3757" w:type="dxa"/>
            <w:vMerge/>
            <w:shd w:val="clear" w:color="auto" w:fill="auto"/>
          </w:tcPr>
          <w:p w14:paraId="70DFCDE6"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54EAF5DA" w14:textId="77777777" w:rsidR="00511B02" w:rsidRPr="006C4B87" w:rsidRDefault="00511B02" w:rsidP="00511B02">
            <w:pPr>
              <w:contextualSpacing/>
              <w:rPr>
                <w:sz w:val="22"/>
                <w:szCs w:val="22"/>
                <w:lang w:eastAsia="en-US"/>
              </w:rPr>
            </w:pPr>
            <w:r w:rsidRPr="006C4B87">
              <w:rPr>
                <w:color w:val="000000"/>
                <w:sz w:val="22"/>
                <w:szCs w:val="22"/>
                <w:lang w:eastAsia="en-US"/>
              </w:rPr>
              <w:t>Сигнализатор потока жидкости Ду 100 (утечки)</w:t>
            </w:r>
          </w:p>
        </w:tc>
        <w:tc>
          <w:tcPr>
            <w:tcW w:w="880" w:type="dxa"/>
            <w:shd w:val="clear" w:color="auto" w:fill="auto"/>
          </w:tcPr>
          <w:p w14:paraId="54E68B6E"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2B7FCFA2"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3</w:t>
            </w:r>
          </w:p>
        </w:tc>
      </w:tr>
      <w:tr w:rsidR="00511B02" w:rsidRPr="006C4B87" w14:paraId="5E5E5507" w14:textId="77777777" w:rsidTr="00511B02">
        <w:trPr>
          <w:trHeight w:hRule="exact" w:val="312"/>
          <w:jc w:val="center"/>
        </w:trPr>
        <w:tc>
          <w:tcPr>
            <w:tcW w:w="709" w:type="dxa"/>
            <w:vMerge/>
            <w:shd w:val="clear" w:color="auto" w:fill="auto"/>
          </w:tcPr>
          <w:p w14:paraId="6A46705F" w14:textId="77777777" w:rsidR="00511B02" w:rsidRPr="006C4B87" w:rsidRDefault="00511B02" w:rsidP="00511B02">
            <w:pPr>
              <w:contextualSpacing/>
              <w:rPr>
                <w:sz w:val="22"/>
                <w:szCs w:val="22"/>
                <w:lang w:eastAsia="en-US"/>
              </w:rPr>
            </w:pPr>
          </w:p>
        </w:tc>
        <w:tc>
          <w:tcPr>
            <w:tcW w:w="3757" w:type="dxa"/>
            <w:vMerge/>
            <w:shd w:val="clear" w:color="auto" w:fill="auto"/>
          </w:tcPr>
          <w:p w14:paraId="2B51ED9D"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0115789B" w14:textId="77777777" w:rsidR="00511B02" w:rsidRPr="006C4B87" w:rsidRDefault="00511B02" w:rsidP="00511B02">
            <w:pPr>
              <w:contextualSpacing/>
              <w:rPr>
                <w:sz w:val="22"/>
                <w:szCs w:val="22"/>
                <w:lang w:eastAsia="en-US"/>
              </w:rPr>
            </w:pPr>
            <w:r w:rsidRPr="006C4B87">
              <w:rPr>
                <w:color w:val="000000"/>
                <w:sz w:val="22"/>
                <w:szCs w:val="22"/>
                <w:lang w:eastAsia="en-US"/>
              </w:rPr>
              <w:t>Водосигнальный узел управления</w:t>
            </w:r>
          </w:p>
        </w:tc>
        <w:tc>
          <w:tcPr>
            <w:tcW w:w="880" w:type="dxa"/>
            <w:shd w:val="clear" w:color="auto" w:fill="auto"/>
          </w:tcPr>
          <w:p w14:paraId="2FC07A3F"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061E959D"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1</w:t>
            </w:r>
          </w:p>
        </w:tc>
      </w:tr>
      <w:tr w:rsidR="00511B02" w:rsidRPr="006C4B87" w14:paraId="62A00EFE" w14:textId="77777777" w:rsidTr="00511B02">
        <w:trPr>
          <w:trHeight w:hRule="exact" w:val="312"/>
          <w:jc w:val="center"/>
        </w:trPr>
        <w:tc>
          <w:tcPr>
            <w:tcW w:w="709" w:type="dxa"/>
            <w:vMerge/>
            <w:shd w:val="clear" w:color="auto" w:fill="auto"/>
          </w:tcPr>
          <w:p w14:paraId="63F0DD72" w14:textId="77777777" w:rsidR="00511B02" w:rsidRPr="006C4B87" w:rsidRDefault="00511B02" w:rsidP="00511B02">
            <w:pPr>
              <w:contextualSpacing/>
              <w:rPr>
                <w:sz w:val="22"/>
                <w:szCs w:val="22"/>
                <w:lang w:eastAsia="en-US"/>
              </w:rPr>
            </w:pPr>
          </w:p>
        </w:tc>
        <w:tc>
          <w:tcPr>
            <w:tcW w:w="3757" w:type="dxa"/>
            <w:vMerge/>
            <w:shd w:val="clear" w:color="auto" w:fill="auto"/>
          </w:tcPr>
          <w:p w14:paraId="2A6C5627"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931D3B0" w14:textId="77777777" w:rsidR="00511B02" w:rsidRPr="006C4B87" w:rsidRDefault="00511B02" w:rsidP="00511B02">
            <w:pPr>
              <w:contextualSpacing/>
              <w:rPr>
                <w:sz w:val="22"/>
                <w:szCs w:val="22"/>
                <w:lang w:eastAsia="en-US"/>
              </w:rPr>
            </w:pPr>
            <w:r w:rsidRPr="006C4B87">
              <w:rPr>
                <w:color w:val="000000"/>
                <w:sz w:val="22"/>
                <w:szCs w:val="22"/>
                <w:lang w:eastAsia="en-US"/>
              </w:rPr>
              <w:t>Резервные магнитные пускатели насосов повысителей</w:t>
            </w:r>
          </w:p>
        </w:tc>
        <w:tc>
          <w:tcPr>
            <w:tcW w:w="880" w:type="dxa"/>
            <w:shd w:val="clear" w:color="auto" w:fill="auto"/>
          </w:tcPr>
          <w:p w14:paraId="2792BF49"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43C11DC6"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3</w:t>
            </w:r>
          </w:p>
        </w:tc>
      </w:tr>
      <w:tr w:rsidR="00511B02" w:rsidRPr="006C4B87" w14:paraId="730BC9F2" w14:textId="77777777" w:rsidTr="00511B02">
        <w:trPr>
          <w:trHeight w:hRule="exact" w:val="312"/>
          <w:jc w:val="center"/>
        </w:trPr>
        <w:tc>
          <w:tcPr>
            <w:tcW w:w="709" w:type="dxa"/>
            <w:vMerge/>
            <w:shd w:val="clear" w:color="auto" w:fill="auto"/>
          </w:tcPr>
          <w:p w14:paraId="316C0CDA" w14:textId="77777777" w:rsidR="00511B02" w:rsidRPr="006C4B87" w:rsidRDefault="00511B02" w:rsidP="00511B02">
            <w:pPr>
              <w:contextualSpacing/>
              <w:rPr>
                <w:sz w:val="22"/>
                <w:szCs w:val="22"/>
                <w:lang w:eastAsia="en-US"/>
              </w:rPr>
            </w:pPr>
          </w:p>
        </w:tc>
        <w:tc>
          <w:tcPr>
            <w:tcW w:w="3757" w:type="dxa"/>
            <w:vMerge/>
            <w:shd w:val="clear" w:color="auto" w:fill="auto"/>
          </w:tcPr>
          <w:p w14:paraId="1935D439"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411B5E0E" w14:textId="77777777" w:rsidR="00511B02" w:rsidRPr="006C4B87" w:rsidRDefault="00511B02" w:rsidP="00511B02">
            <w:pPr>
              <w:contextualSpacing/>
              <w:rPr>
                <w:sz w:val="22"/>
                <w:szCs w:val="22"/>
                <w:lang w:eastAsia="en-US"/>
              </w:rPr>
            </w:pPr>
            <w:r w:rsidRPr="006C4B87">
              <w:rPr>
                <w:color w:val="000000"/>
                <w:sz w:val="22"/>
                <w:szCs w:val="22"/>
                <w:lang w:eastAsia="en-US"/>
              </w:rPr>
              <w:t>Магнитные пускатели насосов повысителей с задержкой</w:t>
            </w:r>
          </w:p>
        </w:tc>
        <w:tc>
          <w:tcPr>
            <w:tcW w:w="880" w:type="dxa"/>
            <w:shd w:val="clear" w:color="auto" w:fill="auto"/>
          </w:tcPr>
          <w:p w14:paraId="51F426A3"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1E7B161B"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3</w:t>
            </w:r>
          </w:p>
        </w:tc>
      </w:tr>
      <w:tr w:rsidR="00511B02" w:rsidRPr="006C4B87" w14:paraId="3C0485D9" w14:textId="77777777" w:rsidTr="00511B02">
        <w:trPr>
          <w:trHeight w:hRule="exact" w:val="312"/>
          <w:jc w:val="center"/>
        </w:trPr>
        <w:tc>
          <w:tcPr>
            <w:tcW w:w="709" w:type="dxa"/>
            <w:vMerge/>
            <w:shd w:val="clear" w:color="auto" w:fill="auto"/>
          </w:tcPr>
          <w:p w14:paraId="264F3556" w14:textId="77777777" w:rsidR="00511B02" w:rsidRPr="006C4B87" w:rsidRDefault="00511B02" w:rsidP="00511B02">
            <w:pPr>
              <w:contextualSpacing/>
              <w:rPr>
                <w:sz w:val="22"/>
                <w:szCs w:val="22"/>
                <w:lang w:eastAsia="en-US"/>
              </w:rPr>
            </w:pPr>
          </w:p>
        </w:tc>
        <w:tc>
          <w:tcPr>
            <w:tcW w:w="3757" w:type="dxa"/>
            <w:vMerge/>
            <w:shd w:val="clear" w:color="auto" w:fill="auto"/>
          </w:tcPr>
          <w:p w14:paraId="47BDF7C9"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5DD7C82A" w14:textId="77777777" w:rsidR="00511B02" w:rsidRPr="006C4B87" w:rsidRDefault="00511B02" w:rsidP="00511B02">
            <w:pPr>
              <w:contextualSpacing/>
              <w:rPr>
                <w:sz w:val="22"/>
                <w:szCs w:val="22"/>
                <w:lang w:eastAsia="en-US"/>
              </w:rPr>
            </w:pPr>
            <w:r w:rsidRPr="006C4B87">
              <w:rPr>
                <w:color w:val="000000"/>
                <w:sz w:val="22"/>
                <w:szCs w:val="22"/>
                <w:lang w:eastAsia="en-US"/>
              </w:rPr>
              <w:t>Кнопка пусковая 220 Вт</w:t>
            </w:r>
          </w:p>
        </w:tc>
        <w:tc>
          <w:tcPr>
            <w:tcW w:w="880" w:type="dxa"/>
            <w:shd w:val="clear" w:color="auto" w:fill="auto"/>
          </w:tcPr>
          <w:p w14:paraId="3A26CD8C"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7DA848F9"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8</w:t>
            </w:r>
          </w:p>
        </w:tc>
      </w:tr>
      <w:tr w:rsidR="00511B02" w:rsidRPr="006C4B87" w14:paraId="6CC37ED7" w14:textId="77777777" w:rsidTr="00511B02">
        <w:trPr>
          <w:trHeight w:hRule="exact" w:val="312"/>
          <w:jc w:val="center"/>
        </w:trPr>
        <w:tc>
          <w:tcPr>
            <w:tcW w:w="709" w:type="dxa"/>
            <w:vMerge/>
            <w:shd w:val="clear" w:color="auto" w:fill="auto"/>
          </w:tcPr>
          <w:p w14:paraId="148FA662" w14:textId="77777777" w:rsidR="00511B02" w:rsidRPr="006C4B87" w:rsidRDefault="00511B02" w:rsidP="00511B02">
            <w:pPr>
              <w:contextualSpacing/>
              <w:rPr>
                <w:sz w:val="22"/>
                <w:szCs w:val="22"/>
                <w:lang w:eastAsia="en-US"/>
              </w:rPr>
            </w:pPr>
          </w:p>
        </w:tc>
        <w:tc>
          <w:tcPr>
            <w:tcW w:w="3757" w:type="dxa"/>
            <w:vMerge/>
            <w:shd w:val="clear" w:color="auto" w:fill="auto"/>
          </w:tcPr>
          <w:p w14:paraId="65EEBB31"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2902C7B" w14:textId="77777777" w:rsidR="00511B02" w:rsidRPr="006C4B87" w:rsidRDefault="00511B02" w:rsidP="00511B02">
            <w:pPr>
              <w:contextualSpacing/>
              <w:rPr>
                <w:sz w:val="22"/>
                <w:szCs w:val="22"/>
                <w:lang w:eastAsia="en-US"/>
              </w:rPr>
            </w:pPr>
            <w:r w:rsidRPr="006C4B87">
              <w:rPr>
                <w:color w:val="000000"/>
                <w:sz w:val="22"/>
                <w:szCs w:val="22"/>
                <w:lang w:eastAsia="en-US"/>
              </w:rPr>
              <w:t>Табло световое «НАСОСНАЯ СТАНЦИЯ»</w:t>
            </w:r>
          </w:p>
        </w:tc>
        <w:tc>
          <w:tcPr>
            <w:tcW w:w="880" w:type="dxa"/>
            <w:shd w:val="clear" w:color="auto" w:fill="auto"/>
          </w:tcPr>
          <w:p w14:paraId="400730D1"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6EE89C5D"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1</w:t>
            </w:r>
          </w:p>
        </w:tc>
      </w:tr>
      <w:tr w:rsidR="00511B02" w:rsidRPr="006C4B87" w14:paraId="7101350C" w14:textId="77777777" w:rsidTr="00511B02">
        <w:trPr>
          <w:trHeight w:hRule="exact" w:val="312"/>
          <w:jc w:val="center"/>
        </w:trPr>
        <w:tc>
          <w:tcPr>
            <w:tcW w:w="709" w:type="dxa"/>
            <w:vMerge/>
            <w:shd w:val="clear" w:color="auto" w:fill="auto"/>
          </w:tcPr>
          <w:p w14:paraId="22E5DD0B" w14:textId="77777777" w:rsidR="00511B02" w:rsidRPr="006C4B87" w:rsidRDefault="00511B02" w:rsidP="00511B02">
            <w:pPr>
              <w:contextualSpacing/>
              <w:rPr>
                <w:sz w:val="22"/>
                <w:szCs w:val="22"/>
                <w:lang w:eastAsia="en-US"/>
              </w:rPr>
            </w:pPr>
          </w:p>
        </w:tc>
        <w:tc>
          <w:tcPr>
            <w:tcW w:w="3757" w:type="dxa"/>
            <w:vMerge/>
            <w:shd w:val="clear" w:color="auto" w:fill="auto"/>
          </w:tcPr>
          <w:p w14:paraId="675DA7DD"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0EFDC452" w14:textId="77777777" w:rsidR="00511B02" w:rsidRPr="006C4B87" w:rsidRDefault="00511B02" w:rsidP="00511B02">
            <w:pPr>
              <w:contextualSpacing/>
              <w:rPr>
                <w:sz w:val="22"/>
                <w:szCs w:val="22"/>
                <w:lang w:eastAsia="en-US"/>
              </w:rPr>
            </w:pPr>
            <w:r w:rsidRPr="006C4B87">
              <w:rPr>
                <w:color w:val="000000"/>
                <w:sz w:val="22"/>
                <w:szCs w:val="22"/>
                <w:lang w:eastAsia="en-US"/>
              </w:rPr>
              <w:t>Комплект устройств «Спрут-2»</w:t>
            </w:r>
          </w:p>
        </w:tc>
        <w:tc>
          <w:tcPr>
            <w:tcW w:w="880" w:type="dxa"/>
            <w:shd w:val="clear" w:color="auto" w:fill="auto"/>
          </w:tcPr>
          <w:p w14:paraId="38613B02"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05217E91"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1</w:t>
            </w:r>
          </w:p>
        </w:tc>
      </w:tr>
      <w:tr w:rsidR="00511B02" w:rsidRPr="006C4B87" w14:paraId="2DD16085" w14:textId="77777777" w:rsidTr="00511B02">
        <w:trPr>
          <w:trHeight w:hRule="exact" w:val="312"/>
          <w:jc w:val="center"/>
        </w:trPr>
        <w:tc>
          <w:tcPr>
            <w:tcW w:w="709" w:type="dxa"/>
            <w:vMerge/>
            <w:shd w:val="clear" w:color="auto" w:fill="auto"/>
          </w:tcPr>
          <w:p w14:paraId="565D0C49" w14:textId="77777777" w:rsidR="00511B02" w:rsidRPr="006C4B87" w:rsidRDefault="00511B02" w:rsidP="00511B02">
            <w:pPr>
              <w:contextualSpacing/>
              <w:rPr>
                <w:sz w:val="22"/>
                <w:szCs w:val="22"/>
                <w:lang w:eastAsia="en-US"/>
              </w:rPr>
            </w:pPr>
          </w:p>
        </w:tc>
        <w:tc>
          <w:tcPr>
            <w:tcW w:w="3757" w:type="dxa"/>
            <w:vMerge/>
            <w:shd w:val="clear" w:color="auto" w:fill="auto"/>
          </w:tcPr>
          <w:p w14:paraId="4AAD4155"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73B03A89"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Пульт управления ПУ АВУЮ 634.211.021</w:t>
            </w:r>
          </w:p>
        </w:tc>
        <w:tc>
          <w:tcPr>
            <w:tcW w:w="880" w:type="dxa"/>
            <w:shd w:val="clear" w:color="auto" w:fill="auto"/>
          </w:tcPr>
          <w:p w14:paraId="4AC27FBF"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22ABA478"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1</w:t>
            </w:r>
          </w:p>
        </w:tc>
      </w:tr>
      <w:tr w:rsidR="00511B02" w:rsidRPr="006C4B87" w14:paraId="3D3C9B99" w14:textId="77777777" w:rsidTr="00511B02">
        <w:trPr>
          <w:trHeight w:hRule="exact" w:val="312"/>
          <w:jc w:val="center"/>
        </w:trPr>
        <w:tc>
          <w:tcPr>
            <w:tcW w:w="709" w:type="dxa"/>
            <w:vMerge/>
            <w:shd w:val="clear" w:color="auto" w:fill="auto"/>
          </w:tcPr>
          <w:p w14:paraId="54708863" w14:textId="77777777" w:rsidR="00511B02" w:rsidRPr="006C4B87" w:rsidRDefault="00511B02" w:rsidP="00511B02">
            <w:pPr>
              <w:contextualSpacing/>
              <w:rPr>
                <w:sz w:val="22"/>
                <w:szCs w:val="22"/>
                <w:lang w:eastAsia="en-US"/>
              </w:rPr>
            </w:pPr>
          </w:p>
        </w:tc>
        <w:tc>
          <w:tcPr>
            <w:tcW w:w="3757" w:type="dxa"/>
            <w:vMerge/>
            <w:shd w:val="clear" w:color="auto" w:fill="auto"/>
          </w:tcPr>
          <w:p w14:paraId="7C2D0F09"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67A6BAA3"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Шкаф аппаратуры коммутации, 380В, исп.</w:t>
            </w:r>
          </w:p>
        </w:tc>
        <w:tc>
          <w:tcPr>
            <w:tcW w:w="880" w:type="dxa"/>
            <w:shd w:val="clear" w:color="auto" w:fill="auto"/>
          </w:tcPr>
          <w:p w14:paraId="0252EE7D"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4293DAC5"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1</w:t>
            </w:r>
          </w:p>
        </w:tc>
      </w:tr>
      <w:tr w:rsidR="00511B02" w:rsidRPr="006C4B87" w14:paraId="7D920CAF" w14:textId="77777777" w:rsidTr="00511B02">
        <w:trPr>
          <w:trHeight w:hRule="exact" w:val="312"/>
          <w:jc w:val="center"/>
        </w:trPr>
        <w:tc>
          <w:tcPr>
            <w:tcW w:w="709" w:type="dxa"/>
            <w:vMerge/>
            <w:shd w:val="clear" w:color="auto" w:fill="auto"/>
          </w:tcPr>
          <w:p w14:paraId="592A19DE" w14:textId="77777777" w:rsidR="00511B02" w:rsidRPr="006C4B87" w:rsidRDefault="00511B02" w:rsidP="00511B02">
            <w:pPr>
              <w:contextualSpacing/>
              <w:rPr>
                <w:sz w:val="22"/>
                <w:szCs w:val="22"/>
                <w:lang w:eastAsia="en-US"/>
              </w:rPr>
            </w:pPr>
          </w:p>
        </w:tc>
        <w:tc>
          <w:tcPr>
            <w:tcW w:w="3757" w:type="dxa"/>
            <w:vMerge/>
            <w:shd w:val="clear" w:color="auto" w:fill="auto"/>
          </w:tcPr>
          <w:p w14:paraId="3F2F38F5"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1A8EAA5"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Сигнализатор давления универсальный СДУ</w:t>
            </w:r>
          </w:p>
        </w:tc>
        <w:tc>
          <w:tcPr>
            <w:tcW w:w="880" w:type="dxa"/>
            <w:shd w:val="clear" w:color="auto" w:fill="auto"/>
          </w:tcPr>
          <w:p w14:paraId="183E750A"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2F1CC3D8"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1</w:t>
            </w:r>
          </w:p>
        </w:tc>
      </w:tr>
      <w:tr w:rsidR="00511B02" w:rsidRPr="006C4B87" w14:paraId="365C48ED" w14:textId="77777777" w:rsidTr="00511B02">
        <w:trPr>
          <w:trHeight w:hRule="exact" w:val="312"/>
          <w:jc w:val="center"/>
        </w:trPr>
        <w:tc>
          <w:tcPr>
            <w:tcW w:w="709" w:type="dxa"/>
            <w:vMerge/>
            <w:shd w:val="clear" w:color="auto" w:fill="auto"/>
          </w:tcPr>
          <w:p w14:paraId="66FD7FE5" w14:textId="77777777" w:rsidR="00511B02" w:rsidRPr="006C4B87" w:rsidRDefault="00511B02" w:rsidP="00511B02">
            <w:pPr>
              <w:contextualSpacing/>
              <w:rPr>
                <w:sz w:val="22"/>
                <w:szCs w:val="22"/>
                <w:lang w:eastAsia="en-US"/>
              </w:rPr>
            </w:pPr>
          </w:p>
        </w:tc>
        <w:tc>
          <w:tcPr>
            <w:tcW w:w="3757" w:type="dxa"/>
            <w:vMerge/>
            <w:shd w:val="clear" w:color="auto" w:fill="auto"/>
          </w:tcPr>
          <w:p w14:paraId="26206ACE"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44AE28EB"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 xml:space="preserve">Центробежный насос высокого давления </w:t>
            </w:r>
            <w:r w:rsidRPr="006C4B87">
              <w:rPr>
                <w:color w:val="000000"/>
                <w:sz w:val="22"/>
                <w:szCs w:val="22"/>
                <w:lang w:val="en-US" w:eastAsia="en-US"/>
              </w:rPr>
              <w:t>CR</w:t>
            </w:r>
            <w:r w:rsidRPr="006C4B87">
              <w:rPr>
                <w:color w:val="000000"/>
                <w:sz w:val="22"/>
                <w:szCs w:val="22"/>
                <w:lang w:eastAsia="en-US"/>
              </w:rPr>
              <w:t xml:space="preserve"> 64-1</w:t>
            </w:r>
          </w:p>
        </w:tc>
        <w:tc>
          <w:tcPr>
            <w:tcW w:w="880" w:type="dxa"/>
            <w:shd w:val="clear" w:color="auto" w:fill="auto"/>
          </w:tcPr>
          <w:p w14:paraId="68648F2B"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74D54F9E"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2</w:t>
            </w:r>
          </w:p>
        </w:tc>
      </w:tr>
      <w:tr w:rsidR="00511B02" w:rsidRPr="006C4B87" w14:paraId="4C20A962" w14:textId="77777777" w:rsidTr="00511B02">
        <w:trPr>
          <w:trHeight w:hRule="exact" w:val="312"/>
          <w:jc w:val="center"/>
        </w:trPr>
        <w:tc>
          <w:tcPr>
            <w:tcW w:w="709" w:type="dxa"/>
            <w:vMerge/>
            <w:shd w:val="clear" w:color="auto" w:fill="auto"/>
          </w:tcPr>
          <w:p w14:paraId="0D666E90" w14:textId="77777777" w:rsidR="00511B02" w:rsidRPr="006C4B87" w:rsidRDefault="00511B02" w:rsidP="00511B02">
            <w:pPr>
              <w:contextualSpacing/>
              <w:rPr>
                <w:sz w:val="22"/>
                <w:szCs w:val="22"/>
                <w:lang w:eastAsia="en-US"/>
              </w:rPr>
            </w:pPr>
          </w:p>
        </w:tc>
        <w:tc>
          <w:tcPr>
            <w:tcW w:w="3757" w:type="dxa"/>
            <w:vMerge/>
            <w:shd w:val="clear" w:color="auto" w:fill="auto"/>
          </w:tcPr>
          <w:p w14:paraId="2DAC4236"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4474D86D"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 xml:space="preserve">Центробежный насос высокого давления </w:t>
            </w:r>
            <w:r w:rsidRPr="006C4B87">
              <w:rPr>
                <w:color w:val="000000"/>
                <w:sz w:val="22"/>
                <w:szCs w:val="22"/>
                <w:lang w:val="en-US" w:eastAsia="en-US"/>
              </w:rPr>
              <w:t>CR</w:t>
            </w:r>
            <w:r w:rsidRPr="006C4B87">
              <w:rPr>
                <w:color w:val="000000"/>
                <w:sz w:val="22"/>
                <w:szCs w:val="22"/>
                <w:lang w:eastAsia="en-US"/>
              </w:rPr>
              <w:t xml:space="preserve"> 3-5</w:t>
            </w:r>
          </w:p>
        </w:tc>
        <w:tc>
          <w:tcPr>
            <w:tcW w:w="880" w:type="dxa"/>
            <w:shd w:val="clear" w:color="auto" w:fill="auto"/>
          </w:tcPr>
          <w:p w14:paraId="519F9A06"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72E4BC82"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1</w:t>
            </w:r>
          </w:p>
        </w:tc>
      </w:tr>
      <w:tr w:rsidR="00511B02" w:rsidRPr="006C4B87" w14:paraId="468169DD" w14:textId="77777777" w:rsidTr="00511B02">
        <w:trPr>
          <w:trHeight w:hRule="exact" w:val="312"/>
          <w:jc w:val="center"/>
        </w:trPr>
        <w:tc>
          <w:tcPr>
            <w:tcW w:w="709" w:type="dxa"/>
            <w:vMerge/>
            <w:shd w:val="clear" w:color="auto" w:fill="auto"/>
          </w:tcPr>
          <w:p w14:paraId="1C0EECA5" w14:textId="77777777" w:rsidR="00511B02" w:rsidRPr="006C4B87" w:rsidRDefault="00511B02" w:rsidP="00511B02">
            <w:pPr>
              <w:contextualSpacing/>
              <w:rPr>
                <w:sz w:val="22"/>
                <w:szCs w:val="22"/>
                <w:lang w:eastAsia="en-US"/>
              </w:rPr>
            </w:pPr>
          </w:p>
        </w:tc>
        <w:tc>
          <w:tcPr>
            <w:tcW w:w="3757" w:type="dxa"/>
            <w:vMerge/>
            <w:shd w:val="clear" w:color="auto" w:fill="auto"/>
          </w:tcPr>
          <w:p w14:paraId="039939D5"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284C4339"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Мембранный расширительный бак</w:t>
            </w:r>
          </w:p>
        </w:tc>
        <w:tc>
          <w:tcPr>
            <w:tcW w:w="880" w:type="dxa"/>
            <w:shd w:val="clear" w:color="auto" w:fill="auto"/>
          </w:tcPr>
          <w:p w14:paraId="10BBA6F2"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0A003F19"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1</w:t>
            </w:r>
          </w:p>
        </w:tc>
      </w:tr>
      <w:tr w:rsidR="00511B02" w:rsidRPr="006C4B87" w14:paraId="5640BCCF" w14:textId="77777777" w:rsidTr="00511B02">
        <w:trPr>
          <w:trHeight w:hRule="exact" w:val="312"/>
          <w:jc w:val="center"/>
        </w:trPr>
        <w:tc>
          <w:tcPr>
            <w:tcW w:w="709" w:type="dxa"/>
            <w:vMerge/>
            <w:shd w:val="clear" w:color="auto" w:fill="auto"/>
          </w:tcPr>
          <w:p w14:paraId="6DC71D92" w14:textId="77777777" w:rsidR="00511B02" w:rsidRPr="006C4B87" w:rsidRDefault="00511B02" w:rsidP="00511B02">
            <w:pPr>
              <w:contextualSpacing/>
              <w:rPr>
                <w:sz w:val="22"/>
                <w:szCs w:val="22"/>
                <w:lang w:eastAsia="en-US"/>
              </w:rPr>
            </w:pPr>
          </w:p>
        </w:tc>
        <w:tc>
          <w:tcPr>
            <w:tcW w:w="3757" w:type="dxa"/>
            <w:vMerge/>
            <w:shd w:val="clear" w:color="auto" w:fill="auto"/>
          </w:tcPr>
          <w:p w14:paraId="0AC66586"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78318657"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Дисковый поворотный затвор</w:t>
            </w:r>
          </w:p>
        </w:tc>
        <w:tc>
          <w:tcPr>
            <w:tcW w:w="880" w:type="dxa"/>
            <w:shd w:val="clear" w:color="auto" w:fill="auto"/>
          </w:tcPr>
          <w:p w14:paraId="1EFBAE72"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38600230"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21</w:t>
            </w:r>
          </w:p>
        </w:tc>
      </w:tr>
      <w:tr w:rsidR="00511B02" w:rsidRPr="006C4B87" w14:paraId="762A2AB9" w14:textId="77777777" w:rsidTr="00511B02">
        <w:trPr>
          <w:trHeight w:hRule="exact" w:val="312"/>
          <w:jc w:val="center"/>
        </w:trPr>
        <w:tc>
          <w:tcPr>
            <w:tcW w:w="709" w:type="dxa"/>
            <w:vMerge/>
            <w:shd w:val="clear" w:color="auto" w:fill="auto"/>
          </w:tcPr>
          <w:p w14:paraId="0C983515" w14:textId="77777777" w:rsidR="00511B02" w:rsidRPr="006C4B87" w:rsidRDefault="00511B02" w:rsidP="00511B02">
            <w:pPr>
              <w:contextualSpacing/>
              <w:rPr>
                <w:sz w:val="22"/>
                <w:szCs w:val="22"/>
                <w:lang w:eastAsia="en-US"/>
              </w:rPr>
            </w:pPr>
          </w:p>
        </w:tc>
        <w:tc>
          <w:tcPr>
            <w:tcW w:w="3757" w:type="dxa"/>
            <w:vMerge/>
            <w:shd w:val="clear" w:color="auto" w:fill="auto"/>
          </w:tcPr>
          <w:p w14:paraId="46391EFA"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8662714"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Клапан обратный межфланцевый</w:t>
            </w:r>
          </w:p>
        </w:tc>
        <w:tc>
          <w:tcPr>
            <w:tcW w:w="880" w:type="dxa"/>
            <w:shd w:val="clear" w:color="auto" w:fill="auto"/>
          </w:tcPr>
          <w:p w14:paraId="21F5DDF8"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7051334E"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5</w:t>
            </w:r>
          </w:p>
        </w:tc>
      </w:tr>
      <w:tr w:rsidR="00511B02" w:rsidRPr="006C4B87" w14:paraId="258911AE" w14:textId="77777777" w:rsidTr="00511B02">
        <w:trPr>
          <w:trHeight w:hRule="exact" w:val="312"/>
          <w:jc w:val="center"/>
        </w:trPr>
        <w:tc>
          <w:tcPr>
            <w:tcW w:w="709" w:type="dxa"/>
            <w:vMerge/>
            <w:shd w:val="clear" w:color="auto" w:fill="auto"/>
          </w:tcPr>
          <w:p w14:paraId="4AB5F0EB" w14:textId="77777777" w:rsidR="00511B02" w:rsidRPr="006C4B87" w:rsidRDefault="00511B02" w:rsidP="00511B02">
            <w:pPr>
              <w:contextualSpacing/>
              <w:rPr>
                <w:sz w:val="22"/>
                <w:szCs w:val="22"/>
                <w:lang w:eastAsia="en-US"/>
              </w:rPr>
            </w:pPr>
          </w:p>
        </w:tc>
        <w:tc>
          <w:tcPr>
            <w:tcW w:w="3757" w:type="dxa"/>
            <w:vMerge/>
            <w:shd w:val="clear" w:color="auto" w:fill="auto"/>
          </w:tcPr>
          <w:p w14:paraId="40E84EFF"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2B2B6E7F"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Манометр показывающий</w:t>
            </w:r>
          </w:p>
        </w:tc>
        <w:tc>
          <w:tcPr>
            <w:tcW w:w="880" w:type="dxa"/>
            <w:shd w:val="clear" w:color="auto" w:fill="auto"/>
          </w:tcPr>
          <w:p w14:paraId="3C3ABA28"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340456F7"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1</w:t>
            </w:r>
          </w:p>
        </w:tc>
      </w:tr>
      <w:tr w:rsidR="00511B02" w:rsidRPr="006C4B87" w14:paraId="70C44543" w14:textId="77777777" w:rsidTr="00511B02">
        <w:trPr>
          <w:trHeight w:hRule="exact" w:val="312"/>
          <w:jc w:val="center"/>
        </w:trPr>
        <w:tc>
          <w:tcPr>
            <w:tcW w:w="709" w:type="dxa"/>
            <w:vMerge/>
            <w:shd w:val="clear" w:color="auto" w:fill="auto"/>
          </w:tcPr>
          <w:p w14:paraId="167812C9" w14:textId="77777777" w:rsidR="00511B02" w:rsidRPr="006C4B87" w:rsidRDefault="00511B02" w:rsidP="00511B02">
            <w:pPr>
              <w:contextualSpacing/>
              <w:rPr>
                <w:sz w:val="22"/>
                <w:szCs w:val="22"/>
                <w:lang w:eastAsia="en-US"/>
              </w:rPr>
            </w:pPr>
          </w:p>
        </w:tc>
        <w:tc>
          <w:tcPr>
            <w:tcW w:w="3757" w:type="dxa"/>
            <w:vMerge/>
            <w:shd w:val="clear" w:color="auto" w:fill="auto"/>
          </w:tcPr>
          <w:p w14:paraId="177562F1"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0D617AB1"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Шкаф пожарный Пульс 320Н (в комплексе)</w:t>
            </w:r>
          </w:p>
        </w:tc>
        <w:tc>
          <w:tcPr>
            <w:tcW w:w="880" w:type="dxa"/>
            <w:shd w:val="clear" w:color="auto" w:fill="auto"/>
          </w:tcPr>
          <w:p w14:paraId="6FAC822F"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480B3385"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55</w:t>
            </w:r>
          </w:p>
        </w:tc>
      </w:tr>
      <w:tr w:rsidR="00511B02" w:rsidRPr="006C4B87" w14:paraId="45A5DD80" w14:textId="77777777" w:rsidTr="00511B02">
        <w:trPr>
          <w:trHeight w:hRule="exact" w:val="296"/>
          <w:jc w:val="center"/>
        </w:trPr>
        <w:tc>
          <w:tcPr>
            <w:tcW w:w="709" w:type="dxa"/>
            <w:vMerge/>
            <w:shd w:val="clear" w:color="auto" w:fill="auto"/>
          </w:tcPr>
          <w:p w14:paraId="34A21446" w14:textId="77777777" w:rsidR="00511B02" w:rsidRPr="006C4B87" w:rsidRDefault="00511B02" w:rsidP="00511B02">
            <w:pPr>
              <w:contextualSpacing/>
              <w:rPr>
                <w:sz w:val="22"/>
                <w:szCs w:val="22"/>
                <w:lang w:eastAsia="en-US"/>
              </w:rPr>
            </w:pPr>
          </w:p>
        </w:tc>
        <w:tc>
          <w:tcPr>
            <w:tcW w:w="3757" w:type="dxa"/>
            <w:vMerge/>
            <w:shd w:val="clear" w:color="auto" w:fill="auto"/>
          </w:tcPr>
          <w:p w14:paraId="48F0A1DD"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527E6C5B"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 xml:space="preserve">Кабель КПС нг (А) – </w:t>
            </w:r>
            <w:r w:rsidRPr="006C4B87">
              <w:rPr>
                <w:color w:val="000000"/>
                <w:sz w:val="22"/>
                <w:szCs w:val="22"/>
                <w:lang w:val="en-US" w:eastAsia="en-US"/>
              </w:rPr>
              <w:t>FRLS</w:t>
            </w:r>
            <w:r w:rsidRPr="006C4B87">
              <w:rPr>
                <w:color w:val="000000"/>
                <w:sz w:val="22"/>
                <w:szCs w:val="22"/>
                <w:lang w:eastAsia="en-US"/>
              </w:rPr>
              <w:t xml:space="preserve"> (измерение сопротивления изоляции - шлейф)</w:t>
            </w:r>
          </w:p>
        </w:tc>
        <w:tc>
          <w:tcPr>
            <w:tcW w:w="880" w:type="dxa"/>
            <w:shd w:val="clear" w:color="auto" w:fill="auto"/>
          </w:tcPr>
          <w:p w14:paraId="570FCD6D"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1448BDCB"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16</w:t>
            </w:r>
          </w:p>
        </w:tc>
      </w:tr>
      <w:tr w:rsidR="00511B02" w:rsidRPr="006C4B87" w14:paraId="07F9BE76" w14:textId="77777777" w:rsidTr="00511B02">
        <w:trPr>
          <w:trHeight w:hRule="exact" w:val="312"/>
          <w:jc w:val="center"/>
        </w:trPr>
        <w:tc>
          <w:tcPr>
            <w:tcW w:w="709" w:type="dxa"/>
            <w:vMerge w:val="restart"/>
            <w:shd w:val="clear" w:color="auto" w:fill="auto"/>
            <w:vAlign w:val="center"/>
          </w:tcPr>
          <w:p w14:paraId="072F5FA7" w14:textId="77777777" w:rsidR="00511B02" w:rsidRPr="006C4B87" w:rsidRDefault="00511B02" w:rsidP="00511B02">
            <w:pPr>
              <w:contextualSpacing/>
              <w:jc w:val="center"/>
              <w:rPr>
                <w:sz w:val="22"/>
                <w:szCs w:val="22"/>
                <w:lang w:eastAsia="en-US"/>
              </w:rPr>
            </w:pPr>
            <w:r w:rsidRPr="006C4B87">
              <w:rPr>
                <w:sz w:val="22"/>
                <w:szCs w:val="22"/>
                <w:lang w:eastAsia="en-US"/>
              </w:rPr>
              <w:lastRenderedPageBreak/>
              <w:t>3</w:t>
            </w:r>
          </w:p>
        </w:tc>
        <w:tc>
          <w:tcPr>
            <w:tcW w:w="3757" w:type="dxa"/>
            <w:vMerge w:val="restart"/>
            <w:shd w:val="clear" w:color="auto" w:fill="auto"/>
          </w:tcPr>
          <w:p w14:paraId="3F754F94" w14:textId="77777777" w:rsidR="00511B02" w:rsidRPr="006C4B87" w:rsidRDefault="00511B02" w:rsidP="00511B02">
            <w:pPr>
              <w:shd w:val="clear" w:color="auto" w:fill="FFFFFF"/>
              <w:contextualSpacing/>
              <w:jc w:val="center"/>
              <w:rPr>
                <w:sz w:val="22"/>
                <w:szCs w:val="22"/>
                <w:lang w:eastAsia="en-US"/>
              </w:rPr>
            </w:pPr>
            <w:r w:rsidRPr="006C4B87">
              <w:rPr>
                <w:color w:val="000000"/>
                <w:sz w:val="22"/>
                <w:szCs w:val="22"/>
                <w:lang w:eastAsia="en-US"/>
              </w:rPr>
              <w:t>Туристический комплекс</w:t>
            </w:r>
          </w:p>
          <w:p w14:paraId="127AA64D" w14:textId="77777777" w:rsidR="00511B02" w:rsidRPr="006C4B87" w:rsidRDefault="00511B02" w:rsidP="00511B02">
            <w:pPr>
              <w:contextualSpacing/>
              <w:jc w:val="center"/>
              <w:rPr>
                <w:rFonts w:eastAsia="Calibri"/>
                <w:color w:val="000000"/>
                <w:sz w:val="22"/>
                <w:szCs w:val="22"/>
                <w:lang w:eastAsia="en-US"/>
              </w:rPr>
            </w:pPr>
            <w:r w:rsidRPr="006C4B87">
              <w:rPr>
                <w:rFonts w:eastAsia="Calibri"/>
                <w:color w:val="000000"/>
                <w:sz w:val="22"/>
                <w:szCs w:val="22"/>
                <w:lang w:eastAsia="en-US"/>
              </w:rPr>
              <w:t>«Романтик»</w:t>
            </w:r>
          </w:p>
          <w:p w14:paraId="064AA108" w14:textId="77777777" w:rsidR="00511B02" w:rsidRPr="006C4B87" w:rsidRDefault="00511B02" w:rsidP="00511B02">
            <w:pPr>
              <w:contextualSpacing/>
              <w:jc w:val="center"/>
              <w:rPr>
                <w:rFonts w:eastAsia="Calibri"/>
                <w:sz w:val="22"/>
                <w:szCs w:val="22"/>
                <w:lang w:eastAsia="en-US"/>
              </w:rPr>
            </w:pPr>
          </w:p>
          <w:p w14:paraId="78106733" w14:textId="77777777" w:rsidR="00511B02" w:rsidRPr="006C4B87" w:rsidRDefault="00511B02" w:rsidP="00511B02">
            <w:pPr>
              <w:contextualSpacing/>
              <w:jc w:val="center"/>
              <w:rPr>
                <w:rFonts w:eastAsia="Calibri"/>
                <w:sz w:val="22"/>
                <w:szCs w:val="22"/>
                <w:lang w:eastAsia="en-US"/>
              </w:rPr>
            </w:pPr>
            <w:r w:rsidRPr="006C4B87">
              <w:rPr>
                <w:rFonts w:eastAsia="Calibri"/>
                <w:color w:val="000000"/>
                <w:sz w:val="22"/>
                <w:szCs w:val="22"/>
                <w:lang w:eastAsia="en-US"/>
              </w:rPr>
              <w:t>в составе горнолыжного</w:t>
            </w:r>
          </w:p>
          <w:p w14:paraId="285411AE" w14:textId="77777777" w:rsidR="00511B02" w:rsidRPr="006C4B87" w:rsidRDefault="00511B02" w:rsidP="00511B02">
            <w:pPr>
              <w:contextualSpacing/>
              <w:jc w:val="center"/>
              <w:rPr>
                <w:rFonts w:eastAsia="Calibri"/>
                <w:color w:val="000000"/>
                <w:sz w:val="22"/>
                <w:szCs w:val="22"/>
                <w:lang w:eastAsia="en-US"/>
              </w:rPr>
            </w:pPr>
            <w:r w:rsidRPr="006C4B87">
              <w:rPr>
                <w:rFonts w:eastAsia="Calibri"/>
                <w:color w:val="000000"/>
                <w:sz w:val="22"/>
                <w:szCs w:val="22"/>
                <w:lang w:eastAsia="en-US"/>
              </w:rPr>
              <w:t>комплекса ВТРК «Архыз»</w:t>
            </w:r>
          </w:p>
          <w:p w14:paraId="3C370752" w14:textId="77777777" w:rsidR="00511B02" w:rsidRPr="006C4B87" w:rsidRDefault="00511B02" w:rsidP="00511B02">
            <w:pPr>
              <w:contextualSpacing/>
              <w:jc w:val="center"/>
              <w:rPr>
                <w:rFonts w:eastAsia="Calibri"/>
                <w:sz w:val="22"/>
                <w:szCs w:val="22"/>
                <w:lang w:eastAsia="en-US"/>
              </w:rPr>
            </w:pPr>
          </w:p>
          <w:p w14:paraId="262096BA" w14:textId="77777777" w:rsidR="00511B02" w:rsidRPr="006C4B87" w:rsidRDefault="00511B02" w:rsidP="00511B02">
            <w:pPr>
              <w:contextualSpacing/>
              <w:jc w:val="center"/>
              <w:rPr>
                <w:rFonts w:eastAsia="Calibri"/>
                <w:sz w:val="22"/>
                <w:szCs w:val="22"/>
                <w:lang w:eastAsia="en-US"/>
              </w:rPr>
            </w:pPr>
            <w:r w:rsidRPr="006C4B87">
              <w:rPr>
                <w:rFonts w:eastAsia="Calibri"/>
                <w:color w:val="000000"/>
                <w:sz w:val="22"/>
                <w:szCs w:val="22"/>
                <w:lang w:eastAsia="en-US"/>
              </w:rPr>
              <w:t>Административное здание с пом.</w:t>
            </w:r>
          </w:p>
          <w:p w14:paraId="4B43316A" w14:textId="77777777" w:rsidR="00511B02" w:rsidRPr="006C4B87" w:rsidRDefault="00511B02" w:rsidP="00511B02">
            <w:pPr>
              <w:contextualSpacing/>
              <w:jc w:val="center"/>
              <w:rPr>
                <w:rFonts w:eastAsia="Calibri"/>
                <w:sz w:val="22"/>
                <w:szCs w:val="22"/>
                <w:lang w:eastAsia="en-US"/>
              </w:rPr>
            </w:pPr>
            <w:r w:rsidRPr="006C4B87">
              <w:rPr>
                <w:rFonts w:eastAsia="Calibri"/>
                <w:color w:val="000000"/>
                <w:sz w:val="22"/>
                <w:szCs w:val="22"/>
                <w:lang w:eastAsia="en-US"/>
              </w:rPr>
              <w:t>торговли, общепита и</w:t>
            </w:r>
          </w:p>
          <w:p w14:paraId="6BCB9329" w14:textId="77777777" w:rsidR="00511B02" w:rsidRPr="006C4B87" w:rsidRDefault="00511B02" w:rsidP="00511B02">
            <w:pPr>
              <w:contextualSpacing/>
              <w:jc w:val="center"/>
              <w:rPr>
                <w:rFonts w:eastAsia="Calibri"/>
                <w:sz w:val="22"/>
                <w:szCs w:val="22"/>
                <w:lang w:eastAsia="en-US"/>
              </w:rPr>
            </w:pPr>
            <w:r w:rsidRPr="006C4B87">
              <w:rPr>
                <w:rFonts w:eastAsia="Calibri"/>
                <w:color w:val="000000"/>
                <w:sz w:val="22"/>
                <w:szCs w:val="22"/>
                <w:lang w:eastAsia="en-US"/>
              </w:rPr>
              <w:t>встроенным ПРУ</w:t>
            </w:r>
          </w:p>
        </w:tc>
        <w:tc>
          <w:tcPr>
            <w:tcW w:w="7928" w:type="dxa"/>
            <w:shd w:val="clear" w:color="auto" w:fill="auto"/>
          </w:tcPr>
          <w:p w14:paraId="7BD97C0F" w14:textId="77777777" w:rsidR="00511B02" w:rsidRPr="006C4B87" w:rsidRDefault="00511B02" w:rsidP="00511B02">
            <w:pPr>
              <w:contextualSpacing/>
              <w:rPr>
                <w:sz w:val="22"/>
                <w:szCs w:val="22"/>
                <w:lang w:eastAsia="en-US"/>
              </w:rPr>
            </w:pPr>
            <w:r w:rsidRPr="006C4B87">
              <w:rPr>
                <w:color w:val="000000"/>
                <w:sz w:val="22"/>
                <w:szCs w:val="22"/>
                <w:lang w:eastAsia="en-US"/>
              </w:rPr>
              <w:t xml:space="preserve">Аккумулятор 120 </w:t>
            </w:r>
            <w:r w:rsidRPr="006C4B87">
              <w:rPr>
                <w:color w:val="000000"/>
                <w:sz w:val="22"/>
                <w:szCs w:val="22"/>
                <w:lang w:val="en-US" w:eastAsia="en-US"/>
              </w:rPr>
              <w:t xml:space="preserve">GP </w:t>
            </w:r>
            <w:r w:rsidRPr="006C4B87">
              <w:rPr>
                <w:color w:val="000000"/>
                <w:sz w:val="22"/>
                <w:szCs w:val="22"/>
                <w:lang w:eastAsia="en-US"/>
              </w:rPr>
              <w:t>А/ч</w:t>
            </w:r>
          </w:p>
        </w:tc>
        <w:tc>
          <w:tcPr>
            <w:tcW w:w="880" w:type="dxa"/>
            <w:shd w:val="clear" w:color="auto" w:fill="auto"/>
          </w:tcPr>
          <w:p w14:paraId="61794881"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04DF5CDA"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2</w:t>
            </w:r>
          </w:p>
        </w:tc>
      </w:tr>
      <w:tr w:rsidR="00511B02" w:rsidRPr="006C4B87" w14:paraId="650939DD" w14:textId="77777777" w:rsidTr="00511B02">
        <w:trPr>
          <w:trHeight w:hRule="exact" w:val="312"/>
          <w:jc w:val="center"/>
        </w:trPr>
        <w:tc>
          <w:tcPr>
            <w:tcW w:w="709" w:type="dxa"/>
            <w:vMerge/>
            <w:shd w:val="clear" w:color="auto" w:fill="auto"/>
          </w:tcPr>
          <w:p w14:paraId="130C6F3D" w14:textId="77777777" w:rsidR="00511B02" w:rsidRPr="006C4B87" w:rsidRDefault="00511B02" w:rsidP="00511B02">
            <w:pPr>
              <w:contextualSpacing/>
              <w:rPr>
                <w:sz w:val="22"/>
                <w:szCs w:val="22"/>
                <w:lang w:eastAsia="en-US"/>
              </w:rPr>
            </w:pPr>
          </w:p>
        </w:tc>
        <w:tc>
          <w:tcPr>
            <w:tcW w:w="3757" w:type="dxa"/>
            <w:vMerge/>
            <w:shd w:val="clear" w:color="auto" w:fill="auto"/>
          </w:tcPr>
          <w:p w14:paraId="5F143DBE"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26917FE9" w14:textId="77777777" w:rsidR="00511B02" w:rsidRPr="006C4B87" w:rsidRDefault="00511B02" w:rsidP="00511B02">
            <w:pPr>
              <w:contextualSpacing/>
              <w:rPr>
                <w:sz w:val="22"/>
                <w:szCs w:val="22"/>
                <w:lang w:eastAsia="en-US"/>
              </w:rPr>
            </w:pPr>
            <w:r w:rsidRPr="006C4B87">
              <w:rPr>
                <w:color w:val="000000"/>
                <w:sz w:val="22"/>
                <w:szCs w:val="22"/>
                <w:lang w:eastAsia="en-US"/>
              </w:rPr>
              <w:t xml:space="preserve">7 </w:t>
            </w:r>
            <w:r w:rsidRPr="006C4B87">
              <w:rPr>
                <w:color w:val="000000"/>
                <w:sz w:val="22"/>
                <w:szCs w:val="22"/>
                <w:lang w:val="en-US" w:eastAsia="en-US"/>
              </w:rPr>
              <w:t>GP</w:t>
            </w:r>
            <w:r w:rsidRPr="006C4B87">
              <w:rPr>
                <w:color w:val="000000"/>
                <w:sz w:val="22"/>
                <w:szCs w:val="22"/>
                <w:lang w:eastAsia="en-US"/>
              </w:rPr>
              <w:t xml:space="preserve"> А/ч Аккумулятор АКБ-7</w:t>
            </w:r>
          </w:p>
        </w:tc>
        <w:tc>
          <w:tcPr>
            <w:tcW w:w="880" w:type="dxa"/>
            <w:shd w:val="clear" w:color="auto" w:fill="auto"/>
          </w:tcPr>
          <w:p w14:paraId="36E4D7F9"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043E4C7E"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1</w:t>
            </w:r>
          </w:p>
        </w:tc>
      </w:tr>
      <w:tr w:rsidR="00511B02" w:rsidRPr="006C4B87" w14:paraId="50959326" w14:textId="77777777" w:rsidTr="00511B02">
        <w:trPr>
          <w:trHeight w:hRule="exact" w:val="312"/>
          <w:jc w:val="center"/>
        </w:trPr>
        <w:tc>
          <w:tcPr>
            <w:tcW w:w="709" w:type="dxa"/>
            <w:vMerge/>
            <w:shd w:val="clear" w:color="auto" w:fill="auto"/>
          </w:tcPr>
          <w:p w14:paraId="2DFDC70D" w14:textId="77777777" w:rsidR="00511B02" w:rsidRPr="006C4B87" w:rsidRDefault="00511B02" w:rsidP="00511B02">
            <w:pPr>
              <w:contextualSpacing/>
              <w:rPr>
                <w:sz w:val="22"/>
                <w:szCs w:val="22"/>
                <w:lang w:eastAsia="en-US"/>
              </w:rPr>
            </w:pPr>
          </w:p>
        </w:tc>
        <w:tc>
          <w:tcPr>
            <w:tcW w:w="3757" w:type="dxa"/>
            <w:vMerge/>
            <w:shd w:val="clear" w:color="auto" w:fill="auto"/>
          </w:tcPr>
          <w:p w14:paraId="7BCA098C"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0DD392C" w14:textId="77777777" w:rsidR="00511B02" w:rsidRPr="006C4B87" w:rsidRDefault="00511B02" w:rsidP="00511B02">
            <w:pPr>
              <w:contextualSpacing/>
              <w:rPr>
                <w:sz w:val="22"/>
                <w:szCs w:val="22"/>
                <w:lang w:eastAsia="en-US"/>
              </w:rPr>
            </w:pPr>
            <w:r w:rsidRPr="006C4B87">
              <w:rPr>
                <w:color w:val="000000"/>
                <w:sz w:val="22"/>
                <w:szCs w:val="22"/>
                <w:lang w:eastAsia="en-US"/>
              </w:rPr>
              <w:t xml:space="preserve">MP3 Проигрыватель с флэш памятью </w:t>
            </w:r>
            <w:r w:rsidRPr="006C4B87">
              <w:rPr>
                <w:color w:val="000000"/>
                <w:sz w:val="22"/>
                <w:szCs w:val="22"/>
                <w:lang w:val="en-US" w:eastAsia="en-US"/>
              </w:rPr>
              <w:t>CD</w:t>
            </w:r>
            <w:r w:rsidRPr="006C4B87">
              <w:rPr>
                <w:color w:val="000000"/>
                <w:sz w:val="22"/>
                <w:szCs w:val="22"/>
                <w:lang w:eastAsia="en-US"/>
              </w:rPr>
              <w:t>-611</w:t>
            </w:r>
          </w:p>
        </w:tc>
        <w:tc>
          <w:tcPr>
            <w:tcW w:w="880" w:type="dxa"/>
            <w:shd w:val="clear" w:color="auto" w:fill="auto"/>
          </w:tcPr>
          <w:p w14:paraId="11E70376"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667C7B5D"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1</w:t>
            </w:r>
          </w:p>
        </w:tc>
      </w:tr>
      <w:tr w:rsidR="00511B02" w:rsidRPr="006C4B87" w14:paraId="5A3F868C" w14:textId="77777777" w:rsidTr="00511B02">
        <w:trPr>
          <w:trHeight w:hRule="exact" w:val="312"/>
          <w:jc w:val="center"/>
        </w:trPr>
        <w:tc>
          <w:tcPr>
            <w:tcW w:w="709" w:type="dxa"/>
            <w:vMerge/>
            <w:shd w:val="clear" w:color="auto" w:fill="auto"/>
          </w:tcPr>
          <w:p w14:paraId="153AF605" w14:textId="77777777" w:rsidR="00511B02" w:rsidRPr="006C4B87" w:rsidRDefault="00511B02" w:rsidP="00511B02">
            <w:pPr>
              <w:contextualSpacing/>
              <w:rPr>
                <w:sz w:val="22"/>
                <w:szCs w:val="22"/>
                <w:lang w:eastAsia="en-US"/>
              </w:rPr>
            </w:pPr>
          </w:p>
        </w:tc>
        <w:tc>
          <w:tcPr>
            <w:tcW w:w="3757" w:type="dxa"/>
            <w:vMerge/>
            <w:shd w:val="clear" w:color="auto" w:fill="auto"/>
          </w:tcPr>
          <w:p w14:paraId="11FCCFCC"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2ABC7E82" w14:textId="77777777" w:rsidR="00511B02" w:rsidRPr="006C4B87" w:rsidRDefault="00511B02" w:rsidP="00511B02">
            <w:pPr>
              <w:contextualSpacing/>
              <w:rPr>
                <w:sz w:val="22"/>
                <w:szCs w:val="22"/>
                <w:lang w:eastAsia="en-US"/>
              </w:rPr>
            </w:pPr>
            <w:r w:rsidRPr="006C4B87">
              <w:rPr>
                <w:color w:val="000000"/>
                <w:sz w:val="22"/>
                <w:szCs w:val="22"/>
                <w:lang w:eastAsia="en-US"/>
              </w:rPr>
              <w:t xml:space="preserve">Потолочный г/говоритель 3 Вт </w:t>
            </w:r>
            <w:r w:rsidRPr="006C4B87">
              <w:rPr>
                <w:color w:val="000000"/>
                <w:sz w:val="22"/>
                <w:szCs w:val="22"/>
                <w:lang w:val="en-US" w:eastAsia="en-US"/>
              </w:rPr>
              <w:t>CS</w:t>
            </w:r>
            <w:r w:rsidRPr="006C4B87">
              <w:rPr>
                <w:color w:val="000000"/>
                <w:sz w:val="22"/>
                <w:szCs w:val="22"/>
                <w:lang w:eastAsia="en-US"/>
              </w:rPr>
              <w:t>-03</w:t>
            </w:r>
          </w:p>
        </w:tc>
        <w:tc>
          <w:tcPr>
            <w:tcW w:w="880" w:type="dxa"/>
            <w:shd w:val="clear" w:color="auto" w:fill="auto"/>
          </w:tcPr>
          <w:p w14:paraId="1C4DF9F3"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767AA602"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113</w:t>
            </w:r>
          </w:p>
        </w:tc>
      </w:tr>
      <w:tr w:rsidR="00511B02" w:rsidRPr="006C4B87" w14:paraId="51EAA262" w14:textId="77777777" w:rsidTr="00511B02">
        <w:trPr>
          <w:trHeight w:hRule="exact" w:val="312"/>
          <w:jc w:val="center"/>
        </w:trPr>
        <w:tc>
          <w:tcPr>
            <w:tcW w:w="709" w:type="dxa"/>
            <w:vMerge/>
            <w:shd w:val="clear" w:color="auto" w:fill="auto"/>
          </w:tcPr>
          <w:p w14:paraId="52199162" w14:textId="77777777" w:rsidR="00511B02" w:rsidRPr="006C4B87" w:rsidRDefault="00511B02" w:rsidP="00511B02">
            <w:pPr>
              <w:contextualSpacing/>
              <w:rPr>
                <w:sz w:val="22"/>
                <w:szCs w:val="22"/>
                <w:lang w:eastAsia="en-US"/>
              </w:rPr>
            </w:pPr>
          </w:p>
        </w:tc>
        <w:tc>
          <w:tcPr>
            <w:tcW w:w="3757" w:type="dxa"/>
            <w:vMerge/>
            <w:shd w:val="clear" w:color="auto" w:fill="auto"/>
          </w:tcPr>
          <w:p w14:paraId="39EB455A"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1D064FD" w14:textId="77777777" w:rsidR="00511B02" w:rsidRPr="006C4B87" w:rsidRDefault="00511B02" w:rsidP="00511B02">
            <w:pPr>
              <w:contextualSpacing/>
              <w:rPr>
                <w:color w:val="000000"/>
                <w:sz w:val="22"/>
                <w:szCs w:val="22"/>
                <w:lang w:val="en-US" w:eastAsia="en-US"/>
              </w:rPr>
            </w:pPr>
            <w:r w:rsidRPr="006C4B87">
              <w:rPr>
                <w:color w:val="000000"/>
                <w:sz w:val="22"/>
                <w:szCs w:val="22"/>
                <w:lang w:eastAsia="en-US"/>
              </w:rPr>
              <w:t xml:space="preserve">Настенный громкоговоритель </w:t>
            </w:r>
            <w:r w:rsidRPr="006C4B87">
              <w:rPr>
                <w:color w:val="000000"/>
                <w:sz w:val="22"/>
                <w:szCs w:val="22"/>
                <w:lang w:val="en-US" w:eastAsia="en-US"/>
              </w:rPr>
              <w:t>SWS-03W</w:t>
            </w:r>
          </w:p>
        </w:tc>
        <w:tc>
          <w:tcPr>
            <w:tcW w:w="880" w:type="dxa"/>
            <w:shd w:val="clear" w:color="auto" w:fill="auto"/>
          </w:tcPr>
          <w:p w14:paraId="02BF08D8"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75C2EC28"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100</w:t>
            </w:r>
          </w:p>
        </w:tc>
      </w:tr>
      <w:tr w:rsidR="00511B02" w:rsidRPr="006C4B87" w14:paraId="7F1AFB7A" w14:textId="77777777" w:rsidTr="00511B02">
        <w:trPr>
          <w:trHeight w:hRule="exact" w:val="312"/>
          <w:jc w:val="center"/>
        </w:trPr>
        <w:tc>
          <w:tcPr>
            <w:tcW w:w="709" w:type="dxa"/>
            <w:vMerge/>
            <w:shd w:val="clear" w:color="auto" w:fill="auto"/>
          </w:tcPr>
          <w:p w14:paraId="31647114" w14:textId="77777777" w:rsidR="00511B02" w:rsidRPr="006C4B87" w:rsidRDefault="00511B02" w:rsidP="00511B02">
            <w:pPr>
              <w:contextualSpacing/>
              <w:rPr>
                <w:sz w:val="22"/>
                <w:szCs w:val="22"/>
                <w:lang w:eastAsia="en-US"/>
              </w:rPr>
            </w:pPr>
          </w:p>
        </w:tc>
        <w:tc>
          <w:tcPr>
            <w:tcW w:w="3757" w:type="dxa"/>
            <w:vMerge/>
            <w:shd w:val="clear" w:color="auto" w:fill="auto"/>
          </w:tcPr>
          <w:p w14:paraId="7552E02F"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076F55B3" w14:textId="77777777" w:rsidR="00511B02" w:rsidRPr="006C4B87" w:rsidRDefault="00511B02" w:rsidP="00511B02">
            <w:pPr>
              <w:contextualSpacing/>
              <w:rPr>
                <w:color w:val="000000"/>
                <w:sz w:val="22"/>
                <w:szCs w:val="22"/>
                <w:lang w:val="en-US" w:eastAsia="en-US"/>
              </w:rPr>
            </w:pPr>
            <w:r w:rsidRPr="006C4B87">
              <w:rPr>
                <w:color w:val="000000"/>
                <w:sz w:val="22"/>
                <w:szCs w:val="22"/>
                <w:lang w:eastAsia="en-US"/>
              </w:rPr>
              <w:t xml:space="preserve">Микрофон </w:t>
            </w:r>
            <w:r w:rsidRPr="006C4B87">
              <w:rPr>
                <w:color w:val="000000"/>
                <w:sz w:val="22"/>
                <w:szCs w:val="22"/>
                <w:lang w:val="en-US" w:eastAsia="en-US"/>
              </w:rPr>
              <w:t>RM-6024</w:t>
            </w:r>
          </w:p>
        </w:tc>
        <w:tc>
          <w:tcPr>
            <w:tcW w:w="880" w:type="dxa"/>
            <w:shd w:val="clear" w:color="auto" w:fill="auto"/>
          </w:tcPr>
          <w:p w14:paraId="553779C9"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4C47F1FB"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1</w:t>
            </w:r>
          </w:p>
        </w:tc>
      </w:tr>
      <w:tr w:rsidR="00511B02" w:rsidRPr="006C4B87" w14:paraId="189BBB3A" w14:textId="77777777" w:rsidTr="00511B02">
        <w:trPr>
          <w:trHeight w:hRule="exact" w:val="312"/>
          <w:jc w:val="center"/>
        </w:trPr>
        <w:tc>
          <w:tcPr>
            <w:tcW w:w="709" w:type="dxa"/>
            <w:vMerge/>
            <w:shd w:val="clear" w:color="auto" w:fill="auto"/>
          </w:tcPr>
          <w:p w14:paraId="492E7A98" w14:textId="77777777" w:rsidR="00511B02" w:rsidRPr="006C4B87" w:rsidRDefault="00511B02" w:rsidP="00511B02">
            <w:pPr>
              <w:contextualSpacing/>
              <w:rPr>
                <w:sz w:val="22"/>
                <w:szCs w:val="22"/>
                <w:lang w:eastAsia="en-US"/>
              </w:rPr>
            </w:pPr>
          </w:p>
        </w:tc>
        <w:tc>
          <w:tcPr>
            <w:tcW w:w="3757" w:type="dxa"/>
            <w:vMerge/>
            <w:shd w:val="clear" w:color="auto" w:fill="auto"/>
          </w:tcPr>
          <w:p w14:paraId="1721FC0D"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0DCF489B"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 xml:space="preserve">Блок контроля трансляционных линий </w:t>
            </w:r>
            <w:r w:rsidRPr="006C4B87">
              <w:rPr>
                <w:color w:val="000000"/>
                <w:sz w:val="22"/>
                <w:szCs w:val="22"/>
                <w:lang w:val="en-US" w:eastAsia="en-US"/>
              </w:rPr>
              <w:t>SC</w:t>
            </w:r>
            <w:r w:rsidRPr="006C4B87">
              <w:rPr>
                <w:color w:val="000000"/>
                <w:sz w:val="22"/>
                <w:szCs w:val="22"/>
                <w:lang w:eastAsia="en-US"/>
              </w:rPr>
              <w:t>-624</w:t>
            </w:r>
          </w:p>
        </w:tc>
        <w:tc>
          <w:tcPr>
            <w:tcW w:w="880" w:type="dxa"/>
            <w:shd w:val="clear" w:color="auto" w:fill="auto"/>
          </w:tcPr>
          <w:p w14:paraId="64211987"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64DD4B39"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1</w:t>
            </w:r>
          </w:p>
        </w:tc>
      </w:tr>
      <w:tr w:rsidR="00511B02" w:rsidRPr="006C4B87" w14:paraId="7D40F1B9" w14:textId="77777777" w:rsidTr="00511B02">
        <w:trPr>
          <w:trHeight w:hRule="exact" w:val="312"/>
          <w:jc w:val="center"/>
        </w:trPr>
        <w:tc>
          <w:tcPr>
            <w:tcW w:w="709" w:type="dxa"/>
            <w:vMerge/>
            <w:shd w:val="clear" w:color="auto" w:fill="auto"/>
          </w:tcPr>
          <w:p w14:paraId="296A5AAA" w14:textId="77777777" w:rsidR="00511B02" w:rsidRPr="006C4B87" w:rsidRDefault="00511B02" w:rsidP="00511B02">
            <w:pPr>
              <w:contextualSpacing/>
              <w:rPr>
                <w:sz w:val="22"/>
                <w:szCs w:val="22"/>
                <w:lang w:eastAsia="en-US"/>
              </w:rPr>
            </w:pPr>
          </w:p>
        </w:tc>
        <w:tc>
          <w:tcPr>
            <w:tcW w:w="3757" w:type="dxa"/>
            <w:vMerge/>
            <w:shd w:val="clear" w:color="auto" w:fill="auto"/>
          </w:tcPr>
          <w:p w14:paraId="7025073E"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5793CD68" w14:textId="77777777" w:rsidR="00511B02" w:rsidRPr="006C4B87" w:rsidRDefault="00511B02" w:rsidP="00511B02">
            <w:pPr>
              <w:contextualSpacing/>
              <w:rPr>
                <w:color w:val="000000"/>
                <w:sz w:val="22"/>
                <w:szCs w:val="22"/>
                <w:lang w:val="en-US" w:eastAsia="en-US"/>
              </w:rPr>
            </w:pPr>
            <w:r w:rsidRPr="006C4B87">
              <w:rPr>
                <w:color w:val="000000"/>
                <w:sz w:val="22"/>
                <w:szCs w:val="22"/>
                <w:lang w:eastAsia="en-US"/>
              </w:rPr>
              <w:t xml:space="preserve">Тюнер </w:t>
            </w:r>
            <w:r w:rsidRPr="006C4B87">
              <w:rPr>
                <w:color w:val="000000"/>
                <w:sz w:val="22"/>
                <w:szCs w:val="22"/>
                <w:lang w:val="en-US" w:eastAsia="en-US"/>
              </w:rPr>
              <w:t>TU-610</w:t>
            </w:r>
          </w:p>
        </w:tc>
        <w:tc>
          <w:tcPr>
            <w:tcW w:w="880" w:type="dxa"/>
            <w:shd w:val="clear" w:color="auto" w:fill="auto"/>
          </w:tcPr>
          <w:p w14:paraId="5C3C0099"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04EFC40E"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1</w:t>
            </w:r>
          </w:p>
        </w:tc>
      </w:tr>
      <w:tr w:rsidR="00511B02" w:rsidRPr="006C4B87" w14:paraId="106477BB" w14:textId="77777777" w:rsidTr="00511B02">
        <w:trPr>
          <w:trHeight w:hRule="exact" w:val="312"/>
          <w:jc w:val="center"/>
        </w:trPr>
        <w:tc>
          <w:tcPr>
            <w:tcW w:w="709" w:type="dxa"/>
            <w:vMerge/>
            <w:shd w:val="clear" w:color="auto" w:fill="auto"/>
          </w:tcPr>
          <w:p w14:paraId="3F863F97" w14:textId="77777777" w:rsidR="00511B02" w:rsidRPr="006C4B87" w:rsidRDefault="00511B02" w:rsidP="00511B02">
            <w:pPr>
              <w:contextualSpacing/>
              <w:rPr>
                <w:sz w:val="22"/>
                <w:szCs w:val="22"/>
                <w:lang w:eastAsia="en-US"/>
              </w:rPr>
            </w:pPr>
          </w:p>
        </w:tc>
        <w:tc>
          <w:tcPr>
            <w:tcW w:w="3757" w:type="dxa"/>
            <w:vMerge/>
            <w:shd w:val="clear" w:color="auto" w:fill="auto"/>
          </w:tcPr>
          <w:p w14:paraId="1C426796"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3A8CB644"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Табло ОПОП-8М «ВЫХОД»</w:t>
            </w:r>
          </w:p>
        </w:tc>
        <w:tc>
          <w:tcPr>
            <w:tcW w:w="880" w:type="dxa"/>
            <w:shd w:val="clear" w:color="auto" w:fill="auto"/>
          </w:tcPr>
          <w:p w14:paraId="43392133"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01BB7AD9"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47</w:t>
            </w:r>
          </w:p>
        </w:tc>
      </w:tr>
      <w:tr w:rsidR="00511B02" w:rsidRPr="006C4B87" w14:paraId="7BD7D9EF" w14:textId="77777777" w:rsidTr="00511B02">
        <w:trPr>
          <w:trHeight w:val="312"/>
          <w:jc w:val="center"/>
        </w:trPr>
        <w:tc>
          <w:tcPr>
            <w:tcW w:w="709" w:type="dxa"/>
            <w:vMerge/>
            <w:shd w:val="clear" w:color="auto" w:fill="auto"/>
          </w:tcPr>
          <w:p w14:paraId="7951EA71" w14:textId="77777777" w:rsidR="00511B02" w:rsidRPr="006C4B87" w:rsidRDefault="00511B02" w:rsidP="00511B02">
            <w:pPr>
              <w:shd w:val="clear" w:color="auto" w:fill="FFFFFF"/>
              <w:contextualSpacing/>
              <w:rPr>
                <w:sz w:val="22"/>
                <w:szCs w:val="22"/>
                <w:lang w:eastAsia="en-US"/>
              </w:rPr>
            </w:pPr>
          </w:p>
        </w:tc>
        <w:tc>
          <w:tcPr>
            <w:tcW w:w="3757" w:type="dxa"/>
            <w:vMerge/>
            <w:shd w:val="clear" w:color="auto" w:fill="auto"/>
          </w:tcPr>
          <w:p w14:paraId="569BFA05" w14:textId="77777777" w:rsidR="00511B02" w:rsidRPr="006C4B87" w:rsidRDefault="00511B02" w:rsidP="00511B02">
            <w:pPr>
              <w:shd w:val="clear" w:color="auto" w:fill="FFFFFF"/>
              <w:contextualSpacing/>
              <w:jc w:val="center"/>
              <w:rPr>
                <w:sz w:val="22"/>
                <w:szCs w:val="22"/>
                <w:lang w:eastAsia="en-US"/>
              </w:rPr>
            </w:pPr>
          </w:p>
        </w:tc>
        <w:tc>
          <w:tcPr>
            <w:tcW w:w="7928" w:type="dxa"/>
            <w:shd w:val="clear" w:color="auto" w:fill="auto"/>
          </w:tcPr>
          <w:p w14:paraId="38D36D28" w14:textId="77777777" w:rsidR="00511B02" w:rsidRPr="006C4B87" w:rsidRDefault="00511B02" w:rsidP="00511B02">
            <w:pPr>
              <w:contextualSpacing/>
              <w:rPr>
                <w:sz w:val="22"/>
                <w:szCs w:val="22"/>
                <w:lang w:eastAsia="en-US"/>
              </w:rPr>
            </w:pPr>
            <w:r w:rsidRPr="006C4B87">
              <w:rPr>
                <w:color w:val="000000"/>
                <w:sz w:val="22"/>
                <w:szCs w:val="22"/>
                <w:lang w:eastAsia="en-US"/>
              </w:rPr>
              <w:t xml:space="preserve">Блок сопряжения с компьютером </w:t>
            </w:r>
            <w:r w:rsidRPr="006C4B87">
              <w:rPr>
                <w:color w:val="000000"/>
                <w:sz w:val="22"/>
                <w:szCs w:val="22"/>
                <w:lang w:val="en-US" w:eastAsia="en-US"/>
              </w:rPr>
              <w:t>DIB</w:t>
            </w:r>
            <w:r w:rsidRPr="006C4B87">
              <w:rPr>
                <w:color w:val="000000"/>
                <w:sz w:val="22"/>
                <w:szCs w:val="22"/>
                <w:lang w:eastAsia="en-US"/>
              </w:rPr>
              <w:t>-6000</w:t>
            </w:r>
          </w:p>
        </w:tc>
        <w:tc>
          <w:tcPr>
            <w:tcW w:w="880" w:type="dxa"/>
            <w:shd w:val="clear" w:color="auto" w:fill="auto"/>
          </w:tcPr>
          <w:p w14:paraId="220F5B1E" w14:textId="77777777" w:rsidR="00511B02" w:rsidRPr="006C4B87" w:rsidRDefault="00511B02" w:rsidP="00511B02">
            <w:pPr>
              <w:contextualSpacing/>
              <w:rPr>
                <w:sz w:val="22"/>
                <w:szCs w:val="22"/>
                <w:lang w:eastAsia="en-US"/>
              </w:rPr>
            </w:pPr>
            <w:r w:rsidRPr="006C4B87">
              <w:rPr>
                <w:color w:val="000000"/>
                <w:sz w:val="22"/>
                <w:szCs w:val="22"/>
                <w:lang w:eastAsia="en-US"/>
              </w:rPr>
              <w:t>шт.</w:t>
            </w:r>
          </w:p>
        </w:tc>
        <w:tc>
          <w:tcPr>
            <w:tcW w:w="962" w:type="dxa"/>
            <w:shd w:val="clear" w:color="auto" w:fill="auto"/>
          </w:tcPr>
          <w:p w14:paraId="42276198"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0F4D5675" w14:textId="77777777" w:rsidTr="00511B02">
        <w:trPr>
          <w:trHeight w:val="312"/>
          <w:jc w:val="center"/>
        </w:trPr>
        <w:tc>
          <w:tcPr>
            <w:tcW w:w="709" w:type="dxa"/>
            <w:vMerge/>
            <w:shd w:val="clear" w:color="auto" w:fill="auto"/>
          </w:tcPr>
          <w:p w14:paraId="22D09E3C" w14:textId="77777777" w:rsidR="00511B02" w:rsidRPr="006C4B87" w:rsidRDefault="00511B02" w:rsidP="00511B02">
            <w:pPr>
              <w:shd w:val="clear" w:color="auto" w:fill="FFFFFF"/>
              <w:contextualSpacing/>
              <w:rPr>
                <w:sz w:val="22"/>
                <w:szCs w:val="22"/>
                <w:lang w:eastAsia="en-US"/>
              </w:rPr>
            </w:pPr>
          </w:p>
        </w:tc>
        <w:tc>
          <w:tcPr>
            <w:tcW w:w="3757" w:type="dxa"/>
            <w:vMerge/>
            <w:shd w:val="clear" w:color="auto" w:fill="auto"/>
          </w:tcPr>
          <w:p w14:paraId="385339BE" w14:textId="77777777" w:rsidR="00511B02" w:rsidRPr="006C4B87" w:rsidRDefault="00511B02" w:rsidP="00511B02">
            <w:pPr>
              <w:shd w:val="clear" w:color="auto" w:fill="FFFFFF"/>
              <w:contextualSpacing/>
              <w:jc w:val="center"/>
              <w:rPr>
                <w:sz w:val="22"/>
                <w:szCs w:val="22"/>
                <w:lang w:eastAsia="en-US"/>
              </w:rPr>
            </w:pPr>
          </w:p>
        </w:tc>
        <w:tc>
          <w:tcPr>
            <w:tcW w:w="7928" w:type="dxa"/>
            <w:shd w:val="clear" w:color="auto" w:fill="auto"/>
          </w:tcPr>
          <w:p w14:paraId="6BDAEE9C"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 xml:space="preserve">Контроллер системы оповещения </w:t>
            </w:r>
            <w:r w:rsidRPr="006C4B87">
              <w:rPr>
                <w:color w:val="000000"/>
                <w:sz w:val="22"/>
                <w:szCs w:val="22"/>
                <w:lang w:val="en-US" w:eastAsia="en-US"/>
              </w:rPr>
              <w:t>ECS</w:t>
            </w:r>
            <w:r w:rsidRPr="006C4B87">
              <w:rPr>
                <w:color w:val="000000"/>
                <w:sz w:val="22"/>
                <w:szCs w:val="22"/>
                <w:lang w:eastAsia="en-US"/>
              </w:rPr>
              <w:t>-6216</w:t>
            </w:r>
            <w:r w:rsidRPr="006C4B87">
              <w:rPr>
                <w:color w:val="000000"/>
                <w:sz w:val="22"/>
                <w:szCs w:val="22"/>
                <w:lang w:val="en-US" w:eastAsia="en-US"/>
              </w:rPr>
              <w:t>P</w:t>
            </w:r>
          </w:p>
        </w:tc>
        <w:tc>
          <w:tcPr>
            <w:tcW w:w="880" w:type="dxa"/>
            <w:shd w:val="clear" w:color="auto" w:fill="auto"/>
          </w:tcPr>
          <w:p w14:paraId="4900C68A"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3DCD7D51"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6CB2E44B" w14:textId="77777777" w:rsidTr="00511B02">
        <w:trPr>
          <w:trHeight w:val="312"/>
          <w:jc w:val="center"/>
        </w:trPr>
        <w:tc>
          <w:tcPr>
            <w:tcW w:w="709" w:type="dxa"/>
            <w:vMerge/>
            <w:shd w:val="clear" w:color="auto" w:fill="auto"/>
          </w:tcPr>
          <w:p w14:paraId="24FA8BAA" w14:textId="77777777" w:rsidR="00511B02" w:rsidRPr="006C4B87" w:rsidRDefault="00511B02" w:rsidP="00511B02">
            <w:pPr>
              <w:shd w:val="clear" w:color="auto" w:fill="FFFFFF"/>
              <w:contextualSpacing/>
              <w:rPr>
                <w:sz w:val="22"/>
                <w:szCs w:val="22"/>
                <w:lang w:eastAsia="en-US"/>
              </w:rPr>
            </w:pPr>
          </w:p>
        </w:tc>
        <w:tc>
          <w:tcPr>
            <w:tcW w:w="3757" w:type="dxa"/>
            <w:vMerge/>
            <w:shd w:val="clear" w:color="auto" w:fill="auto"/>
          </w:tcPr>
          <w:p w14:paraId="3ACCC556" w14:textId="77777777" w:rsidR="00511B02" w:rsidRPr="006C4B87" w:rsidRDefault="00511B02" w:rsidP="00511B02">
            <w:pPr>
              <w:shd w:val="clear" w:color="auto" w:fill="FFFFFF"/>
              <w:contextualSpacing/>
              <w:jc w:val="center"/>
              <w:rPr>
                <w:sz w:val="22"/>
                <w:szCs w:val="22"/>
                <w:lang w:eastAsia="en-US"/>
              </w:rPr>
            </w:pPr>
          </w:p>
        </w:tc>
        <w:tc>
          <w:tcPr>
            <w:tcW w:w="7928" w:type="dxa"/>
            <w:shd w:val="clear" w:color="auto" w:fill="auto"/>
          </w:tcPr>
          <w:p w14:paraId="5CBB4025" w14:textId="77777777" w:rsidR="00511B02" w:rsidRPr="006C4B87" w:rsidRDefault="00511B02" w:rsidP="00511B02">
            <w:pPr>
              <w:contextualSpacing/>
              <w:rPr>
                <w:color w:val="000000"/>
                <w:sz w:val="22"/>
                <w:szCs w:val="22"/>
                <w:lang w:eastAsia="en-US"/>
              </w:rPr>
            </w:pPr>
            <w:r w:rsidRPr="006C4B87">
              <w:rPr>
                <w:rFonts w:eastAsia="Calibri"/>
                <w:color w:val="000000"/>
                <w:sz w:val="22"/>
                <w:szCs w:val="22"/>
                <w:lang w:eastAsia="en-US"/>
              </w:rPr>
              <w:t>Блок тревожной сигнализации ЕР-616</w:t>
            </w:r>
          </w:p>
        </w:tc>
        <w:tc>
          <w:tcPr>
            <w:tcW w:w="880" w:type="dxa"/>
            <w:shd w:val="clear" w:color="auto" w:fill="auto"/>
          </w:tcPr>
          <w:p w14:paraId="1698A55C"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790C6CB2"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4D51B9AF" w14:textId="77777777" w:rsidTr="00511B02">
        <w:trPr>
          <w:trHeight w:val="312"/>
          <w:jc w:val="center"/>
        </w:trPr>
        <w:tc>
          <w:tcPr>
            <w:tcW w:w="709" w:type="dxa"/>
            <w:vMerge/>
            <w:shd w:val="clear" w:color="auto" w:fill="auto"/>
          </w:tcPr>
          <w:p w14:paraId="25ED065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119CDAB"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25F3CF39"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Усилитель мощности РА-636</w:t>
            </w:r>
          </w:p>
        </w:tc>
        <w:tc>
          <w:tcPr>
            <w:tcW w:w="880" w:type="dxa"/>
            <w:shd w:val="clear" w:color="auto" w:fill="auto"/>
          </w:tcPr>
          <w:p w14:paraId="156176BB" w14:textId="77777777" w:rsidR="00511B02" w:rsidRPr="006C4B87" w:rsidRDefault="00511B02" w:rsidP="00511B02">
            <w:pPr>
              <w:contextualSpacing/>
              <w:rPr>
                <w:sz w:val="22"/>
                <w:szCs w:val="22"/>
                <w:lang w:eastAsia="en-US"/>
              </w:rPr>
            </w:pPr>
            <w:r w:rsidRPr="006C4B87">
              <w:rPr>
                <w:color w:val="000000"/>
                <w:sz w:val="22"/>
                <w:szCs w:val="22"/>
                <w:lang w:eastAsia="en-US"/>
              </w:rPr>
              <w:t>шт.</w:t>
            </w:r>
          </w:p>
        </w:tc>
        <w:tc>
          <w:tcPr>
            <w:tcW w:w="962" w:type="dxa"/>
            <w:shd w:val="clear" w:color="auto" w:fill="auto"/>
          </w:tcPr>
          <w:p w14:paraId="5714A02D"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2D041F07" w14:textId="77777777" w:rsidTr="00511B02">
        <w:trPr>
          <w:trHeight w:val="312"/>
          <w:jc w:val="center"/>
        </w:trPr>
        <w:tc>
          <w:tcPr>
            <w:tcW w:w="709" w:type="dxa"/>
            <w:vMerge/>
            <w:shd w:val="clear" w:color="auto" w:fill="auto"/>
          </w:tcPr>
          <w:p w14:paraId="534D588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949E060"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02319899"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Зарядное устройство РВ-607</w:t>
            </w:r>
          </w:p>
        </w:tc>
        <w:tc>
          <w:tcPr>
            <w:tcW w:w="880" w:type="dxa"/>
            <w:shd w:val="clear" w:color="auto" w:fill="auto"/>
          </w:tcPr>
          <w:p w14:paraId="43B7D144"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7DE3F392"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152EA79" w14:textId="77777777" w:rsidTr="00511B02">
        <w:trPr>
          <w:trHeight w:val="312"/>
          <w:jc w:val="center"/>
        </w:trPr>
        <w:tc>
          <w:tcPr>
            <w:tcW w:w="709" w:type="dxa"/>
            <w:vMerge/>
            <w:shd w:val="clear" w:color="auto" w:fill="auto"/>
          </w:tcPr>
          <w:p w14:paraId="1227141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03B0B02"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7421EBDE"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Блок питания </w:t>
            </w:r>
            <w:r w:rsidRPr="006C4B87">
              <w:rPr>
                <w:rFonts w:eastAsia="Calibri"/>
                <w:sz w:val="22"/>
                <w:szCs w:val="22"/>
                <w:lang w:val="en-US" w:eastAsia="en-US"/>
              </w:rPr>
              <w:t>PD-659</w:t>
            </w:r>
          </w:p>
        </w:tc>
        <w:tc>
          <w:tcPr>
            <w:tcW w:w="880" w:type="dxa"/>
            <w:shd w:val="clear" w:color="auto" w:fill="auto"/>
          </w:tcPr>
          <w:p w14:paraId="5462A0EE"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66C4A74C"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CB86FB9" w14:textId="77777777" w:rsidTr="00511B02">
        <w:trPr>
          <w:trHeight w:val="312"/>
          <w:jc w:val="center"/>
        </w:trPr>
        <w:tc>
          <w:tcPr>
            <w:tcW w:w="709" w:type="dxa"/>
            <w:vMerge/>
            <w:shd w:val="clear" w:color="auto" w:fill="auto"/>
          </w:tcPr>
          <w:p w14:paraId="04F9F1F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3C42138"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63B1353"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Автоматический вентилятор Р1-602</w:t>
            </w:r>
          </w:p>
        </w:tc>
        <w:tc>
          <w:tcPr>
            <w:tcW w:w="880" w:type="dxa"/>
            <w:shd w:val="clear" w:color="auto" w:fill="auto"/>
          </w:tcPr>
          <w:p w14:paraId="7361108B"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6DC4A9F1"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582938C4" w14:textId="77777777" w:rsidTr="00511B02">
        <w:trPr>
          <w:trHeight w:val="312"/>
          <w:jc w:val="center"/>
        </w:trPr>
        <w:tc>
          <w:tcPr>
            <w:tcW w:w="709" w:type="dxa"/>
            <w:vMerge/>
            <w:shd w:val="clear" w:color="auto" w:fill="auto"/>
          </w:tcPr>
          <w:p w14:paraId="3AA2D8B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460830E"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559067C2"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Предварительный усилитель-микшер РР-613</w:t>
            </w:r>
          </w:p>
        </w:tc>
        <w:tc>
          <w:tcPr>
            <w:tcW w:w="880" w:type="dxa"/>
            <w:shd w:val="clear" w:color="auto" w:fill="auto"/>
          </w:tcPr>
          <w:p w14:paraId="1FE955BF"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558B32D0"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0C012C9D" w14:textId="77777777" w:rsidTr="00511B02">
        <w:trPr>
          <w:trHeight w:val="312"/>
          <w:jc w:val="center"/>
        </w:trPr>
        <w:tc>
          <w:tcPr>
            <w:tcW w:w="709" w:type="dxa"/>
            <w:vMerge/>
            <w:shd w:val="clear" w:color="auto" w:fill="auto"/>
          </w:tcPr>
          <w:p w14:paraId="4073A3E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F648414"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3E2BC9F5"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Цифровой магнитофон </w:t>
            </w:r>
            <w:r w:rsidRPr="006C4B87">
              <w:rPr>
                <w:rFonts w:eastAsia="Calibri"/>
                <w:sz w:val="22"/>
                <w:szCs w:val="22"/>
                <w:lang w:val="en-US" w:eastAsia="en-US"/>
              </w:rPr>
              <w:t>PV-632A</w:t>
            </w:r>
          </w:p>
        </w:tc>
        <w:tc>
          <w:tcPr>
            <w:tcW w:w="880" w:type="dxa"/>
            <w:shd w:val="clear" w:color="auto" w:fill="auto"/>
          </w:tcPr>
          <w:p w14:paraId="30EF9BEA"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733D26AA"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4FB5E698" w14:textId="77777777" w:rsidTr="00511B02">
        <w:trPr>
          <w:trHeight w:val="267"/>
          <w:jc w:val="center"/>
        </w:trPr>
        <w:tc>
          <w:tcPr>
            <w:tcW w:w="709" w:type="dxa"/>
            <w:vMerge/>
            <w:shd w:val="clear" w:color="auto" w:fill="auto"/>
          </w:tcPr>
          <w:p w14:paraId="24194965"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92170AB"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2EC4D2E" w14:textId="77777777" w:rsidR="00511B02" w:rsidRPr="006C4B87" w:rsidRDefault="00511B02" w:rsidP="00511B02">
            <w:pPr>
              <w:contextualSpacing/>
              <w:rPr>
                <w:rFonts w:eastAsia="Calibri"/>
                <w:sz w:val="22"/>
                <w:szCs w:val="22"/>
                <w:lang w:eastAsia="en-US"/>
              </w:rPr>
            </w:pPr>
            <w:r w:rsidRPr="006C4B87">
              <w:rPr>
                <w:sz w:val="22"/>
                <w:szCs w:val="22"/>
                <w:lang w:eastAsia="en-US"/>
              </w:rPr>
              <w:t xml:space="preserve">Кабель КПС нг (А) </w:t>
            </w:r>
            <w:r w:rsidRPr="006C4B87">
              <w:rPr>
                <w:sz w:val="22"/>
                <w:szCs w:val="22"/>
                <w:shd w:val="clear" w:color="auto" w:fill="FFFFFF"/>
                <w:lang w:eastAsia="en-US"/>
              </w:rPr>
              <w:t xml:space="preserve">– </w:t>
            </w:r>
            <w:r w:rsidRPr="006C4B87">
              <w:rPr>
                <w:sz w:val="22"/>
                <w:szCs w:val="22"/>
                <w:lang w:val="en-US" w:eastAsia="en-US"/>
              </w:rPr>
              <w:t>FRLS</w:t>
            </w:r>
            <w:r w:rsidRPr="006C4B87">
              <w:rPr>
                <w:sz w:val="22"/>
                <w:szCs w:val="22"/>
                <w:lang w:eastAsia="en-US"/>
              </w:rPr>
              <w:t xml:space="preserve"> </w:t>
            </w:r>
            <w:r w:rsidRPr="006C4B87">
              <w:rPr>
                <w:rFonts w:eastAsia="Calibri"/>
                <w:sz w:val="22"/>
                <w:szCs w:val="22"/>
                <w:lang w:eastAsia="en-US"/>
              </w:rPr>
              <w:t>(измерение сопротивления изоляции - шлейф)</w:t>
            </w:r>
          </w:p>
        </w:tc>
        <w:tc>
          <w:tcPr>
            <w:tcW w:w="880" w:type="dxa"/>
            <w:shd w:val="clear" w:color="auto" w:fill="auto"/>
          </w:tcPr>
          <w:p w14:paraId="0E599756"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1E0F6582" w14:textId="77777777" w:rsidR="00511B02" w:rsidRPr="006C4B87" w:rsidRDefault="00511B02" w:rsidP="00511B02">
            <w:pPr>
              <w:contextualSpacing/>
              <w:rPr>
                <w:sz w:val="22"/>
                <w:szCs w:val="22"/>
                <w:lang w:eastAsia="en-US"/>
              </w:rPr>
            </w:pPr>
            <w:r w:rsidRPr="006C4B87">
              <w:rPr>
                <w:sz w:val="22"/>
                <w:szCs w:val="22"/>
                <w:lang w:eastAsia="en-US"/>
              </w:rPr>
              <w:t>21</w:t>
            </w:r>
          </w:p>
        </w:tc>
      </w:tr>
      <w:tr w:rsidR="00511B02" w:rsidRPr="006C4B87" w14:paraId="33073D68" w14:textId="77777777" w:rsidTr="00511B02">
        <w:trPr>
          <w:trHeight w:val="312"/>
          <w:jc w:val="center"/>
        </w:trPr>
        <w:tc>
          <w:tcPr>
            <w:tcW w:w="709" w:type="dxa"/>
            <w:vMerge w:val="restart"/>
            <w:shd w:val="clear" w:color="auto" w:fill="auto"/>
            <w:vAlign w:val="center"/>
          </w:tcPr>
          <w:p w14:paraId="105C422B"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4</w:t>
            </w:r>
          </w:p>
        </w:tc>
        <w:tc>
          <w:tcPr>
            <w:tcW w:w="3757" w:type="dxa"/>
            <w:vMerge w:val="restart"/>
            <w:shd w:val="clear" w:color="auto" w:fill="auto"/>
          </w:tcPr>
          <w:p w14:paraId="3E632325"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Туристический комплекс «Романтик»</w:t>
            </w:r>
          </w:p>
          <w:p w14:paraId="7C480CC4"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в составе горнолыжного комплекса ВТРК «Архыз»</w:t>
            </w:r>
          </w:p>
          <w:p w14:paraId="731EC299" w14:textId="77777777" w:rsidR="00511B02" w:rsidRPr="006C4B87" w:rsidRDefault="00511B02" w:rsidP="00511B02">
            <w:pPr>
              <w:contextualSpacing/>
              <w:jc w:val="center"/>
              <w:rPr>
                <w:rFonts w:eastAsia="Calibri"/>
                <w:sz w:val="22"/>
                <w:szCs w:val="22"/>
                <w:lang w:eastAsia="en-US"/>
              </w:rPr>
            </w:pPr>
          </w:p>
          <w:p w14:paraId="7E1C4A1C"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Административное здание с пом. Торговли, общепита и встроенным ПРУ</w:t>
            </w:r>
          </w:p>
          <w:p w14:paraId="1E540EFB"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Автоматическая система</w:t>
            </w:r>
          </w:p>
          <w:p w14:paraId="19CF81F0"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дымоудоления (АСДУ)</w:t>
            </w:r>
          </w:p>
          <w:p w14:paraId="48B883FE"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69AC7CC4"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Вентилятор противопожарный осевой </w:t>
            </w:r>
            <w:r w:rsidRPr="006C4B87">
              <w:rPr>
                <w:rFonts w:eastAsia="Calibri"/>
                <w:sz w:val="22"/>
                <w:szCs w:val="22"/>
                <w:shd w:val="clear" w:color="auto" w:fill="FFFFFF"/>
                <w:lang w:eastAsia="en-US"/>
              </w:rPr>
              <w:t>(ВД 1</w:t>
            </w:r>
            <w:r w:rsidRPr="006C4B87">
              <w:rPr>
                <w:rFonts w:eastAsia="Calibri"/>
                <w:sz w:val="22"/>
                <w:szCs w:val="22"/>
                <w:lang w:eastAsia="en-US"/>
              </w:rPr>
              <w:t>)</w:t>
            </w:r>
          </w:p>
        </w:tc>
        <w:tc>
          <w:tcPr>
            <w:tcW w:w="880" w:type="dxa"/>
            <w:shd w:val="clear" w:color="auto" w:fill="auto"/>
          </w:tcPr>
          <w:p w14:paraId="193B4EB6"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34757FD"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6B3B0413" w14:textId="77777777" w:rsidTr="00511B02">
        <w:trPr>
          <w:trHeight w:val="312"/>
          <w:jc w:val="center"/>
        </w:trPr>
        <w:tc>
          <w:tcPr>
            <w:tcW w:w="709" w:type="dxa"/>
            <w:vMerge/>
            <w:shd w:val="clear" w:color="auto" w:fill="auto"/>
          </w:tcPr>
          <w:p w14:paraId="37CB96F9"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86BA048"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3F0AB1E"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Вентилятор противопожарный осевой (ВД 2)</w:t>
            </w:r>
          </w:p>
        </w:tc>
        <w:tc>
          <w:tcPr>
            <w:tcW w:w="880" w:type="dxa"/>
            <w:shd w:val="clear" w:color="auto" w:fill="auto"/>
          </w:tcPr>
          <w:p w14:paraId="72E18A3E"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1815F8A"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0EAB0B18" w14:textId="77777777" w:rsidTr="00511B02">
        <w:trPr>
          <w:trHeight w:val="312"/>
          <w:jc w:val="center"/>
        </w:trPr>
        <w:tc>
          <w:tcPr>
            <w:tcW w:w="709" w:type="dxa"/>
            <w:vMerge/>
            <w:shd w:val="clear" w:color="auto" w:fill="auto"/>
          </w:tcPr>
          <w:p w14:paraId="5218500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9C2F19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6BAE78E"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Вентилятор противопожарный осевой (ВД 3)</w:t>
            </w:r>
          </w:p>
        </w:tc>
        <w:tc>
          <w:tcPr>
            <w:tcW w:w="880" w:type="dxa"/>
            <w:shd w:val="clear" w:color="auto" w:fill="auto"/>
          </w:tcPr>
          <w:p w14:paraId="1B51E0D2"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F2A8E8A"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78D5FE82" w14:textId="77777777" w:rsidTr="00511B02">
        <w:trPr>
          <w:trHeight w:val="312"/>
          <w:jc w:val="center"/>
        </w:trPr>
        <w:tc>
          <w:tcPr>
            <w:tcW w:w="709" w:type="dxa"/>
            <w:vMerge/>
            <w:shd w:val="clear" w:color="auto" w:fill="auto"/>
          </w:tcPr>
          <w:p w14:paraId="52D54BB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BC6ADE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00B665D"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Вентилятор осевой (ПД1)</w:t>
            </w:r>
          </w:p>
        </w:tc>
        <w:tc>
          <w:tcPr>
            <w:tcW w:w="880" w:type="dxa"/>
            <w:shd w:val="clear" w:color="auto" w:fill="auto"/>
          </w:tcPr>
          <w:p w14:paraId="0062F500"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F5DB42C"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5565F320" w14:textId="77777777" w:rsidTr="00511B02">
        <w:trPr>
          <w:trHeight w:val="312"/>
          <w:jc w:val="center"/>
        </w:trPr>
        <w:tc>
          <w:tcPr>
            <w:tcW w:w="709" w:type="dxa"/>
            <w:vMerge/>
            <w:shd w:val="clear" w:color="auto" w:fill="auto"/>
          </w:tcPr>
          <w:p w14:paraId="4491B97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585B86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600A9B4"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Вентилятор противопожарный осевой (ПД 2)</w:t>
            </w:r>
          </w:p>
        </w:tc>
        <w:tc>
          <w:tcPr>
            <w:tcW w:w="880" w:type="dxa"/>
            <w:shd w:val="clear" w:color="auto" w:fill="auto"/>
          </w:tcPr>
          <w:p w14:paraId="327B2726"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9999E98"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3C13FA0" w14:textId="77777777" w:rsidTr="00511B02">
        <w:trPr>
          <w:trHeight w:val="312"/>
          <w:jc w:val="center"/>
        </w:trPr>
        <w:tc>
          <w:tcPr>
            <w:tcW w:w="709" w:type="dxa"/>
            <w:vMerge/>
            <w:shd w:val="clear" w:color="auto" w:fill="auto"/>
          </w:tcPr>
          <w:p w14:paraId="432CFE8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02D23B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EC0C0F5"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Вентилятор противопожарный осевой (ПД 3)</w:t>
            </w:r>
          </w:p>
        </w:tc>
        <w:tc>
          <w:tcPr>
            <w:tcW w:w="880" w:type="dxa"/>
            <w:shd w:val="clear" w:color="auto" w:fill="auto"/>
          </w:tcPr>
          <w:p w14:paraId="53B752CA"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AEFFCC7"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7D123302" w14:textId="77777777" w:rsidTr="00511B02">
        <w:trPr>
          <w:trHeight w:val="312"/>
          <w:jc w:val="center"/>
        </w:trPr>
        <w:tc>
          <w:tcPr>
            <w:tcW w:w="709" w:type="dxa"/>
            <w:vMerge/>
            <w:shd w:val="clear" w:color="auto" w:fill="auto"/>
          </w:tcPr>
          <w:p w14:paraId="47B2B51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DDA16A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2A3388B"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Вентилятор противопожарный осевой (ПД 4)</w:t>
            </w:r>
          </w:p>
        </w:tc>
        <w:tc>
          <w:tcPr>
            <w:tcW w:w="880" w:type="dxa"/>
            <w:shd w:val="clear" w:color="auto" w:fill="auto"/>
          </w:tcPr>
          <w:p w14:paraId="6ABCF15A"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D84071F"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53961365" w14:textId="77777777" w:rsidTr="00511B02">
        <w:trPr>
          <w:trHeight w:val="312"/>
          <w:jc w:val="center"/>
        </w:trPr>
        <w:tc>
          <w:tcPr>
            <w:tcW w:w="709" w:type="dxa"/>
            <w:vMerge/>
            <w:shd w:val="clear" w:color="auto" w:fill="auto"/>
          </w:tcPr>
          <w:p w14:paraId="3E3BD295"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80A658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1E61694" w14:textId="77777777" w:rsidR="00511B02" w:rsidRPr="006C4B87" w:rsidRDefault="00511B02" w:rsidP="00511B02">
            <w:pPr>
              <w:tabs>
                <w:tab w:val="left" w:pos="1320"/>
              </w:tabs>
              <w:contextualSpacing/>
              <w:rPr>
                <w:rFonts w:eastAsia="Calibri"/>
                <w:sz w:val="22"/>
                <w:szCs w:val="22"/>
                <w:lang w:eastAsia="en-US"/>
              </w:rPr>
            </w:pPr>
            <w:r w:rsidRPr="006C4B87">
              <w:rPr>
                <w:rFonts w:eastAsia="Calibri"/>
                <w:sz w:val="22"/>
                <w:szCs w:val="22"/>
                <w:lang w:eastAsia="en-US"/>
              </w:rPr>
              <w:t>Вентилятор противопожарный осевой (ПД 5)</w:t>
            </w:r>
          </w:p>
        </w:tc>
        <w:tc>
          <w:tcPr>
            <w:tcW w:w="880" w:type="dxa"/>
            <w:shd w:val="clear" w:color="auto" w:fill="auto"/>
          </w:tcPr>
          <w:p w14:paraId="52FD157D"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22E4190"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00B7600C" w14:textId="77777777" w:rsidTr="00511B02">
        <w:trPr>
          <w:trHeight w:val="312"/>
          <w:jc w:val="center"/>
        </w:trPr>
        <w:tc>
          <w:tcPr>
            <w:tcW w:w="709" w:type="dxa"/>
            <w:vMerge/>
            <w:shd w:val="clear" w:color="auto" w:fill="auto"/>
          </w:tcPr>
          <w:p w14:paraId="3F72DA9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4399978"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0C161AB"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Клапан противодымный (ВД 1)</w:t>
            </w:r>
          </w:p>
        </w:tc>
        <w:tc>
          <w:tcPr>
            <w:tcW w:w="880" w:type="dxa"/>
            <w:shd w:val="clear" w:color="auto" w:fill="auto"/>
          </w:tcPr>
          <w:p w14:paraId="35CCA521"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6E7ABD3"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7793D869" w14:textId="77777777" w:rsidTr="00511B02">
        <w:trPr>
          <w:trHeight w:val="312"/>
          <w:jc w:val="center"/>
        </w:trPr>
        <w:tc>
          <w:tcPr>
            <w:tcW w:w="709" w:type="dxa"/>
            <w:vMerge/>
            <w:shd w:val="clear" w:color="auto" w:fill="auto"/>
          </w:tcPr>
          <w:p w14:paraId="15EC6E2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A4A6DB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45FD685"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Клапан обратный (ВД 1)</w:t>
            </w:r>
          </w:p>
        </w:tc>
        <w:tc>
          <w:tcPr>
            <w:tcW w:w="880" w:type="dxa"/>
            <w:shd w:val="clear" w:color="auto" w:fill="auto"/>
          </w:tcPr>
          <w:p w14:paraId="6BB55DA8"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7D6D41B"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1016623" w14:textId="77777777" w:rsidTr="00511B02">
        <w:trPr>
          <w:trHeight w:val="312"/>
          <w:jc w:val="center"/>
        </w:trPr>
        <w:tc>
          <w:tcPr>
            <w:tcW w:w="709" w:type="dxa"/>
            <w:vMerge/>
            <w:shd w:val="clear" w:color="auto" w:fill="auto"/>
          </w:tcPr>
          <w:p w14:paraId="7DE234B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A0D6B5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FDC6D49"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Клапан противодымный (ВД 2)</w:t>
            </w:r>
          </w:p>
        </w:tc>
        <w:tc>
          <w:tcPr>
            <w:tcW w:w="880" w:type="dxa"/>
            <w:shd w:val="clear" w:color="auto" w:fill="auto"/>
          </w:tcPr>
          <w:p w14:paraId="66593A39"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81B7919"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7DB1247" w14:textId="77777777" w:rsidTr="00511B02">
        <w:trPr>
          <w:trHeight w:val="312"/>
          <w:jc w:val="center"/>
        </w:trPr>
        <w:tc>
          <w:tcPr>
            <w:tcW w:w="709" w:type="dxa"/>
            <w:vMerge/>
            <w:shd w:val="clear" w:color="auto" w:fill="auto"/>
          </w:tcPr>
          <w:p w14:paraId="4DB80D1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8DA933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44F058A"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Клапан обратный (ВД 2)</w:t>
            </w:r>
          </w:p>
        </w:tc>
        <w:tc>
          <w:tcPr>
            <w:tcW w:w="880" w:type="dxa"/>
            <w:shd w:val="clear" w:color="auto" w:fill="auto"/>
          </w:tcPr>
          <w:p w14:paraId="4694676F"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650E12B"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7008CFBE" w14:textId="77777777" w:rsidTr="00511B02">
        <w:trPr>
          <w:trHeight w:val="312"/>
          <w:jc w:val="center"/>
        </w:trPr>
        <w:tc>
          <w:tcPr>
            <w:tcW w:w="709" w:type="dxa"/>
            <w:vMerge/>
            <w:shd w:val="clear" w:color="auto" w:fill="auto"/>
          </w:tcPr>
          <w:p w14:paraId="1A58F79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21F7F3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D5FA077"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Клапан противодымной вентиляции (ВД 3)</w:t>
            </w:r>
          </w:p>
        </w:tc>
        <w:tc>
          <w:tcPr>
            <w:tcW w:w="880" w:type="dxa"/>
            <w:shd w:val="clear" w:color="auto" w:fill="auto"/>
          </w:tcPr>
          <w:p w14:paraId="089BE660"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FE1AF24"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F9C8B16" w14:textId="77777777" w:rsidTr="00511B02">
        <w:trPr>
          <w:trHeight w:val="312"/>
          <w:jc w:val="center"/>
        </w:trPr>
        <w:tc>
          <w:tcPr>
            <w:tcW w:w="709" w:type="dxa"/>
            <w:vMerge/>
            <w:shd w:val="clear" w:color="auto" w:fill="auto"/>
          </w:tcPr>
          <w:p w14:paraId="1D1699C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716DEA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367B72F"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Шкаф контрольно-пусковой 4кВт ШКП-4</w:t>
            </w:r>
          </w:p>
        </w:tc>
        <w:tc>
          <w:tcPr>
            <w:tcW w:w="880" w:type="dxa"/>
            <w:shd w:val="clear" w:color="auto" w:fill="auto"/>
          </w:tcPr>
          <w:p w14:paraId="0CEB40BF"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81F9B7B" w14:textId="77777777" w:rsidR="00511B02" w:rsidRPr="006C4B87" w:rsidRDefault="00511B02" w:rsidP="00511B02">
            <w:pPr>
              <w:contextualSpacing/>
              <w:rPr>
                <w:sz w:val="22"/>
                <w:szCs w:val="22"/>
                <w:lang w:eastAsia="en-US"/>
              </w:rPr>
            </w:pPr>
            <w:r w:rsidRPr="006C4B87">
              <w:rPr>
                <w:sz w:val="22"/>
                <w:szCs w:val="22"/>
                <w:lang w:eastAsia="en-US"/>
              </w:rPr>
              <w:t>5</w:t>
            </w:r>
          </w:p>
        </w:tc>
      </w:tr>
      <w:tr w:rsidR="00511B02" w:rsidRPr="006C4B87" w14:paraId="1AF0EEA0" w14:textId="77777777" w:rsidTr="00511B02">
        <w:trPr>
          <w:trHeight w:val="312"/>
          <w:jc w:val="center"/>
        </w:trPr>
        <w:tc>
          <w:tcPr>
            <w:tcW w:w="709" w:type="dxa"/>
            <w:vMerge/>
            <w:shd w:val="clear" w:color="auto" w:fill="auto"/>
          </w:tcPr>
          <w:p w14:paraId="239096D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CF6C93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292DF8F"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Шкаф контрольно-пусковой 10кВт ШК11-10</w:t>
            </w:r>
          </w:p>
        </w:tc>
        <w:tc>
          <w:tcPr>
            <w:tcW w:w="880" w:type="dxa"/>
            <w:shd w:val="clear" w:color="auto" w:fill="auto"/>
          </w:tcPr>
          <w:p w14:paraId="779745FD"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1650156" w14:textId="77777777" w:rsidR="00511B02" w:rsidRPr="006C4B87" w:rsidRDefault="00511B02" w:rsidP="00511B02">
            <w:pPr>
              <w:contextualSpacing/>
              <w:rPr>
                <w:sz w:val="22"/>
                <w:szCs w:val="22"/>
                <w:lang w:eastAsia="en-US"/>
              </w:rPr>
            </w:pPr>
            <w:r w:rsidRPr="006C4B87">
              <w:rPr>
                <w:sz w:val="22"/>
                <w:szCs w:val="22"/>
                <w:lang w:eastAsia="en-US"/>
              </w:rPr>
              <w:t>3</w:t>
            </w:r>
          </w:p>
        </w:tc>
      </w:tr>
      <w:tr w:rsidR="00511B02" w:rsidRPr="006C4B87" w14:paraId="19E7DDCB" w14:textId="77777777" w:rsidTr="00511B02">
        <w:trPr>
          <w:trHeight w:val="312"/>
          <w:jc w:val="center"/>
        </w:trPr>
        <w:tc>
          <w:tcPr>
            <w:tcW w:w="709" w:type="dxa"/>
            <w:vMerge/>
            <w:shd w:val="clear" w:color="auto" w:fill="auto"/>
          </w:tcPr>
          <w:p w14:paraId="27FF345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486AB48"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D65AC8E"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Блок сигнально-пусковой. </w:t>
            </w:r>
            <w:r w:rsidRPr="006C4B87">
              <w:rPr>
                <w:rFonts w:eastAsia="Calibri"/>
                <w:sz w:val="22"/>
                <w:szCs w:val="22"/>
                <w:lang w:val="en-US" w:eastAsia="en-US"/>
              </w:rPr>
              <w:t>C</w:t>
            </w:r>
            <w:r w:rsidRPr="006C4B87">
              <w:rPr>
                <w:rFonts w:eastAsia="Calibri"/>
                <w:sz w:val="22"/>
                <w:szCs w:val="22"/>
                <w:lang w:eastAsia="en-US"/>
              </w:rPr>
              <w:t>2000-</w:t>
            </w:r>
            <w:r w:rsidRPr="006C4B87">
              <w:rPr>
                <w:rFonts w:eastAsia="Calibri"/>
                <w:sz w:val="22"/>
                <w:szCs w:val="22"/>
                <w:lang w:val="en-US" w:eastAsia="en-US"/>
              </w:rPr>
              <w:t>CI</w:t>
            </w:r>
            <w:r w:rsidRPr="006C4B87">
              <w:rPr>
                <w:rFonts w:eastAsia="Calibri"/>
                <w:sz w:val="22"/>
                <w:szCs w:val="22"/>
                <w:lang w:eastAsia="en-US"/>
              </w:rPr>
              <w:t>11 исп.01</w:t>
            </w:r>
          </w:p>
        </w:tc>
        <w:tc>
          <w:tcPr>
            <w:tcW w:w="880" w:type="dxa"/>
            <w:shd w:val="clear" w:color="auto" w:fill="auto"/>
          </w:tcPr>
          <w:p w14:paraId="0099990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F9107E0" w14:textId="77777777" w:rsidR="00511B02" w:rsidRPr="006C4B87" w:rsidRDefault="00511B02" w:rsidP="00511B02">
            <w:pPr>
              <w:contextualSpacing/>
              <w:rPr>
                <w:sz w:val="22"/>
                <w:szCs w:val="22"/>
                <w:lang w:eastAsia="en-US"/>
              </w:rPr>
            </w:pPr>
            <w:r w:rsidRPr="006C4B87">
              <w:rPr>
                <w:sz w:val="22"/>
                <w:szCs w:val="22"/>
                <w:lang w:eastAsia="en-US"/>
              </w:rPr>
              <w:t>4</w:t>
            </w:r>
          </w:p>
        </w:tc>
      </w:tr>
      <w:tr w:rsidR="00511B02" w:rsidRPr="006C4B87" w14:paraId="5BF0A7C8" w14:textId="77777777" w:rsidTr="00511B02">
        <w:trPr>
          <w:trHeight w:val="312"/>
          <w:jc w:val="center"/>
        </w:trPr>
        <w:tc>
          <w:tcPr>
            <w:tcW w:w="709" w:type="dxa"/>
            <w:vMerge/>
            <w:shd w:val="clear" w:color="auto" w:fill="auto"/>
          </w:tcPr>
          <w:p w14:paraId="6F34635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7D2DCD9"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F6F5EE6"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Блок сигнально-пусковой. С2000-1 исп.02</w:t>
            </w:r>
          </w:p>
        </w:tc>
        <w:tc>
          <w:tcPr>
            <w:tcW w:w="880" w:type="dxa"/>
            <w:shd w:val="clear" w:color="auto" w:fill="auto"/>
          </w:tcPr>
          <w:p w14:paraId="6E98973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EEED866" w14:textId="77777777" w:rsidR="00511B02" w:rsidRPr="006C4B87" w:rsidRDefault="00511B02" w:rsidP="00511B02">
            <w:pPr>
              <w:contextualSpacing/>
              <w:rPr>
                <w:sz w:val="22"/>
                <w:szCs w:val="22"/>
                <w:lang w:eastAsia="en-US"/>
              </w:rPr>
            </w:pPr>
            <w:r w:rsidRPr="006C4B87">
              <w:rPr>
                <w:sz w:val="22"/>
                <w:szCs w:val="22"/>
                <w:lang w:eastAsia="en-US"/>
              </w:rPr>
              <w:t>4</w:t>
            </w:r>
          </w:p>
        </w:tc>
      </w:tr>
      <w:tr w:rsidR="00511B02" w:rsidRPr="006C4B87" w14:paraId="137C9616" w14:textId="77777777" w:rsidTr="00511B02">
        <w:trPr>
          <w:trHeight w:val="312"/>
          <w:jc w:val="center"/>
        </w:trPr>
        <w:tc>
          <w:tcPr>
            <w:tcW w:w="709" w:type="dxa"/>
            <w:vMerge/>
            <w:shd w:val="clear" w:color="auto" w:fill="auto"/>
          </w:tcPr>
          <w:p w14:paraId="3A617EB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94640BD"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72E76D7"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Электропривод огнезадерживающего клапана </w:t>
            </w:r>
            <w:r w:rsidRPr="006C4B87">
              <w:rPr>
                <w:rFonts w:eastAsia="Calibri"/>
                <w:sz w:val="22"/>
                <w:szCs w:val="22"/>
                <w:lang w:val="en-US" w:eastAsia="en-US"/>
              </w:rPr>
              <w:t>Belimo</w:t>
            </w:r>
            <w:r w:rsidRPr="006C4B87">
              <w:rPr>
                <w:rFonts w:eastAsia="Calibri"/>
                <w:sz w:val="22"/>
                <w:szCs w:val="22"/>
                <w:lang w:eastAsia="en-US"/>
              </w:rPr>
              <w:t xml:space="preserve"> </w:t>
            </w:r>
            <w:r w:rsidRPr="006C4B87">
              <w:rPr>
                <w:rFonts w:eastAsia="Calibri"/>
                <w:sz w:val="22"/>
                <w:szCs w:val="22"/>
                <w:lang w:val="en-US" w:eastAsia="en-US"/>
              </w:rPr>
              <w:t>BLF</w:t>
            </w:r>
            <w:r w:rsidRPr="006C4B87">
              <w:rPr>
                <w:rFonts w:eastAsia="Calibri"/>
                <w:sz w:val="22"/>
                <w:szCs w:val="22"/>
                <w:lang w:eastAsia="en-US"/>
              </w:rPr>
              <w:t xml:space="preserve"> 230</w:t>
            </w:r>
          </w:p>
        </w:tc>
        <w:tc>
          <w:tcPr>
            <w:tcW w:w="880" w:type="dxa"/>
            <w:shd w:val="clear" w:color="auto" w:fill="auto"/>
          </w:tcPr>
          <w:p w14:paraId="3C91EA53"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4D75249" w14:textId="77777777" w:rsidR="00511B02" w:rsidRPr="006C4B87" w:rsidRDefault="00511B02" w:rsidP="00511B02">
            <w:pPr>
              <w:contextualSpacing/>
              <w:rPr>
                <w:sz w:val="22"/>
                <w:szCs w:val="22"/>
                <w:lang w:eastAsia="en-US"/>
              </w:rPr>
            </w:pPr>
            <w:r w:rsidRPr="006C4B87">
              <w:rPr>
                <w:sz w:val="22"/>
                <w:szCs w:val="22"/>
                <w:lang w:eastAsia="en-US"/>
              </w:rPr>
              <w:t>62</w:t>
            </w:r>
          </w:p>
        </w:tc>
      </w:tr>
      <w:tr w:rsidR="00511B02" w:rsidRPr="006C4B87" w14:paraId="3FEC34DE" w14:textId="77777777" w:rsidTr="00511B02">
        <w:trPr>
          <w:trHeight w:val="283"/>
          <w:jc w:val="center"/>
        </w:trPr>
        <w:tc>
          <w:tcPr>
            <w:tcW w:w="709" w:type="dxa"/>
            <w:vMerge/>
            <w:shd w:val="clear" w:color="auto" w:fill="auto"/>
          </w:tcPr>
          <w:p w14:paraId="2D967C1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1247899"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F33360F" w14:textId="77777777" w:rsidR="00511B02" w:rsidRPr="006C4B87" w:rsidRDefault="00511B02" w:rsidP="00511B02">
            <w:pPr>
              <w:contextualSpacing/>
              <w:rPr>
                <w:rFonts w:eastAsia="Calibri"/>
                <w:sz w:val="22"/>
                <w:szCs w:val="22"/>
                <w:lang w:eastAsia="en-US"/>
              </w:rPr>
            </w:pPr>
            <w:r w:rsidRPr="006C4B87">
              <w:rPr>
                <w:sz w:val="22"/>
                <w:szCs w:val="22"/>
                <w:lang w:eastAsia="en-US"/>
              </w:rPr>
              <w:t>Кабель ВВГнг-</w:t>
            </w:r>
            <w:r w:rsidRPr="006C4B87">
              <w:rPr>
                <w:sz w:val="22"/>
                <w:szCs w:val="22"/>
                <w:lang w:val="en-US" w:eastAsia="en-US"/>
              </w:rPr>
              <w:t>FRLS</w:t>
            </w:r>
            <w:r w:rsidRPr="006C4B87">
              <w:rPr>
                <w:sz w:val="22"/>
                <w:szCs w:val="22"/>
                <w:lang w:eastAsia="en-US"/>
              </w:rPr>
              <w:t xml:space="preserve"> </w:t>
            </w:r>
            <w:r w:rsidRPr="006C4B87">
              <w:rPr>
                <w:rFonts w:eastAsia="Calibri"/>
                <w:sz w:val="22"/>
                <w:szCs w:val="22"/>
                <w:lang w:eastAsia="en-US"/>
              </w:rPr>
              <w:t>(измерение сопротивления изоляции - линий)</w:t>
            </w:r>
          </w:p>
        </w:tc>
        <w:tc>
          <w:tcPr>
            <w:tcW w:w="880" w:type="dxa"/>
            <w:shd w:val="clear" w:color="auto" w:fill="auto"/>
          </w:tcPr>
          <w:p w14:paraId="1AADCB4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85CEC91" w14:textId="77777777" w:rsidR="00511B02" w:rsidRPr="006C4B87" w:rsidRDefault="00511B02" w:rsidP="00511B02">
            <w:pPr>
              <w:contextualSpacing/>
              <w:rPr>
                <w:sz w:val="22"/>
                <w:szCs w:val="22"/>
                <w:lang w:eastAsia="en-US"/>
              </w:rPr>
            </w:pPr>
            <w:r w:rsidRPr="006C4B87">
              <w:rPr>
                <w:sz w:val="22"/>
                <w:szCs w:val="22"/>
                <w:lang w:eastAsia="en-US"/>
              </w:rPr>
              <w:t>14</w:t>
            </w:r>
          </w:p>
        </w:tc>
      </w:tr>
      <w:tr w:rsidR="00511B02" w:rsidRPr="006C4B87" w14:paraId="2F3B490A" w14:textId="77777777" w:rsidTr="00511B02">
        <w:trPr>
          <w:trHeight w:val="312"/>
          <w:jc w:val="center"/>
        </w:trPr>
        <w:tc>
          <w:tcPr>
            <w:tcW w:w="709" w:type="dxa"/>
            <w:vMerge w:val="restart"/>
            <w:shd w:val="clear" w:color="auto" w:fill="auto"/>
            <w:vAlign w:val="center"/>
          </w:tcPr>
          <w:p w14:paraId="63B4F958"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5</w:t>
            </w:r>
          </w:p>
        </w:tc>
        <w:tc>
          <w:tcPr>
            <w:tcW w:w="3757" w:type="dxa"/>
            <w:vMerge w:val="restart"/>
            <w:shd w:val="clear" w:color="auto" w:fill="auto"/>
          </w:tcPr>
          <w:p w14:paraId="30CE96DC"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Туристический комплекс «Романтик»</w:t>
            </w:r>
          </w:p>
          <w:p w14:paraId="007E535D"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в составе горнолыжного комплекса ВТРК «Архыз»</w:t>
            </w:r>
          </w:p>
          <w:p w14:paraId="0950B74F"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Административное здание с пом. Торговли, общепита и встроенным ПРУ</w:t>
            </w:r>
          </w:p>
          <w:p w14:paraId="7894FEBB"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«Гараж гондол»</w:t>
            </w:r>
          </w:p>
          <w:p w14:paraId="06FD37A6" w14:textId="77777777" w:rsidR="00511B02" w:rsidRPr="006C4B87" w:rsidRDefault="00511B02" w:rsidP="00511B02">
            <w:pPr>
              <w:contextualSpacing/>
              <w:jc w:val="center"/>
              <w:rPr>
                <w:rFonts w:eastAsia="Calibri"/>
                <w:sz w:val="22"/>
                <w:szCs w:val="22"/>
                <w:lang w:eastAsia="en-US"/>
              </w:rPr>
            </w:pPr>
          </w:p>
          <w:p w14:paraId="3B4C7FCC"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Автоматическая система пожарной сигнализации и система</w:t>
            </w:r>
          </w:p>
          <w:p w14:paraId="00CF7A33"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дымоудоления (АПС и АСДУ)</w:t>
            </w:r>
          </w:p>
          <w:p w14:paraId="328F95C6"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49719CF4"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Извещатель дымовой линейный </w:t>
            </w:r>
            <w:r w:rsidRPr="006C4B87">
              <w:rPr>
                <w:rFonts w:eastAsia="Calibri"/>
                <w:sz w:val="22"/>
                <w:szCs w:val="22"/>
                <w:lang w:val="en-US" w:eastAsia="en-US"/>
              </w:rPr>
              <w:t>6500R</w:t>
            </w:r>
          </w:p>
        </w:tc>
        <w:tc>
          <w:tcPr>
            <w:tcW w:w="880" w:type="dxa"/>
            <w:shd w:val="clear" w:color="auto" w:fill="auto"/>
          </w:tcPr>
          <w:p w14:paraId="269F21AF"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1DBFB0F" w14:textId="77777777" w:rsidR="00511B02" w:rsidRPr="006C4B87" w:rsidRDefault="00511B02" w:rsidP="00511B02">
            <w:pPr>
              <w:contextualSpacing/>
              <w:rPr>
                <w:sz w:val="22"/>
                <w:szCs w:val="22"/>
                <w:lang w:eastAsia="en-US"/>
              </w:rPr>
            </w:pPr>
            <w:r w:rsidRPr="006C4B87">
              <w:rPr>
                <w:sz w:val="22"/>
                <w:szCs w:val="22"/>
                <w:lang w:eastAsia="en-US"/>
              </w:rPr>
              <w:t>3</w:t>
            </w:r>
          </w:p>
        </w:tc>
      </w:tr>
      <w:tr w:rsidR="00511B02" w:rsidRPr="006C4B87" w14:paraId="489AB904" w14:textId="77777777" w:rsidTr="00511B02">
        <w:trPr>
          <w:trHeight w:val="312"/>
          <w:jc w:val="center"/>
        </w:trPr>
        <w:tc>
          <w:tcPr>
            <w:tcW w:w="709" w:type="dxa"/>
            <w:vMerge/>
            <w:shd w:val="clear" w:color="auto" w:fill="auto"/>
          </w:tcPr>
          <w:p w14:paraId="106DCF4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FB513E1"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40C89713"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Кронштейн на стену и потолок для 6500 ВЕАМ-ММК</w:t>
            </w:r>
          </w:p>
        </w:tc>
        <w:tc>
          <w:tcPr>
            <w:tcW w:w="880" w:type="dxa"/>
            <w:shd w:val="clear" w:color="auto" w:fill="auto"/>
          </w:tcPr>
          <w:p w14:paraId="6A5882CD"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09ED693" w14:textId="77777777" w:rsidR="00511B02" w:rsidRPr="006C4B87" w:rsidRDefault="00511B02" w:rsidP="00511B02">
            <w:pPr>
              <w:contextualSpacing/>
              <w:rPr>
                <w:sz w:val="22"/>
                <w:szCs w:val="22"/>
                <w:lang w:eastAsia="en-US"/>
              </w:rPr>
            </w:pPr>
            <w:r w:rsidRPr="006C4B87">
              <w:rPr>
                <w:sz w:val="22"/>
                <w:szCs w:val="22"/>
                <w:lang w:eastAsia="en-US"/>
              </w:rPr>
              <w:t>6</w:t>
            </w:r>
          </w:p>
        </w:tc>
      </w:tr>
      <w:tr w:rsidR="00511B02" w:rsidRPr="006C4B87" w14:paraId="6EB37AA2" w14:textId="77777777" w:rsidTr="00511B02">
        <w:trPr>
          <w:trHeight w:val="312"/>
          <w:jc w:val="center"/>
        </w:trPr>
        <w:tc>
          <w:tcPr>
            <w:tcW w:w="709" w:type="dxa"/>
            <w:vMerge/>
            <w:shd w:val="clear" w:color="auto" w:fill="auto"/>
          </w:tcPr>
          <w:p w14:paraId="72B8B2B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2ACA4F1"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24408DA4"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ПКП Сигнал 10</w:t>
            </w:r>
          </w:p>
        </w:tc>
        <w:tc>
          <w:tcPr>
            <w:tcW w:w="880" w:type="dxa"/>
            <w:shd w:val="clear" w:color="auto" w:fill="auto"/>
          </w:tcPr>
          <w:p w14:paraId="5B86891E"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3473B1C"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CA74C3B" w14:textId="77777777" w:rsidTr="00511B02">
        <w:trPr>
          <w:trHeight w:val="312"/>
          <w:jc w:val="center"/>
        </w:trPr>
        <w:tc>
          <w:tcPr>
            <w:tcW w:w="709" w:type="dxa"/>
            <w:vMerge/>
            <w:shd w:val="clear" w:color="auto" w:fill="auto"/>
          </w:tcPr>
          <w:p w14:paraId="7674946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16E47D9"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2EC74998"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Блок сигнально-пусковой С2000 СП1 исп.01</w:t>
            </w:r>
          </w:p>
        </w:tc>
        <w:tc>
          <w:tcPr>
            <w:tcW w:w="880" w:type="dxa"/>
            <w:shd w:val="clear" w:color="auto" w:fill="auto"/>
          </w:tcPr>
          <w:p w14:paraId="2E5F0624"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E7B5638"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619EF622" w14:textId="77777777" w:rsidTr="00511B02">
        <w:trPr>
          <w:trHeight w:val="312"/>
          <w:jc w:val="center"/>
        </w:trPr>
        <w:tc>
          <w:tcPr>
            <w:tcW w:w="709" w:type="dxa"/>
            <w:vMerge/>
            <w:shd w:val="clear" w:color="auto" w:fill="auto"/>
          </w:tcPr>
          <w:p w14:paraId="29243B8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E0C06C0"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5E6BDEBF"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Вентилятор дымоудаления</w:t>
            </w:r>
          </w:p>
        </w:tc>
        <w:tc>
          <w:tcPr>
            <w:tcW w:w="880" w:type="dxa"/>
            <w:shd w:val="clear" w:color="auto" w:fill="auto"/>
          </w:tcPr>
          <w:p w14:paraId="6B4D2DE9"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AE72C66"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7A57C895" w14:textId="77777777" w:rsidTr="00511B02">
        <w:trPr>
          <w:trHeight w:val="312"/>
          <w:jc w:val="center"/>
        </w:trPr>
        <w:tc>
          <w:tcPr>
            <w:tcW w:w="709" w:type="dxa"/>
            <w:vMerge/>
            <w:shd w:val="clear" w:color="auto" w:fill="auto"/>
          </w:tcPr>
          <w:p w14:paraId="2A554F3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5CCDB28"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3F004FC5"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Извещатель пожарный ручной ИПР-513-3ПАМ</w:t>
            </w:r>
          </w:p>
        </w:tc>
        <w:tc>
          <w:tcPr>
            <w:tcW w:w="880" w:type="dxa"/>
            <w:shd w:val="clear" w:color="auto" w:fill="auto"/>
          </w:tcPr>
          <w:p w14:paraId="0A0101ED"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3B38DE7"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2E919C4F" w14:textId="77777777" w:rsidTr="00511B02">
        <w:trPr>
          <w:trHeight w:val="312"/>
          <w:jc w:val="center"/>
        </w:trPr>
        <w:tc>
          <w:tcPr>
            <w:tcW w:w="709" w:type="dxa"/>
            <w:vMerge/>
            <w:shd w:val="clear" w:color="auto" w:fill="auto"/>
          </w:tcPr>
          <w:p w14:paraId="14B6EB0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863186D"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CACDFDF"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Оповещатель охранно-пожарный звуковой ПКИ-2 Иволга</w:t>
            </w:r>
          </w:p>
        </w:tc>
        <w:tc>
          <w:tcPr>
            <w:tcW w:w="880" w:type="dxa"/>
            <w:shd w:val="clear" w:color="auto" w:fill="auto"/>
          </w:tcPr>
          <w:p w14:paraId="2F15326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B3C2CDA" w14:textId="77777777" w:rsidR="00511B02" w:rsidRPr="006C4B87" w:rsidRDefault="00511B02" w:rsidP="00511B02">
            <w:pPr>
              <w:contextualSpacing/>
              <w:rPr>
                <w:sz w:val="22"/>
                <w:szCs w:val="22"/>
                <w:lang w:eastAsia="en-US"/>
              </w:rPr>
            </w:pPr>
            <w:r w:rsidRPr="006C4B87">
              <w:rPr>
                <w:sz w:val="22"/>
                <w:szCs w:val="22"/>
                <w:lang w:eastAsia="en-US"/>
              </w:rPr>
              <w:t>3</w:t>
            </w:r>
          </w:p>
        </w:tc>
      </w:tr>
      <w:tr w:rsidR="00511B02" w:rsidRPr="006C4B87" w14:paraId="280E2A59" w14:textId="77777777" w:rsidTr="00511B02">
        <w:trPr>
          <w:trHeight w:val="312"/>
          <w:jc w:val="center"/>
        </w:trPr>
        <w:tc>
          <w:tcPr>
            <w:tcW w:w="709" w:type="dxa"/>
            <w:vMerge/>
            <w:shd w:val="clear" w:color="auto" w:fill="auto"/>
          </w:tcPr>
          <w:p w14:paraId="232658D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12C1225"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62C0D295"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Резервный источник питания РИП-24</w:t>
            </w:r>
          </w:p>
        </w:tc>
        <w:tc>
          <w:tcPr>
            <w:tcW w:w="880" w:type="dxa"/>
            <w:shd w:val="clear" w:color="auto" w:fill="auto"/>
          </w:tcPr>
          <w:p w14:paraId="1A5B805D"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3582848"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14A700C1" w14:textId="77777777" w:rsidTr="00511B02">
        <w:trPr>
          <w:trHeight w:val="312"/>
          <w:jc w:val="center"/>
        </w:trPr>
        <w:tc>
          <w:tcPr>
            <w:tcW w:w="709" w:type="dxa"/>
            <w:vMerge/>
            <w:shd w:val="clear" w:color="auto" w:fill="auto"/>
          </w:tcPr>
          <w:p w14:paraId="427B6A2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3A4417F"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F716B1F"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Блок защитный коммуникационный БЗК</w:t>
            </w:r>
          </w:p>
        </w:tc>
        <w:tc>
          <w:tcPr>
            <w:tcW w:w="880" w:type="dxa"/>
            <w:shd w:val="clear" w:color="auto" w:fill="auto"/>
          </w:tcPr>
          <w:p w14:paraId="5D2750C3"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8523423"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7A51AC4" w14:textId="77777777" w:rsidTr="00511B02">
        <w:trPr>
          <w:trHeight w:val="312"/>
          <w:jc w:val="center"/>
        </w:trPr>
        <w:tc>
          <w:tcPr>
            <w:tcW w:w="709" w:type="dxa"/>
            <w:vMerge/>
            <w:shd w:val="clear" w:color="auto" w:fill="auto"/>
          </w:tcPr>
          <w:p w14:paraId="65D49E03"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8BED83F"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3C7AA5BB"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Светоуказатель ВЫХОД</w:t>
            </w:r>
          </w:p>
        </w:tc>
        <w:tc>
          <w:tcPr>
            <w:tcW w:w="880" w:type="dxa"/>
            <w:shd w:val="clear" w:color="auto" w:fill="auto"/>
          </w:tcPr>
          <w:p w14:paraId="4834BD4B"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A4EAF3A"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37E5BD83" w14:textId="77777777" w:rsidTr="00511B02">
        <w:trPr>
          <w:trHeight w:val="312"/>
          <w:jc w:val="center"/>
        </w:trPr>
        <w:tc>
          <w:tcPr>
            <w:tcW w:w="709" w:type="dxa"/>
            <w:vMerge/>
            <w:shd w:val="clear" w:color="auto" w:fill="auto"/>
          </w:tcPr>
          <w:p w14:paraId="04008AC1"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3D7AE69"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244AB0A3"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Аккумуляторная батарея 12В</w:t>
            </w:r>
          </w:p>
        </w:tc>
        <w:tc>
          <w:tcPr>
            <w:tcW w:w="880" w:type="dxa"/>
            <w:shd w:val="clear" w:color="auto" w:fill="auto"/>
          </w:tcPr>
          <w:p w14:paraId="6067236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FC6C7A3"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5499481A" w14:textId="77777777" w:rsidTr="00511B02">
        <w:trPr>
          <w:trHeight w:val="261"/>
          <w:jc w:val="center"/>
        </w:trPr>
        <w:tc>
          <w:tcPr>
            <w:tcW w:w="709" w:type="dxa"/>
            <w:vMerge/>
            <w:shd w:val="clear" w:color="auto" w:fill="auto"/>
          </w:tcPr>
          <w:p w14:paraId="03A429D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BE55852"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387A255F" w14:textId="77777777" w:rsidR="00511B02" w:rsidRPr="006C4B87" w:rsidRDefault="00511B02" w:rsidP="00511B02">
            <w:pPr>
              <w:contextualSpacing/>
              <w:rPr>
                <w:rFonts w:eastAsia="Calibri"/>
                <w:sz w:val="22"/>
                <w:szCs w:val="22"/>
                <w:lang w:eastAsia="en-US"/>
              </w:rPr>
            </w:pPr>
            <w:r w:rsidRPr="006C4B87">
              <w:rPr>
                <w:sz w:val="22"/>
                <w:szCs w:val="22"/>
                <w:lang w:eastAsia="en-US"/>
              </w:rPr>
              <w:t xml:space="preserve">Кабель </w:t>
            </w:r>
            <w:r w:rsidRPr="006C4B87">
              <w:rPr>
                <w:sz w:val="22"/>
                <w:szCs w:val="22"/>
                <w:lang w:val="en-US" w:eastAsia="en-US"/>
              </w:rPr>
              <w:t>K</w:t>
            </w:r>
            <w:r w:rsidRPr="006C4B87">
              <w:rPr>
                <w:sz w:val="22"/>
                <w:szCs w:val="22"/>
                <w:lang w:eastAsia="en-US"/>
              </w:rPr>
              <w:t>П</w:t>
            </w:r>
            <w:r w:rsidRPr="006C4B87">
              <w:rPr>
                <w:sz w:val="22"/>
                <w:szCs w:val="22"/>
                <w:lang w:val="en-US" w:eastAsia="en-US"/>
              </w:rPr>
              <w:t>C</w:t>
            </w:r>
            <w:r w:rsidRPr="006C4B87">
              <w:rPr>
                <w:sz w:val="22"/>
                <w:szCs w:val="22"/>
                <w:lang w:eastAsia="en-US"/>
              </w:rPr>
              <w:t>нг(</w:t>
            </w:r>
            <w:r w:rsidRPr="006C4B87">
              <w:rPr>
                <w:sz w:val="22"/>
                <w:szCs w:val="22"/>
                <w:lang w:val="en-US" w:eastAsia="en-US"/>
              </w:rPr>
              <w:t>A</w:t>
            </w:r>
            <w:r w:rsidRPr="006C4B87">
              <w:rPr>
                <w:sz w:val="22"/>
                <w:szCs w:val="22"/>
                <w:lang w:eastAsia="en-US"/>
              </w:rPr>
              <w:t>)</w:t>
            </w:r>
            <w:r w:rsidRPr="006C4B87">
              <w:rPr>
                <w:sz w:val="22"/>
                <w:szCs w:val="22"/>
                <w:lang w:val="en-US" w:eastAsia="en-US"/>
              </w:rPr>
              <w:t>FRLS</w:t>
            </w:r>
            <w:r w:rsidRPr="006C4B87">
              <w:rPr>
                <w:sz w:val="22"/>
                <w:szCs w:val="22"/>
                <w:lang w:eastAsia="en-US"/>
              </w:rPr>
              <w:t xml:space="preserve"> </w:t>
            </w:r>
            <w:r w:rsidRPr="006C4B87">
              <w:rPr>
                <w:rFonts w:eastAsia="Calibri"/>
                <w:sz w:val="22"/>
                <w:szCs w:val="22"/>
                <w:lang w:eastAsia="en-US"/>
              </w:rPr>
              <w:t>(измерение сопротивления изоляции - шлейф)</w:t>
            </w:r>
          </w:p>
        </w:tc>
        <w:tc>
          <w:tcPr>
            <w:tcW w:w="880" w:type="dxa"/>
            <w:shd w:val="clear" w:color="auto" w:fill="auto"/>
          </w:tcPr>
          <w:p w14:paraId="40F87059"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5FAE113" w14:textId="77777777" w:rsidR="00511B02" w:rsidRPr="006C4B87" w:rsidRDefault="00511B02" w:rsidP="00511B02">
            <w:pPr>
              <w:contextualSpacing/>
              <w:rPr>
                <w:sz w:val="22"/>
                <w:szCs w:val="22"/>
                <w:lang w:eastAsia="en-US"/>
              </w:rPr>
            </w:pPr>
            <w:r w:rsidRPr="006C4B87">
              <w:rPr>
                <w:sz w:val="22"/>
                <w:szCs w:val="22"/>
                <w:lang w:eastAsia="en-US"/>
              </w:rPr>
              <w:t>8</w:t>
            </w:r>
          </w:p>
        </w:tc>
      </w:tr>
      <w:tr w:rsidR="00511B02" w:rsidRPr="006C4B87" w14:paraId="49F1C570" w14:textId="77777777" w:rsidTr="00511B02">
        <w:trPr>
          <w:trHeight w:val="312"/>
          <w:jc w:val="center"/>
        </w:trPr>
        <w:tc>
          <w:tcPr>
            <w:tcW w:w="709" w:type="dxa"/>
            <w:vMerge w:val="restart"/>
            <w:shd w:val="clear" w:color="auto" w:fill="auto"/>
            <w:vAlign w:val="center"/>
          </w:tcPr>
          <w:p w14:paraId="1770021D"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6</w:t>
            </w:r>
          </w:p>
        </w:tc>
        <w:tc>
          <w:tcPr>
            <w:tcW w:w="3757" w:type="dxa"/>
            <w:vMerge w:val="restart"/>
            <w:shd w:val="clear" w:color="auto" w:fill="auto"/>
          </w:tcPr>
          <w:p w14:paraId="3F0DBEE5"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Туристический комплекс «Романтик»</w:t>
            </w:r>
          </w:p>
          <w:p w14:paraId="0D611F0D"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в составе горнолыжного комплекса ВРТК «Архыз»</w:t>
            </w:r>
          </w:p>
          <w:p w14:paraId="61F0F09D" w14:textId="77777777" w:rsidR="00511B02" w:rsidRPr="006C4B87" w:rsidRDefault="00511B02" w:rsidP="00511B02">
            <w:pPr>
              <w:contextualSpacing/>
              <w:jc w:val="center"/>
              <w:rPr>
                <w:rFonts w:eastAsia="Calibri"/>
                <w:sz w:val="22"/>
                <w:szCs w:val="22"/>
                <w:lang w:eastAsia="en-US"/>
              </w:rPr>
            </w:pPr>
          </w:p>
          <w:p w14:paraId="734BAE65"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Административное здание с пом. Торговли, общепита и встроенным ПРУ</w:t>
            </w:r>
          </w:p>
          <w:p w14:paraId="396E4018"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«Помещение насосной и компрессорной»</w:t>
            </w:r>
          </w:p>
          <w:p w14:paraId="559DA5AB" w14:textId="77777777" w:rsidR="00511B02" w:rsidRPr="006C4B87" w:rsidRDefault="00511B02" w:rsidP="00511B02">
            <w:pPr>
              <w:contextualSpacing/>
              <w:jc w:val="center"/>
              <w:rPr>
                <w:rFonts w:eastAsia="Calibri"/>
                <w:sz w:val="22"/>
                <w:szCs w:val="22"/>
                <w:lang w:eastAsia="en-US"/>
              </w:rPr>
            </w:pPr>
          </w:p>
          <w:p w14:paraId="1BE97FDE"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 xml:space="preserve">Автоматическая система пожарной </w:t>
            </w:r>
            <w:r w:rsidRPr="006C4B87">
              <w:rPr>
                <w:rFonts w:eastAsia="Calibri"/>
                <w:sz w:val="22"/>
                <w:szCs w:val="22"/>
                <w:lang w:eastAsia="en-US"/>
              </w:rPr>
              <w:lastRenderedPageBreak/>
              <w:t>сигнализации и система</w:t>
            </w:r>
          </w:p>
          <w:p w14:paraId="67DB2CF4"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пожаротушения (АПС и АСДУ)</w:t>
            </w:r>
          </w:p>
          <w:p w14:paraId="5E588D84"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0639EAFB"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lastRenderedPageBreak/>
              <w:t>Извещатель пожарный дымовой ДИП 34 А</w:t>
            </w:r>
          </w:p>
        </w:tc>
        <w:tc>
          <w:tcPr>
            <w:tcW w:w="880" w:type="dxa"/>
            <w:shd w:val="clear" w:color="auto" w:fill="auto"/>
          </w:tcPr>
          <w:p w14:paraId="76F8537B"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FA78DA5" w14:textId="77777777" w:rsidR="00511B02" w:rsidRPr="006C4B87" w:rsidRDefault="00511B02" w:rsidP="00511B02">
            <w:pPr>
              <w:contextualSpacing/>
              <w:rPr>
                <w:sz w:val="22"/>
                <w:szCs w:val="22"/>
                <w:lang w:eastAsia="en-US"/>
              </w:rPr>
            </w:pPr>
            <w:r w:rsidRPr="006C4B87">
              <w:rPr>
                <w:sz w:val="22"/>
                <w:szCs w:val="22"/>
                <w:lang w:eastAsia="en-US"/>
              </w:rPr>
              <w:t>12</w:t>
            </w:r>
          </w:p>
        </w:tc>
      </w:tr>
      <w:tr w:rsidR="00511B02" w:rsidRPr="006C4B87" w14:paraId="00C8F8A5" w14:textId="77777777" w:rsidTr="00511B02">
        <w:trPr>
          <w:trHeight w:val="312"/>
          <w:jc w:val="center"/>
        </w:trPr>
        <w:tc>
          <w:tcPr>
            <w:tcW w:w="709" w:type="dxa"/>
            <w:vMerge/>
            <w:shd w:val="clear" w:color="auto" w:fill="auto"/>
          </w:tcPr>
          <w:p w14:paraId="5B30330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321749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583C7A3"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Пульт управления пожаротушения АСПТ</w:t>
            </w:r>
          </w:p>
        </w:tc>
        <w:tc>
          <w:tcPr>
            <w:tcW w:w="880" w:type="dxa"/>
            <w:shd w:val="clear" w:color="auto" w:fill="auto"/>
          </w:tcPr>
          <w:p w14:paraId="7B8E83D0"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563CD55"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4A77D0AA" w14:textId="77777777" w:rsidTr="00511B02">
        <w:trPr>
          <w:trHeight w:val="312"/>
          <w:jc w:val="center"/>
        </w:trPr>
        <w:tc>
          <w:tcPr>
            <w:tcW w:w="709" w:type="dxa"/>
            <w:vMerge/>
            <w:shd w:val="clear" w:color="auto" w:fill="auto"/>
          </w:tcPr>
          <w:p w14:paraId="38F77F59"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9DD560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B39D736"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Извещатель пожарный ручной ИПР 34А</w:t>
            </w:r>
          </w:p>
        </w:tc>
        <w:tc>
          <w:tcPr>
            <w:tcW w:w="880" w:type="dxa"/>
            <w:shd w:val="clear" w:color="auto" w:fill="auto"/>
          </w:tcPr>
          <w:p w14:paraId="4501DA7B"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3276C6F" w14:textId="77777777" w:rsidR="00511B02" w:rsidRPr="006C4B87" w:rsidRDefault="00511B02" w:rsidP="00511B02">
            <w:pPr>
              <w:contextualSpacing/>
              <w:rPr>
                <w:sz w:val="22"/>
                <w:szCs w:val="22"/>
                <w:lang w:eastAsia="en-US"/>
              </w:rPr>
            </w:pPr>
            <w:r w:rsidRPr="006C4B87">
              <w:rPr>
                <w:sz w:val="22"/>
                <w:szCs w:val="22"/>
                <w:lang w:eastAsia="en-US"/>
              </w:rPr>
              <w:t>5</w:t>
            </w:r>
          </w:p>
        </w:tc>
      </w:tr>
      <w:tr w:rsidR="00511B02" w:rsidRPr="006C4B87" w14:paraId="2BDEBD13" w14:textId="77777777" w:rsidTr="00511B02">
        <w:trPr>
          <w:trHeight w:val="312"/>
          <w:jc w:val="center"/>
        </w:trPr>
        <w:tc>
          <w:tcPr>
            <w:tcW w:w="709" w:type="dxa"/>
            <w:vMerge/>
            <w:shd w:val="clear" w:color="auto" w:fill="auto"/>
          </w:tcPr>
          <w:p w14:paraId="718CEAC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61829D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809EAA8"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Блок бесперебойного питания 12 Вт</w:t>
            </w:r>
          </w:p>
        </w:tc>
        <w:tc>
          <w:tcPr>
            <w:tcW w:w="880" w:type="dxa"/>
            <w:shd w:val="clear" w:color="auto" w:fill="auto"/>
          </w:tcPr>
          <w:p w14:paraId="1F7C08C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46A44CF"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60B29ADF" w14:textId="77777777" w:rsidTr="00511B02">
        <w:trPr>
          <w:trHeight w:val="312"/>
          <w:jc w:val="center"/>
        </w:trPr>
        <w:tc>
          <w:tcPr>
            <w:tcW w:w="709" w:type="dxa"/>
            <w:vMerge/>
            <w:shd w:val="clear" w:color="auto" w:fill="auto"/>
          </w:tcPr>
          <w:p w14:paraId="1B084FC1"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8E86E64"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7DFAC8B"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Табло «ПОРОШОК»</w:t>
            </w:r>
          </w:p>
        </w:tc>
        <w:tc>
          <w:tcPr>
            <w:tcW w:w="880" w:type="dxa"/>
            <w:shd w:val="clear" w:color="auto" w:fill="auto"/>
          </w:tcPr>
          <w:p w14:paraId="5AEB55DE"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14A0BC7"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74647D1F" w14:textId="77777777" w:rsidTr="00511B02">
        <w:trPr>
          <w:trHeight w:val="312"/>
          <w:jc w:val="center"/>
        </w:trPr>
        <w:tc>
          <w:tcPr>
            <w:tcW w:w="709" w:type="dxa"/>
            <w:vMerge/>
            <w:shd w:val="clear" w:color="auto" w:fill="auto"/>
          </w:tcPr>
          <w:p w14:paraId="3EEC451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923424D"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8B32744"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Табло «РАБОТАЕТ АВТОМАТИКА»</w:t>
            </w:r>
          </w:p>
        </w:tc>
        <w:tc>
          <w:tcPr>
            <w:tcW w:w="880" w:type="dxa"/>
            <w:shd w:val="clear" w:color="auto" w:fill="auto"/>
          </w:tcPr>
          <w:p w14:paraId="7BF62461"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CDEA4C9"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435DE94B" w14:textId="77777777" w:rsidTr="00511B02">
        <w:trPr>
          <w:trHeight w:val="312"/>
          <w:jc w:val="center"/>
        </w:trPr>
        <w:tc>
          <w:tcPr>
            <w:tcW w:w="709" w:type="dxa"/>
            <w:vMerge/>
            <w:shd w:val="clear" w:color="auto" w:fill="auto"/>
          </w:tcPr>
          <w:p w14:paraId="4E2100C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326B49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EEA1151"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Табло «ВЫХОД»</w:t>
            </w:r>
          </w:p>
        </w:tc>
        <w:tc>
          <w:tcPr>
            <w:tcW w:w="880" w:type="dxa"/>
            <w:shd w:val="clear" w:color="auto" w:fill="auto"/>
          </w:tcPr>
          <w:p w14:paraId="54A726D1"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B890A53"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43CB4E5C" w14:textId="77777777" w:rsidTr="00511B02">
        <w:trPr>
          <w:trHeight w:val="312"/>
          <w:jc w:val="center"/>
        </w:trPr>
        <w:tc>
          <w:tcPr>
            <w:tcW w:w="709" w:type="dxa"/>
            <w:vMerge/>
            <w:shd w:val="clear" w:color="auto" w:fill="auto"/>
          </w:tcPr>
          <w:p w14:paraId="04CBC59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868793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B000042"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Прибор контрольно-приемный С2000КДЛ</w:t>
            </w:r>
          </w:p>
        </w:tc>
        <w:tc>
          <w:tcPr>
            <w:tcW w:w="880" w:type="dxa"/>
            <w:shd w:val="clear" w:color="auto" w:fill="auto"/>
          </w:tcPr>
          <w:p w14:paraId="4A16E1C8"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AE08E98"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7B7AF872" w14:textId="77777777" w:rsidTr="00511B02">
        <w:trPr>
          <w:trHeight w:val="312"/>
          <w:jc w:val="center"/>
        </w:trPr>
        <w:tc>
          <w:tcPr>
            <w:tcW w:w="709" w:type="dxa"/>
            <w:vMerge/>
            <w:shd w:val="clear" w:color="auto" w:fill="auto"/>
          </w:tcPr>
          <w:p w14:paraId="698A040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ECA3E6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FC849BC"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Оповещатель речевой шмель 12 Вт</w:t>
            </w:r>
          </w:p>
        </w:tc>
        <w:tc>
          <w:tcPr>
            <w:tcW w:w="880" w:type="dxa"/>
            <w:shd w:val="clear" w:color="auto" w:fill="auto"/>
          </w:tcPr>
          <w:p w14:paraId="21C18F2F"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99EC868"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4330D521" w14:textId="77777777" w:rsidTr="00511B02">
        <w:trPr>
          <w:trHeight w:val="312"/>
          <w:jc w:val="center"/>
        </w:trPr>
        <w:tc>
          <w:tcPr>
            <w:tcW w:w="709" w:type="dxa"/>
            <w:vMerge/>
            <w:shd w:val="clear" w:color="auto" w:fill="auto"/>
          </w:tcPr>
          <w:p w14:paraId="379A363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21F6959"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A195518"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Свето-сигнальное устройство ССУ-1</w:t>
            </w:r>
          </w:p>
        </w:tc>
        <w:tc>
          <w:tcPr>
            <w:tcW w:w="880" w:type="dxa"/>
            <w:shd w:val="clear" w:color="auto" w:fill="auto"/>
          </w:tcPr>
          <w:p w14:paraId="38E26AC9"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1277E9A"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5426EB9B" w14:textId="77777777" w:rsidTr="00511B02">
        <w:trPr>
          <w:trHeight w:val="312"/>
          <w:jc w:val="center"/>
        </w:trPr>
        <w:tc>
          <w:tcPr>
            <w:tcW w:w="709" w:type="dxa"/>
            <w:vMerge/>
            <w:shd w:val="clear" w:color="auto" w:fill="auto"/>
          </w:tcPr>
          <w:p w14:paraId="436D1E2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C2A2C09"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8E830C3"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Аккумулятор АКБ 4,5 А/ч</w:t>
            </w:r>
          </w:p>
        </w:tc>
        <w:tc>
          <w:tcPr>
            <w:tcW w:w="880" w:type="dxa"/>
            <w:shd w:val="clear" w:color="auto" w:fill="auto"/>
          </w:tcPr>
          <w:p w14:paraId="4EA353FF"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ADA4F73" w14:textId="77777777" w:rsidR="00511B02" w:rsidRPr="006C4B87" w:rsidRDefault="00511B02" w:rsidP="00511B02">
            <w:pPr>
              <w:contextualSpacing/>
              <w:rPr>
                <w:sz w:val="22"/>
                <w:szCs w:val="22"/>
                <w:lang w:eastAsia="en-US"/>
              </w:rPr>
            </w:pPr>
            <w:r w:rsidRPr="006C4B87">
              <w:rPr>
                <w:sz w:val="22"/>
                <w:szCs w:val="22"/>
                <w:lang w:eastAsia="en-US"/>
              </w:rPr>
              <w:t>12</w:t>
            </w:r>
          </w:p>
        </w:tc>
      </w:tr>
      <w:tr w:rsidR="00511B02" w:rsidRPr="006C4B87" w14:paraId="153917EB" w14:textId="77777777" w:rsidTr="00511B02">
        <w:trPr>
          <w:trHeight w:val="312"/>
          <w:jc w:val="center"/>
        </w:trPr>
        <w:tc>
          <w:tcPr>
            <w:tcW w:w="709" w:type="dxa"/>
            <w:vMerge/>
            <w:shd w:val="clear" w:color="auto" w:fill="auto"/>
          </w:tcPr>
          <w:p w14:paraId="74298AD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8BFA19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AA7B94F" w14:textId="77777777" w:rsidR="00511B02" w:rsidRPr="006C4B87" w:rsidRDefault="00511B02" w:rsidP="00511B02">
            <w:pPr>
              <w:tabs>
                <w:tab w:val="left" w:pos="1095"/>
              </w:tabs>
              <w:contextualSpacing/>
              <w:rPr>
                <w:rFonts w:eastAsia="Calibri"/>
                <w:sz w:val="22"/>
                <w:szCs w:val="22"/>
                <w:lang w:eastAsia="en-US"/>
              </w:rPr>
            </w:pPr>
            <w:r w:rsidRPr="006C4B87">
              <w:rPr>
                <w:rFonts w:eastAsia="Calibri"/>
                <w:sz w:val="22"/>
                <w:szCs w:val="22"/>
                <w:lang w:eastAsia="en-US"/>
              </w:rPr>
              <w:t>Модуль порошкового пожаротушения Буран</w:t>
            </w:r>
          </w:p>
        </w:tc>
        <w:tc>
          <w:tcPr>
            <w:tcW w:w="880" w:type="dxa"/>
            <w:shd w:val="clear" w:color="auto" w:fill="auto"/>
          </w:tcPr>
          <w:p w14:paraId="3F7CEB3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65926FA" w14:textId="77777777" w:rsidR="00511B02" w:rsidRPr="006C4B87" w:rsidRDefault="00511B02" w:rsidP="00511B02">
            <w:pPr>
              <w:contextualSpacing/>
              <w:rPr>
                <w:sz w:val="22"/>
                <w:szCs w:val="22"/>
                <w:lang w:eastAsia="en-US"/>
              </w:rPr>
            </w:pPr>
            <w:r w:rsidRPr="006C4B87">
              <w:rPr>
                <w:sz w:val="22"/>
                <w:szCs w:val="22"/>
                <w:lang w:eastAsia="en-US"/>
              </w:rPr>
              <w:t>4</w:t>
            </w:r>
          </w:p>
        </w:tc>
      </w:tr>
      <w:tr w:rsidR="00511B02" w:rsidRPr="006C4B87" w14:paraId="7BD1C8D8" w14:textId="77777777" w:rsidTr="00511B02">
        <w:trPr>
          <w:trHeight w:val="312"/>
          <w:jc w:val="center"/>
        </w:trPr>
        <w:tc>
          <w:tcPr>
            <w:tcW w:w="709" w:type="dxa"/>
            <w:vMerge/>
            <w:shd w:val="clear" w:color="auto" w:fill="auto"/>
          </w:tcPr>
          <w:p w14:paraId="4A5756B5"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3A62A69"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8B5AAA6" w14:textId="77777777" w:rsidR="00511B02" w:rsidRPr="006C4B87" w:rsidRDefault="00511B02" w:rsidP="00511B02">
            <w:pPr>
              <w:contextualSpacing/>
              <w:rPr>
                <w:sz w:val="22"/>
                <w:szCs w:val="22"/>
                <w:lang w:eastAsia="en-US"/>
              </w:rPr>
            </w:pPr>
            <w:r w:rsidRPr="006C4B87">
              <w:rPr>
                <w:spacing w:val="2"/>
                <w:sz w:val="22"/>
                <w:szCs w:val="22"/>
                <w:lang w:eastAsia="en-US"/>
              </w:rPr>
              <w:t>ПКП Сигнал 10</w:t>
            </w:r>
          </w:p>
        </w:tc>
        <w:tc>
          <w:tcPr>
            <w:tcW w:w="880" w:type="dxa"/>
            <w:shd w:val="clear" w:color="auto" w:fill="auto"/>
          </w:tcPr>
          <w:p w14:paraId="1C609E77"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1ABEDE2"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76C9DDD6" w14:textId="77777777" w:rsidTr="00511B02">
        <w:trPr>
          <w:trHeight w:val="312"/>
          <w:jc w:val="center"/>
        </w:trPr>
        <w:tc>
          <w:tcPr>
            <w:tcW w:w="709" w:type="dxa"/>
            <w:vMerge/>
            <w:shd w:val="clear" w:color="auto" w:fill="auto"/>
          </w:tcPr>
          <w:p w14:paraId="3A130D31"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7EDDB0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AF98226" w14:textId="77777777" w:rsidR="00511B02" w:rsidRPr="006C4B87" w:rsidRDefault="00511B02" w:rsidP="00511B02">
            <w:pPr>
              <w:contextualSpacing/>
              <w:rPr>
                <w:sz w:val="22"/>
                <w:szCs w:val="22"/>
                <w:lang w:eastAsia="en-US"/>
              </w:rPr>
            </w:pPr>
            <w:r w:rsidRPr="006C4B87">
              <w:rPr>
                <w:spacing w:val="2"/>
                <w:sz w:val="22"/>
                <w:szCs w:val="22"/>
                <w:lang w:eastAsia="en-US"/>
              </w:rPr>
              <w:t>Извещатель дымовой ДИП 212-34ПА</w:t>
            </w:r>
          </w:p>
        </w:tc>
        <w:tc>
          <w:tcPr>
            <w:tcW w:w="880" w:type="dxa"/>
            <w:shd w:val="clear" w:color="auto" w:fill="auto"/>
          </w:tcPr>
          <w:p w14:paraId="6102D261"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44DC6A1" w14:textId="77777777" w:rsidR="00511B02" w:rsidRPr="006C4B87" w:rsidRDefault="00511B02" w:rsidP="00511B02">
            <w:pPr>
              <w:contextualSpacing/>
              <w:rPr>
                <w:sz w:val="22"/>
                <w:szCs w:val="22"/>
                <w:lang w:eastAsia="en-US"/>
              </w:rPr>
            </w:pPr>
            <w:r w:rsidRPr="006C4B87">
              <w:rPr>
                <w:sz w:val="22"/>
                <w:szCs w:val="22"/>
                <w:lang w:eastAsia="en-US"/>
              </w:rPr>
              <w:t>4</w:t>
            </w:r>
          </w:p>
        </w:tc>
      </w:tr>
      <w:tr w:rsidR="00511B02" w:rsidRPr="006C4B87" w14:paraId="33DB9190" w14:textId="77777777" w:rsidTr="00511B02">
        <w:trPr>
          <w:trHeight w:val="312"/>
          <w:jc w:val="center"/>
        </w:trPr>
        <w:tc>
          <w:tcPr>
            <w:tcW w:w="709" w:type="dxa"/>
            <w:vMerge/>
            <w:shd w:val="clear" w:color="auto" w:fill="auto"/>
          </w:tcPr>
          <w:p w14:paraId="3950424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70C1248"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5264899" w14:textId="77777777" w:rsidR="00511B02" w:rsidRPr="006C4B87" w:rsidRDefault="00511B02" w:rsidP="00511B02">
            <w:pPr>
              <w:contextualSpacing/>
              <w:rPr>
                <w:sz w:val="22"/>
                <w:szCs w:val="22"/>
                <w:lang w:eastAsia="en-US"/>
              </w:rPr>
            </w:pPr>
            <w:r w:rsidRPr="006C4B87">
              <w:rPr>
                <w:spacing w:val="2"/>
                <w:sz w:val="22"/>
                <w:szCs w:val="22"/>
                <w:lang w:eastAsia="en-US"/>
              </w:rPr>
              <w:t>Извещетель пожарный ручной ИПР-513-ЗПАМ</w:t>
            </w:r>
          </w:p>
        </w:tc>
        <w:tc>
          <w:tcPr>
            <w:tcW w:w="880" w:type="dxa"/>
            <w:shd w:val="clear" w:color="auto" w:fill="auto"/>
          </w:tcPr>
          <w:p w14:paraId="28BBD366"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8A9C446"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57169EE7" w14:textId="77777777" w:rsidTr="00511B02">
        <w:trPr>
          <w:trHeight w:val="312"/>
          <w:jc w:val="center"/>
        </w:trPr>
        <w:tc>
          <w:tcPr>
            <w:tcW w:w="709" w:type="dxa"/>
            <w:vMerge/>
            <w:shd w:val="clear" w:color="auto" w:fill="auto"/>
          </w:tcPr>
          <w:p w14:paraId="096C1CE1"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39C95D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92E2CFA" w14:textId="77777777" w:rsidR="00511B02" w:rsidRPr="006C4B87" w:rsidRDefault="00511B02" w:rsidP="00511B02">
            <w:pPr>
              <w:contextualSpacing/>
              <w:rPr>
                <w:sz w:val="22"/>
                <w:szCs w:val="22"/>
                <w:lang w:eastAsia="en-US"/>
              </w:rPr>
            </w:pPr>
            <w:r w:rsidRPr="006C4B87">
              <w:rPr>
                <w:spacing w:val="2"/>
                <w:sz w:val="22"/>
                <w:szCs w:val="22"/>
                <w:lang w:eastAsia="en-US"/>
              </w:rPr>
              <w:t>Оповещатель охранно-пожарный звуковой ПКИ-2 Иволга</w:t>
            </w:r>
          </w:p>
        </w:tc>
        <w:tc>
          <w:tcPr>
            <w:tcW w:w="880" w:type="dxa"/>
            <w:shd w:val="clear" w:color="auto" w:fill="auto"/>
          </w:tcPr>
          <w:p w14:paraId="7B807006"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956841A"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999903C" w14:textId="77777777" w:rsidTr="00511B02">
        <w:trPr>
          <w:trHeight w:val="312"/>
          <w:jc w:val="center"/>
        </w:trPr>
        <w:tc>
          <w:tcPr>
            <w:tcW w:w="709" w:type="dxa"/>
            <w:vMerge/>
            <w:shd w:val="clear" w:color="auto" w:fill="auto"/>
          </w:tcPr>
          <w:p w14:paraId="19DAEC5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EAAB3ED"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5C58CDF" w14:textId="77777777" w:rsidR="00511B02" w:rsidRPr="006C4B87" w:rsidRDefault="00511B02" w:rsidP="00511B02">
            <w:pPr>
              <w:contextualSpacing/>
              <w:rPr>
                <w:sz w:val="22"/>
                <w:szCs w:val="22"/>
                <w:lang w:eastAsia="en-US"/>
              </w:rPr>
            </w:pPr>
            <w:r w:rsidRPr="006C4B87">
              <w:rPr>
                <w:spacing w:val="2"/>
                <w:sz w:val="22"/>
                <w:szCs w:val="22"/>
                <w:lang w:eastAsia="en-US"/>
              </w:rPr>
              <w:t>Резервный источник питания РИП-24</w:t>
            </w:r>
          </w:p>
        </w:tc>
        <w:tc>
          <w:tcPr>
            <w:tcW w:w="880" w:type="dxa"/>
            <w:shd w:val="clear" w:color="auto" w:fill="auto"/>
          </w:tcPr>
          <w:p w14:paraId="36BA37EE"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100751D"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0FE0809E" w14:textId="77777777" w:rsidTr="00511B02">
        <w:trPr>
          <w:trHeight w:val="312"/>
          <w:jc w:val="center"/>
        </w:trPr>
        <w:tc>
          <w:tcPr>
            <w:tcW w:w="709" w:type="dxa"/>
            <w:vMerge/>
            <w:shd w:val="clear" w:color="auto" w:fill="auto"/>
          </w:tcPr>
          <w:p w14:paraId="033F183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6904488"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7A1CD62" w14:textId="77777777" w:rsidR="00511B02" w:rsidRPr="006C4B87" w:rsidRDefault="00511B02" w:rsidP="00511B02">
            <w:pPr>
              <w:contextualSpacing/>
              <w:rPr>
                <w:sz w:val="22"/>
                <w:szCs w:val="22"/>
                <w:lang w:eastAsia="en-US"/>
              </w:rPr>
            </w:pPr>
            <w:r w:rsidRPr="006C4B87">
              <w:rPr>
                <w:spacing w:val="2"/>
                <w:sz w:val="22"/>
                <w:szCs w:val="22"/>
                <w:lang w:eastAsia="en-US"/>
              </w:rPr>
              <w:t>Светоуказатель ВЫХОД</w:t>
            </w:r>
          </w:p>
        </w:tc>
        <w:tc>
          <w:tcPr>
            <w:tcW w:w="880" w:type="dxa"/>
            <w:shd w:val="clear" w:color="auto" w:fill="auto"/>
          </w:tcPr>
          <w:p w14:paraId="6550E704"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BBB6A0E"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7BEB5E63" w14:textId="77777777" w:rsidTr="00511B02">
        <w:trPr>
          <w:trHeight w:val="312"/>
          <w:jc w:val="center"/>
        </w:trPr>
        <w:tc>
          <w:tcPr>
            <w:tcW w:w="709" w:type="dxa"/>
            <w:vMerge/>
            <w:shd w:val="clear" w:color="auto" w:fill="auto"/>
          </w:tcPr>
          <w:p w14:paraId="32B2E5A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421BAC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D06F5C0" w14:textId="77777777" w:rsidR="00511B02" w:rsidRPr="006C4B87" w:rsidRDefault="00511B02" w:rsidP="00511B02">
            <w:pPr>
              <w:contextualSpacing/>
              <w:rPr>
                <w:sz w:val="22"/>
                <w:szCs w:val="22"/>
                <w:lang w:eastAsia="en-US"/>
              </w:rPr>
            </w:pPr>
            <w:r w:rsidRPr="006C4B87">
              <w:rPr>
                <w:spacing w:val="2"/>
                <w:sz w:val="22"/>
                <w:szCs w:val="22"/>
                <w:lang w:eastAsia="en-US"/>
              </w:rPr>
              <w:t>Устройство коммутационное УК-ВК-04</w:t>
            </w:r>
          </w:p>
        </w:tc>
        <w:tc>
          <w:tcPr>
            <w:tcW w:w="880" w:type="dxa"/>
            <w:shd w:val="clear" w:color="auto" w:fill="auto"/>
          </w:tcPr>
          <w:p w14:paraId="3F0EACF4"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10DDD31"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45BD1F66" w14:textId="77777777" w:rsidTr="00511B02">
        <w:trPr>
          <w:trHeight w:val="312"/>
          <w:jc w:val="center"/>
        </w:trPr>
        <w:tc>
          <w:tcPr>
            <w:tcW w:w="709" w:type="dxa"/>
            <w:vMerge/>
            <w:shd w:val="clear" w:color="auto" w:fill="auto"/>
          </w:tcPr>
          <w:p w14:paraId="0F91080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9ECFAE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363843C" w14:textId="77777777" w:rsidR="00511B02" w:rsidRPr="006C4B87" w:rsidRDefault="00511B02" w:rsidP="00511B02">
            <w:pPr>
              <w:contextualSpacing/>
              <w:rPr>
                <w:sz w:val="22"/>
                <w:szCs w:val="22"/>
                <w:lang w:eastAsia="en-US"/>
              </w:rPr>
            </w:pPr>
            <w:r w:rsidRPr="006C4B87">
              <w:rPr>
                <w:spacing w:val="2"/>
                <w:sz w:val="22"/>
                <w:szCs w:val="22"/>
                <w:lang w:eastAsia="en-US"/>
              </w:rPr>
              <w:t>Аккумуляторная батарея 12В</w:t>
            </w:r>
          </w:p>
        </w:tc>
        <w:tc>
          <w:tcPr>
            <w:tcW w:w="880" w:type="dxa"/>
            <w:shd w:val="clear" w:color="auto" w:fill="auto"/>
          </w:tcPr>
          <w:p w14:paraId="3BD4AA5E"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898B74E"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623CCFB3" w14:textId="77777777" w:rsidTr="00511B02">
        <w:trPr>
          <w:trHeight w:val="312"/>
          <w:jc w:val="center"/>
        </w:trPr>
        <w:tc>
          <w:tcPr>
            <w:tcW w:w="709" w:type="dxa"/>
            <w:vMerge/>
            <w:shd w:val="clear" w:color="auto" w:fill="auto"/>
          </w:tcPr>
          <w:p w14:paraId="036A73C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5E79BF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1562473" w14:textId="77777777" w:rsidR="00511B02" w:rsidRPr="006C4B87" w:rsidRDefault="00511B02" w:rsidP="00511B02">
            <w:pPr>
              <w:contextualSpacing/>
              <w:rPr>
                <w:sz w:val="22"/>
                <w:szCs w:val="22"/>
                <w:lang w:eastAsia="en-US"/>
              </w:rPr>
            </w:pPr>
            <w:r w:rsidRPr="006C4B87">
              <w:rPr>
                <w:spacing w:val="2"/>
                <w:sz w:val="22"/>
                <w:szCs w:val="22"/>
                <w:lang w:eastAsia="en-US"/>
              </w:rPr>
              <w:t>Аккумуляторная батарея 12В</w:t>
            </w:r>
          </w:p>
        </w:tc>
        <w:tc>
          <w:tcPr>
            <w:tcW w:w="880" w:type="dxa"/>
            <w:shd w:val="clear" w:color="auto" w:fill="auto"/>
          </w:tcPr>
          <w:p w14:paraId="20C11696"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A8C44EC"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70654024" w14:textId="77777777" w:rsidTr="00511B02">
        <w:trPr>
          <w:trHeight w:val="155"/>
          <w:jc w:val="center"/>
        </w:trPr>
        <w:tc>
          <w:tcPr>
            <w:tcW w:w="709" w:type="dxa"/>
            <w:vMerge/>
            <w:shd w:val="clear" w:color="auto" w:fill="auto"/>
          </w:tcPr>
          <w:p w14:paraId="51F8E82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4F02AF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CAD220B" w14:textId="77777777" w:rsidR="00511B02" w:rsidRPr="006C4B87" w:rsidRDefault="00511B02" w:rsidP="00511B02">
            <w:pPr>
              <w:contextualSpacing/>
              <w:rPr>
                <w:rFonts w:eastAsia="Calibri"/>
                <w:sz w:val="22"/>
                <w:szCs w:val="22"/>
                <w:lang w:eastAsia="en-US"/>
              </w:rPr>
            </w:pPr>
            <w:r w:rsidRPr="006C4B87">
              <w:rPr>
                <w:rFonts w:eastAsia="Calibri"/>
                <w:spacing w:val="2"/>
                <w:sz w:val="22"/>
                <w:szCs w:val="22"/>
                <w:lang w:eastAsia="en-US"/>
              </w:rPr>
              <w:t xml:space="preserve">Кабель </w:t>
            </w:r>
            <w:r w:rsidRPr="006C4B87">
              <w:rPr>
                <w:rFonts w:eastAsia="Calibri"/>
                <w:spacing w:val="2"/>
                <w:sz w:val="22"/>
                <w:szCs w:val="22"/>
                <w:lang w:val="en-US" w:eastAsia="en-US"/>
              </w:rPr>
              <w:t>K</w:t>
            </w:r>
            <w:r w:rsidRPr="006C4B87">
              <w:rPr>
                <w:rFonts w:eastAsia="Calibri"/>
                <w:spacing w:val="2"/>
                <w:sz w:val="22"/>
                <w:szCs w:val="22"/>
                <w:lang w:eastAsia="en-US"/>
              </w:rPr>
              <w:t>П</w:t>
            </w:r>
            <w:r w:rsidRPr="006C4B87">
              <w:rPr>
                <w:rFonts w:eastAsia="Calibri"/>
                <w:spacing w:val="2"/>
                <w:sz w:val="22"/>
                <w:szCs w:val="22"/>
                <w:lang w:val="en-US" w:eastAsia="en-US"/>
              </w:rPr>
              <w:t>C</w:t>
            </w:r>
            <w:r w:rsidRPr="006C4B87">
              <w:rPr>
                <w:rFonts w:eastAsia="Calibri"/>
                <w:spacing w:val="2"/>
                <w:sz w:val="22"/>
                <w:szCs w:val="22"/>
                <w:lang w:eastAsia="en-US"/>
              </w:rPr>
              <w:t>н</w:t>
            </w:r>
            <w:r w:rsidRPr="006C4B87">
              <w:rPr>
                <w:rFonts w:eastAsia="Calibri"/>
                <w:spacing w:val="2"/>
                <w:sz w:val="22"/>
                <w:szCs w:val="22"/>
                <w:lang w:val="en-US" w:eastAsia="en-US"/>
              </w:rPr>
              <w:t>r</w:t>
            </w:r>
            <w:r w:rsidRPr="006C4B87">
              <w:rPr>
                <w:rFonts w:eastAsia="Calibri"/>
                <w:spacing w:val="2"/>
                <w:sz w:val="22"/>
                <w:szCs w:val="22"/>
                <w:lang w:eastAsia="en-US"/>
              </w:rPr>
              <w:t>(</w:t>
            </w:r>
            <w:r w:rsidRPr="006C4B87">
              <w:rPr>
                <w:rFonts w:eastAsia="Calibri"/>
                <w:spacing w:val="2"/>
                <w:sz w:val="22"/>
                <w:szCs w:val="22"/>
                <w:lang w:val="en-US" w:eastAsia="en-US"/>
              </w:rPr>
              <w:t>A</w:t>
            </w:r>
            <w:r w:rsidRPr="006C4B87">
              <w:rPr>
                <w:rFonts w:eastAsia="Calibri"/>
                <w:spacing w:val="2"/>
                <w:sz w:val="22"/>
                <w:szCs w:val="22"/>
                <w:lang w:eastAsia="en-US"/>
              </w:rPr>
              <w:t>)</w:t>
            </w:r>
            <w:r w:rsidRPr="006C4B87">
              <w:rPr>
                <w:rFonts w:eastAsia="Calibri"/>
                <w:spacing w:val="2"/>
                <w:sz w:val="22"/>
                <w:szCs w:val="22"/>
                <w:lang w:val="en-US" w:eastAsia="en-US"/>
              </w:rPr>
              <w:t>FRLS</w:t>
            </w:r>
            <w:r w:rsidRPr="006C4B87">
              <w:rPr>
                <w:rFonts w:eastAsia="Calibri"/>
                <w:spacing w:val="2"/>
                <w:sz w:val="22"/>
                <w:szCs w:val="22"/>
                <w:lang w:eastAsia="en-US"/>
              </w:rPr>
              <w:t xml:space="preserve"> </w:t>
            </w:r>
            <w:r w:rsidRPr="006C4B87">
              <w:rPr>
                <w:rFonts w:eastAsia="Calibri"/>
                <w:sz w:val="22"/>
                <w:szCs w:val="22"/>
                <w:lang w:eastAsia="en-US"/>
              </w:rPr>
              <w:t>(измерение сопротивления изоляции – шлейф)</w:t>
            </w:r>
          </w:p>
        </w:tc>
        <w:tc>
          <w:tcPr>
            <w:tcW w:w="880" w:type="dxa"/>
            <w:shd w:val="clear" w:color="auto" w:fill="auto"/>
          </w:tcPr>
          <w:p w14:paraId="38FFD172"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912C6E6"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420128C4" w14:textId="77777777" w:rsidTr="00511B02">
        <w:trPr>
          <w:trHeight w:val="312"/>
          <w:jc w:val="center"/>
        </w:trPr>
        <w:tc>
          <w:tcPr>
            <w:tcW w:w="709" w:type="dxa"/>
            <w:vMerge w:val="restart"/>
            <w:shd w:val="clear" w:color="auto" w:fill="auto"/>
            <w:vAlign w:val="center"/>
          </w:tcPr>
          <w:p w14:paraId="775A9611"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7</w:t>
            </w:r>
          </w:p>
        </w:tc>
        <w:tc>
          <w:tcPr>
            <w:tcW w:w="3757" w:type="dxa"/>
            <w:vMerge w:val="restart"/>
            <w:shd w:val="clear" w:color="auto" w:fill="auto"/>
          </w:tcPr>
          <w:p w14:paraId="693C0714"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Туристический комплекс «Романтик»</w:t>
            </w:r>
          </w:p>
          <w:p w14:paraId="3EE882AD"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в составе горнолыжного комплекса ВРТК «Архыз»</w:t>
            </w:r>
          </w:p>
          <w:p w14:paraId="78E9FCB6" w14:textId="77777777" w:rsidR="00511B02" w:rsidRPr="006C4B87" w:rsidRDefault="00511B02" w:rsidP="00511B02">
            <w:pPr>
              <w:contextualSpacing/>
              <w:jc w:val="center"/>
              <w:rPr>
                <w:sz w:val="22"/>
                <w:szCs w:val="22"/>
                <w:lang w:eastAsia="en-US"/>
              </w:rPr>
            </w:pPr>
            <w:r w:rsidRPr="006C4B87">
              <w:rPr>
                <w:spacing w:val="2"/>
                <w:sz w:val="22"/>
                <w:szCs w:val="22"/>
                <w:lang w:eastAsia="en-US"/>
              </w:rPr>
              <w:t>Административное здание с пом. торговли, общепита и встроенным ПРУ</w:t>
            </w:r>
          </w:p>
          <w:p w14:paraId="4390D877" w14:textId="77777777" w:rsidR="00511B02" w:rsidRPr="006C4B87" w:rsidRDefault="00511B02" w:rsidP="00511B02">
            <w:pPr>
              <w:contextualSpacing/>
              <w:jc w:val="center"/>
              <w:rPr>
                <w:spacing w:val="2"/>
                <w:sz w:val="22"/>
                <w:szCs w:val="22"/>
                <w:lang w:eastAsia="en-US"/>
              </w:rPr>
            </w:pPr>
            <w:r w:rsidRPr="006C4B87">
              <w:rPr>
                <w:spacing w:val="2"/>
                <w:sz w:val="22"/>
                <w:szCs w:val="22"/>
                <w:lang w:eastAsia="en-US"/>
              </w:rPr>
              <w:t>«Операторская нижней станции канатной дороги В10»</w:t>
            </w:r>
          </w:p>
          <w:p w14:paraId="26CD1AEF" w14:textId="77777777" w:rsidR="00511B02" w:rsidRPr="006C4B87" w:rsidRDefault="00511B02" w:rsidP="00511B02">
            <w:pPr>
              <w:contextualSpacing/>
              <w:jc w:val="center"/>
              <w:rPr>
                <w:sz w:val="22"/>
                <w:szCs w:val="22"/>
                <w:lang w:eastAsia="en-US"/>
              </w:rPr>
            </w:pPr>
            <w:r w:rsidRPr="006C4B87">
              <w:rPr>
                <w:spacing w:val="2"/>
                <w:sz w:val="22"/>
                <w:szCs w:val="22"/>
                <w:lang w:eastAsia="en-US"/>
              </w:rPr>
              <w:t>Автоматическая пожарная сигнализация (АПС)</w:t>
            </w:r>
          </w:p>
        </w:tc>
        <w:tc>
          <w:tcPr>
            <w:tcW w:w="7928" w:type="dxa"/>
            <w:shd w:val="clear" w:color="auto" w:fill="auto"/>
          </w:tcPr>
          <w:p w14:paraId="258F042A" w14:textId="77777777" w:rsidR="00511B02" w:rsidRPr="006C4B87" w:rsidRDefault="00511B02" w:rsidP="00511B02">
            <w:pPr>
              <w:contextualSpacing/>
              <w:rPr>
                <w:sz w:val="22"/>
                <w:szCs w:val="22"/>
                <w:lang w:eastAsia="en-US"/>
              </w:rPr>
            </w:pPr>
            <w:r w:rsidRPr="006C4B87">
              <w:rPr>
                <w:spacing w:val="2"/>
                <w:sz w:val="22"/>
                <w:szCs w:val="22"/>
                <w:lang w:eastAsia="en-US"/>
              </w:rPr>
              <w:t xml:space="preserve">Пульт контроля и управления охранно пожарный </w:t>
            </w:r>
            <w:r w:rsidRPr="006C4B87">
              <w:rPr>
                <w:rFonts w:eastAsia="Century Gothic"/>
                <w:bCs/>
                <w:spacing w:val="6"/>
                <w:sz w:val="22"/>
                <w:szCs w:val="22"/>
                <w:shd w:val="clear" w:color="auto" w:fill="FFFFFF"/>
                <w:lang w:eastAsia="en-US"/>
              </w:rPr>
              <w:t>С2000М</w:t>
            </w:r>
          </w:p>
        </w:tc>
        <w:tc>
          <w:tcPr>
            <w:tcW w:w="880" w:type="dxa"/>
            <w:shd w:val="clear" w:color="auto" w:fill="auto"/>
          </w:tcPr>
          <w:p w14:paraId="7A9F81B7"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4404E1A"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3B399489" w14:textId="77777777" w:rsidTr="00511B02">
        <w:trPr>
          <w:trHeight w:val="312"/>
          <w:jc w:val="center"/>
        </w:trPr>
        <w:tc>
          <w:tcPr>
            <w:tcW w:w="709" w:type="dxa"/>
            <w:vMerge/>
            <w:shd w:val="clear" w:color="auto" w:fill="auto"/>
          </w:tcPr>
          <w:p w14:paraId="4185C191"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35FB3C3"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498022BF" w14:textId="77777777" w:rsidR="00511B02" w:rsidRPr="006C4B87" w:rsidRDefault="00511B02" w:rsidP="00511B02">
            <w:pPr>
              <w:contextualSpacing/>
              <w:rPr>
                <w:sz w:val="22"/>
                <w:szCs w:val="22"/>
                <w:lang w:eastAsia="en-US"/>
              </w:rPr>
            </w:pPr>
            <w:r w:rsidRPr="006C4B87">
              <w:rPr>
                <w:spacing w:val="2"/>
                <w:sz w:val="22"/>
                <w:szCs w:val="22"/>
                <w:lang w:eastAsia="en-US"/>
              </w:rPr>
              <w:t>ПКП Сигнал 10</w:t>
            </w:r>
          </w:p>
        </w:tc>
        <w:tc>
          <w:tcPr>
            <w:tcW w:w="880" w:type="dxa"/>
            <w:shd w:val="clear" w:color="auto" w:fill="auto"/>
          </w:tcPr>
          <w:p w14:paraId="53C1CA3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C783943"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EC7D42A" w14:textId="77777777" w:rsidTr="00511B02">
        <w:trPr>
          <w:trHeight w:val="312"/>
          <w:jc w:val="center"/>
        </w:trPr>
        <w:tc>
          <w:tcPr>
            <w:tcW w:w="709" w:type="dxa"/>
            <w:vMerge/>
            <w:shd w:val="clear" w:color="auto" w:fill="auto"/>
          </w:tcPr>
          <w:p w14:paraId="2B04136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66922C5"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A67BCEE"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Извещатель дымовой ДИП 212-34 ПА</w:t>
            </w:r>
          </w:p>
        </w:tc>
        <w:tc>
          <w:tcPr>
            <w:tcW w:w="880" w:type="dxa"/>
            <w:shd w:val="clear" w:color="auto" w:fill="auto"/>
          </w:tcPr>
          <w:p w14:paraId="18C7B661"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0AC5864" w14:textId="77777777" w:rsidR="00511B02" w:rsidRPr="006C4B87" w:rsidRDefault="00511B02" w:rsidP="00511B02">
            <w:pPr>
              <w:contextualSpacing/>
              <w:rPr>
                <w:sz w:val="22"/>
                <w:szCs w:val="22"/>
                <w:lang w:eastAsia="en-US"/>
              </w:rPr>
            </w:pPr>
            <w:r w:rsidRPr="006C4B87">
              <w:rPr>
                <w:sz w:val="22"/>
                <w:szCs w:val="22"/>
                <w:lang w:eastAsia="en-US"/>
              </w:rPr>
              <w:t>4</w:t>
            </w:r>
          </w:p>
        </w:tc>
      </w:tr>
      <w:tr w:rsidR="00511B02" w:rsidRPr="006C4B87" w14:paraId="6BAC26CD" w14:textId="77777777" w:rsidTr="00511B02">
        <w:trPr>
          <w:trHeight w:val="312"/>
          <w:jc w:val="center"/>
        </w:trPr>
        <w:tc>
          <w:tcPr>
            <w:tcW w:w="709" w:type="dxa"/>
            <w:vMerge/>
            <w:shd w:val="clear" w:color="auto" w:fill="auto"/>
          </w:tcPr>
          <w:p w14:paraId="43230EF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30142E4"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526FEAA9" w14:textId="77777777" w:rsidR="00511B02" w:rsidRPr="006C4B87" w:rsidRDefault="00511B02" w:rsidP="00511B02">
            <w:pPr>
              <w:contextualSpacing/>
              <w:rPr>
                <w:sz w:val="22"/>
                <w:szCs w:val="22"/>
                <w:lang w:eastAsia="en-US"/>
              </w:rPr>
            </w:pPr>
            <w:r w:rsidRPr="006C4B87">
              <w:rPr>
                <w:spacing w:val="2"/>
                <w:sz w:val="22"/>
                <w:szCs w:val="22"/>
                <w:lang w:eastAsia="en-US"/>
              </w:rPr>
              <w:t>Извещетель пожарный ручной ИПР-51Э-ЗПАМ</w:t>
            </w:r>
          </w:p>
        </w:tc>
        <w:tc>
          <w:tcPr>
            <w:tcW w:w="880" w:type="dxa"/>
            <w:shd w:val="clear" w:color="auto" w:fill="auto"/>
          </w:tcPr>
          <w:p w14:paraId="2A8A3A53"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3EC4F55"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68EDA6E3" w14:textId="77777777" w:rsidTr="00511B02">
        <w:trPr>
          <w:trHeight w:val="312"/>
          <w:jc w:val="center"/>
        </w:trPr>
        <w:tc>
          <w:tcPr>
            <w:tcW w:w="709" w:type="dxa"/>
            <w:vMerge/>
            <w:shd w:val="clear" w:color="auto" w:fill="auto"/>
          </w:tcPr>
          <w:p w14:paraId="465965C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EA2854B"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6BE06DB4" w14:textId="77777777" w:rsidR="00511B02" w:rsidRPr="006C4B87" w:rsidRDefault="00511B02" w:rsidP="00511B02">
            <w:pPr>
              <w:contextualSpacing/>
              <w:rPr>
                <w:sz w:val="22"/>
                <w:szCs w:val="22"/>
                <w:lang w:eastAsia="en-US"/>
              </w:rPr>
            </w:pPr>
            <w:r w:rsidRPr="006C4B87">
              <w:rPr>
                <w:spacing w:val="2"/>
                <w:sz w:val="22"/>
                <w:szCs w:val="22"/>
                <w:lang w:eastAsia="en-US"/>
              </w:rPr>
              <w:t>Оповещатель охранно-пожарный звуковой ПКИ-2 Иволга</w:t>
            </w:r>
          </w:p>
        </w:tc>
        <w:tc>
          <w:tcPr>
            <w:tcW w:w="880" w:type="dxa"/>
            <w:shd w:val="clear" w:color="auto" w:fill="auto"/>
          </w:tcPr>
          <w:p w14:paraId="1BDD7C1E"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AEF49C4"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39EE029A" w14:textId="77777777" w:rsidTr="00511B02">
        <w:trPr>
          <w:trHeight w:val="312"/>
          <w:jc w:val="center"/>
        </w:trPr>
        <w:tc>
          <w:tcPr>
            <w:tcW w:w="709" w:type="dxa"/>
            <w:vMerge/>
            <w:shd w:val="clear" w:color="auto" w:fill="auto"/>
          </w:tcPr>
          <w:p w14:paraId="002845A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404124C"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4B3EBB29" w14:textId="77777777" w:rsidR="00511B02" w:rsidRPr="006C4B87" w:rsidRDefault="00511B02" w:rsidP="00511B02">
            <w:pPr>
              <w:contextualSpacing/>
              <w:rPr>
                <w:sz w:val="22"/>
                <w:szCs w:val="22"/>
                <w:lang w:eastAsia="en-US"/>
              </w:rPr>
            </w:pPr>
            <w:r w:rsidRPr="006C4B87">
              <w:rPr>
                <w:spacing w:val="2"/>
                <w:sz w:val="22"/>
                <w:szCs w:val="22"/>
                <w:lang w:eastAsia="en-US"/>
              </w:rPr>
              <w:t>Резервный источник питания РИП-24</w:t>
            </w:r>
          </w:p>
        </w:tc>
        <w:tc>
          <w:tcPr>
            <w:tcW w:w="880" w:type="dxa"/>
            <w:shd w:val="clear" w:color="auto" w:fill="auto"/>
          </w:tcPr>
          <w:p w14:paraId="409EFC0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E381E45"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371F6557" w14:textId="77777777" w:rsidTr="00511B02">
        <w:trPr>
          <w:trHeight w:val="312"/>
          <w:jc w:val="center"/>
        </w:trPr>
        <w:tc>
          <w:tcPr>
            <w:tcW w:w="709" w:type="dxa"/>
            <w:vMerge/>
            <w:shd w:val="clear" w:color="auto" w:fill="auto"/>
          </w:tcPr>
          <w:p w14:paraId="7AE696F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B3BB8A8"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3D280755" w14:textId="77777777" w:rsidR="00511B02" w:rsidRPr="006C4B87" w:rsidRDefault="00511B02" w:rsidP="00511B02">
            <w:pPr>
              <w:contextualSpacing/>
              <w:rPr>
                <w:sz w:val="22"/>
                <w:szCs w:val="22"/>
                <w:lang w:eastAsia="en-US"/>
              </w:rPr>
            </w:pPr>
            <w:r w:rsidRPr="006C4B87">
              <w:rPr>
                <w:spacing w:val="2"/>
                <w:sz w:val="22"/>
                <w:szCs w:val="22"/>
                <w:lang w:eastAsia="en-US"/>
              </w:rPr>
              <w:t>Светоуказатель ВЫХОД</w:t>
            </w:r>
          </w:p>
        </w:tc>
        <w:tc>
          <w:tcPr>
            <w:tcW w:w="880" w:type="dxa"/>
            <w:shd w:val="clear" w:color="auto" w:fill="auto"/>
          </w:tcPr>
          <w:p w14:paraId="43AE1CE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99869CC"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54C2A5F4" w14:textId="77777777" w:rsidTr="00511B02">
        <w:trPr>
          <w:trHeight w:val="312"/>
          <w:jc w:val="center"/>
        </w:trPr>
        <w:tc>
          <w:tcPr>
            <w:tcW w:w="709" w:type="dxa"/>
            <w:vMerge/>
            <w:shd w:val="clear" w:color="auto" w:fill="auto"/>
          </w:tcPr>
          <w:p w14:paraId="4A7F973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BD9064E"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6FD39255" w14:textId="77777777" w:rsidR="00511B02" w:rsidRPr="006C4B87" w:rsidRDefault="00511B02" w:rsidP="00511B02">
            <w:pPr>
              <w:contextualSpacing/>
              <w:rPr>
                <w:sz w:val="22"/>
                <w:szCs w:val="22"/>
                <w:lang w:eastAsia="en-US"/>
              </w:rPr>
            </w:pPr>
            <w:r w:rsidRPr="006C4B87">
              <w:rPr>
                <w:spacing w:val="2"/>
                <w:sz w:val="22"/>
                <w:szCs w:val="22"/>
                <w:lang w:eastAsia="en-US"/>
              </w:rPr>
              <w:t>Устройство коммутационное УК-ВК-04</w:t>
            </w:r>
          </w:p>
        </w:tc>
        <w:tc>
          <w:tcPr>
            <w:tcW w:w="880" w:type="dxa"/>
            <w:shd w:val="clear" w:color="auto" w:fill="auto"/>
          </w:tcPr>
          <w:p w14:paraId="22A1C955"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3B57E7F"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1D024B7E" w14:textId="77777777" w:rsidTr="00511B02">
        <w:trPr>
          <w:trHeight w:val="312"/>
          <w:jc w:val="center"/>
        </w:trPr>
        <w:tc>
          <w:tcPr>
            <w:tcW w:w="709" w:type="dxa"/>
            <w:vMerge/>
            <w:shd w:val="clear" w:color="auto" w:fill="auto"/>
          </w:tcPr>
          <w:p w14:paraId="4A6556F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CC6D71E"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63375E02" w14:textId="77777777" w:rsidR="00511B02" w:rsidRPr="006C4B87" w:rsidRDefault="00511B02" w:rsidP="00511B02">
            <w:pPr>
              <w:contextualSpacing/>
              <w:rPr>
                <w:sz w:val="22"/>
                <w:szCs w:val="22"/>
                <w:lang w:eastAsia="en-US"/>
              </w:rPr>
            </w:pPr>
            <w:r w:rsidRPr="006C4B87">
              <w:rPr>
                <w:spacing w:val="2"/>
                <w:sz w:val="22"/>
                <w:szCs w:val="22"/>
                <w:lang w:eastAsia="en-US"/>
              </w:rPr>
              <w:t>Аккумуляторная батарея 12В</w:t>
            </w:r>
          </w:p>
        </w:tc>
        <w:tc>
          <w:tcPr>
            <w:tcW w:w="880" w:type="dxa"/>
            <w:shd w:val="clear" w:color="auto" w:fill="auto"/>
          </w:tcPr>
          <w:p w14:paraId="5E1E50D6"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C1000FA"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49CB6E17" w14:textId="77777777" w:rsidTr="00511B02">
        <w:trPr>
          <w:trHeight w:val="312"/>
          <w:jc w:val="center"/>
        </w:trPr>
        <w:tc>
          <w:tcPr>
            <w:tcW w:w="709" w:type="dxa"/>
            <w:vMerge/>
            <w:shd w:val="clear" w:color="auto" w:fill="auto"/>
          </w:tcPr>
          <w:p w14:paraId="7C16DDF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44F1C1D"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39F638E9" w14:textId="77777777" w:rsidR="00511B02" w:rsidRPr="006C4B87" w:rsidRDefault="00511B02" w:rsidP="00511B02">
            <w:pPr>
              <w:contextualSpacing/>
              <w:rPr>
                <w:sz w:val="22"/>
                <w:szCs w:val="22"/>
                <w:lang w:eastAsia="en-US"/>
              </w:rPr>
            </w:pPr>
            <w:r w:rsidRPr="006C4B87">
              <w:rPr>
                <w:spacing w:val="2"/>
                <w:sz w:val="22"/>
                <w:szCs w:val="22"/>
                <w:lang w:eastAsia="en-US"/>
              </w:rPr>
              <w:t xml:space="preserve">Кабель </w:t>
            </w:r>
            <w:r w:rsidRPr="006C4B87">
              <w:rPr>
                <w:spacing w:val="2"/>
                <w:sz w:val="22"/>
                <w:szCs w:val="22"/>
                <w:lang w:val="en-US" w:eastAsia="en-US"/>
              </w:rPr>
              <w:t>K</w:t>
            </w:r>
            <w:r w:rsidRPr="006C4B87">
              <w:rPr>
                <w:spacing w:val="2"/>
                <w:sz w:val="22"/>
                <w:szCs w:val="22"/>
                <w:lang w:eastAsia="en-US"/>
              </w:rPr>
              <w:t>П</w:t>
            </w:r>
            <w:r w:rsidRPr="006C4B87">
              <w:rPr>
                <w:spacing w:val="2"/>
                <w:sz w:val="22"/>
                <w:szCs w:val="22"/>
                <w:lang w:val="en-US" w:eastAsia="en-US"/>
              </w:rPr>
              <w:t>C</w:t>
            </w:r>
            <w:r w:rsidRPr="006C4B87">
              <w:rPr>
                <w:spacing w:val="2"/>
                <w:sz w:val="22"/>
                <w:szCs w:val="22"/>
                <w:lang w:eastAsia="en-US"/>
              </w:rPr>
              <w:t>н</w:t>
            </w:r>
            <w:r w:rsidRPr="006C4B87">
              <w:rPr>
                <w:spacing w:val="2"/>
                <w:sz w:val="22"/>
                <w:szCs w:val="22"/>
                <w:lang w:val="en-US" w:eastAsia="en-US"/>
              </w:rPr>
              <w:t>r</w:t>
            </w:r>
            <w:r w:rsidRPr="006C4B87">
              <w:rPr>
                <w:spacing w:val="2"/>
                <w:sz w:val="22"/>
                <w:szCs w:val="22"/>
                <w:lang w:eastAsia="en-US"/>
              </w:rPr>
              <w:t>(</w:t>
            </w:r>
            <w:r w:rsidRPr="006C4B87">
              <w:rPr>
                <w:spacing w:val="2"/>
                <w:sz w:val="22"/>
                <w:szCs w:val="22"/>
                <w:lang w:val="en-US" w:eastAsia="en-US"/>
              </w:rPr>
              <w:t>A</w:t>
            </w:r>
            <w:r w:rsidRPr="006C4B87">
              <w:rPr>
                <w:spacing w:val="2"/>
                <w:sz w:val="22"/>
                <w:szCs w:val="22"/>
                <w:lang w:eastAsia="en-US"/>
              </w:rPr>
              <w:t>)</w:t>
            </w:r>
            <w:r w:rsidRPr="006C4B87">
              <w:rPr>
                <w:spacing w:val="2"/>
                <w:sz w:val="22"/>
                <w:szCs w:val="22"/>
                <w:lang w:val="en-US" w:eastAsia="en-US"/>
              </w:rPr>
              <w:t>FRLS</w:t>
            </w:r>
            <w:r w:rsidRPr="006C4B87">
              <w:rPr>
                <w:spacing w:val="2"/>
                <w:sz w:val="22"/>
                <w:szCs w:val="22"/>
                <w:lang w:eastAsia="en-US"/>
              </w:rPr>
              <w:t xml:space="preserve"> (измерение сопротивления изоляции - шлейф)</w:t>
            </w:r>
          </w:p>
        </w:tc>
        <w:tc>
          <w:tcPr>
            <w:tcW w:w="880" w:type="dxa"/>
            <w:shd w:val="clear" w:color="auto" w:fill="auto"/>
          </w:tcPr>
          <w:p w14:paraId="35F21B36"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40AB4EB"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16FB4925" w14:textId="77777777" w:rsidTr="00511B02">
        <w:trPr>
          <w:trHeight w:val="312"/>
          <w:jc w:val="center"/>
        </w:trPr>
        <w:tc>
          <w:tcPr>
            <w:tcW w:w="709" w:type="dxa"/>
            <w:vMerge w:val="restart"/>
            <w:shd w:val="clear" w:color="auto" w:fill="auto"/>
            <w:vAlign w:val="center"/>
          </w:tcPr>
          <w:p w14:paraId="1C4B5694"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8</w:t>
            </w:r>
          </w:p>
        </w:tc>
        <w:tc>
          <w:tcPr>
            <w:tcW w:w="3757" w:type="dxa"/>
            <w:vMerge w:val="restart"/>
            <w:shd w:val="clear" w:color="auto" w:fill="auto"/>
          </w:tcPr>
          <w:p w14:paraId="114526AA" w14:textId="77777777" w:rsidR="00511B02" w:rsidRPr="006C4B87" w:rsidRDefault="00511B02" w:rsidP="00511B02">
            <w:pPr>
              <w:contextualSpacing/>
              <w:jc w:val="center"/>
              <w:rPr>
                <w:sz w:val="22"/>
                <w:szCs w:val="22"/>
                <w:lang w:eastAsia="en-US"/>
              </w:rPr>
            </w:pPr>
            <w:r w:rsidRPr="006C4B87">
              <w:rPr>
                <w:spacing w:val="2"/>
                <w:sz w:val="22"/>
                <w:szCs w:val="22"/>
                <w:lang w:eastAsia="en-US"/>
              </w:rPr>
              <w:t xml:space="preserve">Пассажирская подвесная канатная дорога кресельного типа </w:t>
            </w:r>
            <w:r w:rsidRPr="006C4B87">
              <w:rPr>
                <w:spacing w:val="2"/>
                <w:sz w:val="22"/>
                <w:szCs w:val="22"/>
                <w:lang w:val="en-US" w:eastAsia="en-US"/>
              </w:rPr>
              <w:t>SL</w:t>
            </w:r>
            <w:r w:rsidRPr="006C4B87">
              <w:rPr>
                <w:spacing w:val="2"/>
                <w:sz w:val="22"/>
                <w:szCs w:val="22"/>
                <w:lang w:eastAsia="en-US"/>
              </w:rPr>
              <w:t xml:space="preserve">8 с отцепляемым </w:t>
            </w:r>
            <w:r>
              <w:rPr>
                <w:spacing w:val="2"/>
                <w:sz w:val="22"/>
                <w:szCs w:val="22"/>
                <w:lang w:eastAsia="en-US"/>
              </w:rPr>
              <w:t>з</w:t>
            </w:r>
            <w:r w:rsidRPr="006C4B87">
              <w:rPr>
                <w:spacing w:val="2"/>
                <w:sz w:val="22"/>
                <w:szCs w:val="22"/>
                <w:lang w:eastAsia="en-US"/>
              </w:rPr>
              <w:t xml:space="preserve">ажимом, многофункциональный центр, горнолыжные трассы </w:t>
            </w:r>
            <w:r w:rsidRPr="006C4B87">
              <w:rPr>
                <w:spacing w:val="2"/>
                <w:sz w:val="22"/>
                <w:szCs w:val="22"/>
                <w:lang w:val="en-US" w:eastAsia="en-US"/>
              </w:rPr>
              <w:t>MV</w:t>
            </w:r>
            <w:r w:rsidRPr="006C4B87">
              <w:rPr>
                <w:spacing w:val="2"/>
                <w:sz w:val="22"/>
                <w:szCs w:val="22"/>
                <w:lang w:eastAsia="en-US"/>
              </w:rPr>
              <w:t xml:space="preserve">3, </w:t>
            </w:r>
            <w:r w:rsidRPr="006C4B87">
              <w:rPr>
                <w:spacing w:val="2"/>
                <w:sz w:val="22"/>
                <w:szCs w:val="22"/>
                <w:lang w:val="en-US" w:eastAsia="en-US"/>
              </w:rPr>
              <w:t>MV</w:t>
            </w:r>
            <w:r w:rsidRPr="006C4B87">
              <w:rPr>
                <w:spacing w:val="2"/>
                <w:sz w:val="22"/>
                <w:szCs w:val="22"/>
                <w:lang w:eastAsia="en-US"/>
              </w:rPr>
              <w:t xml:space="preserve">4, </w:t>
            </w:r>
            <w:r w:rsidRPr="006C4B87">
              <w:rPr>
                <w:spacing w:val="2"/>
                <w:sz w:val="22"/>
                <w:szCs w:val="22"/>
                <w:lang w:val="en-US" w:eastAsia="en-US"/>
              </w:rPr>
              <w:t>MV</w:t>
            </w:r>
            <w:r w:rsidRPr="006C4B87">
              <w:rPr>
                <w:spacing w:val="2"/>
                <w:sz w:val="22"/>
                <w:szCs w:val="22"/>
                <w:lang w:eastAsia="en-US"/>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6C4B87">
              <w:rPr>
                <w:spacing w:val="2"/>
                <w:sz w:val="22"/>
                <w:szCs w:val="22"/>
                <w:lang w:val="en-US" w:eastAsia="en-US"/>
              </w:rPr>
              <w:t>SL</w:t>
            </w:r>
            <w:r w:rsidRPr="006C4B87">
              <w:rPr>
                <w:spacing w:val="2"/>
                <w:sz w:val="22"/>
                <w:szCs w:val="22"/>
                <w:lang w:eastAsia="en-US"/>
              </w:rPr>
              <w:t xml:space="preserve">8 с </w:t>
            </w:r>
            <w:r w:rsidRPr="006C4B87">
              <w:rPr>
                <w:spacing w:val="2"/>
                <w:sz w:val="22"/>
                <w:szCs w:val="22"/>
                <w:lang w:eastAsia="en-US"/>
              </w:rPr>
              <w:lastRenderedPageBreak/>
              <w:t>отцепляемым зажимом Операторская верхней станции</w:t>
            </w:r>
          </w:p>
          <w:p w14:paraId="24E8F265"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канатной дороги Автоматическая пожарная сигнализация (АПС)</w:t>
            </w:r>
          </w:p>
        </w:tc>
        <w:tc>
          <w:tcPr>
            <w:tcW w:w="7928" w:type="dxa"/>
            <w:shd w:val="clear" w:color="auto" w:fill="auto"/>
          </w:tcPr>
          <w:p w14:paraId="17A7CDBB" w14:textId="77777777" w:rsidR="00511B02" w:rsidRPr="006C4B87" w:rsidRDefault="00511B02" w:rsidP="00511B02">
            <w:pPr>
              <w:contextualSpacing/>
              <w:rPr>
                <w:sz w:val="22"/>
                <w:szCs w:val="22"/>
                <w:lang w:eastAsia="en-US"/>
              </w:rPr>
            </w:pPr>
            <w:r w:rsidRPr="006C4B87">
              <w:rPr>
                <w:spacing w:val="2"/>
                <w:sz w:val="22"/>
                <w:szCs w:val="22"/>
                <w:lang w:eastAsia="en-US"/>
              </w:rPr>
              <w:lastRenderedPageBreak/>
              <w:t>Пульт контроля и управления охранно-пожарный С2000М</w:t>
            </w:r>
          </w:p>
        </w:tc>
        <w:tc>
          <w:tcPr>
            <w:tcW w:w="880" w:type="dxa"/>
            <w:shd w:val="clear" w:color="auto" w:fill="auto"/>
          </w:tcPr>
          <w:p w14:paraId="1B8C4BE3"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0480BD8"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6D0786A0" w14:textId="77777777" w:rsidTr="00511B02">
        <w:trPr>
          <w:trHeight w:val="312"/>
          <w:jc w:val="center"/>
        </w:trPr>
        <w:tc>
          <w:tcPr>
            <w:tcW w:w="709" w:type="dxa"/>
            <w:vMerge/>
            <w:shd w:val="clear" w:color="auto" w:fill="auto"/>
          </w:tcPr>
          <w:p w14:paraId="4131C4A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D529EC0"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5A1024B" w14:textId="77777777" w:rsidR="00511B02" w:rsidRPr="006C4B87" w:rsidRDefault="00511B02" w:rsidP="00511B02">
            <w:pPr>
              <w:contextualSpacing/>
              <w:rPr>
                <w:sz w:val="22"/>
                <w:szCs w:val="22"/>
                <w:lang w:eastAsia="en-US"/>
              </w:rPr>
            </w:pPr>
            <w:r w:rsidRPr="006C4B87">
              <w:rPr>
                <w:spacing w:val="2"/>
                <w:sz w:val="22"/>
                <w:szCs w:val="22"/>
                <w:lang w:eastAsia="en-US"/>
              </w:rPr>
              <w:t xml:space="preserve">Интерфейс управления </w:t>
            </w:r>
            <w:r w:rsidRPr="006C4B87">
              <w:rPr>
                <w:spacing w:val="2"/>
                <w:sz w:val="22"/>
                <w:szCs w:val="22"/>
                <w:lang w:val="en-US" w:eastAsia="en-US"/>
              </w:rPr>
              <w:t xml:space="preserve">NPort </w:t>
            </w:r>
            <w:r w:rsidRPr="006C4B87">
              <w:rPr>
                <w:spacing w:val="2"/>
                <w:sz w:val="22"/>
                <w:szCs w:val="22"/>
                <w:lang w:eastAsia="en-US"/>
              </w:rPr>
              <w:t>5150</w:t>
            </w:r>
          </w:p>
        </w:tc>
        <w:tc>
          <w:tcPr>
            <w:tcW w:w="880" w:type="dxa"/>
            <w:shd w:val="clear" w:color="auto" w:fill="auto"/>
          </w:tcPr>
          <w:p w14:paraId="1CE1C938"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CF1383F"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03A949BB" w14:textId="77777777" w:rsidTr="00511B02">
        <w:trPr>
          <w:trHeight w:val="312"/>
          <w:jc w:val="center"/>
        </w:trPr>
        <w:tc>
          <w:tcPr>
            <w:tcW w:w="709" w:type="dxa"/>
            <w:vMerge/>
            <w:shd w:val="clear" w:color="auto" w:fill="auto"/>
          </w:tcPr>
          <w:p w14:paraId="54C49BB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59785F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0FC1D10" w14:textId="77777777" w:rsidR="00511B02" w:rsidRPr="006C4B87" w:rsidRDefault="00511B02" w:rsidP="00511B02">
            <w:pPr>
              <w:contextualSpacing/>
              <w:rPr>
                <w:sz w:val="22"/>
                <w:szCs w:val="22"/>
                <w:lang w:eastAsia="en-US"/>
              </w:rPr>
            </w:pPr>
            <w:r w:rsidRPr="006C4B87">
              <w:rPr>
                <w:spacing w:val="2"/>
                <w:sz w:val="22"/>
                <w:szCs w:val="22"/>
                <w:lang w:eastAsia="en-US"/>
              </w:rPr>
              <w:t>ПКП Сигнал 10</w:t>
            </w:r>
          </w:p>
        </w:tc>
        <w:tc>
          <w:tcPr>
            <w:tcW w:w="880" w:type="dxa"/>
            <w:shd w:val="clear" w:color="auto" w:fill="auto"/>
          </w:tcPr>
          <w:p w14:paraId="12F3ED12"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2DA8190"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1123CC1F" w14:textId="77777777" w:rsidTr="00511B02">
        <w:trPr>
          <w:trHeight w:val="312"/>
          <w:jc w:val="center"/>
        </w:trPr>
        <w:tc>
          <w:tcPr>
            <w:tcW w:w="709" w:type="dxa"/>
            <w:vMerge/>
            <w:shd w:val="clear" w:color="auto" w:fill="auto"/>
          </w:tcPr>
          <w:p w14:paraId="107E4B4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81B7D9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1AD3783" w14:textId="77777777" w:rsidR="00511B02" w:rsidRPr="006C4B87" w:rsidRDefault="00511B02" w:rsidP="00511B02">
            <w:pPr>
              <w:contextualSpacing/>
              <w:rPr>
                <w:sz w:val="22"/>
                <w:szCs w:val="22"/>
                <w:lang w:eastAsia="en-US"/>
              </w:rPr>
            </w:pPr>
            <w:r w:rsidRPr="006C4B87">
              <w:rPr>
                <w:spacing w:val="2"/>
                <w:sz w:val="22"/>
                <w:szCs w:val="22"/>
                <w:lang w:eastAsia="en-US"/>
              </w:rPr>
              <w:t>Извещатель дымовой ДИП 212-34ПА</w:t>
            </w:r>
          </w:p>
        </w:tc>
        <w:tc>
          <w:tcPr>
            <w:tcW w:w="880" w:type="dxa"/>
            <w:shd w:val="clear" w:color="auto" w:fill="auto"/>
          </w:tcPr>
          <w:p w14:paraId="5D375E86"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03234E4"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7C54B618" w14:textId="77777777" w:rsidTr="00511B02">
        <w:trPr>
          <w:trHeight w:val="312"/>
          <w:jc w:val="center"/>
        </w:trPr>
        <w:tc>
          <w:tcPr>
            <w:tcW w:w="709" w:type="dxa"/>
            <w:vMerge/>
            <w:shd w:val="clear" w:color="auto" w:fill="auto"/>
          </w:tcPr>
          <w:p w14:paraId="255A8B11"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D95E1C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A0401B0" w14:textId="77777777" w:rsidR="00511B02" w:rsidRPr="006C4B87" w:rsidRDefault="00511B02" w:rsidP="00511B02">
            <w:pPr>
              <w:contextualSpacing/>
              <w:rPr>
                <w:sz w:val="22"/>
                <w:szCs w:val="22"/>
                <w:lang w:eastAsia="en-US"/>
              </w:rPr>
            </w:pPr>
            <w:r w:rsidRPr="006C4B87">
              <w:rPr>
                <w:spacing w:val="2"/>
                <w:sz w:val="22"/>
                <w:szCs w:val="22"/>
                <w:lang w:eastAsia="en-US"/>
              </w:rPr>
              <w:t>Извещетель пожарный ручной ИПР-5П-ЗПАМ</w:t>
            </w:r>
          </w:p>
        </w:tc>
        <w:tc>
          <w:tcPr>
            <w:tcW w:w="880" w:type="dxa"/>
            <w:shd w:val="clear" w:color="auto" w:fill="auto"/>
          </w:tcPr>
          <w:p w14:paraId="26C187B8"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9805BF5"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0EE1E996" w14:textId="77777777" w:rsidTr="00511B02">
        <w:trPr>
          <w:trHeight w:val="312"/>
          <w:jc w:val="center"/>
        </w:trPr>
        <w:tc>
          <w:tcPr>
            <w:tcW w:w="709" w:type="dxa"/>
            <w:vMerge/>
            <w:shd w:val="clear" w:color="auto" w:fill="auto"/>
          </w:tcPr>
          <w:p w14:paraId="58DAACB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8215F1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34906EA" w14:textId="77777777" w:rsidR="00511B02" w:rsidRPr="006C4B87" w:rsidRDefault="00511B02" w:rsidP="00511B02">
            <w:pPr>
              <w:contextualSpacing/>
              <w:rPr>
                <w:sz w:val="22"/>
                <w:szCs w:val="22"/>
                <w:lang w:eastAsia="en-US"/>
              </w:rPr>
            </w:pPr>
            <w:r w:rsidRPr="006C4B87">
              <w:rPr>
                <w:spacing w:val="2"/>
                <w:sz w:val="22"/>
                <w:szCs w:val="22"/>
                <w:lang w:eastAsia="en-US"/>
              </w:rPr>
              <w:t>Оповещатель охранно-пожарный звуковой ПКИ-2 Иволга</w:t>
            </w:r>
          </w:p>
        </w:tc>
        <w:tc>
          <w:tcPr>
            <w:tcW w:w="880" w:type="dxa"/>
            <w:shd w:val="clear" w:color="auto" w:fill="auto"/>
          </w:tcPr>
          <w:p w14:paraId="739AFC85"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BD67F64"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70D22D51" w14:textId="77777777" w:rsidTr="00511B02">
        <w:trPr>
          <w:trHeight w:val="312"/>
          <w:jc w:val="center"/>
        </w:trPr>
        <w:tc>
          <w:tcPr>
            <w:tcW w:w="709" w:type="dxa"/>
            <w:vMerge/>
            <w:shd w:val="clear" w:color="auto" w:fill="auto"/>
          </w:tcPr>
          <w:p w14:paraId="0BCAD33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F14E560"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FB08743" w14:textId="77777777" w:rsidR="00511B02" w:rsidRPr="006C4B87" w:rsidRDefault="00511B02" w:rsidP="00511B02">
            <w:pPr>
              <w:contextualSpacing/>
              <w:rPr>
                <w:sz w:val="22"/>
                <w:szCs w:val="22"/>
                <w:lang w:eastAsia="en-US"/>
              </w:rPr>
            </w:pPr>
            <w:r w:rsidRPr="006C4B87">
              <w:rPr>
                <w:spacing w:val="2"/>
                <w:sz w:val="22"/>
                <w:szCs w:val="22"/>
                <w:lang w:eastAsia="en-US"/>
              </w:rPr>
              <w:t>Резервный источник питания РИП-24</w:t>
            </w:r>
          </w:p>
        </w:tc>
        <w:tc>
          <w:tcPr>
            <w:tcW w:w="880" w:type="dxa"/>
            <w:shd w:val="clear" w:color="auto" w:fill="auto"/>
          </w:tcPr>
          <w:p w14:paraId="12420B0E"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AAED947"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07D9C0EE" w14:textId="77777777" w:rsidTr="00511B02">
        <w:trPr>
          <w:trHeight w:val="312"/>
          <w:jc w:val="center"/>
        </w:trPr>
        <w:tc>
          <w:tcPr>
            <w:tcW w:w="709" w:type="dxa"/>
            <w:vMerge/>
            <w:shd w:val="clear" w:color="auto" w:fill="auto"/>
          </w:tcPr>
          <w:p w14:paraId="4A2162E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DDD0A84"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3E963CA" w14:textId="77777777" w:rsidR="00511B02" w:rsidRPr="006C4B87" w:rsidRDefault="00511B02" w:rsidP="00511B02">
            <w:pPr>
              <w:contextualSpacing/>
              <w:rPr>
                <w:sz w:val="22"/>
                <w:szCs w:val="22"/>
                <w:lang w:eastAsia="en-US"/>
              </w:rPr>
            </w:pPr>
            <w:r w:rsidRPr="006C4B87">
              <w:rPr>
                <w:spacing w:val="2"/>
                <w:sz w:val="22"/>
                <w:szCs w:val="22"/>
                <w:lang w:eastAsia="en-US"/>
              </w:rPr>
              <w:t>Блок защитный коммуникационный БЗК</w:t>
            </w:r>
          </w:p>
        </w:tc>
        <w:tc>
          <w:tcPr>
            <w:tcW w:w="880" w:type="dxa"/>
            <w:shd w:val="clear" w:color="auto" w:fill="auto"/>
          </w:tcPr>
          <w:p w14:paraId="4BA5FD58"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9F50551"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C95D165" w14:textId="77777777" w:rsidTr="00511B02">
        <w:trPr>
          <w:trHeight w:val="312"/>
          <w:jc w:val="center"/>
        </w:trPr>
        <w:tc>
          <w:tcPr>
            <w:tcW w:w="709" w:type="dxa"/>
            <w:vMerge/>
            <w:shd w:val="clear" w:color="auto" w:fill="auto"/>
          </w:tcPr>
          <w:p w14:paraId="47CB2F65"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8E613B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D8F9ED7" w14:textId="77777777" w:rsidR="00511B02" w:rsidRPr="006C4B87" w:rsidRDefault="00511B02" w:rsidP="00511B02">
            <w:pPr>
              <w:contextualSpacing/>
              <w:rPr>
                <w:sz w:val="22"/>
                <w:szCs w:val="22"/>
                <w:lang w:eastAsia="en-US"/>
              </w:rPr>
            </w:pPr>
            <w:r w:rsidRPr="006C4B87">
              <w:rPr>
                <w:spacing w:val="2"/>
                <w:sz w:val="22"/>
                <w:szCs w:val="22"/>
                <w:lang w:eastAsia="en-US"/>
              </w:rPr>
              <w:t>Светоуказатель ВЫХОД</w:t>
            </w:r>
          </w:p>
        </w:tc>
        <w:tc>
          <w:tcPr>
            <w:tcW w:w="880" w:type="dxa"/>
            <w:shd w:val="clear" w:color="auto" w:fill="auto"/>
          </w:tcPr>
          <w:p w14:paraId="59CD5088"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497549D"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37B939F6" w14:textId="77777777" w:rsidTr="00511B02">
        <w:trPr>
          <w:trHeight w:val="312"/>
          <w:jc w:val="center"/>
        </w:trPr>
        <w:tc>
          <w:tcPr>
            <w:tcW w:w="709" w:type="dxa"/>
            <w:vMerge/>
            <w:shd w:val="clear" w:color="auto" w:fill="auto"/>
          </w:tcPr>
          <w:p w14:paraId="0A8ED8A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51B152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B083F42" w14:textId="77777777" w:rsidR="00511B02" w:rsidRPr="006C4B87" w:rsidRDefault="00511B02" w:rsidP="00511B02">
            <w:pPr>
              <w:contextualSpacing/>
              <w:rPr>
                <w:sz w:val="22"/>
                <w:szCs w:val="22"/>
                <w:lang w:eastAsia="en-US"/>
              </w:rPr>
            </w:pPr>
            <w:r w:rsidRPr="006C4B87">
              <w:rPr>
                <w:spacing w:val="2"/>
                <w:sz w:val="22"/>
                <w:szCs w:val="22"/>
                <w:lang w:eastAsia="en-US"/>
              </w:rPr>
              <w:t>Устройство коммутационное УК-ВК-04</w:t>
            </w:r>
          </w:p>
        </w:tc>
        <w:tc>
          <w:tcPr>
            <w:tcW w:w="880" w:type="dxa"/>
            <w:shd w:val="clear" w:color="auto" w:fill="auto"/>
          </w:tcPr>
          <w:p w14:paraId="266F8DA3"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09964B5"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4B273A0" w14:textId="77777777" w:rsidTr="00511B02">
        <w:trPr>
          <w:trHeight w:val="312"/>
          <w:jc w:val="center"/>
        </w:trPr>
        <w:tc>
          <w:tcPr>
            <w:tcW w:w="709" w:type="dxa"/>
            <w:vMerge/>
            <w:shd w:val="clear" w:color="auto" w:fill="auto"/>
          </w:tcPr>
          <w:p w14:paraId="57F173C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4F351DD"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5986A71" w14:textId="77777777" w:rsidR="00511B02" w:rsidRPr="006C4B87" w:rsidRDefault="00511B02" w:rsidP="00511B02">
            <w:pPr>
              <w:contextualSpacing/>
              <w:rPr>
                <w:sz w:val="22"/>
                <w:szCs w:val="22"/>
                <w:lang w:eastAsia="en-US"/>
              </w:rPr>
            </w:pPr>
            <w:r w:rsidRPr="006C4B87">
              <w:rPr>
                <w:spacing w:val="2"/>
                <w:sz w:val="22"/>
                <w:szCs w:val="22"/>
                <w:lang w:eastAsia="en-US"/>
              </w:rPr>
              <w:t>Аккумуляторная батарея 12В</w:t>
            </w:r>
          </w:p>
        </w:tc>
        <w:tc>
          <w:tcPr>
            <w:tcW w:w="880" w:type="dxa"/>
            <w:shd w:val="clear" w:color="auto" w:fill="auto"/>
          </w:tcPr>
          <w:p w14:paraId="2338651E"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58BF13C"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0B34BB43" w14:textId="77777777" w:rsidTr="00511B02">
        <w:trPr>
          <w:trHeight w:val="189"/>
          <w:jc w:val="center"/>
        </w:trPr>
        <w:tc>
          <w:tcPr>
            <w:tcW w:w="709" w:type="dxa"/>
            <w:vMerge/>
            <w:shd w:val="clear" w:color="auto" w:fill="auto"/>
          </w:tcPr>
          <w:p w14:paraId="6D0A7905"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5D1A1FD"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640336A" w14:textId="77777777" w:rsidR="00511B02" w:rsidRPr="006C4B87" w:rsidRDefault="00511B02" w:rsidP="00511B02">
            <w:pPr>
              <w:contextualSpacing/>
              <w:rPr>
                <w:rFonts w:eastAsia="Calibri"/>
                <w:sz w:val="22"/>
                <w:szCs w:val="22"/>
                <w:lang w:eastAsia="en-US"/>
              </w:rPr>
            </w:pPr>
            <w:r w:rsidRPr="006C4B87">
              <w:rPr>
                <w:sz w:val="22"/>
                <w:szCs w:val="22"/>
                <w:lang w:eastAsia="en-US"/>
              </w:rPr>
              <w:t xml:space="preserve">Кабель </w:t>
            </w:r>
            <w:r w:rsidRPr="006C4B87">
              <w:rPr>
                <w:sz w:val="22"/>
                <w:szCs w:val="22"/>
                <w:lang w:val="en-US" w:eastAsia="en-US"/>
              </w:rPr>
              <w:t>KIiC</w:t>
            </w:r>
            <w:r w:rsidRPr="006C4B87">
              <w:rPr>
                <w:sz w:val="22"/>
                <w:szCs w:val="22"/>
                <w:lang w:eastAsia="en-US"/>
              </w:rPr>
              <w:t>н</w:t>
            </w:r>
            <w:r w:rsidRPr="006C4B87">
              <w:rPr>
                <w:sz w:val="22"/>
                <w:szCs w:val="22"/>
                <w:lang w:val="en-US" w:eastAsia="en-US"/>
              </w:rPr>
              <w:t>r</w:t>
            </w:r>
            <w:r w:rsidRPr="006C4B87">
              <w:rPr>
                <w:sz w:val="22"/>
                <w:szCs w:val="22"/>
                <w:lang w:eastAsia="en-US"/>
              </w:rPr>
              <w:t>(</w:t>
            </w:r>
            <w:r w:rsidRPr="006C4B87">
              <w:rPr>
                <w:sz w:val="22"/>
                <w:szCs w:val="22"/>
                <w:lang w:val="en-US" w:eastAsia="en-US"/>
              </w:rPr>
              <w:t>A</w:t>
            </w:r>
            <w:r w:rsidRPr="006C4B87">
              <w:rPr>
                <w:sz w:val="22"/>
                <w:szCs w:val="22"/>
                <w:lang w:eastAsia="en-US"/>
              </w:rPr>
              <w:t>)</w:t>
            </w:r>
            <w:r w:rsidRPr="006C4B87">
              <w:rPr>
                <w:sz w:val="22"/>
                <w:szCs w:val="22"/>
                <w:lang w:val="en-US" w:eastAsia="en-US"/>
              </w:rPr>
              <w:t>FRLS</w:t>
            </w:r>
            <w:r w:rsidRPr="006C4B87">
              <w:rPr>
                <w:sz w:val="22"/>
                <w:szCs w:val="22"/>
                <w:lang w:eastAsia="en-US"/>
              </w:rPr>
              <w:t xml:space="preserve"> </w:t>
            </w:r>
            <w:r w:rsidRPr="006C4B87">
              <w:rPr>
                <w:rFonts w:eastAsia="Calibri"/>
                <w:sz w:val="22"/>
                <w:szCs w:val="22"/>
                <w:lang w:eastAsia="en-US"/>
              </w:rPr>
              <w:t>(измерение сопротивления изоляции - шлейф)</w:t>
            </w:r>
          </w:p>
        </w:tc>
        <w:tc>
          <w:tcPr>
            <w:tcW w:w="880" w:type="dxa"/>
            <w:shd w:val="clear" w:color="auto" w:fill="auto"/>
          </w:tcPr>
          <w:p w14:paraId="38012E71"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05F8317"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09D5068E" w14:textId="77777777" w:rsidTr="00511B02">
        <w:trPr>
          <w:trHeight w:val="312"/>
          <w:jc w:val="center"/>
        </w:trPr>
        <w:tc>
          <w:tcPr>
            <w:tcW w:w="709" w:type="dxa"/>
            <w:vMerge w:val="restart"/>
            <w:shd w:val="clear" w:color="auto" w:fill="auto"/>
          </w:tcPr>
          <w:p w14:paraId="0100ABC5"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9</w:t>
            </w:r>
          </w:p>
        </w:tc>
        <w:tc>
          <w:tcPr>
            <w:tcW w:w="3757" w:type="dxa"/>
            <w:vMerge w:val="restart"/>
            <w:shd w:val="clear" w:color="auto" w:fill="auto"/>
          </w:tcPr>
          <w:p w14:paraId="11CA6169" w14:textId="77777777" w:rsidR="00511B02" w:rsidRPr="006C4B87" w:rsidRDefault="00511B02" w:rsidP="00511B02">
            <w:pPr>
              <w:contextualSpacing/>
              <w:jc w:val="center"/>
              <w:rPr>
                <w:rFonts w:eastAsia="Calibri"/>
                <w:spacing w:val="2"/>
                <w:sz w:val="22"/>
                <w:szCs w:val="22"/>
                <w:lang w:eastAsia="en-US"/>
              </w:rPr>
            </w:pPr>
            <w:r w:rsidRPr="006C4B87">
              <w:rPr>
                <w:rFonts w:eastAsia="Calibri"/>
                <w:spacing w:val="2"/>
                <w:sz w:val="22"/>
                <w:szCs w:val="22"/>
                <w:lang w:eastAsia="en-US"/>
              </w:rPr>
              <w:t xml:space="preserve">Пассажирская подвесная канатная дорога кресельного типа </w:t>
            </w:r>
            <w:r w:rsidRPr="006C4B87">
              <w:rPr>
                <w:rFonts w:eastAsia="Calibri"/>
                <w:spacing w:val="2"/>
                <w:sz w:val="22"/>
                <w:szCs w:val="22"/>
                <w:lang w:val="en-US" w:eastAsia="en-US"/>
              </w:rPr>
              <w:t>SL</w:t>
            </w:r>
            <w:r w:rsidRPr="006C4B87">
              <w:rPr>
                <w:rFonts w:eastAsia="Calibri"/>
                <w:spacing w:val="2"/>
                <w:sz w:val="22"/>
                <w:szCs w:val="22"/>
                <w:lang w:eastAsia="en-US"/>
              </w:rPr>
              <w:t>8 с отцепляемым</w:t>
            </w:r>
            <w:r>
              <w:rPr>
                <w:rFonts w:eastAsia="Calibri"/>
                <w:spacing w:val="2"/>
                <w:sz w:val="22"/>
                <w:szCs w:val="22"/>
                <w:lang w:eastAsia="en-US"/>
              </w:rPr>
              <w:t xml:space="preserve"> </w:t>
            </w:r>
            <w:r w:rsidRPr="006C4B87">
              <w:rPr>
                <w:rFonts w:eastAsia="Calibri"/>
                <w:spacing w:val="2"/>
                <w:sz w:val="22"/>
                <w:szCs w:val="22"/>
                <w:lang w:eastAsia="en-US"/>
              </w:rPr>
              <w:t>зажимом,</w:t>
            </w:r>
          </w:p>
          <w:p w14:paraId="1C07BF82" w14:textId="77777777" w:rsidR="00511B02" w:rsidRPr="006C4B87" w:rsidRDefault="00511B02" w:rsidP="00511B02">
            <w:pPr>
              <w:contextualSpacing/>
              <w:jc w:val="center"/>
              <w:rPr>
                <w:sz w:val="22"/>
                <w:szCs w:val="22"/>
                <w:lang w:eastAsia="en-US"/>
              </w:rPr>
            </w:pPr>
            <w:r w:rsidRPr="006C4B87">
              <w:rPr>
                <w:spacing w:val="2"/>
                <w:sz w:val="22"/>
                <w:szCs w:val="22"/>
                <w:lang w:eastAsia="en-US"/>
              </w:rPr>
              <w:t xml:space="preserve">многофункциональный центр, горнолыжные трассы </w:t>
            </w:r>
            <w:r w:rsidRPr="006C4B87">
              <w:rPr>
                <w:spacing w:val="2"/>
                <w:sz w:val="22"/>
                <w:szCs w:val="22"/>
                <w:lang w:val="en-US" w:eastAsia="en-US"/>
              </w:rPr>
              <w:t>MV</w:t>
            </w:r>
            <w:r w:rsidRPr="006C4B87">
              <w:rPr>
                <w:spacing w:val="2"/>
                <w:sz w:val="22"/>
                <w:szCs w:val="22"/>
                <w:lang w:eastAsia="en-US"/>
              </w:rPr>
              <w:t xml:space="preserve">3, </w:t>
            </w:r>
            <w:r w:rsidRPr="006C4B87">
              <w:rPr>
                <w:spacing w:val="2"/>
                <w:sz w:val="22"/>
                <w:szCs w:val="22"/>
                <w:lang w:val="en-US" w:eastAsia="en-US"/>
              </w:rPr>
              <w:t>MV</w:t>
            </w:r>
            <w:r w:rsidRPr="006C4B87">
              <w:rPr>
                <w:spacing w:val="2"/>
                <w:sz w:val="22"/>
                <w:szCs w:val="22"/>
                <w:lang w:eastAsia="en-US"/>
              </w:rPr>
              <w:t xml:space="preserve">4, </w:t>
            </w:r>
            <w:r w:rsidRPr="006C4B87">
              <w:rPr>
                <w:spacing w:val="2"/>
                <w:sz w:val="22"/>
                <w:szCs w:val="22"/>
                <w:lang w:val="en-US" w:eastAsia="en-US"/>
              </w:rPr>
              <w:t>MV</w:t>
            </w:r>
            <w:r w:rsidRPr="006C4B87">
              <w:rPr>
                <w:spacing w:val="2"/>
                <w:sz w:val="22"/>
                <w:szCs w:val="22"/>
                <w:lang w:eastAsia="en-US"/>
              </w:rPr>
              <w:t xml:space="preserve">5 и система искусственного снегообразования трасс п. «Лунная поляна. ВТРК «Архыз» Первый этап Пассажирская подвесная канатная дорога кресельного типа </w:t>
            </w:r>
            <w:r w:rsidRPr="006C4B87">
              <w:rPr>
                <w:spacing w:val="2"/>
                <w:sz w:val="22"/>
                <w:szCs w:val="22"/>
                <w:lang w:val="en-US" w:eastAsia="en-US"/>
              </w:rPr>
              <w:t>SL</w:t>
            </w:r>
            <w:r w:rsidRPr="006C4B87">
              <w:rPr>
                <w:spacing w:val="2"/>
                <w:sz w:val="22"/>
                <w:szCs w:val="22"/>
                <w:lang w:eastAsia="en-US"/>
              </w:rPr>
              <w:t>8 с отцепляемым зажимом Операторская нижней станции</w:t>
            </w:r>
          </w:p>
          <w:p w14:paraId="704A8C58"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канатной дороги Автоматическая пожарная сигнализация (АПС)</w:t>
            </w:r>
          </w:p>
        </w:tc>
        <w:tc>
          <w:tcPr>
            <w:tcW w:w="7928" w:type="dxa"/>
            <w:shd w:val="clear" w:color="auto" w:fill="auto"/>
          </w:tcPr>
          <w:p w14:paraId="76F6F14E"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Пульт контроля и управления охранно-пожарный С2000М</w:t>
            </w:r>
          </w:p>
        </w:tc>
        <w:tc>
          <w:tcPr>
            <w:tcW w:w="880" w:type="dxa"/>
            <w:shd w:val="clear" w:color="auto" w:fill="auto"/>
          </w:tcPr>
          <w:p w14:paraId="7A944421"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5069D80"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5A3F5F00" w14:textId="77777777" w:rsidTr="00511B02">
        <w:trPr>
          <w:trHeight w:val="312"/>
          <w:jc w:val="center"/>
        </w:trPr>
        <w:tc>
          <w:tcPr>
            <w:tcW w:w="709" w:type="dxa"/>
            <w:vMerge/>
            <w:shd w:val="clear" w:color="auto" w:fill="auto"/>
          </w:tcPr>
          <w:p w14:paraId="4C691AE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739D4ED"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00AA6D1B"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Интерфейс управления </w:t>
            </w:r>
            <w:r w:rsidRPr="006C4B87">
              <w:rPr>
                <w:rFonts w:eastAsia="Calibri"/>
                <w:sz w:val="22"/>
                <w:szCs w:val="22"/>
                <w:lang w:val="en-US" w:eastAsia="en-US"/>
              </w:rPr>
              <w:t xml:space="preserve">NPort </w:t>
            </w:r>
            <w:r w:rsidRPr="006C4B87">
              <w:rPr>
                <w:rFonts w:eastAsia="Calibri"/>
                <w:sz w:val="22"/>
                <w:szCs w:val="22"/>
                <w:lang w:eastAsia="en-US"/>
              </w:rPr>
              <w:t>5150</w:t>
            </w:r>
          </w:p>
        </w:tc>
        <w:tc>
          <w:tcPr>
            <w:tcW w:w="880" w:type="dxa"/>
            <w:shd w:val="clear" w:color="auto" w:fill="auto"/>
          </w:tcPr>
          <w:p w14:paraId="25285297"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6F54406"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6D5575B9" w14:textId="77777777" w:rsidTr="00511B02">
        <w:trPr>
          <w:trHeight w:val="312"/>
          <w:jc w:val="center"/>
        </w:trPr>
        <w:tc>
          <w:tcPr>
            <w:tcW w:w="709" w:type="dxa"/>
            <w:vMerge/>
            <w:shd w:val="clear" w:color="auto" w:fill="auto"/>
          </w:tcPr>
          <w:p w14:paraId="4C2C69C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EE24F6E"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2B0E16E3"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ПКП Сигнал 10</w:t>
            </w:r>
          </w:p>
        </w:tc>
        <w:tc>
          <w:tcPr>
            <w:tcW w:w="880" w:type="dxa"/>
            <w:shd w:val="clear" w:color="auto" w:fill="auto"/>
          </w:tcPr>
          <w:p w14:paraId="5690D9D5"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E019247"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433D55F4" w14:textId="77777777" w:rsidTr="00511B02">
        <w:trPr>
          <w:trHeight w:val="312"/>
          <w:jc w:val="center"/>
        </w:trPr>
        <w:tc>
          <w:tcPr>
            <w:tcW w:w="709" w:type="dxa"/>
            <w:vMerge/>
            <w:shd w:val="clear" w:color="auto" w:fill="auto"/>
          </w:tcPr>
          <w:p w14:paraId="0292227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B3FC947"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919712E"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Извещатель дымовой ДИП 212-34 ПА</w:t>
            </w:r>
          </w:p>
        </w:tc>
        <w:tc>
          <w:tcPr>
            <w:tcW w:w="880" w:type="dxa"/>
            <w:shd w:val="clear" w:color="auto" w:fill="auto"/>
          </w:tcPr>
          <w:p w14:paraId="0017A7AA"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687CFD8" w14:textId="77777777" w:rsidR="00511B02" w:rsidRPr="006C4B87" w:rsidRDefault="00511B02" w:rsidP="00511B02">
            <w:pPr>
              <w:contextualSpacing/>
              <w:rPr>
                <w:sz w:val="22"/>
                <w:szCs w:val="22"/>
                <w:lang w:eastAsia="en-US"/>
              </w:rPr>
            </w:pPr>
            <w:r w:rsidRPr="006C4B87">
              <w:rPr>
                <w:sz w:val="22"/>
                <w:szCs w:val="22"/>
                <w:lang w:eastAsia="en-US"/>
              </w:rPr>
              <w:t>4</w:t>
            </w:r>
          </w:p>
        </w:tc>
      </w:tr>
      <w:tr w:rsidR="00511B02" w:rsidRPr="006C4B87" w14:paraId="4AA76EEA" w14:textId="77777777" w:rsidTr="00511B02">
        <w:trPr>
          <w:trHeight w:val="312"/>
          <w:jc w:val="center"/>
        </w:trPr>
        <w:tc>
          <w:tcPr>
            <w:tcW w:w="709" w:type="dxa"/>
            <w:vMerge/>
            <w:shd w:val="clear" w:color="auto" w:fill="auto"/>
          </w:tcPr>
          <w:p w14:paraId="231759D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1DF6686"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026D0A76"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Извещатель пожарный ручной ИПР-513-3ПАМ</w:t>
            </w:r>
          </w:p>
        </w:tc>
        <w:tc>
          <w:tcPr>
            <w:tcW w:w="880" w:type="dxa"/>
            <w:shd w:val="clear" w:color="auto" w:fill="auto"/>
          </w:tcPr>
          <w:p w14:paraId="2C36F3EF"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338F1F7"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15509977" w14:textId="77777777" w:rsidTr="00511B02">
        <w:trPr>
          <w:trHeight w:val="312"/>
          <w:jc w:val="center"/>
        </w:trPr>
        <w:tc>
          <w:tcPr>
            <w:tcW w:w="709" w:type="dxa"/>
            <w:vMerge/>
            <w:shd w:val="clear" w:color="auto" w:fill="auto"/>
          </w:tcPr>
          <w:p w14:paraId="1456ED3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5D7012A"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04548C37"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Оповещатель охранно-пожарный звуковой ПКИ-2 Иволга</w:t>
            </w:r>
          </w:p>
        </w:tc>
        <w:tc>
          <w:tcPr>
            <w:tcW w:w="880" w:type="dxa"/>
            <w:shd w:val="clear" w:color="auto" w:fill="auto"/>
          </w:tcPr>
          <w:p w14:paraId="3A93D94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503FEBE"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1C5C8737" w14:textId="77777777" w:rsidTr="00511B02">
        <w:trPr>
          <w:trHeight w:val="312"/>
          <w:jc w:val="center"/>
        </w:trPr>
        <w:tc>
          <w:tcPr>
            <w:tcW w:w="709" w:type="dxa"/>
            <w:vMerge/>
            <w:shd w:val="clear" w:color="auto" w:fill="auto"/>
          </w:tcPr>
          <w:p w14:paraId="501C26E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30E0A84"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2CB6618A"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Резервный  источник питания РИП-24</w:t>
            </w:r>
          </w:p>
        </w:tc>
        <w:tc>
          <w:tcPr>
            <w:tcW w:w="880" w:type="dxa"/>
            <w:shd w:val="clear" w:color="auto" w:fill="auto"/>
          </w:tcPr>
          <w:p w14:paraId="6BC8C113"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FA3DCDB"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425CA6D9" w14:textId="77777777" w:rsidTr="00511B02">
        <w:trPr>
          <w:trHeight w:val="312"/>
          <w:jc w:val="center"/>
        </w:trPr>
        <w:tc>
          <w:tcPr>
            <w:tcW w:w="709" w:type="dxa"/>
            <w:vMerge/>
            <w:shd w:val="clear" w:color="auto" w:fill="auto"/>
          </w:tcPr>
          <w:p w14:paraId="24BC11A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DFE6193"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02F234CD"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Блок защитный коммуникационный БЗК</w:t>
            </w:r>
          </w:p>
        </w:tc>
        <w:tc>
          <w:tcPr>
            <w:tcW w:w="880" w:type="dxa"/>
            <w:shd w:val="clear" w:color="auto" w:fill="auto"/>
          </w:tcPr>
          <w:p w14:paraId="20E03B45"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54E92A5"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7366239C" w14:textId="77777777" w:rsidTr="00511B02">
        <w:trPr>
          <w:trHeight w:val="312"/>
          <w:jc w:val="center"/>
        </w:trPr>
        <w:tc>
          <w:tcPr>
            <w:tcW w:w="709" w:type="dxa"/>
            <w:vMerge/>
            <w:shd w:val="clear" w:color="auto" w:fill="auto"/>
          </w:tcPr>
          <w:p w14:paraId="7779A3A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08923AE"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782A7930" w14:textId="77777777" w:rsidR="00511B02" w:rsidRPr="006C4B87" w:rsidRDefault="00511B02" w:rsidP="00511B02">
            <w:pPr>
              <w:contextualSpacing/>
              <w:rPr>
                <w:rFonts w:eastAsia="Calibri"/>
                <w:sz w:val="22"/>
                <w:szCs w:val="22"/>
                <w:lang w:eastAsia="en-US"/>
              </w:rPr>
            </w:pPr>
            <w:r w:rsidRPr="006C4B87">
              <w:rPr>
                <w:rFonts w:eastAsia="Calibri"/>
                <w:spacing w:val="2"/>
                <w:sz w:val="22"/>
                <w:szCs w:val="22"/>
                <w:lang w:eastAsia="en-US"/>
              </w:rPr>
              <w:t>Светоуказатель ВЫХОД</w:t>
            </w:r>
          </w:p>
        </w:tc>
        <w:tc>
          <w:tcPr>
            <w:tcW w:w="880" w:type="dxa"/>
            <w:shd w:val="clear" w:color="auto" w:fill="auto"/>
          </w:tcPr>
          <w:p w14:paraId="1078225F"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BCB5AC5"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12A3D1E7" w14:textId="77777777" w:rsidTr="00511B02">
        <w:trPr>
          <w:trHeight w:val="312"/>
          <w:jc w:val="center"/>
        </w:trPr>
        <w:tc>
          <w:tcPr>
            <w:tcW w:w="709" w:type="dxa"/>
            <w:vMerge/>
            <w:shd w:val="clear" w:color="auto" w:fill="auto"/>
          </w:tcPr>
          <w:p w14:paraId="3071152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D4642C6"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0B7CA78F" w14:textId="77777777" w:rsidR="00511B02" w:rsidRPr="006C4B87" w:rsidRDefault="00511B02" w:rsidP="00511B02">
            <w:pPr>
              <w:contextualSpacing/>
              <w:rPr>
                <w:sz w:val="22"/>
                <w:szCs w:val="22"/>
                <w:lang w:eastAsia="en-US"/>
              </w:rPr>
            </w:pPr>
            <w:r w:rsidRPr="006C4B87">
              <w:rPr>
                <w:spacing w:val="2"/>
                <w:sz w:val="22"/>
                <w:szCs w:val="22"/>
                <w:lang w:eastAsia="en-US"/>
              </w:rPr>
              <w:t>Устройство коммутационное УК-ВК-04</w:t>
            </w:r>
          </w:p>
        </w:tc>
        <w:tc>
          <w:tcPr>
            <w:tcW w:w="880" w:type="dxa"/>
            <w:shd w:val="clear" w:color="auto" w:fill="auto"/>
          </w:tcPr>
          <w:p w14:paraId="4834D5B7"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DF7B33C"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759F9BE7" w14:textId="77777777" w:rsidTr="00511B02">
        <w:trPr>
          <w:trHeight w:val="312"/>
          <w:jc w:val="center"/>
        </w:trPr>
        <w:tc>
          <w:tcPr>
            <w:tcW w:w="709" w:type="dxa"/>
            <w:vMerge/>
            <w:shd w:val="clear" w:color="auto" w:fill="auto"/>
          </w:tcPr>
          <w:p w14:paraId="31B83AE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3B76072"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2CFBAA51" w14:textId="77777777" w:rsidR="00511B02" w:rsidRPr="006C4B87" w:rsidRDefault="00511B02" w:rsidP="00511B02">
            <w:pPr>
              <w:contextualSpacing/>
              <w:rPr>
                <w:rFonts w:eastAsia="Calibri"/>
                <w:sz w:val="22"/>
                <w:szCs w:val="22"/>
                <w:lang w:eastAsia="en-US"/>
              </w:rPr>
            </w:pPr>
            <w:r w:rsidRPr="006C4B87">
              <w:rPr>
                <w:rFonts w:eastAsia="Calibri"/>
                <w:spacing w:val="2"/>
                <w:sz w:val="22"/>
                <w:szCs w:val="22"/>
                <w:lang w:eastAsia="en-US"/>
              </w:rPr>
              <w:t>Аккумуляторная батарея 12В</w:t>
            </w:r>
          </w:p>
        </w:tc>
        <w:tc>
          <w:tcPr>
            <w:tcW w:w="880" w:type="dxa"/>
            <w:shd w:val="clear" w:color="auto" w:fill="auto"/>
          </w:tcPr>
          <w:p w14:paraId="4DC1A20B"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87257D1"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78A507C6" w14:textId="77777777" w:rsidTr="00511B02">
        <w:trPr>
          <w:trHeight w:val="249"/>
          <w:jc w:val="center"/>
        </w:trPr>
        <w:tc>
          <w:tcPr>
            <w:tcW w:w="709" w:type="dxa"/>
            <w:vMerge/>
            <w:shd w:val="clear" w:color="auto" w:fill="auto"/>
          </w:tcPr>
          <w:p w14:paraId="072CE8D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0EDB774"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AA3C931" w14:textId="77777777" w:rsidR="00511B02" w:rsidRPr="006C4B87" w:rsidRDefault="00511B02" w:rsidP="00511B02">
            <w:pPr>
              <w:contextualSpacing/>
              <w:rPr>
                <w:rFonts w:eastAsia="Calibri"/>
                <w:sz w:val="22"/>
                <w:szCs w:val="22"/>
                <w:lang w:eastAsia="en-US"/>
              </w:rPr>
            </w:pPr>
            <w:r w:rsidRPr="006C4B87">
              <w:rPr>
                <w:sz w:val="22"/>
                <w:szCs w:val="22"/>
                <w:lang w:eastAsia="en-US"/>
              </w:rPr>
              <w:t xml:space="preserve">Кабель </w:t>
            </w:r>
            <w:r w:rsidRPr="006C4B87">
              <w:rPr>
                <w:sz w:val="22"/>
                <w:szCs w:val="22"/>
                <w:lang w:val="en-US" w:eastAsia="en-US"/>
              </w:rPr>
              <w:t>KIiC</w:t>
            </w:r>
            <w:r w:rsidRPr="006C4B87">
              <w:rPr>
                <w:sz w:val="22"/>
                <w:szCs w:val="22"/>
                <w:lang w:eastAsia="en-US"/>
              </w:rPr>
              <w:t>н</w:t>
            </w:r>
            <w:r w:rsidRPr="006C4B87">
              <w:rPr>
                <w:sz w:val="22"/>
                <w:szCs w:val="22"/>
                <w:lang w:val="en-US" w:eastAsia="en-US"/>
              </w:rPr>
              <w:t>r</w:t>
            </w:r>
            <w:r w:rsidRPr="006C4B87">
              <w:rPr>
                <w:sz w:val="22"/>
                <w:szCs w:val="22"/>
                <w:lang w:eastAsia="en-US"/>
              </w:rPr>
              <w:t>(</w:t>
            </w:r>
            <w:r w:rsidRPr="006C4B87">
              <w:rPr>
                <w:sz w:val="22"/>
                <w:szCs w:val="22"/>
                <w:lang w:val="en-US" w:eastAsia="en-US"/>
              </w:rPr>
              <w:t>A</w:t>
            </w:r>
            <w:r w:rsidRPr="006C4B87">
              <w:rPr>
                <w:sz w:val="22"/>
                <w:szCs w:val="22"/>
                <w:lang w:eastAsia="en-US"/>
              </w:rPr>
              <w:t>)</w:t>
            </w:r>
            <w:r w:rsidRPr="006C4B87">
              <w:rPr>
                <w:sz w:val="22"/>
                <w:szCs w:val="22"/>
                <w:lang w:val="en-US" w:eastAsia="en-US"/>
              </w:rPr>
              <w:t>FRLS</w:t>
            </w:r>
            <w:r w:rsidRPr="006C4B87">
              <w:rPr>
                <w:sz w:val="22"/>
                <w:szCs w:val="22"/>
                <w:lang w:eastAsia="en-US"/>
              </w:rPr>
              <w:t xml:space="preserve"> </w:t>
            </w:r>
            <w:r w:rsidRPr="006C4B87">
              <w:rPr>
                <w:rFonts w:eastAsia="Calibri"/>
                <w:sz w:val="22"/>
                <w:szCs w:val="22"/>
                <w:lang w:eastAsia="en-US"/>
              </w:rPr>
              <w:t>(измерение сопротивления изоляции - шлейф)</w:t>
            </w:r>
          </w:p>
        </w:tc>
        <w:tc>
          <w:tcPr>
            <w:tcW w:w="880" w:type="dxa"/>
            <w:shd w:val="clear" w:color="auto" w:fill="auto"/>
          </w:tcPr>
          <w:p w14:paraId="186A0D6F"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7920A61"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552C416C" w14:textId="77777777" w:rsidTr="00511B02">
        <w:trPr>
          <w:trHeight w:val="312"/>
          <w:jc w:val="center"/>
        </w:trPr>
        <w:tc>
          <w:tcPr>
            <w:tcW w:w="709" w:type="dxa"/>
            <w:vMerge w:val="restart"/>
            <w:shd w:val="clear" w:color="auto" w:fill="auto"/>
          </w:tcPr>
          <w:p w14:paraId="6E281D47"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10</w:t>
            </w:r>
          </w:p>
        </w:tc>
        <w:tc>
          <w:tcPr>
            <w:tcW w:w="3757" w:type="dxa"/>
            <w:vMerge w:val="restart"/>
            <w:shd w:val="clear" w:color="auto" w:fill="auto"/>
          </w:tcPr>
          <w:p w14:paraId="13F831CB" w14:textId="77777777" w:rsidR="00511B02" w:rsidRPr="006C4B87" w:rsidRDefault="00511B02" w:rsidP="00511B02">
            <w:pPr>
              <w:shd w:val="clear" w:color="auto" w:fill="FFFFFF"/>
              <w:contextualSpacing/>
              <w:jc w:val="center"/>
              <w:rPr>
                <w:sz w:val="22"/>
                <w:szCs w:val="22"/>
                <w:lang w:eastAsia="en-US"/>
              </w:rPr>
            </w:pPr>
            <w:r w:rsidRPr="006C4B87">
              <w:rPr>
                <w:color w:val="000000"/>
                <w:sz w:val="22"/>
                <w:szCs w:val="22"/>
                <w:lang w:eastAsia="en-US"/>
              </w:rPr>
              <w:t>Пассажирская подвесная канатная дорога кресельного</w:t>
            </w:r>
          </w:p>
          <w:p w14:paraId="339AFC1C" w14:textId="77777777" w:rsidR="00511B02" w:rsidRPr="006C4B87" w:rsidRDefault="00511B02" w:rsidP="00511B02">
            <w:pPr>
              <w:contextualSpacing/>
              <w:jc w:val="center"/>
              <w:rPr>
                <w:rFonts w:eastAsia="Calibri"/>
                <w:sz w:val="22"/>
                <w:szCs w:val="22"/>
                <w:lang w:eastAsia="en-US"/>
              </w:rPr>
            </w:pPr>
            <w:r w:rsidRPr="006C4B87">
              <w:rPr>
                <w:rFonts w:eastAsia="Calibri"/>
                <w:color w:val="000000"/>
                <w:sz w:val="22"/>
                <w:szCs w:val="22"/>
                <w:lang w:eastAsia="en-US"/>
              </w:rPr>
              <w:t xml:space="preserve">типа </w:t>
            </w:r>
            <w:r w:rsidRPr="006C4B87">
              <w:rPr>
                <w:rFonts w:eastAsia="Calibri"/>
                <w:color w:val="000000"/>
                <w:sz w:val="22"/>
                <w:szCs w:val="22"/>
                <w:lang w:val="en-US" w:eastAsia="en-US"/>
              </w:rPr>
              <w:t>SL</w:t>
            </w:r>
            <w:r w:rsidRPr="006C4B87">
              <w:rPr>
                <w:rFonts w:eastAsia="Calibri"/>
                <w:color w:val="000000"/>
                <w:sz w:val="22"/>
                <w:szCs w:val="22"/>
                <w:lang w:eastAsia="en-US"/>
              </w:rPr>
              <w:t>8 с отцепляемым</w:t>
            </w:r>
          </w:p>
          <w:p w14:paraId="5BC67CF6" w14:textId="77777777" w:rsidR="00511B02" w:rsidRPr="006C4B87" w:rsidRDefault="00511B02" w:rsidP="00511B02">
            <w:pPr>
              <w:contextualSpacing/>
              <w:jc w:val="center"/>
              <w:rPr>
                <w:rFonts w:eastAsia="Calibri"/>
                <w:sz w:val="22"/>
                <w:szCs w:val="22"/>
                <w:lang w:eastAsia="en-US"/>
              </w:rPr>
            </w:pPr>
            <w:r w:rsidRPr="006C4B87">
              <w:rPr>
                <w:rFonts w:eastAsia="Calibri"/>
                <w:color w:val="000000"/>
                <w:sz w:val="22"/>
                <w:szCs w:val="22"/>
                <w:lang w:eastAsia="en-US"/>
              </w:rPr>
              <w:t>зажимом, многофункциональный центр, горнолыжные трассы</w:t>
            </w:r>
          </w:p>
          <w:p w14:paraId="68B4CB72" w14:textId="77777777" w:rsidR="00511B02" w:rsidRPr="006C4B87" w:rsidRDefault="00511B02" w:rsidP="00511B02">
            <w:pPr>
              <w:contextualSpacing/>
              <w:jc w:val="center"/>
              <w:rPr>
                <w:rFonts w:eastAsia="Calibri"/>
                <w:sz w:val="22"/>
                <w:szCs w:val="22"/>
                <w:lang w:eastAsia="en-US"/>
              </w:rPr>
            </w:pPr>
            <w:r w:rsidRPr="006C4B87">
              <w:rPr>
                <w:rFonts w:eastAsia="Calibri"/>
                <w:color w:val="000000"/>
                <w:sz w:val="22"/>
                <w:szCs w:val="22"/>
                <w:lang w:val="en-US" w:eastAsia="en-US"/>
              </w:rPr>
              <w:t>MV</w:t>
            </w:r>
            <w:r w:rsidRPr="006C4B87">
              <w:rPr>
                <w:rFonts w:eastAsia="Calibri"/>
                <w:color w:val="000000"/>
                <w:sz w:val="22"/>
                <w:szCs w:val="22"/>
                <w:lang w:eastAsia="en-US"/>
              </w:rPr>
              <w:t xml:space="preserve">3, </w:t>
            </w:r>
            <w:r w:rsidRPr="006C4B87">
              <w:rPr>
                <w:rFonts w:eastAsia="Calibri"/>
                <w:color w:val="000000"/>
                <w:sz w:val="22"/>
                <w:szCs w:val="22"/>
                <w:lang w:val="en-US" w:eastAsia="en-US"/>
              </w:rPr>
              <w:t>MV</w:t>
            </w:r>
            <w:r w:rsidRPr="006C4B87">
              <w:rPr>
                <w:rFonts w:eastAsia="Calibri"/>
                <w:color w:val="000000"/>
                <w:sz w:val="22"/>
                <w:szCs w:val="22"/>
                <w:lang w:eastAsia="en-US"/>
              </w:rPr>
              <w:t xml:space="preserve">4, </w:t>
            </w:r>
            <w:r w:rsidRPr="006C4B87">
              <w:rPr>
                <w:rFonts w:eastAsia="Calibri"/>
                <w:color w:val="000000"/>
                <w:sz w:val="22"/>
                <w:szCs w:val="22"/>
                <w:lang w:val="en-US" w:eastAsia="en-US"/>
              </w:rPr>
              <w:t>MV</w:t>
            </w:r>
            <w:r w:rsidRPr="006C4B87">
              <w:rPr>
                <w:rFonts w:eastAsia="Calibri"/>
                <w:color w:val="000000"/>
                <w:sz w:val="22"/>
                <w:szCs w:val="22"/>
                <w:lang w:eastAsia="en-US"/>
              </w:rPr>
              <w:t>5 и система</w:t>
            </w:r>
          </w:p>
          <w:p w14:paraId="7AEDCBB2" w14:textId="77777777" w:rsidR="00511B02" w:rsidRPr="006C4B87" w:rsidRDefault="00511B02" w:rsidP="00511B02">
            <w:pPr>
              <w:contextualSpacing/>
              <w:jc w:val="center"/>
              <w:rPr>
                <w:rFonts w:eastAsia="Calibri"/>
                <w:sz w:val="22"/>
                <w:szCs w:val="22"/>
                <w:lang w:eastAsia="en-US"/>
              </w:rPr>
            </w:pPr>
            <w:r w:rsidRPr="006C4B87">
              <w:rPr>
                <w:rFonts w:eastAsia="Calibri"/>
                <w:color w:val="000000"/>
                <w:sz w:val="22"/>
                <w:szCs w:val="22"/>
                <w:lang w:eastAsia="en-US"/>
              </w:rPr>
              <w:t>искусственного</w:t>
            </w:r>
          </w:p>
          <w:p w14:paraId="0FAC7277" w14:textId="77777777" w:rsidR="00511B02" w:rsidRPr="006C4B87" w:rsidRDefault="00511B02" w:rsidP="00511B02">
            <w:pPr>
              <w:contextualSpacing/>
              <w:jc w:val="center"/>
              <w:rPr>
                <w:rFonts w:eastAsia="Calibri"/>
                <w:sz w:val="22"/>
                <w:szCs w:val="22"/>
                <w:lang w:eastAsia="en-US"/>
              </w:rPr>
            </w:pPr>
            <w:r w:rsidRPr="006C4B87">
              <w:rPr>
                <w:rFonts w:eastAsia="Calibri"/>
                <w:color w:val="000000"/>
                <w:sz w:val="22"/>
                <w:szCs w:val="22"/>
                <w:lang w:eastAsia="en-US"/>
              </w:rPr>
              <w:t>снегообразования трасс п. «Лунная поляна, ВТРК «Архыз» Второй этап «Многофункциональный центр»</w:t>
            </w:r>
          </w:p>
          <w:p w14:paraId="65AFEA03" w14:textId="77777777" w:rsidR="00511B02" w:rsidRPr="006C4B87" w:rsidRDefault="00511B02" w:rsidP="00511B02">
            <w:pPr>
              <w:contextualSpacing/>
              <w:jc w:val="center"/>
              <w:rPr>
                <w:rFonts w:eastAsia="Calibri"/>
                <w:sz w:val="22"/>
                <w:szCs w:val="22"/>
                <w:lang w:eastAsia="en-US"/>
              </w:rPr>
            </w:pPr>
            <w:r w:rsidRPr="006C4B87">
              <w:rPr>
                <w:rFonts w:eastAsia="Calibri"/>
                <w:color w:val="000000"/>
                <w:sz w:val="22"/>
                <w:szCs w:val="22"/>
                <w:lang w:eastAsia="en-US"/>
              </w:rPr>
              <w:t>Автоматизация</w:t>
            </w:r>
          </w:p>
          <w:p w14:paraId="28B16A6E" w14:textId="77777777" w:rsidR="00511B02" w:rsidRPr="006C4B87" w:rsidRDefault="00511B02" w:rsidP="00511B02">
            <w:pPr>
              <w:contextualSpacing/>
              <w:jc w:val="center"/>
              <w:rPr>
                <w:rFonts w:eastAsia="Calibri"/>
                <w:sz w:val="22"/>
                <w:szCs w:val="22"/>
                <w:lang w:eastAsia="en-US"/>
              </w:rPr>
            </w:pPr>
            <w:r w:rsidRPr="006C4B87">
              <w:rPr>
                <w:rFonts w:eastAsia="Calibri"/>
                <w:color w:val="000000"/>
                <w:sz w:val="22"/>
                <w:szCs w:val="22"/>
                <w:lang w:eastAsia="en-US"/>
              </w:rPr>
              <w:t>противопожарной защиты (АППЗ)</w:t>
            </w:r>
          </w:p>
        </w:tc>
        <w:tc>
          <w:tcPr>
            <w:tcW w:w="7928" w:type="dxa"/>
            <w:shd w:val="clear" w:color="auto" w:fill="auto"/>
          </w:tcPr>
          <w:p w14:paraId="394CC2AC"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Пульт контроля и управления охранно-пожарный С2000М</w:t>
            </w:r>
          </w:p>
        </w:tc>
        <w:tc>
          <w:tcPr>
            <w:tcW w:w="880" w:type="dxa"/>
            <w:shd w:val="clear" w:color="auto" w:fill="auto"/>
          </w:tcPr>
          <w:p w14:paraId="50D5099D"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7DEB0AB"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0D352DB6" w14:textId="77777777" w:rsidTr="00511B02">
        <w:trPr>
          <w:trHeight w:val="312"/>
          <w:jc w:val="center"/>
        </w:trPr>
        <w:tc>
          <w:tcPr>
            <w:tcW w:w="709" w:type="dxa"/>
            <w:vMerge/>
            <w:shd w:val="clear" w:color="auto" w:fill="auto"/>
          </w:tcPr>
          <w:p w14:paraId="1DD6BA0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1AA962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84FFFB6"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Интерфейс управления </w:t>
            </w:r>
            <w:r w:rsidRPr="006C4B87">
              <w:rPr>
                <w:rFonts w:eastAsia="Calibri"/>
                <w:sz w:val="22"/>
                <w:szCs w:val="22"/>
                <w:lang w:val="en-US" w:eastAsia="en-US"/>
              </w:rPr>
              <w:t xml:space="preserve">NPort </w:t>
            </w:r>
            <w:r w:rsidRPr="006C4B87">
              <w:rPr>
                <w:rFonts w:eastAsia="Calibri"/>
                <w:sz w:val="22"/>
                <w:szCs w:val="22"/>
                <w:lang w:eastAsia="en-US"/>
              </w:rPr>
              <w:t>5150</w:t>
            </w:r>
          </w:p>
        </w:tc>
        <w:tc>
          <w:tcPr>
            <w:tcW w:w="880" w:type="dxa"/>
            <w:shd w:val="clear" w:color="auto" w:fill="auto"/>
          </w:tcPr>
          <w:p w14:paraId="5011A7E8"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063515D"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5CE20B7D" w14:textId="77777777" w:rsidTr="00511B02">
        <w:trPr>
          <w:trHeight w:val="312"/>
          <w:jc w:val="center"/>
        </w:trPr>
        <w:tc>
          <w:tcPr>
            <w:tcW w:w="709" w:type="dxa"/>
            <w:vMerge/>
            <w:shd w:val="clear" w:color="auto" w:fill="auto"/>
          </w:tcPr>
          <w:p w14:paraId="4C27593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C95578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84B0499"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Пульт контроля и управления охранно- пожарный С2000-4</w:t>
            </w:r>
          </w:p>
        </w:tc>
        <w:tc>
          <w:tcPr>
            <w:tcW w:w="880" w:type="dxa"/>
            <w:shd w:val="clear" w:color="auto" w:fill="auto"/>
          </w:tcPr>
          <w:p w14:paraId="60FC2A69"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4F3ED43" w14:textId="77777777" w:rsidR="00511B02" w:rsidRPr="006C4B87" w:rsidRDefault="00511B02" w:rsidP="00511B02">
            <w:pPr>
              <w:contextualSpacing/>
              <w:rPr>
                <w:sz w:val="22"/>
                <w:szCs w:val="22"/>
                <w:lang w:eastAsia="en-US"/>
              </w:rPr>
            </w:pPr>
            <w:r w:rsidRPr="006C4B87">
              <w:rPr>
                <w:sz w:val="22"/>
                <w:szCs w:val="22"/>
                <w:lang w:eastAsia="en-US"/>
              </w:rPr>
              <w:t>8</w:t>
            </w:r>
          </w:p>
        </w:tc>
      </w:tr>
      <w:tr w:rsidR="00511B02" w:rsidRPr="006C4B87" w14:paraId="61013EFB" w14:textId="77777777" w:rsidTr="00511B02">
        <w:trPr>
          <w:trHeight w:val="312"/>
          <w:jc w:val="center"/>
        </w:trPr>
        <w:tc>
          <w:tcPr>
            <w:tcW w:w="709" w:type="dxa"/>
            <w:vMerge/>
            <w:shd w:val="clear" w:color="auto" w:fill="auto"/>
          </w:tcPr>
          <w:p w14:paraId="66DFA6A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D0A4D1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F3CF439"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Контроллер двухпроводной линии связи С2000-КДЛ.</w:t>
            </w:r>
          </w:p>
        </w:tc>
        <w:tc>
          <w:tcPr>
            <w:tcW w:w="880" w:type="dxa"/>
            <w:shd w:val="clear" w:color="auto" w:fill="auto"/>
          </w:tcPr>
          <w:p w14:paraId="607232BB"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8110BE0" w14:textId="77777777" w:rsidR="00511B02" w:rsidRPr="006C4B87" w:rsidRDefault="00511B02" w:rsidP="00511B02">
            <w:pPr>
              <w:contextualSpacing/>
              <w:rPr>
                <w:sz w:val="22"/>
                <w:szCs w:val="22"/>
                <w:lang w:eastAsia="en-US"/>
              </w:rPr>
            </w:pPr>
            <w:r w:rsidRPr="006C4B87">
              <w:rPr>
                <w:sz w:val="22"/>
                <w:szCs w:val="22"/>
                <w:lang w:eastAsia="en-US"/>
              </w:rPr>
              <w:t>7</w:t>
            </w:r>
          </w:p>
        </w:tc>
      </w:tr>
      <w:tr w:rsidR="00511B02" w:rsidRPr="006C4B87" w14:paraId="6410FE91" w14:textId="77777777" w:rsidTr="00511B02">
        <w:trPr>
          <w:trHeight w:val="312"/>
          <w:jc w:val="center"/>
        </w:trPr>
        <w:tc>
          <w:tcPr>
            <w:tcW w:w="709" w:type="dxa"/>
            <w:vMerge/>
            <w:shd w:val="clear" w:color="auto" w:fill="auto"/>
          </w:tcPr>
          <w:p w14:paraId="07D9FC4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0AFE225"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68381AF"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Блок сигнально-пусковой. С2000-СП4/220</w:t>
            </w:r>
          </w:p>
        </w:tc>
        <w:tc>
          <w:tcPr>
            <w:tcW w:w="880" w:type="dxa"/>
            <w:shd w:val="clear" w:color="auto" w:fill="auto"/>
          </w:tcPr>
          <w:p w14:paraId="7E12BAB0"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F90E0E8" w14:textId="77777777" w:rsidR="00511B02" w:rsidRPr="006C4B87" w:rsidRDefault="00511B02" w:rsidP="00511B02">
            <w:pPr>
              <w:contextualSpacing/>
              <w:rPr>
                <w:sz w:val="22"/>
                <w:szCs w:val="22"/>
                <w:lang w:eastAsia="en-US"/>
              </w:rPr>
            </w:pPr>
            <w:r w:rsidRPr="006C4B87">
              <w:rPr>
                <w:sz w:val="22"/>
                <w:szCs w:val="22"/>
                <w:lang w:eastAsia="en-US"/>
              </w:rPr>
              <w:t>89</w:t>
            </w:r>
          </w:p>
        </w:tc>
      </w:tr>
      <w:tr w:rsidR="00511B02" w:rsidRPr="006C4B87" w14:paraId="5FD8DA67" w14:textId="77777777" w:rsidTr="00511B02">
        <w:trPr>
          <w:trHeight w:val="312"/>
          <w:jc w:val="center"/>
        </w:trPr>
        <w:tc>
          <w:tcPr>
            <w:tcW w:w="709" w:type="dxa"/>
            <w:vMerge/>
            <w:shd w:val="clear" w:color="auto" w:fill="auto"/>
          </w:tcPr>
          <w:p w14:paraId="7B02FC2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C90718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C614B80"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Блок сигнально-пусковой. С2000-СП2</w:t>
            </w:r>
          </w:p>
        </w:tc>
        <w:tc>
          <w:tcPr>
            <w:tcW w:w="880" w:type="dxa"/>
            <w:shd w:val="clear" w:color="auto" w:fill="auto"/>
          </w:tcPr>
          <w:p w14:paraId="0B9A2B18"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473F709" w14:textId="77777777" w:rsidR="00511B02" w:rsidRPr="006C4B87" w:rsidRDefault="00511B02" w:rsidP="00511B02">
            <w:pPr>
              <w:contextualSpacing/>
              <w:rPr>
                <w:sz w:val="22"/>
                <w:szCs w:val="22"/>
                <w:lang w:eastAsia="en-US"/>
              </w:rPr>
            </w:pPr>
            <w:r w:rsidRPr="006C4B87">
              <w:rPr>
                <w:sz w:val="22"/>
                <w:szCs w:val="22"/>
                <w:lang w:eastAsia="en-US"/>
              </w:rPr>
              <w:t>4</w:t>
            </w:r>
          </w:p>
        </w:tc>
      </w:tr>
      <w:tr w:rsidR="00511B02" w:rsidRPr="006C4B87" w14:paraId="5BB3A05B" w14:textId="77777777" w:rsidTr="00511B02">
        <w:trPr>
          <w:trHeight w:val="312"/>
          <w:jc w:val="center"/>
        </w:trPr>
        <w:tc>
          <w:tcPr>
            <w:tcW w:w="709" w:type="dxa"/>
            <w:vMerge/>
            <w:shd w:val="clear" w:color="auto" w:fill="auto"/>
          </w:tcPr>
          <w:p w14:paraId="1D3F7BD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77F639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D1D5CD1"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Блок сигнально-пусковой. С2000-СП исл02</w:t>
            </w:r>
          </w:p>
        </w:tc>
        <w:tc>
          <w:tcPr>
            <w:tcW w:w="880" w:type="dxa"/>
            <w:shd w:val="clear" w:color="auto" w:fill="auto"/>
          </w:tcPr>
          <w:p w14:paraId="4A7EB583"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A063888" w14:textId="77777777" w:rsidR="00511B02" w:rsidRPr="006C4B87" w:rsidRDefault="00511B02" w:rsidP="00511B02">
            <w:pPr>
              <w:contextualSpacing/>
              <w:rPr>
                <w:sz w:val="22"/>
                <w:szCs w:val="22"/>
                <w:lang w:eastAsia="en-US"/>
              </w:rPr>
            </w:pPr>
            <w:r w:rsidRPr="006C4B87">
              <w:rPr>
                <w:sz w:val="22"/>
                <w:szCs w:val="22"/>
                <w:lang w:eastAsia="en-US"/>
              </w:rPr>
              <w:t>14</w:t>
            </w:r>
          </w:p>
        </w:tc>
      </w:tr>
      <w:tr w:rsidR="00511B02" w:rsidRPr="006C4B87" w14:paraId="6FB67A3D" w14:textId="77777777" w:rsidTr="00511B02">
        <w:trPr>
          <w:trHeight w:val="312"/>
          <w:jc w:val="center"/>
        </w:trPr>
        <w:tc>
          <w:tcPr>
            <w:tcW w:w="709" w:type="dxa"/>
            <w:vMerge/>
            <w:shd w:val="clear" w:color="auto" w:fill="auto"/>
          </w:tcPr>
          <w:p w14:paraId="151BB31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2B1CEF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A5CFB18"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Адресный расширитель С2000АР8</w:t>
            </w:r>
          </w:p>
        </w:tc>
        <w:tc>
          <w:tcPr>
            <w:tcW w:w="880" w:type="dxa"/>
            <w:shd w:val="clear" w:color="auto" w:fill="auto"/>
          </w:tcPr>
          <w:p w14:paraId="3C19B81D"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1B8F5B2" w14:textId="77777777" w:rsidR="00511B02" w:rsidRPr="006C4B87" w:rsidRDefault="00511B02" w:rsidP="00511B02">
            <w:pPr>
              <w:contextualSpacing/>
              <w:rPr>
                <w:sz w:val="22"/>
                <w:szCs w:val="22"/>
                <w:lang w:eastAsia="en-US"/>
              </w:rPr>
            </w:pPr>
            <w:r w:rsidRPr="006C4B87">
              <w:rPr>
                <w:sz w:val="22"/>
                <w:szCs w:val="22"/>
                <w:lang w:eastAsia="en-US"/>
              </w:rPr>
              <w:t>7</w:t>
            </w:r>
          </w:p>
        </w:tc>
      </w:tr>
      <w:tr w:rsidR="00511B02" w:rsidRPr="006C4B87" w14:paraId="020C0FE1" w14:textId="77777777" w:rsidTr="00511B02">
        <w:trPr>
          <w:trHeight w:val="312"/>
          <w:jc w:val="center"/>
        </w:trPr>
        <w:tc>
          <w:tcPr>
            <w:tcW w:w="709" w:type="dxa"/>
            <w:vMerge/>
            <w:shd w:val="clear" w:color="auto" w:fill="auto"/>
          </w:tcPr>
          <w:p w14:paraId="467C686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DBEF79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22D151B"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Блок индикации с клавиатурой С2000 БИ</w:t>
            </w:r>
          </w:p>
        </w:tc>
        <w:tc>
          <w:tcPr>
            <w:tcW w:w="880" w:type="dxa"/>
            <w:shd w:val="clear" w:color="auto" w:fill="auto"/>
          </w:tcPr>
          <w:p w14:paraId="668F5797"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4203132"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2240F80A" w14:textId="77777777" w:rsidTr="00511B02">
        <w:trPr>
          <w:trHeight w:val="312"/>
          <w:jc w:val="center"/>
        </w:trPr>
        <w:tc>
          <w:tcPr>
            <w:tcW w:w="709" w:type="dxa"/>
            <w:vMerge/>
            <w:shd w:val="clear" w:color="auto" w:fill="auto"/>
          </w:tcPr>
          <w:p w14:paraId="23C9CD8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FDDB27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7157A71"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Блок разветвительно-изолирующий БРИЗ</w:t>
            </w:r>
          </w:p>
        </w:tc>
        <w:tc>
          <w:tcPr>
            <w:tcW w:w="880" w:type="dxa"/>
            <w:shd w:val="clear" w:color="auto" w:fill="auto"/>
          </w:tcPr>
          <w:p w14:paraId="1E0725C2"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3403BC0" w14:textId="77777777" w:rsidR="00511B02" w:rsidRPr="006C4B87" w:rsidRDefault="00511B02" w:rsidP="00511B02">
            <w:pPr>
              <w:contextualSpacing/>
              <w:rPr>
                <w:sz w:val="22"/>
                <w:szCs w:val="22"/>
                <w:lang w:eastAsia="en-US"/>
              </w:rPr>
            </w:pPr>
            <w:r w:rsidRPr="006C4B87">
              <w:rPr>
                <w:sz w:val="22"/>
                <w:szCs w:val="22"/>
                <w:lang w:eastAsia="en-US"/>
              </w:rPr>
              <w:t>20</w:t>
            </w:r>
          </w:p>
        </w:tc>
      </w:tr>
      <w:tr w:rsidR="00511B02" w:rsidRPr="006C4B87" w14:paraId="7F5BA063" w14:textId="77777777" w:rsidTr="00511B02">
        <w:trPr>
          <w:trHeight w:val="312"/>
          <w:jc w:val="center"/>
        </w:trPr>
        <w:tc>
          <w:tcPr>
            <w:tcW w:w="709" w:type="dxa"/>
            <w:vMerge/>
            <w:shd w:val="clear" w:color="auto" w:fill="auto"/>
          </w:tcPr>
          <w:p w14:paraId="31784F75"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F8CFB5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E932F85"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Элемент дистанционного управления адресный ЭДУ 513-3</w:t>
            </w:r>
            <w:r w:rsidRPr="006C4B87">
              <w:rPr>
                <w:rFonts w:eastAsia="Calibri"/>
                <w:sz w:val="22"/>
                <w:szCs w:val="22"/>
                <w:lang w:val="en-US" w:eastAsia="en-US"/>
              </w:rPr>
              <w:t>AM</w:t>
            </w:r>
            <w:r w:rsidRPr="006C4B87">
              <w:rPr>
                <w:rFonts w:eastAsia="Calibri"/>
                <w:sz w:val="22"/>
                <w:szCs w:val="22"/>
                <w:lang w:eastAsia="en-US"/>
              </w:rPr>
              <w:t>.</w:t>
            </w:r>
          </w:p>
        </w:tc>
        <w:tc>
          <w:tcPr>
            <w:tcW w:w="880" w:type="dxa"/>
            <w:shd w:val="clear" w:color="auto" w:fill="auto"/>
          </w:tcPr>
          <w:p w14:paraId="3F92BEF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BB58FD4" w14:textId="77777777" w:rsidR="00511B02" w:rsidRPr="006C4B87" w:rsidRDefault="00511B02" w:rsidP="00511B02">
            <w:pPr>
              <w:contextualSpacing/>
              <w:rPr>
                <w:sz w:val="22"/>
                <w:szCs w:val="22"/>
                <w:lang w:eastAsia="en-US"/>
              </w:rPr>
            </w:pPr>
            <w:r w:rsidRPr="006C4B87">
              <w:rPr>
                <w:sz w:val="22"/>
                <w:szCs w:val="22"/>
                <w:lang w:eastAsia="en-US"/>
              </w:rPr>
              <w:t>9</w:t>
            </w:r>
          </w:p>
        </w:tc>
      </w:tr>
      <w:tr w:rsidR="00511B02" w:rsidRPr="006C4B87" w14:paraId="651A3F13" w14:textId="77777777" w:rsidTr="00511B02">
        <w:trPr>
          <w:trHeight w:val="312"/>
          <w:jc w:val="center"/>
        </w:trPr>
        <w:tc>
          <w:tcPr>
            <w:tcW w:w="709" w:type="dxa"/>
            <w:vMerge/>
            <w:shd w:val="clear" w:color="auto" w:fill="auto"/>
          </w:tcPr>
          <w:p w14:paraId="7924F73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A2CDF8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6893E0D"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Шкаф контрольно-пусковой 4кВт ШКП-4</w:t>
            </w:r>
          </w:p>
        </w:tc>
        <w:tc>
          <w:tcPr>
            <w:tcW w:w="880" w:type="dxa"/>
            <w:shd w:val="clear" w:color="auto" w:fill="auto"/>
          </w:tcPr>
          <w:p w14:paraId="1A1E4F0B"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7CB1611" w14:textId="77777777" w:rsidR="00511B02" w:rsidRPr="006C4B87" w:rsidRDefault="00511B02" w:rsidP="00511B02">
            <w:pPr>
              <w:contextualSpacing/>
              <w:rPr>
                <w:sz w:val="22"/>
                <w:szCs w:val="22"/>
                <w:lang w:eastAsia="en-US"/>
              </w:rPr>
            </w:pPr>
            <w:r w:rsidRPr="006C4B87">
              <w:rPr>
                <w:sz w:val="22"/>
                <w:szCs w:val="22"/>
                <w:lang w:eastAsia="en-US"/>
              </w:rPr>
              <w:t>5</w:t>
            </w:r>
          </w:p>
        </w:tc>
      </w:tr>
      <w:tr w:rsidR="00511B02" w:rsidRPr="006C4B87" w14:paraId="1BC8007E" w14:textId="77777777" w:rsidTr="00511B02">
        <w:trPr>
          <w:trHeight w:val="312"/>
          <w:jc w:val="center"/>
        </w:trPr>
        <w:tc>
          <w:tcPr>
            <w:tcW w:w="709" w:type="dxa"/>
            <w:vMerge/>
            <w:shd w:val="clear" w:color="auto" w:fill="auto"/>
          </w:tcPr>
          <w:p w14:paraId="3AF29EE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8C61BE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329DBB7"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Шкаф контрольно-пусковой 10кВт ТПКП-10</w:t>
            </w:r>
          </w:p>
        </w:tc>
        <w:tc>
          <w:tcPr>
            <w:tcW w:w="880" w:type="dxa"/>
            <w:shd w:val="clear" w:color="auto" w:fill="auto"/>
          </w:tcPr>
          <w:p w14:paraId="67DED10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A06A3D5" w14:textId="77777777" w:rsidR="00511B02" w:rsidRPr="006C4B87" w:rsidRDefault="00511B02" w:rsidP="00511B02">
            <w:pPr>
              <w:contextualSpacing/>
              <w:rPr>
                <w:sz w:val="22"/>
                <w:szCs w:val="22"/>
                <w:lang w:eastAsia="en-US"/>
              </w:rPr>
            </w:pPr>
            <w:r w:rsidRPr="006C4B87">
              <w:rPr>
                <w:sz w:val="22"/>
                <w:szCs w:val="22"/>
                <w:lang w:eastAsia="en-US"/>
              </w:rPr>
              <w:t>3</w:t>
            </w:r>
          </w:p>
        </w:tc>
      </w:tr>
      <w:tr w:rsidR="00511B02" w:rsidRPr="006C4B87" w14:paraId="6FFEF284" w14:textId="77777777" w:rsidTr="00511B02">
        <w:trPr>
          <w:trHeight w:val="312"/>
          <w:jc w:val="center"/>
        </w:trPr>
        <w:tc>
          <w:tcPr>
            <w:tcW w:w="709" w:type="dxa"/>
            <w:vMerge/>
            <w:shd w:val="clear" w:color="auto" w:fill="auto"/>
          </w:tcPr>
          <w:p w14:paraId="62C79AA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E84809D"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C46C440"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Устройство коммутационное УК-ВК-04</w:t>
            </w:r>
          </w:p>
        </w:tc>
        <w:tc>
          <w:tcPr>
            <w:tcW w:w="880" w:type="dxa"/>
            <w:shd w:val="clear" w:color="auto" w:fill="auto"/>
          </w:tcPr>
          <w:p w14:paraId="21E3B474"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78E7A84" w14:textId="77777777" w:rsidR="00511B02" w:rsidRPr="006C4B87" w:rsidRDefault="00511B02" w:rsidP="00511B02">
            <w:pPr>
              <w:contextualSpacing/>
              <w:rPr>
                <w:sz w:val="22"/>
                <w:szCs w:val="22"/>
                <w:lang w:eastAsia="en-US"/>
              </w:rPr>
            </w:pPr>
            <w:r w:rsidRPr="006C4B87">
              <w:rPr>
                <w:sz w:val="22"/>
                <w:szCs w:val="22"/>
                <w:lang w:eastAsia="en-US"/>
              </w:rPr>
              <w:t>13</w:t>
            </w:r>
          </w:p>
        </w:tc>
      </w:tr>
      <w:tr w:rsidR="00511B02" w:rsidRPr="006C4B87" w14:paraId="0887BBB0" w14:textId="77777777" w:rsidTr="00511B02">
        <w:trPr>
          <w:trHeight w:val="312"/>
          <w:jc w:val="center"/>
        </w:trPr>
        <w:tc>
          <w:tcPr>
            <w:tcW w:w="709" w:type="dxa"/>
            <w:vMerge/>
            <w:shd w:val="clear" w:color="auto" w:fill="auto"/>
          </w:tcPr>
          <w:p w14:paraId="22AAA69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7C6CE3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0E122FC"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Резервный источник питания РИП-24</w:t>
            </w:r>
          </w:p>
        </w:tc>
        <w:tc>
          <w:tcPr>
            <w:tcW w:w="880" w:type="dxa"/>
            <w:shd w:val="clear" w:color="auto" w:fill="auto"/>
          </w:tcPr>
          <w:p w14:paraId="0808210D"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AE89ACF" w14:textId="77777777" w:rsidR="00511B02" w:rsidRPr="006C4B87" w:rsidRDefault="00511B02" w:rsidP="00511B02">
            <w:pPr>
              <w:contextualSpacing/>
              <w:rPr>
                <w:sz w:val="22"/>
                <w:szCs w:val="22"/>
                <w:lang w:eastAsia="en-US"/>
              </w:rPr>
            </w:pPr>
            <w:r w:rsidRPr="006C4B87">
              <w:rPr>
                <w:sz w:val="22"/>
                <w:szCs w:val="22"/>
                <w:lang w:eastAsia="en-US"/>
              </w:rPr>
              <w:t>4</w:t>
            </w:r>
          </w:p>
        </w:tc>
      </w:tr>
      <w:tr w:rsidR="00511B02" w:rsidRPr="006C4B87" w14:paraId="6706A646" w14:textId="77777777" w:rsidTr="00511B02">
        <w:trPr>
          <w:trHeight w:val="312"/>
          <w:jc w:val="center"/>
        </w:trPr>
        <w:tc>
          <w:tcPr>
            <w:tcW w:w="709" w:type="dxa"/>
            <w:vMerge/>
            <w:shd w:val="clear" w:color="auto" w:fill="auto"/>
          </w:tcPr>
          <w:p w14:paraId="5A380329"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1DE2CE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36CD702"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Блок защитный коммуникационный БЗК</w:t>
            </w:r>
          </w:p>
        </w:tc>
        <w:tc>
          <w:tcPr>
            <w:tcW w:w="880" w:type="dxa"/>
            <w:shd w:val="clear" w:color="auto" w:fill="auto"/>
          </w:tcPr>
          <w:p w14:paraId="718139B2"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58F56EE" w14:textId="77777777" w:rsidR="00511B02" w:rsidRPr="006C4B87" w:rsidRDefault="00511B02" w:rsidP="00511B02">
            <w:pPr>
              <w:contextualSpacing/>
              <w:rPr>
                <w:sz w:val="22"/>
                <w:szCs w:val="22"/>
                <w:lang w:eastAsia="en-US"/>
              </w:rPr>
            </w:pPr>
            <w:r w:rsidRPr="006C4B87">
              <w:rPr>
                <w:sz w:val="22"/>
                <w:szCs w:val="22"/>
                <w:lang w:eastAsia="en-US"/>
              </w:rPr>
              <w:t>4</w:t>
            </w:r>
          </w:p>
        </w:tc>
      </w:tr>
      <w:tr w:rsidR="00511B02" w:rsidRPr="006C4B87" w14:paraId="370AD800" w14:textId="77777777" w:rsidTr="00511B02">
        <w:trPr>
          <w:trHeight w:val="312"/>
          <w:jc w:val="center"/>
        </w:trPr>
        <w:tc>
          <w:tcPr>
            <w:tcW w:w="709" w:type="dxa"/>
            <w:vMerge/>
            <w:shd w:val="clear" w:color="auto" w:fill="auto"/>
          </w:tcPr>
          <w:p w14:paraId="0525C60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52A413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1150346"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Аккумуляторная батарея 12В</w:t>
            </w:r>
          </w:p>
        </w:tc>
        <w:tc>
          <w:tcPr>
            <w:tcW w:w="880" w:type="dxa"/>
            <w:shd w:val="clear" w:color="auto" w:fill="auto"/>
          </w:tcPr>
          <w:p w14:paraId="6E2B468E"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D3EA349" w14:textId="77777777" w:rsidR="00511B02" w:rsidRPr="006C4B87" w:rsidRDefault="00511B02" w:rsidP="00511B02">
            <w:pPr>
              <w:contextualSpacing/>
              <w:rPr>
                <w:sz w:val="22"/>
                <w:szCs w:val="22"/>
                <w:lang w:eastAsia="en-US"/>
              </w:rPr>
            </w:pPr>
            <w:r w:rsidRPr="006C4B87">
              <w:rPr>
                <w:sz w:val="22"/>
                <w:szCs w:val="22"/>
                <w:lang w:eastAsia="en-US"/>
              </w:rPr>
              <w:t>8</w:t>
            </w:r>
          </w:p>
        </w:tc>
      </w:tr>
      <w:tr w:rsidR="00511B02" w:rsidRPr="006C4B87" w14:paraId="1D0E94F9" w14:textId="77777777" w:rsidTr="00511B02">
        <w:trPr>
          <w:trHeight w:val="312"/>
          <w:jc w:val="center"/>
        </w:trPr>
        <w:tc>
          <w:tcPr>
            <w:tcW w:w="709" w:type="dxa"/>
            <w:vMerge/>
            <w:shd w:val="clear" w:color="auto" w:fill="auto"/>
          </w:tcPr>
          <w:p w14:paraId="360D3F7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549367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4BB3278"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Модуль подключения нагрузки МПН</w:t>
            </w:r>
          </w:p>
        </w:tc>
        <w:tc>
          <w:tcPr>
            <w:tcW w:w="880" w:type="dxa"/>
            <w:shd w:val="clear" w:color="auto" w:fill="auto"/>
          </w:tcPr>
          <w:p w14:paraId="2C8C0B20"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39382D3" w14:textId="77777777" w:rsidR="00511B02" w:rsidRPr="006C4B87" w:rsidRDefault="00511B02" w:rsidP="00511B02">
            <w:pPr>
              <w:contextualSpacing/>
              <w:rPr>
                <w:sz w:val="22"/>
                <w:szCs w:val="22"/>
                <w:lang w:eastAsia="en-US"/>
              </w:rPr>
            </w:pPr>
            <w:r w:rsidRPr="006C4B87">
              <w:rPr>
                <w:sz w:val="22"/>
                <w:szCs w:val="22"/>
                <w:lang w:eastAsia="en-US"/>
              </w:rPr>
              <w:t>14</w:t>
            </w:r>
          </w:p>
        </w:tc>
      </w:tr>
      <w:tr w:rsidR="00511B02" w:rsidRPr="006C4B87" w14:paraId="28CF19B2" w14:textId="77777777" w:rsidTr="00511B02">
        <w:trPr>
          <w:trHeight w:val="312"/>
          <w:jc w:val="center"/>
        </w:trPr>
        <w:tc>
          <w:tcPr>
            <w:tcW w:w="709" w:type="dxa"/>
            <w:vMerge/>
            <w:shd w:val="clear" w:color="auto" w:fill="auto"/>
          </w:tcPr>
          <w:p w14:paraId="5375D06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9C8BEE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54FB82C"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Адресный расширитель С2000 АР2 исп.02</w:t>
            </w:r>
          </w:p>
        </w:tc>
        <w:tc>
          <w:tcPr>
            <w:tcW w:w="880" w:type="dxa"/>
            <w:shd w:val="clear" w:color="auto" w:fill="auto"/>
          </w:tcPr>
          <w:p w14:paraId="6E59422E"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14CC283" w14:textId="77777777" w:rsidR="00511B02" w:rsidRPr="006C4B87" w:rsidRDefault="00511B02" w:rsidP="00511B02">
            <w:pPr>
              <w:contextualSpacing/>
              <w:rPr>
                <w:sz w:val="22"/>
                <w:szCs w:val="22"/>
                <w:lang w:eastAsia="en-US"/>
              </w:rPr>
            </w:pPr>
            <w:r w:rsidRPr="006C4B87">
              <w:rPr>
                <w:sz w:val="22"/>
                <w:szCs w:val="22"/>
                <w:lang w:eastAsia="en-US"/>
              </w:rPr>
              <w:t>5</w:t>
            </w:r>
          </w:p>
        </w:tc>
      </w:tr>
      <w:tr w:rsidR="00511B02" w:rsidRPr="006C4B87" w14:paraId="6383377C" w14:textId="77777777" w:rsidTr="00511B02">
        <w:trPr>
          <w:trHeight w:val="345"/>
          <w:jc w:val="center"/>
        </w:trPr>
        <w:tc>
          <w:tcPr>
            <w:tcW w:w="709" w:type="dxa"/>
            <w:vMerge/>
            <w:shd w:val="clear" w:color="auto" w:fill="auto"/>
          </w:tcPr>
          <w:p w14:paraId="2C19901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BBA893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E2E02C7" w14:textId="77777777" w:rsidR="00511B02" w:rsidRPr="006C4B87" w:rsidRDefault="00511B02" w:rsidP="00511B02">
            <w:pPr>
              <w:contextualSpacing/>
              <w:rPr>
                <w:rFonts w:eastAsia="Calibri"/>
                <w:sz w:val="22"/>
                <w:szCs w:val="22"/>
                <w:lang w:eastAsia="en-US"/>
              </w:rPr>
            </w:pPr>
            <w:r w:rsidRPr="006C4B87">
              <w:rPr>
                <w:sz w:val="22"/>
                <w:szCs w:val="22"/>
                <w:lang w:eastAsia="en-US"/>
              </w:rPr>
              <w:t xml:space="preserve">Кабель </w:t>
            </w:r>
            <w:r w:rsidRPr="006C4B87">
              <w:rPr>
                <w:sz w:val="22"/>
                <w:szCs w:val="22"/>
                <w:lang w:val="en-US" w:eastAsia="en-US"/>
              </w:rPr>
              <w:t>K</w:t>
            </w:r>
            <w:r w:rsidRPr="006C4B87">
              <w:rPr>
                <w:sz w:val="22"/>
                <w:szCs w:val="22"/>
                <w:lang w:eastAsia="en-US"/>
              </w:rPr>
              <w:t>П</w:t>
            </w:r>
            <w:r w:rsidRPr="006C4B87">
              <w:rPr>
                <w:sz w:val="22"/>
                <w:szCs w:val="22"/>
                <w:lang w:val="en-US" w:eastAsia="en-US"/>
              </w:rPr>
              <w:t>C</w:t>
            </w:r>
            <w:r w:rsidRPr="006C4B87">
              <w:rPr>
                <w:sz w:val="22"/>
                <w:szCs w:val="22"/>
                <w:lang w:eastAsia="en-US"/>
              </w:rPr>
              <w:t>нг(</w:t>
            </w:r>
            <w:r w:rsidRPr="006C4B87">
              <w:rPr>
                <w:sz w:val="22"/>
                <w:szCs w:val="22"/>
                <w:lang w:val="en-US" w:eastAsia="en-US"/>
              </w:rPr>
              <w:t>A</w:t>
            </w:r>
            <w:r w:rsidRPr="006C4B87">
              <w:rPr>
                <w:sz w:val="22"/>
                <w:szCs w:val="22"/>
                <w:lang w:eastAsia="en-US"/>
              </w:rPr>
              <w:t>)</w:t>
            </w:r>
            <w:r w:rsidRPr="006C4B87">
              <w:rPr>
                <w:sz w:val="22"/>
                <w:szCs w:val="22"/>
                <w:lang w:val="en-US" w:eastAsia="en-US"/>
              </w:rPr>
              <w:t>FRLS</w:t>
            </w:r>
            <w:r w:rsidRPr="006C4B87">
              <w:rPr>
                <w:sz w:val="22"/>
                <w:szCs w:val="22"/>
                <w:lang w:eastAsia="en-US"/>
              </w:rPr>
              <w:t xml:space="preserve"> </w:t>
            </w:r>
            <w:r w:rsidRPr="006C4B87">
              <w:rPr>
                <w:rFonts w:eastAsia="Calibri"/>
                <w:sz w:val="22"/>
                <w:szCs w:val="22"/>
                <w:lang w:eastAsia="en-US"/>
              </w:rPr>
              <w:t>(измерение сопротивления изоляции - шлейф)</w:t>
            </w:r>
          </w:p>
        </w:tc>
        <w:tc>
          <w:tcPr>
            <w:tcW w:w="880" w:type="dxa"/>
            <w:shd w:val="clear" w:color="auto" w:fill="auto"/>
          </w:tcPr>
          <w:p w14:paraId="762D6E5F"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7F029DF" w14:textId="77777777" w:rsidR="00511B02" w:rsidRPr="006C4B87" w:rsidRDefault="00511B02" w:rsidP="00511B02">
            <w:pPr>
              <w:contextualSpacing/>
              <w:rPr>
                <w:sz w:val="22"/>
                <w:szCs w:val="22"/>
                <w:lang w:eastAsia="en-US"/>
              </w:rPr>
            </w:pPr>
            <w:r w:rsidRPr="006C4B87">
              <w:rPr>
                <w:sz w:val="22"/>
                <w:szCs w:val="22"/>
                <w:lang w:eastAsia="en-US"/>
              </w:rPr>
              <w:t>20</w:t>
            </w:r>
          </w:p>
        </w:tc>
      </w:tr>
      <w:tr w:rsidR="00511B02" w:rsidRPr="006C4B87" w14:paraId="6CA5DAA5" w14:textId="77777777" w:rsidTr="00511B02">
        <w:trPr>
          <w:trHeight w:val="312"/>
          <w:jc w:val="center"/>
        </w:trPr>
        <w:tc>
          <w:tcPr>
            <w:tcW w:w="709" w:type="dxa"/>
            <w:vMerge/>
            <w:shd w:val="clear" w:color="auto" w:fill="auto"/>
          </w:tcPr>
          <w:p w14:paraId="3BF48A55"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F6BA324"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F5E61C3"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Блок индикации С2000БИ</w:t>
            </w:r>
          </w:p>
        </w:tc>
        <w:tc>
          <w:tcPr>
            <w:tcW w:w="880" w:type="dxa"/>
            <w:shd w:val="clear" w:color="auto" w:fill="auto"/>
          </w:tcPr>
          <w:p w14:paraId="72D94CD4"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5655CCD"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2C1D18FF" w14:textId="77777777" w:rsidTr="00511B02">
        <w:trPr>
          <w:trHeight w:val="312"/>
          <w:jc w:val="center"/>
        </w:trPr>
        <w:tc>
          <w:tcPr>
            <w:tcW w:w="709" w:type="dxa"/>
            <w:vMerge w:val="restart"/>
            <w:shd w:val="clear" w:color="auto" w:fill="auto"/>
            <w:vAlign w:val="center"/>
          </w:tcPr>
          <w:p w14:paraId="31C1D24B"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11</w:t>
            </w:r>
          </w:p>
        </w:tc>
        <w:tc>
          <w:tcPr>
            <w:tcW w:w="3757" w:type="dxa"/>
            <w:vMerge w:val="restart"/>
            <w:shd w:val="clear" w:color="auto" w:fill="auto"/>
          </w:tcPr>
          <w:p w14:paraId="73AD65E1" w14:textId="77777777" w:rsidR="00511B02" w:rsidRPr="006C4B87" w:rsidRDefault="00511B02" w:rsidP="00511B02">
            <w:pPr>
              <w:shd w:val="clear" w:color="auto" w:fill="FFFFFF"/>
              <w:contextualSpacing/>
              <w:jc w:val="center"/>
              <w:rPr>
                <w:sz w:val="22"/>
                <w:szCs w:val="22"/>
                <w:lang w:eastAsia="en-US"/>
              </w:rPr>
            </w:pPr>
            <w:r w:rsidRPr="006C4B87">
              <w:rPr>
                <w:sz w:val="22"/>
                <w:szCs w:val="22"/>
                <w:lang w:eastAsia="en-US"/>
              </w:rPr>
              <w:t>Пассажирская подвесная</w:t>
            </w:r>
          </w:p>
          <w:p w14:paraId="5E2A5263" w14:textId="77777777" w:rsidR="00511B02" w:rsidRPr="006C4B87" w:rsidRDefault="00511B02" w:rsidP="00511B02">
            <w:pPr>
              <w:shd w:val="clear" w:color="auto" w:fill="FFFFFF"/>
              <w:contextualSpacing/>
              <w:jc w:val="center"/>
              <w:rPr>
                <w:sz w:val="22"/>
                <w:szCs w:val="22"/>
                <w:lang w:eastAsia="en-US"/>
              </w:rPr>
            </w:pPr>
            <w:r w:rsidRPr="006C4B87">
              <w:rPr>
                <w:sz w:val="22"/>
                <w:szCs w:val="22"/>
                <w:lang w:eastAsia="en-US"/>
              </w:rPr>
              <w:t>канатная дорога кресельного</w:t>
            </w:r>
          </w:p>
          <w:p w14:paraId="18A77E4D" w14:textId="77777777" w:rsidR="00511B02" w:rsidRPr="006C4B87" w:rsidRDefault="00511B02" w:rsidP="00511B02">
            <w:pPr>
              <w:shd w:val="clear" w:color="auto" w:fill="FFFFFF"/>
              <w:contextualSpacing/>
              <w:jc w:val="center"/>
              <w:rPr>
                <w:sz w:val="22"/>
                <w:szCs w:val="22"/>
                <w:lang w:eastAsia="en-US"/>
              </w:rPr>
            </w:pPr>
            <w:r w:rsidRPr="006C4B87">
              <w:rPr>
                <w:sz w:val="22"/>
                <w:szCs w:val="22"/>
                <w:lang w:eastAsia="en-US"/>
              </w:rPr>
              <w:t>типа SL8 с отцепляемым зажимом, многофункциональный</w:t>
            </w:r>
          </w:p>
          <w:p w14:paraId="6CA51DBF" w14:textId="77777777" w:rsidR="00511B02" w:rsidRPr="006C4B87" w:rsidRDefault="00511B02" w:rsidP="00511B02">
            <w:pPr>
              <w:contextualSpacing/>
              <w:jc w:val="center"/>
              <w:rPr>
                <w:rFonts w:eastAsia="Calibri"/>
                <w:sz w:val="22"/>
                <w:szCs w:val="22"/>
                <w:lang w:eastAsia="en-US"/>
              </w:rPr>
            </w:pPr>
            <w:r w:rsidRPr="006C4B87">
              <w:rPr>
                <w:sz w:val="22"/>
                <w:szCs w:val="22"/>
                <w:lang w:eastAsia="en-US"/>
              </w:rPr>
              <w:t>центр, горнолыжные трассы MV3, MV4, MV5 и система искусственного снегообразования трасс п. «Лунная поляна, ВТРК «Архыз» Второй этап «Многофункциональный центр» Автоматическая установка пожарной сигнализации (АПС)</w:t>
            </w:r>
          </w:p>
        </w:tc>
        <w:tc>
          <w:tcPr>
            <w:tcW w:w="7928" w:type="dxa"/>
            <w:shd w:val="clear" w:color="auto" w:fill="auto"/>
          </w:tcPr>
          <w:p w14:paraId="1573170F" w14:textId="77777777" w:rsidR="00511B02" w:rsidRPr="006C4B87" w:rsidRDefault="00511B02" w:rsidP="00511B02">
            <w:pPr>
              <w:contextualSpacing/>
              <w:rPr>
                <w:rFonts w:eastAsia="Calibri"/>
                <w:sz w:val="22"/>
                <w:szCs w:val="22"/>
                <w:lang w:eastAsia="en-US"/>
              </w:rPr>
            </w:pPr>
            <w:r w:rsidRPr="006C4B87">
              <w:rPr>
                <w:rFonts w:eastAsia="Calibri"/>
                <w:color w:val="000000"/>
                <w:sz w:val="22"/>
                <w:szCs w:val="22"/>
                <w:lang w:eastAsia="en-US"/>
              </w:rPr>
              <w:t>Адресный расширитель С2000 АР8</w:t>
            </w:r>
          </w:p>
        </w:tc>
        <w:tc>
          <w:tcPr>
            <w:tcW w:w="880" w:type="dxa"/>
            <w:shd w:val="clear" w:color="auto" w:fill="auto"/>
          </w:tcPr>
          <w:p w14:paraId="7B4858D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185FBE4"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AF01D3D" w14:textId="77777777" w:rsidTr="00511B02">
        <w:trPr>
          <w:trHeight w:val="312"/>
          <w:jc w:val="center"/>
        </w:trPr>
        <w:tc>
          <w:tcPr>
            <w:tcW w:w="709" w:type="dxa"/>
            <w:vMerge/>
            <w:shd w:val="clear" w:color="auto" w:fill="auto"/>
          </w:tcPr>
          <w:p w14:paraId="7354A6D5"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1911C10"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6EE4DD5" w14:textId="77777777" w:rsidR="00511B02" w:rsidRPr="006C4B87" w:rsidRDefault="00511B02" w:rsidP="00511B02">
            <w:pPr>
              <w:contextualSpacing/>
              <w:rPr>
                <w:rFonts w:eastAsia="Calibri"/>
                <w:sz w:val="22"/>
                <w:szCs w:val="22"/>
                <w:lang w:eastAsia="en-US"/>
              </w:rPr>
            </w:pPr>
            <w:r w:rsidRPr="006C4B87">
              <w:rPr>
                <w:rFonts w:eastAsia="Calibri"/>
                <w:color w:val="000000"/>
                <w:sz w:val="22"/>
                <w:szCs w:val="22"/>
                <w:lang w:eastAsia="en-US"/>
              </w:rPr>
              <w:t>Пульт контроля и управления охранно-пожарный С2000М</w:t>
            </w:r>
          </w:p>
        </w:tc>
        <w:tc>
          <w:tcPr>
            <w:tcW w:w="880" w:type="dxa"/>
            <w:shd w:val="clear" w:color="auto" w:fill="auto"/>
          </w:tcPr>
          <w:p w14:paraId="7F2CAACF"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FA1BD82"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30A42B11" w14:textId="77777777" w:rsidTr="00511B02">
        <w:trPr>
          <w:trHeight w:val="312"/>
          <w:jc w:val="center"/>
        </w:trPr>
        <w:tc>
          <w:tcPr>
            <w:tcW w:w="709" w:type="dxa"/>
            <w:vMerge/>
            <w:shd w:val="clear" w:color="auto" w:fill="auto"/>
          </w:tcPr>
          <w:p w14:paraId="589E6E1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0F3879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9A6382D" w14:textId="77777777" w:rsidR="00511B02" w:rsidRPr="006C4B87" w:rsidRDefault="00511B02" w:rsidP="00511B02">
            <w:pPr>
              <w:contextualSpacing/>
              <w:rPr>
                <w:rFonts w:eastAsia="Calibri"/>
                <w:sz w:val="22"/>
                <w:szCs w:val="22"/>
                <w:lang w:eastAsia="en-US"/>
              </w:rPr>
            </w:pPr>
            <w:r w:rsidRPr="006C4B87">
              <w:rPr>
                <w:rFonts w:eastAsia="Calibri"/>
                <w:color w:val="000000"/>
                <w:sz w:val="22"/>
                <w:szCs w:val="22"/>
                <w:lang w:eastAsia="en-US"/>
              </w:rPr>
              <w:t xml:space="preserve">Интерфейс управления </w:t>
            </w:r>
            <w:r w:rsidRPr="006C4B87">
              <w:rPr>
                <w:rFonts w:eastAsia="Calibri"/>
                <w:color w:val="000000"/>
                <w:sz w:val="22"/>
                <w:szCs w:val="22"/>
                <w:lang w:val="en-US" w:eastAsia="en-US"/>
              </w:rPr>
              <w:t>Nport 5150Moxa</w:t>
            </w:r>
          </w:p>
        </w:tc>
        <w:tc>
          <w:tcPr>
            <w:tcW w:w="880" w:type="dxa"/>
            <w:shd w:val="clear" w:color="auto" w:fill="auto"/>
          </w:tcPr>
          <w:p w14:paraId="68C5DB48"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97A3732"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18A0E105" w14:textId="77777777" w:rsidTr="00511B02">
        <w:trPr>
          <w:trHeight w:val="312"/>
          <w:jc w:val="center"/>
        </w:trPr>
        <w:tc>
          <w:tcPr>
            <w:tcW w:w="709" w:type="dxa"/>
            <w:vMerge/>
            <w:shd w:val="clear" w:color="auto" w:fill="auto"/>
          </w:tcPr>
          <w:p w14:paraId="251503F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245FDF0" w14:textId="77777777" w:rsidR="00511B02" w:rsidRPr="006C4B87" w:rsidRDefault="00511B02" w:rsidP="00511B02">
            <w:pPr>
              <w:shd w:val="clear" w:color="auto" w:fill="FFFFFF"/>
              <w:contextualSpacing/>
              <w:rPr>
                <w:color w:val="000000"/>
                <w:sz w:val="22"/>
                <w:szCs w:val="22"/>
                <w:lang w:eastAsia="en-US"/>
              </w:rPr>
            </w:pPr>
          </w:p>
        </w:tc>
        <w:tc>
          <w:tcPr>
            <w:tcW w:w="7928" w:type="dxa"/>
            <w:shd w:val="clear" w:color="auto" w:fill="auto"/>
          </w:tcPr>
          <w:p w14:paraId="422BA68C" w14:textId="77777777" w:rsidR="00511B02" w:rsidRPr="006C4B87" w:rsidRDefault="00511B02" w:rsidP="00511B02">
            <w:pPr>
              <w:contextualSpacing/>
              <w:rPr>
                <w:rFonts w:eastAsia="Calibri"/>
                <w:color w:val="000000"/>
                <w:sz w:val="22"/>
                <w:szCs w:val="22"/>
                <w:lang w:val="en-US" w:eastAsia="en-US"/>
              </w:rPr>
            </w:pPr>
            <w:r w:rsidRPr="006C4B87">
              <w:rPr>
                <w:rFonts w:eastAsia="Calibri"/>
                <w:color w:val="000000"/>
                <w:sz w:val="22"/>
                <w:szCs w:val="22"/>
                <w:lang w:val="en-US" w:eastAsia="en-US"/>
              </w:rPr>
              <w:t>Блок индикации С2000 БИ</w:t>
            </w:r>
          </w:p>
        </w:tc>
        <w:tc>
          <w:tcPr>
            <w:tcW w:w="880" w:type="dxa"/>
            <w:shd w:val="clear" w:color="auto" w:fill="auto"/>
          </w:tcPr>
          <w:p w14:paraId="1FA111D8"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01363BCD"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449B5B9F" w14:textId="77777777" w:rsidTr="00511B02">
        <w:trPr>
          <w:trHeight w:val="312"/>
          <w:jc w:val="center"/>
        </w:trPr>
        <w:tc>
          <w:tcPr>
            <w:tcW w:w="709" w:type="dxa"/>
            <w:vMerge/>
            <w:shd w:val="clear" w:color="auto" w:fill="auto"/>
          </w:tcPr>
          <w:p w14:paraId="6EE54379"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C5A694F" w14:textId="77777777" w:rsidR="00511B02" w:rsidRPr="006C4B87" w:rsidRDefault="00511B02" w:rsidP="00511B02">
            <w:pPr>
              <w:shd w:val="clear" w:color="auto" w:fill="FFFFFF"/>
              <w:contextualSpacing/>
              <w:rPr>
                <w:color w:val="000000"/>
                <w:sz w:val="22"/>
                <w:szCs w:val="22"/>
                <w:lang w:eastAsia="en-US"/>
              </w:rPr>
            </w:pPr>
          </w:p>
        </w:tc>
        <w:tc>
          <w:tcPr>
            <w:tcW w:w="7928" w:type="dxa"/>
            <w:shd w:val="clear" w:color="auto" w:fill="auto"/>
          </w:tcPr>
          <w:p w14:paraId="6386F6F4" w14:textId="77777777" w:rsidR="00511B02" w:rsidRPr="006C4B87" w:rsidRDefault="00511B02" w:rsidP="00511B02">
            <w:pPr>
              <w:contextualSpacing/>
              <w:rPr>
                <w:rFonts w:eastAsia="Calibri"/>
                <w:color w:val="000000"/>
                <w:sz w:val="22"/>
                <w:szCs w:val="22"/>
                <w:lang w:eastAsia="en-US"/>
              </w:rPr>
            </w:pPr>
            <w:r w:rsidRPr="006C4B87">
              <w:rPr>
                <w:rFonts w:eastAsia="Calibri"/>
                <w:color w:val="000000"/>
                <w:sz w:val="22"/>
                <w:szCs w:val="22"/>
                <w:lang w:eastAsia="en-US"/>
              </w:rPr>
              <w:t>Извещатель пожарный тепловой максимально-дифференциальный адресно-аналоговый</w:t>
            </w:r>
          </w:p>
        </w:tc>
        <w:tc>
          <w:tcPr>
            <w:tcW w:w="880" w:type="dxa"/>
            <w:shd w:val="clear" w:color="auto" w:fill="auto"/>
          </w:tcPr>
          <w:p w14:paraId="4BBCE733"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28FE7355" w14:textId="77777777" w:rsidR="00511B02" w:rsidRPr="006C4B87" w:rsidRDefault="00511B02" w:rsidP="00511B02">
            <w:pPr>
              <w:contextualSpacing/>
              <w:rPr>
                <w:sz w:val="22"/>
                <w:szCs w:val="22"/>
                <w:lang w:eastAsia="en-US"/>
              </w:rPr>
            </w:pPr>
            <w:r w:rsidRPr="006C4B87">
              <w:rPr>
                <w:sz w:val="22"/>
                <w:szCs w:val="22"/>
                <w:lang w:eastAsia="en-US"/>
              </w:rPr>
              <w:t>3</w:t>
            </w:r>
          </w:p>
        </w:tc>
      </w:tr>
      <w:tr w:rsidR="00511B02" w:rsidRPr="006C4B87" w14:paraId="7577AAE3" w14:textId="77777777" w:rsidTr="00511B02">
        <w:trPr>
          <w:trHeight w:val="312"/>
          <w:jc w:val="center"/>
        </w:trPr>
        <w:tc>
          <w:tcPr>
            <w:tcW w:w="709" w:type="dxa"/>
            <w:vMerge/>
            <w:shd w:val="clear" w:color="auto" w:fill="auto"/>
          </w:tcPr>
          <w:p w14:paraId="1716B12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C966567" w14:textId="77777777" w:rsidR="00511B02" w:rsidRPr="006C4B87" w:rsidRDefault="00511B02" w:rsidP="00511B02">
            <w:pPr>
              <w:shd w:val="clear" w:color="auto" w:fill="FFFFFF"/>
              <w:contextualSpacing/>
              <w:rPr>
                <w:color w:val="000000"/>
                <w:sz w:val="22"/>
                <w:szCs w:val="22"/>
                <w:lang w:eastAsia="en-US"/>
              </w:rPr>
            </w:pPr>
          </w:p>
        </w:tc>
        <w:tc>
          <w:tcPr>
            <w:tcW w:w="7928" w:type="dxa"/>
            <w:shd w:val="clear" w:color="auto" w:fill="auto"/>
          </w:tcPr>
          <w:p w14:paraId="10BD0A85" w14:textId="77777777" w:rsidR="00511B02" w:rsidRPr="006C4B87" w:rsidRDefault="00511B02" w:rsidP="00511B02">
            <w:pPr>
              <w:contextualSpacing/>
              <w:rPr>
                <w:rFonts w:eastAsia="Calibri"/>
                <w:color w:val="000000"/>
                <w:sz w:val="22"/>
                <w:szCs w:val="22"/>
                <w:lang w:eastAsia="en-US"/>
              </w:rPr>
            </w:pPr>
            <w:r w:rsidRPr="006C4B87">
              <w:rPr>
                <w:rFonts w:eastAsia="Calibri"/>
                <w:color w:val="000000"/>
                <w:sz w:val="22"/>
                <w:szCs w:val="22"/>
                <w:lang w:eastAsia="en-US"/>
              </w:rPr>
              <w:t>Контроллер двухпроводной линии связи С2000-КДЛ- 2И</w:t>
            </w:r>
          </w:p>
        </w:tc>
        <w:tc>
          <w:tcPr>
            <w:tcW w:w="880" w:type="dxa"/>
            <w:shd w:val="clear" w:color="auto" w:fill="auto"/>
          </w:tcPr>
          <w:p w14:paraId="3F494B96"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79E586F7" w14:textId="77777777" w:rsidR="00511B02" w:rsidRPr="006C4B87" w:rsidRDefault="00511B02" w:rsidP="00511B02">
            <w:pPr>
              <w:contextualSpacing/>
              <w:rPr>
                <w:sz w:val="22"/>
                <w:szCs w:val="22"/>
                <w:lang w:eastAsia="en-US"/>
              </w:rPr>
            </w:pPr>
            <w:r w:rsidRPr="006C4B87">
              <w:rPr>
                <w:sz w:val="22"/>
                <w:szCs w:val="22"/>
                <w:lang w:eastAsia="en-US"/>
              </w:rPr>
              <w:t>3</w:t>
            </w:r>
          </w:p>
        </w:tc>
      </w:tr>
      <w:tr w:rsidR="00511B02" w:rsidRPr="006C4B87" w14:paraId="67A92457" w14:textId="77777777" w:rsidTr="00511B02">
        <w:trPr>
          <w:trHeight w:val="312"/>
          <w:jc w:val="center"/>
        </w:trPr>
        <w:tc>
          <w:tcPr>
            <w:tcW w:w="709" w:type="dxa"/>
            <w:vMerge/>
            <w:shd w:val="clear" w:color="auto" w:fill="auto"/>
          </w:tcPr>
          <w:p w14:paraId="0AE3BBB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DA5B2B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8C743F8" w14:textId="77777777" w:rsidR="00511B02" w:rsidRPr="006C4B87" w:rsidRDefault="00511B02" w:rsidP="00511B02">
            <w:pPr>
              <w:contextualSpacing/>
              <w:rPr>
                <w:rFonts w:eastAsia="Calibri"/>
                <w:color w:val="000000"/>
                <w:sz w:val="22"/>
                <w:szCs w:val="22"/>
                <w:lang w:eastAsia="en-US"/>
              </w:rPr>
            </w:pPr>
            <w:r w:rsidRPr="006C4B87">
              <w:rPr>
                <w:rFonts w:eastAsia="Calibri"/>
                <w:color w:val="000000"/>
                <w:sz w:val="22"/>
                <w:szCs w:val="22"/>
                <w:lang w:eastAsia="en-US"/>
              </w:rPr>
              <w:t>Извещатель дымовой ДИП 212-34А</w:t>
            </w:r>
          </w:p>
        </w:tc>
        <w:tc>
          <w:tcPr>
            <w:tcW w:w="880" w:type="dxa"/>
            <w:shd w:val="clear" w:color="auto" w:fill="auto"/>
          </w:tcPr>
          <w:p w14:paraId="4F87613A"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17A9C9A3" w14:textId="77777777" w:rsidR="00511B02" w:rsidRPr="006C4B87" w:rsidRDefault="00511B02" w:rsidP="00511B02">
            <w:pPr>
              <w:contextualSpacing/>
              <w:rPr>
                <w:sz w:val="22"/>
                <w:szCs w:val="22"/>
                <w:lang w:eastAsia="en-US"/>
              </w:rPr>
            </w:pPr>
            <w:r w:rsidRPr="006C4B87">
              <w:rPr>
                <w:sz w:val="22"/>
                <w:szCs w:val="22"/>
                <w:lang w:eastAsia="en-US"/>
              </w:rPr>
              <w:t>154</w:t>
            </w:r>
          </w:p>
        </w:tc>
      </w:tr>
      <w:tr w:rsidR="00511B02" w:rsidRPr="006C4B87" w14:paraId="1003D7AF" w14:textId="77777777" w:rsidTr="00511B02">
        <w:trPr>
          <w:trHeight w:val="312"/>
          <w:jc w:val="center"/>
        </w:trPr>
        <w:tc>
          <w:tcPr>
            <w:tcW w:w="709" w:type="dxa"/>
            <w:vMerge/>
            <w:shd w:val="clear" w:color="auto" w:fill="auto"/>
          </w:tcPr>
          <w:p w14:paraId="5EE40B4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D925FD0"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3729C69" w14:textId="77777777" w:rsidR="00511B02" w:rsidRPr="006C4B87" w:rsidRDefault="00511B02" w:rsidP="00511B02">
            <w:pPr>
              <w:contextualSpacing/>
              <w:rPr>
                <w:rFonts w:eastAsia="Calibri"/>
                <w:color w:val="000000"/>
                <w:sz w:val="22"/>
                <w:szCs w:val="22"/>
                <w:lang w:eastAsia="en-US"/>
              </w:rPr>
            </w:pPr>
            <w:r w:rsidRPr="006C4B87">
              <w:rPr>
                <w:rFonts w:eastAsia="Calibri"/>
                <w:color w:val="000000"/>
                <w:sz w:val="22"/>
                <w:szCs w:val="22"/>
                <w:lang w:eastAsia="en-US"/>
              </w:rPr>
              <w:t>Блок сигнально-пусковой. С2000-СП2</w:t>
            </w:r>
          </w:p>
        </w:tc>
        <w:tc>
          <w:tcPr>
            <w:tcW w:w="880" w:type="dxa"/>
            <w:shd w:val="clear" w:color="auto" w:fill="auto"/>
          </w:tcPr>
          <w:p w14:paraId="7EE726B5"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04C4E14C" w14:textId="77777777" w:rsidR="00511B02" w:rsidRPr="006C4B87" w:rsidRDefault="00511B02" w:rsidP="00511B02">
            <w:pPr>
              <w:contextualSpacing/>
              <w:rPr>
                <w:sz w:val="22"/>
                <w:szCs w:val="22"/>
                <w:lang w:eastAsia="en-US"/>
              </w:rPr>
            </w:pPr>
            <w:r w:rsidRPr="006C4B87">
              <w:rPr>
                <w:sz w:val="22"/>
                <w:szCs w:val="22"/>
                <w:lang w:eastAsia="en-US"/>
              </w:rPr>
              <w:t>6</w:t>
            </w:r>
          </w:p>
        </w:tc>
      </w:tr>
      <w:tr w:rsidR="00511B02" w:rsidRPr="006C4B87" w14:paraId="2722F603" w14:textId="77777777" w:rsidTr="00511B02">
        <w:trPr>
          <w:trHeight w:val="312"/>
          <w:jc w:val="center"/>
        </w:trPr>
        <w:tc>
          <w:tcPr>
            <w:tcW w:w="709" w:type="dxa"/>
            <w:vMerge/>
            <w:shd w:val="clear" w:color="auto" w:fill="auto"/>
          </w:tcPr>
          <w:p w14:paraId="7E761B7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4082AE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86299D7" w14:textId="77777777" w:rsidR="00511B02" w:rsidRPr="006C4B87" w:rsidRDefault="00511B02" w:rsidP="00511B02">
            <w:pPr>
              <w:contextualSpacing/>
              <w:rPr>
                <w:rFonts w:eastAsia="Calibri"/>
                <w:color w:val="000000"/>
                <w:sz w:val="22"/>
                <w:szCs w:val="22"/>
                <w:lang w:eastAsia="en-US"/>
              </w:rPr>
            </w:pPr>
            <w:r w:rsidRPr="006C4B87">
              <w:rPr>
                <w:rFonts w:eastAsia="Calibri"/>
                <w:color w:val="000000"/>
                <w:sz w:val="22"/>
                <w:szCs w:val="22"/>
                <w:lang w:eastAsia="en-US"/>
              </w:rPr>
              <w:t>Извещатель пожарный ручной ИПР-513-311АМ</w:t>
            </w:r>
          </w:p>
        </w:tc>
        <w:tc>
          <w:tcPr>
            <w:tcW w:w="880" w:type="dxa"/>
            <w:shd w:val="clear" w:color="auto" w:fill="auto"/>
          </w:tcPr>
          <w:p w14:paraId="19B4903E"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3F0E6AC6" w14:textId="77777777" w:rsidR="00511B02" w:rsidRPr="006C4B87" w:rsidRDefault="00511B02" w:rsidP="00511B02">
            <w:pPr>
              <w:contextualSpacing/>
              <w:rPr>
                <w:sz w:val="22"/>
                <w:szCs w:val="22"/>
                <w:lang w:eastAsia="en-US"/>
              </w:rPr>
            </w:pPr>
            <w:r w:rsidRPr="006C4B87">
              <w:rPr>
                <w:sz w:val="22"/>
                <w:szCs w:val="22"/>
                <w:lang w:eastAsia="en-US"/>
              </w:rPr>
              <w:t>18</w:t>
            </w:r>
          </w:p>
        </w:tc>
      </w:tr>
      <w:tr w:rsidR="00511B02" w:rsidRPr="006C4B87" w14:paraId="4622F250" w14:textId="77777777" w:rsidTr="00511B02">
        <w:trPr>
          <w:trHeight w:val="312"/>
          <w:jc w:val="center"/>
        </w:trPr>
        <w:tc>
          <w:tcPr>
            <w:tcW w:w="709" w:type="dxa"/>
            <w:vMerge/>
            <w:shd w:val="clear" w:color="auto" w:fill="auto"/>
          </w:tcPr>
          <w:p w14:paraId="0344A0E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ADD0F7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DA70A66" w14:textId="77777777" w:rsidR="00511B02" w:rsidRPr="006C4B87" w:rsidRDefault="00511B02" w:rsidP="00511B02">
            <w:pPr>
              <w:contextualSpacing/>
              <w:rPr>
                <w:rFonts w:eastAsia="Calibri"/>
                <w:color w:val="000000"/>
                <w:sz w:val="22"/>
                <w:szCs w:val="22"/>
                <w:lang w:eastAsia="en-US"/>
              </w:rPr>
            </w:pPr>
            <w:r w:rsidRPr="006C4B87">
              <w:rPr>
                <w:rFonts w:eastAsia="Calibri"/>
                <w:sz w:val="22"/>
                <w:szCs w:val="22"/>
                <w:lang w:eastAsia="en-US"/>
              </w:rPr>
              <w:t>Блок разветвительно-изолирующий БРИЗ исп.01</w:t>
            </w:r>
          </w:p>
        </w:tc>
        <w:tc>
          <w:tcPr>
            <w:tcW w:w="880" w:type="dxa"/>
            <w:shd w:val="clear" w:color="auto" w:fill="auto"/>
          </w:tcPr>
          <w:p w14:paraId="5C469E14" w14:textId="77777777" w:rsidR="00511B02" w:rsidRPr="006C4B87" w:rsidRDefault="00511B02" w:rsidP="00511B02">
            <w:pPr>
              <w:contextualSpacing/>
              <w:rPr>
                <w:color w:val="000000"/>
                <w:sz w:val="22"/>
                <w:szCs w:val="22"/>
                <w:lang w:eastAsia="en-US"/>
              </w:rPr>
            </w:pPr>
            <w:r w:rsidRPr="006C4B87">
              <w:rPr>
                <w:color w:val="000000"/>
                <w:sz w:val="22"/>
                <w:szCs w:val="22"/>
                <w:lang w:eastAsia="en-US"/>
              </w:rPr>
              <w:t>шт.</w:t>
            </w:r>
          </w:p>
        </w:tc>
        <w:tc>
          <w:tcPr>
            <w:tcW w:w="962" w:type="dxa"/>
            <w:shd w:val="clear" w:color="auto" w:fill="auto"/>
          </w:tcPr>
          <w:p w14:paraId="1C2B59DB" w14:textId="77777777" w:rsidR="00511B02" w:rsidRPr="006C4B87" w:rsidRDefault="00511B02" w:rsidP="00511B02">
            <w:pPr>
              <w:contextualSpacing/>
              <w:rPr>
                <w:sz w:val="22"/>
                <w:szCs w:val="22"/>
                <w:lang w:eastAsia="en-US"/>
              </w:rPr>
            </w:pPr>
            <w:r w:rsidRPr="006C4B87">
              <w:rPr>
                <w:sz w:val="22"/>
                <w:szCs w:val="22"/>
                <w:lang w:eastAsia="en-US"/>
              </w:rPr>
              <w:t>14</w:t>
            </w:r>
          </w:p>
        </w:tc>
      </w:tr>
      <w:tr w:rsidR="00511B02" w:rsidRPr="006C4B87" w14:paraId="0F51D52C" w14:textId="77777777" w:rsidTr="00511B02">
        <w:trPr>
          <w:trHeight w:val="312"/>
          <w:jc w:val="center"/>
        </w:trPr>
        <w:tc>
          <w:tcPr>
            <w:tcW w:w="709" w:type="dxa"/>
            <w:vMerge/>
            <w:shd w:val="clear" w:color="auto" w:fill="auto"/>
          </w:tcPr>
          <w:p w14:paraId="45B6B30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CFF6785"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D330779"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Блок разветвительно-изолирующий БРИЗ</w:t>
            </w:r>
          </w:p>
        </w:tc>
        <w:tc>
          <w:tcPr>
            <w:tcW w:w="880" w:type="dxa"/>
            <w:shd w:val="clear" w:color="auto" w:fill="auto"/>
          </w:tcPr>
          <w:p w14:paraId="69B28299"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0491907"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1D73CB1A" w14:textId="77777777" w:rsidTr="00511B02">
        <w:trPr>
          <w:trHeight w:val="312"/>
          <w:jc w:val="center"/>
        </w:trPr>
        <w:tc>
          <w:tcPr>
            <w:tcW w:w="709" w:type="dxa"/>
            <w:vMerge/>
            <w:shd w:val="clear" w:color="auto" w:fill="auto"/>
          </w:tcPr>
          <w:p w14:paraId="516BB23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BA160F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9111C52"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Резервный источник питания РИП-24</w:t>
            </w:r>
          </w:p>
        </w:tc>
        <w:tc>
          <w:tcPr>
            <w:tcW w:w="880" w:type="dxa"/>
            <w:shd w:val="clear" w:color="auto" w:fill="auto"/>
          </w:tcPr>
          <w:p w14:paraId="50787205"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7BB09CD"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5E4CC02D" w14:textId="77777777" w:rsidTr="00511B02">
        <w:trPr>
          <w:trHeight w:val="312"/>
          <w:jc w:val="center"/>
        </w:trPr>
        <w:tc>
          <w:tcPr>
            <w:tcW w:w="709" w:type="dxa"/>
            <w:vMerge/>
            <w:shd w:val="clear" w:color="auto" w:fill="auto"/>
          </w:tcPr>
          <w:p w14:paraId="7E435ED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9993E8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6FFDF44"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Извещатель пожарный дымовой аспирационный двухканальный </w:t>
            </w:r>
            <w:r w:rsidRPr="006C4B87">
              <w:rPr>
                <w:rFonts w:eastAsia="Calibri"/>
                <w:sz w:val="22"/>
                <w:szCs w:val="22"/>
                <w:lang w:val="en-US" w:eastAsia="en-US"/>
              </w:rPr>
              <w:t>FL</w:t>
            </w:r>
            <w:r w:rsidRPr="006C4B87">
              <w:rPr>
                <w:rFonts w:eastAsia="Calibri"/>
                <w:sz w:val="22"/>
                <w:szCs w:val="22"/>
                <w:lang w:eastAsia="en-US"/>
              </w:rPr>
              <w:t>0122</w:t>
            </w:r>
            <w:r w:rsidRPr="006C4B87">
              <w:rPr>
                <w:rFonts w:eastAsia="Calibri"/>
                <w:sz w:val="22"/>
                <w:szCs w:val="22"/>
                <w:lang w:val="en-US" w:eastAsia="en-US"/>
              </w:rPr>
              <w:t>E</w:t>
            </w:r>
          </w:p>
        </w:tc>
        <w:tc>
          <w:tcPr>
            <w:tcW w:w="880" w:type="dxa"/>
            <w:shd w:val="clear" w:color="auto" w:fill="auto"/>
          </w:tcPr>
          <w:p w14:paraId="2124E5AF"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F8C23F9"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08B48CA2" w14:textId="77777777" w:rsidTr="00511B02">
        <w:trPr>
          <w:trHeight w:val="312"/>
          <w:jc w:val="center"/>
        </w:trPr>
        <w:tc>
          <w:tcPr>
            <w:tcW w:w="709" w:type="dxa"/>
            <w:vMerge/>
            <w:shd w:val="clear" w:color="auto" w:fill="auto"/>
          </w:tcPr>
          <w:p w14:paraId="41756B7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0A7B9D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D928876" w14:textId="77777777" w:rsidR="00511B02" w:rsidRPr="006C4B87" w:rsidRDefault="00511B02" w:rsidP="00511B02">
            <w:pPr>
              <w:contextualSpacing/>
              <w:rPr>
                <w:sz w:val="22"/>
                <w:szCs w:val="22"/>
                <w:lang w:eastAsia="en-US"/>
              </w:rPr>
            </w:pPr>
            <w:r w:rsidRPr="006C4B87">
              <w:rPr>
                <w:sz w:val="22"/>
                <w:szCs w:val="22"/>
                <w:lang w:eastAsia="en-US"/>
              </w:rPr>
              <w:t xml:space="preserve">Кабель </w:t>
            </w:r>
            <w:r w:rsidRPr="006C4B87">
              <w:rPr>
                <w:sz w:val="22"/>
                <w:szCs w:val="22"/>
                <w:lang w:val="en-US" w:eastAsia="en-US"/>
              </w:rPr>
              <w:t>KIICHr</w:t>
            </w:r>
            <w:r w:rsidRPr="006C4B87">
              <w:rPr>
                <w:sz w:val="22"/>
                <w:szCs w:val="22"/>
                <w:lang w:eastAsia="en-US"/>
              </w:rPr>
              <w:t>(</w:t>
            </w:r>
            <w:r w:rsidRPr="006C4B87">
              <w:rPr>
                <w:sz w:val="22"/>
                <w:szCs w:val="22"/>
                <w:lang w:val="en-US" w:eastAsia="en-US"/>
              </w:rPr>
              <w:t>A</w:t>
            </w:r>
            <w:r w:rsidRPr="006C4B87">
              <w:rPr>
                <w:sz w:val="22"/>
                <w:szCs w:val="22"/>
                <w:lang w:eastAsia="en-US"/>
              </w:rPr>
              <w:t>)</w:t>
            </w:r>
            <w:r w:rsidRPr="006C4B87">
              <w:rPr>
                <w:sz w:val="22"/>
                <w:szCs w:val="22"/>
                <w:lang w:val="en-US" w:eastAsia="en-US"/>
              </w:rPr>
              <w:t>FRLS</w:t>
            </w:r>
          </w:p>
          <w:p w14:paraId="0989F8A7"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(измерение сопротивления изоляции - шлейф)</w:t>
            </w:r>
          </w:p>
        </w:tc>
        <w:tc>
          <w:tcPr>
            <w:tcW w:w="880" w:type="dxa"/>
            <w:shd w:val="clear" w:color="auto" w:fill="auto"/>
          </w:tcPr>
          <w:p w14:paraId="0D14D3B8"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30B0465"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53BA8543" w14:textId="77777777" w:rsidTr="00511B02">
        <w:trPr>
          <w:trHeight w:val="312"/>
          <w:jc w:val="center"/>
        </w:trPr>
        <w:tc>
          <w:tcPr>
            <w:tcW w:w="709" w:type="dxa"/>
            <w:vMerge/>
            <w:shd w:val="clear" w:color="auto" w:fill="auto"/>
          </w:tcPr>
          <w:p w14:paraId="1183D2B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9382C6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B0BFE13"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Блок контроля линии </w:t>
            </w:r>
            <w:r w:rsidRPr="006C4B87">
              <w:rPr>
                <w:rFonts w:eastAsia="Calibri"/>
                <w:sz w:val="22"/>
                <w:szCs w:val="22"/>
                <w:lang w:val="en-US" w:eastAsia="en-US"/>
              </w:rPr>
              <w:t>ECS</w:t>
            </w:r>
            <w:r w:rsidRPr="006C4B87">
              <w:rPr>
                <w:rFonts w:eastAsia="Calibri"/>
                <w:sz w:val="22"/>
                <w:szCs w:val="22"/>
                <w:lang w:eastAsia="en-US"/>
              </w:rPr>
              <w:t>-6216</w:t>
            </w:r>
            <w:r w:rsidRPr="006C4B87">
              <w:rPr>
                <w:rFonts w:eastAsia="Calibri"/>
                <w:sz w:val="22"/>
                <w:szCs w:val="22"/>
                <w:lang w:val="en-US" w:eastAsia="en-US"/>
              </w:rPr>
              <w:t>P</w:t>
            </w:r>
          </w:p>
        </w:tc>
        <w:tc>
          <w:tcPr>
            <w:tcW w:w="880" w:type="dxa"/>
            <w:shd w:val="clear" w:color="auto" w:fill="auto"/>
          </w:tcPr>
          <w:p w14:paraId="261F0183"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E89B391"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7E88A57" w14:textId="77777777" w:rsidTr="00511B02">
        <w:trPr>
          <w:trHeight w:val="312"/>
          <w:jc w:val="center"/>
        </w:trPr>
        <w:tc>
          <w:tcPr>
            <w:tcW w:w="709" w:type="dxa"/>
            <w:vMerge/>
            <w:shd w:val="clear" w:color="auto" w:fill="auto"/>
          </w:tcPr>
          <w:p w14:paraId="35972F09"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3F441F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C9458F5"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Проигрыватель </w:t>
            </w:r>
            <w:r w:rsidRPr="006C4B87">
              <w:rPr>
                <w:rFonts w:eastAsia="Calibri"/>
                <w:sz w:val="22"/>
                <w:szCs w:val="22"/>
                <w:lang w:val="en-US" w:eastAsia="en-US"/>
              </w:rPr>
              <w:t>CD-6208</w:t>
            </w:r>
          </w:p>
        </w:tc>
        <w:tc>
          <w:tcPr>
            <w:tcW w:w="880" w:type="dxa"/>
            <w:shd w:val="clear" w:color="auto" w:fill="auto"/>
          </w:tcPr>
          <w:p w14:paraId="722584DE"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4673EFF"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0E102103" w14:textId="77777777" w:rsidTr="00511B02">
        <w:trPr>
          <w:trHeight w:val="312"/>
          <w:jc w:val="center"/>
        </w:trPr>
        <w:tc>
          <w:tcPr>
            <w:tcW w:w="709" w:type="dxa"/>
            <w:vMerge/>
            <w:shd w:val="clear" w:color="auto" w:fill="auto"/>
          </w:tcPr>
          <w:p w14:paraId="1F0FECF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101C260"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B8ABB22"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Цифровой магнитофон </w:t>
            </w:r>
            <w:r w:rsidRPr="006C4B87">
              <w:rPr>
                <w:rFonts w:eastAsia="Calibri"/>
                <w:sz w:val="22"/>
                <w:szCs w:val="22"/>
                <w:lang w:val="en-US" w:eastAsia="en-US"/>
              </w:rPr>
              <w:t>PV-6232</w:t>
            </w:r>
          </w:p>
        </w:tc>
        <w:tc>
          <w:tcPr>
            <w:tcW w:w="880" w:type="dxa"/>
            <w:shd w:val="clear" w:color="auto" w:fill="auto"/>
          </w:tcPr>
          <w:p w14:paraId="1439F486"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E66852F"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7C716AE4" w14:textId="77777777" w:rsidTr="00511B02">
        <w:trPr>
          <w:trHeight w:val="312"/>
          <w:jc w:val="center"/>
        </w:trPr>
        <w:tc>
          <w:tcPr>
            <w:tcW w:w="709" w:type="dxa"/>
            <w:vMerge/>
            <w:shd w:val="clear" w:color="auto" w:fill="auto"/>
          </w:tcPr>
          <w:p w14:paraId="1BCF27C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5353C1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64FB09A"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Предварительный усилитель микшер РР-6213</w:t>
            </w:r>
          </w:p>
        </w:tc>
        <w:tc>
          <w:tcPr>
            <w:tcW w:w="880" w:type="dxa"/>
            <w:shd w:val="clear" w:color="auto" w:fill="auto"/>
          </w:tcPr>
          <w:p w14:paraId="0A36C0DE"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191AB9C"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C3CB04D" w14:textId="77777777" w:rsidTr="00511B02">
        <w:trPr>
          <w:trHeight w:val="312"/>
          <w:jc w:val="center"/>
        </w:trPr>
        <w:tc>
          <w:tcPr>
            <w:tcW w:w="709" w:type="dxa"/>
            <w:vMerge/>
            <w:shd w:val="clear" w:color="auto" w:fill="auto"/>
          </w:tcPr>
          <w:p w14:paraId="261EAA5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1796250"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8BD4BF7"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Блок тревожной сигнализации ЕР-6216</w:t>
            </w:r>
          </w:p>
        </w:tc>
        <w:tc>
          <w:tcPr>
            <w:tcW w:w="880" w:type="dxa"/>
            <w:shd w:val="clear" w:color="auto" w:fill="auto"/>
          </w:tcPr>
          <w:p w14:paraId="0117FF5A"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0ABDCA7"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0C324EE" w14:textId="77777777" w:rsidTr="00511B02">
        <w:trPr>
          <w:trHeight w:val="312"/>
          <w:jc w:val="center"/>
        </w:trPr>
        <w:tc>
          <w:tcPr>
            <w:tcW w:w="709" w:type="dxa"/>
            <w:vMerge/>
            <w:shd w:val="clear" w:color="auto" w:fill="auto"/>
          </w:tcPr>
          <w:p w14:paraId="2F44351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6B5994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FC55403"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Блок контроля линии </w:t>
            </w:r>
            <w:r w:rsidRPr="006C4B87">
              <w:rPr>
                <w:rFonts w:eastAsia="Calibri"/>
                <w:sz w:val="22"/>
                <w:szCs w:val="22"/>
                <w:lang w:val="en-US" w:eastAsia="en-US"/>
              </w:rPr>
              <w:t>SC-6224</w:t>
            </w:r>
          </w:p>
        </w:tc>
        <w:tc>
          <w:tcPr>
            <w:tcW w:w="880" w:type="dxa"/>
            <w:shd w:val="clear" w:color="auto" w:fill="auto"/>
          </w:tcPr>
          <w:p w14:paraId="3034EB88"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93C7E38"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13B444BE" w14:textId="77777777" w:rsidTr="00511B02">
        <w:trPr>
          <w:trHeight w:val="312"/>
          <w:jc w:val="center"/>
        </w:trPr>
        <w:tc>
          <w:tcPr>
            <w:tcW w:w="709" w:type="dxa"/>
            <w:vMerge/>
            <w:shd w:val="clear" w:color="auto" w:fill="auto"/>
          </w:tcPr>
          <w:p w14:paraId="796C783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14D4AF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D42F148"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Программный расширитель Р</w:t>
            </w:r>
            <w:r w:rsidRPr="006C4B87">
              <w:rPr>
                <w:rFonts w:eastAsia="Calibri"/>
                <w:sz w:val="22"/>
                <w:szCs w:val="22"/>
                <w:lang w:val="en-US" w:eastAsia="en-US"/>
              </w:rPr>
              <w:t>O</w:t>
            </w:r>
            <w:r w:rsidRPr="006C4B87">
              <w:rPr>
                <w:rFonts w:eastAsia="Calibri"/>
                <w:sz w:val="22"/>
                <w:szCs w:val="22"/>
                <w:lang w:eastAsia="en-US"/>
              </w:rPr>
              <w:t>-6206</w:t>
            </w:r>
          </w:p>
        </w:tc>
        <w:tc>
          <w:tcPr>
            <w:tcW w:w="880" w:type="dxa"/>
            <w:shd w:val="clear" w:color="auto" w:fill="auto"/>
          </w:tcPr>
          <w:p w14:paraId="2C2F0610"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308626A"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6AC862B6" w14:textId="77777777" w:rsidTr="00511B02">
        <w:trPr>
          <w:trHeight w:val="312"/>
          <w:jc w:val="center"/>
        </w:trPr>
        <w:tc>
          <w:tcPr>
            <w:tcW w:w="709" w:type="dxa"/>
            <w:vMerge/>
            <w:shd w:val="clear" w:color="auto" w:fill="auto"/>
          </w:tcPr>
          <w:p w14:paraId="05BDE46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0EFD97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C75D3B0"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Усилитель </w:t>
            </w:r>
            <w:r w:rsidRPr="006C4B87">
              <w:rPr>
                <w:rFonts w:eastAsia="Calibri"/>
                <w:sz w:val="22"/>
                <w:szCs w:val="22"/>
                <w:lang w:val="en-US" w:eastAsia="en-US"/>
              </w:rPr>
              <w:t>DPA-900S</w:t>
            </w:r>
          </w:p>
        </w:tc>
        <w:tc>
          <w:tcPr>
            <w:tcW w:w="880" w:type="dxa"/>
            <w:shd w:val="clear" w:color="auto" w:fill="auto"/>
          </w:tcPr>
          <w:p w14:paraId="7F46E8A4"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E57D662"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0BE5B93F" w14:textId="77777777" w:rsidTr="00511B02">
        <w:trPr>
          <w:trHeight w:val="312"/>
          <w:jc w:val="center"/>
        </w:trPr>
        <w:tc>
          <w:tcPr>
            <w:tcW w:w="709" w:type="dxa"/>
            <w:vMerge/>
            <w:shd w:val="clear" w:color="auto" w:fill="auto"/>
          </w:tcPr>
          <w:p w14:paraId="247FDCA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840A1F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291B25B"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Блок сопряжения с компьютером </w:t>
            </w:r>
            <w:r w:rsidRPr="006C4B87">
              <w:rPr>
                <w:rFonts w:eastAsia="Calibri"/>
                <w:sz w:val="22"/>
                <w:szCs w:val="22"/>
                <w:lang w:val="en-US" w:eastAsia="en-US"/>
              </w:rPr>
              <w:t>DIB</w:t>
            </w:r>
            <w:r w:rsidRPr="006C4B87">
              <w:rPr>
                <w:rFonts w:eastAsia="Calibri"/>
                <w:sz w:val="22"/>
                <w:szCs w:val="22"/>
                <w:lang w:eastAsia="en-US"/>
              </w:rPr>
              <w:t>-6000</w:t>
            </w:r>
          </w:p>
        </w:tc>
        <w:tc>
          <w:tcPr>
            <w:tcW w:w="880" w:type="dxa"/>
            <w:shd w:val="clear" w:color="auto" w:fill="auto"/>
          </w:tcPr>
          <w:p w14:paraId="6A74270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50AD6F9"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729916AA" w14:textId="77777777" w:rsidTr="00511B02">
        <w:trPr>
          <w:trHeight w:val="312"/>
          <w:jc w:val="center"/>
        </w:trPr>
        <w:tc>
          <w:tcPr>
            <w:tcW w:w="709" w:type="dxa"/>
            <w:vMerge/>
            <w:shd w:val="clear" w:color="auto" w:fill="auto"/>
          </w:tcPr>
          <w:p w14:paraId="07004E8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1D0493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E9565C0"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Блок контроля распределения питания </w:t>
            </w:r>
            <w:r w:rsidRPr="006C4B87">
              <w:rPr>
                <w:rFonts w:eastAsia="Calibri"/>
                <w:sz w:val="22"/>
                <w:szCs w:val="22"/>
                <w:lang w:val="en-US" w:eastAsia="en-US"/>
              </w:rPr>
              <w:t>PD</w:t>
            </w:r>
            <w:r w:rsidRPr="006C4B87">
              <w:rPr>
                <w:rFonts w:eastAsia="Calibri"/>
                <w:sz w:val="22"/>
                <w:szCs w:val="22"/>
                <w:lang w:eastAsia="en-US"/>
              </w:rPr>
              <w:t>-6359</w:t>
            </w:r>
          </w:p>
        </w:tc>
        <w:tc>
          <w:tcPr>
            <w:tcW w:w="880" w:type="dxa"/>
            <w:shd w:val="clear" w:color="auto" w:fill="auto"/>
          </w:tcPr>
          <w:p w14:paraId="646D3503"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C97B21E"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1E0AD5FE" w14:textId="77777777" w:rsidTr="00511B02">
        <w:trPr>
          <w:trHeight w:val="312"/>
          <w:jc w:val="center"/>
        </w:trPr>
        <w:tc>
          <w:tcPr>
            <w:tcW w:w="709" w:type="dxa"/>
            <w:vMerge/>
            <w:shd w:val="clear" w:color="auto" w:fill="auto"/>
          </w:tcPr>
          <w:p w14:paraId="76077BE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82A4330"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860474E"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Зарядное устройство РВ-6207</w:t>
            </w:r>
          </w:p>
        </w:tc>
        <w:tc>
          <w:tcPr>
            <w:tcW w:w="880" w:type="dxa"/>
            <w:shd w:val="clear" w:color="auto" w:fill="auto"/>
          </w:tcPr>
          <w:p w14:paraId="109C3E06"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50438FB"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6FBDEE32" w14:textId="77777777" w:rsidTr="00511B02">
        <w:trPr>
          <w:trHeight w:val="312"/>
          <w:jc w:val="center"/>
        </w:trPr>
        <w:tc>
          <w:tcPr>
            <w:tcW w:w="709" w:type="dxa"/>
            <w:vMerge/>
            <w:shd w:val="clear" w:color="auto" w:fill="auto"/>
          </w:tcPr>
          <w:p w14:paraId="20C03ED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A36FE6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ACB1992"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Цифровой преобразователь </w:t>
            </w:r>
            <w:r w:rsidRPr="006C4B87">
              <w:rPr>
                <w:rFonts w:eastAsia="Calibri"/>
                <w:sz w:val="22"/>
                <w:szCs w:val="22"/>
                <w:lang w:val="en-US" w:eastAsia="en-US"/>
              </w:rPr>
              <w:t>AOE-212N</w:t>
            </w:r>
          </w:p>
        </w:tc>
        <w:tc>
          <w:tcPr>
            <w:tcW w:w="880" w:type="dxa"/>
            <w:shd w:val="clear" w:color="auto" w:fill="auto"/>
          </w:tcPr>
          <w:p w14:paraId="5CA0F9E9"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6A053DC"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4D00C4E1" w14:textId="77777777" w:rsidTr="00511B02">
        <w:trPr>
          <w:trHeight w:val="312"/>
          <w:jc w:val="center"/>
        </w:trPr>
        <w:tc>
          <w:tcPr>
            <w:tcW w:w="709" w:type="dxa"/>
            <w:vMerge/>
            <w:shd w:val="clear" w:color="auto" w:fill="auto"/>
          </w:tcPr>
          <w:p w14:paraId="6467D4B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E598278"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AEF22B0"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Панель управления звуковым/световым оповещением </w:t>
            </w:r>
            <w:r w:rsidRPr="006C4B87">
              <w:rPr>
                <w:rFonts w:eastAsia="Calibri"/>
                <w:sz w:val="22"/>
                <w:szCs w:val="22"/>
                <w:lang w:val="en-US" w:eastAsia="en-US"/>
              </w:rPr>
              <w:t>PS</w:t>
            </w:r>
            <w:r w:rsidRPr="006C4B87">
              <w:rPr>
                <w:rFonts w:eastAsia="Calibri"/>
                <w:sz w:val="22"/>
                <w:szCs w:val="22"/>
                <w:lang w:eastAsia="en-US"/>
              </w:rPr>
              <w:t>-8</w:t>
            </w:r>
            <w:r w:rsidRPr="006C4B87">
              <w:rPr>
                <w:rFonts w:eastAsia="Calibri"/>
                <w:sz w:val="22"/>
                <w:szCs w:val="22"/>
                <w:lang w:val="en-US" w:eastAsia="en-US"/>
              </w:rPr>
              <w:t>E</w:t>
            </w:r>
          </w:p>
        </w:tc>
        <w:tc>
          <w:tcPr>
            <w:tcW w:w="880" w:type="dxa"/>
            <w:shd w:val="clear" w:color="auto" w:fill="auto"/>
          </w:tcPr>
          <w:p w14:paraId="5312A5C2"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D6DEBEE"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9B00C0F" w14:textId="77777777" w:rsidTr="00511B02">
        <w:trPr>
          <w:trHeight w:val="312"/>
          <w:jc w:val="center"/>
        </w:trPr>
        <w:tc>
          <w:tcPr>
            <w:tcW w:w="709" w:type="dxa"/>
            <w:vMerge/>
            <w:shd w:val="clear" w:color="auto" w:fill="auto"/>
          </w:tcPr>
          <w:p w14:paraId="318DC72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71DEDB9"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235A1C8"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Аккумуляторная батарея </w:t>
            </w:r>
            <w:r w:rsidRPr="006C4B87">
              <w:rPr>
                <w:rFonts w:eastAsia="Calibri"/>
                <w:sz w:val="22"/>
                <w:szCs w:val="22"/>
                <w:lang w:val="en-US" w:eastAsia="en-US"/>
              </w:rPr>
              <w:t>HRL-12-180</w:t>
            </w:r>
          </w:p>
        </w:tc>
        <w:tc>
          <w:tcPr>
            <w:tcW w:w="880" w:type="dxa"/>
            <w:shd w:val="clear" w:color="auto" w:fill="auto"/>
          </w:tcPr>
          <w:p w14:paraId="1E8C4BC0"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742D347"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495E0967" w14:textId="77777777" w:rsidTr="00511B02">
        <w:trPr>
          <w:trHeight w:val="312"/>
          <w:jc w:val="center"/>
        </w:trPr>
        <w:tc>
          <w:tcPr>
            <w:tcW w:w="709" w:type="dxa"/>
            <w:vMerge/>
            <w:shd w:val="clear" w:color="auto" w:fill="auto"/>
          </w:tcPr>
          <w:p w14:paraId="61CB56F1"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0D33DE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2FBC042"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Аккумуляторная батарея </w:t>
            </w:r>
            <w:r w:rsidRPr="006C4B87">
              <w:rPr>
                <w:rFonts w:eastAsia="Calibri"/>
                <w:sz w:val="22"/>
                <w:szCs w:val="22"/>
                <w:lang w:val="en-US" w:eastAsia="en-US"/>
              </w:rPr>
              <w:t>HRL-12-12</w:t>
            </w:r>
          </w:p>
        </w:tc>
        <w:tc>
          <w:tcPr>
            <w:tcW w:w="880" w:type="dxa"/>
            <w:shd w:val="clear" w:color="auto" w:fill="auto"/>
          </w:tcPr>
          <w:p w14:paraId="1F0B73ED"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56B1DAC"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232FBF8E" w14:textId="77777777" w:rsidTr="00511B02">
        <w:trPr>
          <w:trHeight w:val="312"/>
          <w:jc w:val="center"/>
        </w:trPr>
        <w:tc>
          <w:tcPr>
            <w:tcW w:w="709" w:type="dxa"/>
            <w:vMerge/>
            <w:shd w:val="clear" w:color="auto" w:fill="auto"/>
          </w:tcPr>
          <w:p w14:paraId="379B9DE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806109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BB86BD8"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Микрофонная панель </w:t>
            </w:r>
            <w:r w:rsidRPr="006C4B87">
              <w:rPr>
                <w:rFonts w:eastAsia="Calibri"/>
                <w:sz w:val="22"/>
                <w:szCs w:val="22"/>
                <w:lang w:val="en-US" w:eastAsia="en-US"/>
              </w:rPr>
              <w:t>RM-6024</w:t>
            </w:r>
          </w:p>
        </w:tc>
        <w:tc>
          <w:tcPr>
            <w:tcW w:w="880" w:type="dxa"/>
            <w:shd w:val="clear" w:color="auto" w:fill="auto"/>
          </w:tcPr>
          <w:p w14:paraId="7D0E0D44"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F1FD4B4"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65B51C79" w14:textId="77777777" w:rsidTr="00511B02">
        <w:trPr>
          <w:trHeight w:val="312"/>
          <w:jc w:val="center"/>
        </w:trPr>
        <w:tc>
          <w:tcPr>
            <w:tcW w:w="709" w:type="dxa"/>
            <w:vMerge/>
            <w:shd w:val="clear" w:color="auto" w:fill="auto"/>
          </w:tcPr>
          <w:p w14:paraId="79D46CF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56563B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DB087C0"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Поточный громкоговоритель 20</w:t>
            </w:r>
            <w:r w:rsidRPr="006C4B87">
              <w:rPr>
                <w:rFonts w:eastAsia="Calibri"/>
                <w:sz w:val="22"/>
                <w:szCs w:val="22"/>
                <w:lang w:val="en-US" w:eastAsia="en-US"/>
              </w:rPr>
              <w:t>W</w:t>
            </w:r>
          </w:p>
        </w:tc>
        <w:tc>
          <w:tcPr>
            <w:tcW w:w="880" w:type="dxa"/>
            <w:shd w:val="clear" w:color="auto" w:fill="auto"/>
          </w:tcPr>
          <w:p w14:paraId="7854CA21"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7DB5E14" w14:textId="77777777" w:rsidR="00511B02" w:rsidRPr="006C4B87" w:rsidRDefault="00511B02" w:rsidP="00511B02">
            <w:pPr>
              <w:contextualSpacing/>
              <w:rPr>
                <w:sz w:val="22"/>
                <w:szCs w:val="22"/>
                <w:lang w:eastAsia="en-US"/>
              </w:rPr>
            </w:pPr>
            <w:r w:rsidRPr="006C4B87">
              <w:rPr>
                <w:sz w:val="22"/>
                <w:szCs w:val="22"/>
                <w:lang w:eastAsia="en-US"/>
              </w:rPr>
              <w:t>40</w:t>
            </w:r>
          </w:p>
        </w:tc>
      </w:tr>
      <w:tr w:rsidR="00511B02" w:rsidRPr="006C4B87" w14:paraId="31DF6EA2" w14:textId="77777777" w:rsidTr="00511B02">
        <w:trPr>
          <w:trHeight w:val="312"/>
          <w:jc w:val="center"/>
        </w:trPr>
        <w:tc>
          <w:tcPr>
            <w:tcW w:w="709" w:type="dxa"/>
            <w:vMerge/>
            <w:shd w:val="clear" w:color="auto" w:fill="auto"/>
          </w:tcPr>
          <w:p w14:paraId="70124DC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93EED3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E1F1EB0"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Настенный громкоговоритель </w:t>
            </w:r>
            <w:r w:rsidRPr="006C4B87">
              <w:rPr>
                <w:rFonts w:eastAsia="Calibri"/>
                <w:sz w:val="22"/>
                <w:szCs w:val="22"/>
                <w:lang w:val="en-US" w:eastAsia="en-US"/>
              </w:rPr>
              <w:t>10W</w:t>
            </w:r>
          </w:p>
        </w:tc>
        <w:tc>
          <w:tcPr>
            <w:tcW w:w="880" w:type="dxa"/>
            <w:shd w:val="clear" w:color="auto" w:fill="auto"/>
          </w:tcPr>
          <w:p w14:paraId="1AE91943"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B7AD236" w14:textId="77777777" w:rsidR="00511B02" w:rsidRPr="006C4B87" w:rsidRDefault="00511B02" w:rsidP="00511B02">
            <w:pPr>
              <w:contextualSpacing/>
              <w:rPr>
                <w:sz w:val="22"/>
                <w:szCs w:val="22"/>
                <w:lang w:eastAsia="en-US"/>
              </w:rPr>
            </w:pPr>
            <w:r w:rsidRPr="006C4B87">
              <w:rPr>
                <w:sz w:val="22"/>
                <w:szCs w:val="22"/>
                <w:lang w:eastAsia="en-US"/>
              </w:rPr>
              <w:t>57</w:t>
            </w:r>
          </w:p>
        </w:tc>
      </w:tr>
      <w:tr w:rsidR="00511B02" w:rsidRPr="006C4B87" w14:paraId="7BE1160D" w14:textId="77777777" w:rsidTr="00511B02">
        <w:trPr>
          <w:trHeight w:val="312"/>
          <w:jc w:val="center"/>
        </w:trPr>
        <w:tc>
          <w:tcPr>
            <w:tcW w:w="709" w:type="dxa"/>
            <w:vMerge/>
            <w:shd w:val="clear" w:color="auto" w:fill="auto"/>
          </w:tcPr>
          <w:p w14:paraId="63A410F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82CDFC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C929B28"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Уличный громкоговоритель </w:t>
            </w:r>
            <w:r w:rsidRPr="006C4B87">
              <w:rPr>
                <w:rFonts w:eastAsia="Calibri"/>
                <w:sz w:val="22"/>
                <w:szCs w:val="22"/>
                <w:lang w:val="en-US" w:eastAsia="en-US"/>
              </w:rPr>
              <w:t>40W</w:t>
            </w:r>
          </w:p>
        </w:tc>
        <w:tc>
          <w:tcPr>
            <w:tcW w:w="880" w:type="dxa"/>
            <w:shd w:val="clear" w:color="auto" w:fill="auto"/>
          </w:tcPr>
          <w:p w14:paraId="7F5725A5"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D4C1C28" w14:textId="77777777" w:rsidR="00511B02" w:rsidRPr="006C4B87" w:rsidRDefault="00511B02" w:rsidP="00511B02">
            <w:pPr>
              <w:contextualSpacing/>
              <w:rPr>
                <w:sz w:val="22"/>
                <w:szCs w:val="22"/>
                <w:lang w:eastAsia="en-US"/>
              </w:rPr>
            </w:pPr>
            <w:r w:rsidRPr="006C4B87">
              <w:rPr>
                <w:sz w:val="22"/>
                <w:szCs w:val="22"/>
                <w:lang w:eastAsia="en-US"/>
              </w:rPr>
              <w:t>15</w:t>
            </w:r>
          </w:p>
        </w:tc>
      </w:tr>
      <w:tr w:rsidR="00511B02" w:rsidRPr="006C4B87" w14:paraId="17D0B4D4" w14:textId="77777777" w:rsidTr="00511B02">
        <w:trPr>
          <w:trHeight w:val="312"/>
          <w:jc w:val="center"/>
        </w:trPr>
        <w:tc>
          <w:tcPr>
            <w:tcW w:w="709" w:type="dxa"/>
            <w:vMerge/>
            <w:shd w:val="clear" w:color="auto" w:fill="auto"/>
          </w:tcPr>
          <w:p w14:paraId="0517E3A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085BCD0"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5A9390D"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Строб вспышка для установки на стену</w:t>
            </w:r>
          </w:p>
        </w:tc>
        <w:tc>
          <w:tcPr>
            <w:tcW w:w="880" w:type="dxa"/>
            <w:shd w:val="clear" w:color="auto" w:fill="auto"/>
          </w:tcPr>
          <w:p w14:paraId="67FE781F"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8531EC8" w14:textId="77777777" w:rsidR="00511B02" w:rsidRPr="006C4B87" w:rsidRDefault="00511B02" w:rsidP="00511B02">
            <w:pPr>
              <w:contextualSpacing/>
              <w:rPr>
                <w:sz w:val="22"/>
                <w:szCs w:val="22"/>
                <w:lang w:eastAsia="en-US"/>
              </w:rPr>
            </w:pPr>
            <w:r w:rsidRPr="006C4B87">
              <w:rPr>
                <w:sz w:val="22"/>
                <w:szCs w:val="22"/>
                <w:lang w:eastAsia="en-US"/>
              </w:rPr>
              <w:t>29</w:t>
            </w:r>
          </w:p>
        </w:tc>
      </w:tr>
      <w:tr w:rsidR="00511B02" w:rsidRPr="006C4B87" w14:paraId="141E7528" w14:textId="77777777" w:rsidTr="00511B02">
        <w:trPr>
          <w:trHeight w:val="312"/>
          <w:jc w:val="center"/>
        </w:trPr>
        <w:tc>
          <w:tcPr>
            <w:tcW w:w="709" w:type="dxa"/>
            <w:vMerge/>
            <w:shd w:val="clear" w:color="auto" w:fill="auto"/>
          </w:tcPr>
          <w:p w14:paraId="3CB5D825"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731E6F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075B425"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Светоуказатель</w:t>
            </w:r>
          </w:p>
        </w:tc>
        <w:tc>
          <w:tcPr>
            <w:tcW w:w="880" w:type="dxa"/>
            <w:shd w:val="clear" w:color="auto" w:fill="auto"/>
          </w:tcPr>
          <w:p w14:paraId="7E8CCE4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AD33829" w14:textId="77777777" w:rsidR="00511B02" w:rsidRPr="006C4B87" w:rsidRDefault="00511B02" w:rsidP="00511B02">
            <w:pPr>
              <w:contextualSpacing/>
              <w:rPr>
                <w:sz w:val="22"/>
                <w:szCs w:val="22"/>
                <w:lang w:eastAsia="en-US"/>
              </w:rPr>
            </w:pPr>
            <w:r w:rsidRPr="006C4B87">
              <w:rPr>
                <w:sz w:val="22"/>
                <w:szCs w:val="22"/>
                <w:lang w:eastAsia="en-US"/>
              </w:rPr>
              <w:t>26</w:t>
            </w:r>
          </w:p>
        </w:tc>
      </w:tr>
      <w:tr w:rsidR="00511B02" w:rsidRPr="006C4B87" w14:paraId="243D4239" w14:textId="77777777" w:rsidTr="00511B02">
        <w:trPr>
          <w:trHeight w:val="312"/>
          <w:jc w:val="center"/>
        </w:trPr>
        <w:tc>
          <w:tcPr>
            <w:tcW w:w="709" w:type="dxa"/>
            <w:vMerge/>
            <w:shd w:val="clear" w:color="auto" w:fill="auto"/>
          </w:tcPr>
          <w:p w14:paraId="6F814789"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DA241F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4C9697C"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Эвакуационный знак направление к выходу</w:t>
            </w:r>
          </w:p>
        </w:tc>
        <w:tc>
          <w:tcPr>
            <w:tcW w:w="880" w:type="dxa"/>
            <w:shd w:val="clear" w:color="auto" w:fill="auto"/>
          </w:tcPr>
          <w:p w14:paraId="1DE0A233"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DBB446F" w14:textId="77777777" w:rsidR="00511B02" w:rsidRPr="006C4B87" w:rsidRDefault="00511B02" w:rsidP="00511B02">
            <w:pPr>
              <w:contextualSpacing/>
              <w:rPr>
                <w:sz w:val="22"/>
                <w:szCs w:val="22"/>
                <w:lang w:eastAsia="en-US"/>
              </w:rPr>
            </w:pPr>
            <w:r w:rsidRPr="006C4B87">
              <w:rPr>
                <w:sz w:val="22"/>
                <w:szCs w:val="22"/>
                <w:lang w:eastAsia="en-US"/>
              </w:rPr>
              <w:t>3</w:t>
            </w:r>
          </w:p>
        </w:tc>
      </w:tr>
      <w:tr w:rsidR="00511B02" w:rsidRPr="006C4B87" w14:paraId="4949C192" w14:textId="77777777" w:rsidTr="00511B02">
        <w:trPr>
          <w:trHeight w:val="312"/>
          <w:jc w:val="center"/>
        </w:trPr>
        <w:tc>
          <w:tcPr>
            <w:tcW w:w="709" w:type="dxa"/>
            <w:vMerge/>
            <w:shd w:val="clear" w:color="auto" w:fill="auto"/>
          </w:tcPr>
          <w:p w14:paraId="5D224DC3"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80E0F8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E757D4A"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Монитор ЖК 27</w:t>
            </w:r>
          </w:p>
        </w:tc>
        <w:tc>
          <w:tcPr>
            <w:tcW w:w="880" w:type="dxa"/>
            <w:shd w:val="clear" w:color="auto" w:fill="auto"/>
          </w:tcPr>
          <w:p w14:paraId="1C5446EB"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8316056"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0071186" w14:textId="77777777" w:rsidTr="00511B02">
        <w:trPr>
          <w:trHeight w:val="312"/>
          <w:jc w:val="center"/>
        </w:trPr>
        <w:tc>
          <w:tcPr>
            <w:tcW w:w="709" w:type="dxa"/>
            <w:vMerge/>
            <w:shd w:val="clear" w:color="auto" w:fill="auto"/>
          </w:tcPr>
          <w:p w14:paraId="2D93E15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D37D41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1D147C3"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Сервер</w:t>
            </w:r>
          </w:p>
        </w:tc>
        <w:tc>
          <w:tcPr>
            <w:tcW w:w="880" w:type="dxa"/>
            <w:shd w:val="clear" w:color="auto" w:fill="auto"/>
          </w:tcPr>
          <w:p w14:paraId="54BAB48B"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9AD14E3"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60C29F43" w14:textId="77777777" w:rsidTr="00511B02">
        <w:trPr>
          <w:trHeight w:val="312"/>
          <w:jc w:val="center"/>
        </w:trPr>
        <w:tc>
          <w:tcPr>
            <w:tcW w:w="709" w:type="dxa"/>
            <w:vMerge/>
            <w:shd w:val="clear" w:color="auto" w:fill="auto"/>
          </w:tcPr>
          <w:p w14:paraId="4A37F8F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0576A9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4A1A9B5" w14:textId="77777777" w:rsidR="00511B02" w:rsidRPr="006C4B87" w:rsidRDefault="00511B02" w:rsidP="00511B02">
            <w:pPr>
              <w:contextualSpacing/>
              <w:rPr>
                <w:rFonts w:eastAsia="Calibri"/>
                <w:sz w:val="22"/>
                <w:szCs w:val="22"/>
                <w:lang w:eastAsia="en-US"/>
              </w:rPr>
            </w:pPr>
            <w:r w:rsidRPr="006C4B87">
              <w:rPr>
                <w:rFonts w:eastAsia="Calibri"/>
                <w:sz w:val="22"/>
                <w:szCs w:val="22"/>
                <w:lang w:val="en-US" w:eastAsia="en-US"/>
              </w:rPr>
              <w:t xml:space="preserve">KVM </w:t>
            </w:r>
            <w:r w:rsidRPr="006C4B87">
              <w:rPr>
                <w:rFonts w:eastAsia="Calibri"/>
                <w:sz w:val="22"/>
                <w:szCs w:val="22"/>
                <w:lang w:eastAsia="en-US"/>
              </w:rPr>
              <w:t>консоль</w:t>
            </w:r>
          </w:p>
        </w:tc>
        <w:tc>
          <w:tcPr>
            <w:tcW w:w="880" w:type="dxa"/>
            <w:shd w:val="clear" w:color="auto" w:fill="auto"/>
          </w:tcPr>
          <w:p w14:paraId="18F83FBA"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6B1742D"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4764AD50" w14:textId="77777777" w:rsidTr="00511B02">
        <w:trPr>
          <w:trHeight w:val="312"/>
          <w:jc w:val="center"/>
        </w:trPr>
        <w:tc>
          <w:tcPr>
            <w:tcW w:w="709" w:type="dxa"/>
            <w:vMerge/>
            <w:shd w:val="clear" w:color="auto" w:fill="auto"/>
          </w:tcPr>
          <w:p w14:paraId="2564C10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54E14C4"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F7F7A45"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ПК для АРМ СОУЭ</w:t>
            </w:r>
          </w:p>
        </w:tc>
        <w:tc>
          <w:tcPr>
            <w:tcW w:w="880" w:type="dxa"/>
            <w:shd w:val="clear" w:color="auto" w:fill="auto"/>
          </w:tcPr>
          <w:p w14:paraId="18828575"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2468B8E"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50DDADA9" w14:textId="77777777" w:rsidTr="00511B02">
        <w:trPr>
          <w:trHeight w:val="276"/>
          <w:jc w:val="center"/>
        </w:trPr>
        <w:tc>
          <w:tcPr>
            <w:tcW w:w="709" w:type="dxa"/>
            <w:vMerge/>
            <w:shd w:val="clear" w:color="auto" w:fill="auto"/>
          </w:tcPr>
          <w:p w14:paraId="7C59B10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7E920A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59668AE" w14:textId="77777777" w:rsidR="00511B02" w:rsidRPr="006C4B87" w:rsidRDefault="00511B02" w:rsidP="00511B02">
            <w:pPr>
              <w:contextualSpacing/>
              <w:rPr>
                <w:rFonts w:eastAsia="Calibri"/>
                <w:sz w:val="22"/>
                <w:szCs w:val="22"/>
                <w:lang w:eastAsia="en-US"/>
              </w:rPr>
            </w:pPr>
            <w:r w:rsidRPr="006C4B87">
              <w:rPr>
                <w:sz w:val="22"/>
                <w:szCs w:val="22"/>
                <w:lang w:eastAsia="en-US"/>
              </w:rPr>
              <w:t xml:space="preserve">Кабель </w:t>
            </w:r>
            <w:r w:rsidRPr="006C4B87">
              <w:rPr>
                <w:sz w:val="22"/>
                <w:szCs w:val="22"/>
                <w:lang w:val="en-US" w:eastAsia="en-US"/>
              </w:rPr>
              <w:t>KnCHr</w:t>
            </w:r>
            <w:r w:rsidRPr="006C4B87">
              <w:rPr>
                <w:sz w:val="22"/>
                <w:szCs w:val="22"/>
                <w:lang w:eastAsia="en-US"/>
              </w:rPr>
              <w:t>(</w:t>
            </w:r>
            <w:r w:rsidRPr="006C4B87">
              <w:rPr>
                <w:sz w:val="22"/>
                <w:szCs w:val="22"/>
                <w:lang w:val="en-US" w:eastAsia="en-US"/>
              </w:rPr>
              <w:t>A</w:t>
            </w:r>
            <w:r w:rsidRPr="006C4B87">
              <w:rPr>
                <w:sz w:val="22"/>
                <w:szCs w:val="22"/>
                <w:lang w:eastAsia="en-US"/>
              </w:rPr>
              <w:t>)</w:t>
            </w:r>
            <w:r w:rsidRPr="006C4B87">
              <w:rPr>
                <w:sz w:val="22"/>
                <w:szCs w:val="22"/>
                <w:lang w:val="en-US" w:eastAsia="en-US"/>
              </w:rPr>
              <w:t>FRLS</w:t>
            </w:r>
            <w:r w:rsidRPr="006C4B87">
              <w:rPr>
                <w:sz w:val="22"/>
                <w:szCs w:val="22"/>
                <w:lang w:eastAsia="en-US"/>
              </w:rPr>
              <w:t xml:space="preserve"> </w:t>
            </w:r>
            <w:r w:rsidRPr="006C4B87">
              <w:rPr>
                <w:rFonts w:eastAsia="Calibri"/>
                <w:sz w:val="22"/>
                <w:szCs w:val="22"/>
                <w:lang w:eastAsia="en-US"/>
              </w:rPr>
              <w:t>(измерение сопротивления изоляции - шлейф)</w:t>
            </w:r>
          </w:p>
        </w:tc>
        <w:tc>
          <w:tcPr>
            <w:tcW w:w="880" w:type="dxa"/>
            <w:shd w:val="clear" w:color="auto" w:fill="auto"/>
          </w:tcPr>
          <w:p w14:paraId="563AB606"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565E3B7" w14:textId="77777777" w:rsidR="00511B02" w:rsidRPr="006C4B87" w:rsidRDefault="00511B02" w:rsidP="00511B02">
            <w:pPr>
              <w:contextualSpacing/>
              <w:rPr>
                <w:sz w:val="22"/>
                <w:szCs w:val="22"/>
                <w:lang w:eastAsia="en-US"/>
              </w:rPr>
            </w:pPr>
            <w:r w:rsidRPr="006C4B87">
              <w:rPr>
                <w:sz w:val="22"/>
                <w:szCs w:val="22"/>
                <w:lang w:eastAsia="en-US"/>
              </w:rPr>
              <w:t>37</w:t>
            </w:r>
          </w:p>
        </w:tc>
      </w:tr>
      <w:tr w:rsidR="00511B02" w:rsidRPr="006C4B87" w14:paraId="72F6450B" w14:textId="77777777" w:rsidTr="00511B02">
        <w:trPr>
          <w:trHeight w:val="312"/>
          <w:jc w:val="center"/>
        </w:trPr>
        <w:tc>
          <w:tcPr>
            <w:tcW w:w="709" w:type="dxa"/>
            <w:vMerge w:val="restart"/>
            <w:shd w:val="clear" w:color="auto" w:fill="auto"/>
            <w:vAlign w:val="center"/>
          </w:tcPr>
          <w:p w14:paraId="635BFF7D"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12</w:t>
            </w:r>
          </w:p>
        </w:tc>
        <w:tc>
          <w:tcPr>
            <w:tcW w:w="3757" w:type="dxa"/>
            <w:vMerge w:val="restart"/>
            <w:shd w:val="clear" w:color="auto" w:fill="auto"/>
          </w:tcPr>
          <w:p w14:paraId="5B65491B" w14:textId="77777777" w:rsidR="00511B02" w:rsidRPr="006C4B87" w:rsidRDefault="00511B02" w:rsidP="00511B02">
            <w:pPr>
              <w:contextualSpacing/>
              <w:jc w:val="center"/>
              <w:rPr>
                <w:sz w:val="22"/>
                <w:szCs w:val="22"/>
                <w:lang w:eastAsia="en-US"/>
              </w:rPr>
            </w:pPr>
            <w:r w:rsidRPr="006C4B87">
              <w:rPr>
                <w:spacing w:val="2"/>
                <w:sz w:val="22"/>
                <w:szCs w:val="22"/>
                <w:lang w:eastAsia="en-US"/>
              </w:rPr>
              <w:t xml:space="preserve">Пассажирская подвесная канатная дорога кресельного типа </w:t>
            </w:r>
            <w:r w:rsidRPr="006C4B87">
              <w:rPr>
                <w:spacing w:val="2"/>
                <w:sz w:val="22"/>
                <w:szCs w:val="22"/>
                <w:lang w:val="en-US" w:eastAsia="en-US"/>
              </w:rPr>
              <w:t>SL</w:t>
            </w:r>
            <w:r w:rsidRPr="006C4B87">
              <w:rPr>
                <w:spacing w:val="2"/>
                <w:sz w:val="22"/>
                <w:szCs w:val="22"/>
                <w:lang w:eastAsia="en-US"/>
              </w:rPr>
              <w:t xml:space="preserve">8 с отцепляемым зажимом, многофункциональный центр, горнолыжные трассы </w:t>
            </w:r>
            <w:r w:rsidRPr="006C4B87">
              <w:rPr>
                <w:spacing w:val="2"/>
                <w:sz w:val="22"/>
                <w:szCs w:val="22"/>
                <w:lang w:val="en-US" w:eastAsia="en-US"/>
              </w:rPr>
              <w:t>MV</w:t>
            </w:r>
            <w:r w:rsidRPr="006C4B87">
              <w:rPr>
                <w:spacing w:val="2"/>
                <w:sz w:val="22"/>
                <w:szCs w:val="22"/>
                <w:lang w:eastAsia="en-US"/>
              </w:rPr>
              <w:t xml:space="preserve">3, </w:t>
            </w:r>
            <w:r w:rsidRPr="006C4B87">
              <w:rPr>
                <w:spacing w:val="2"/>
                <w:sz w:val="22"/>
                <w:szCs w:val="22"/>
                <w:lang w:val="en-US" w:eastAsia="en-US"/>
              </w:rPr>
              <w:t>MV</w:t>
            </w:r>
            <w:r w:rsidRPr="006C4B87">
              <w:rPr>
                <w:spacing w:val="2"/>
                <w:sz w:val="22"/>
                <w:szCs w:val="22"/>
                <w:lang w:eastAsia="en-US"/>
              </w:rPr>
              <w:t xml:space="preserve">4, </w:t>
            </w:r>
            <w:r w:rsidRPr="006C4B87">
              <w:rPr>
                <w:spacing w:val="2"/>
                <w:sz w:val="22"/>
                <w:szCs w:val="22"/>
                <w:lang w:val="en-US" w:eastAsia="en-US"/>
              </w:rPr>
              <w:t>MV</w:t>
            </w:r>
            <w:r w:rsidRPr="006C4B87">
              <w:rPr>
                <w:spacing w:val="2"/>
                <w:sz w:val="22"/>
                <w:szCs w:val="22"/>
                <w:lang w:eastAsia="en-US"/>
              </w:rPr>
              <w:t>5 и система искусственного снсгообразова</w:t>
            </w:r>
            <w:r>
              <w:rPr>
                <w:spacing w:val="2"/>
                <w:sz w:val="22"/>
                <w:szCs w:val="22"/>
                <w:lang w:eastAsia="en-US"/>
              </w:rPr>
              <w:t>н</w:t>
            </w:r>
            <w:r w:rsidRPr="006C4B87">
              <w:rPr>
                <w:spacing w:val="2"/>
                <w:sz w:val="22"/>
                <w:szCs w:val="22"/>
                <w:lang w:eastAsia="en-US"/>
              </w:rPr>
              <w:t>ия трасс п. «Лунная поляна, ВТРК «Архыз» Первый этап «Гараж кресел» Автоматическая система порошкового пожаротушения (АУППТ)</w:t>
            </w:r>
          </w:p>
        </w:tc>
        <w:tc>
          <w:tcPr>
            <w:tcW w:w="7928" w:type="dxa"/>
            <w:shd w:val="clear" w:color="auto" w:fill="auto"/>
          </w:tcPr>
          <w:p w14:paraId="57B283D3" w14:textId="77777777" w:rsidR="00511B02" w:rsidRPr="006C4B87" w:rsidRDefault="00511B02" w:rsidP="00511B02">
            <w:pPr>
              <w:contextualSpacing/>
              <w:rPr>
                <w:sz w:val="22"/>
                <w:szCs w:val="22"/>
                <w:lang w:eastAsia="en-US"/>
              </w:rPr>
            </w:pPr>
            <w:r w:rsidRPr="006C4B87">
              <w:rPr>
                <w:spacing w:val="2"/>
                <w:sz w:val="22"/>
                <w:szCs w:val="22"/>
                <w:lang w:eastAsia="en-US"/>
              </w:rPr>
              <w:t>Прибор контрольно-приемный С2000АСПТ</w:t>
            </w:r>
          </w:p>
        </w:tc>
        <w:tc>
          <w:tcPr>
            <w:tcW w:w="880" w:type="dxa"/>
            <w:shd w:val="clear" w:color="auto" w:fill="auto"/>
          </w:tcPr>
          <w:p w14:paraId="76780885"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5EBD278"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5515821A" w14:textId="77777777" w:rsidTr="00511B02">
        <w:trPr>
          <w:trHeight w:val="312"/>
          <w:jc w:val="center"/>
        </w:trPr>
        <w:tc>
          <w:tcPr>
            <w:tcW w:w="709" w:type="dxa"/>
            <w:vMerge/>
            <w:shd w:val="clear" w:color="auto" w:fill="auto"/>
          </w:tcPr>
          <w:p w14:paraId="6CC3B62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B2FB316"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5FF62064" w14:textId="77777777" w:rsidR="00511B02" w:rsidRPr="006C4B87" w:rsidRDefault="00511B02" w:rsidP="00511B02">
            <w:pPr>
              <w:contextualSpacing/>
              <w:rPr>
                <w:sz w:val="22"/>
                <w:szCs w:val="22"/>
                <w:lang w:eastAsia="en-US"/>
              </w:rPr>
            </w:pPr>
            <w:r w:rsidRPr="006C4B87">
              <w:rPr>
                <w:spacing w:val="2"/>
                <w:sz w:val="22"/>
                <w:szCs w:val="22"/>
                <w:lang w:eastAsia="en-US"/>
              </w:rPr>
              <w:t xml:space="preserve">Аккумуляторная батарея </w:t>
            </w:r>
            <w:r w:rsidRPr="006C4B87">
              <w:rPr>
                <w:spacing w:val="2"/>
                <w:sz w:val="22"/>
                <w:szCs w:val="22"/>
                <w:lang w:val="en-US" w:eastAsia="en-US"/>
              </w:rPr>
              <w:t>HRL-12-12</w:t>
            </w:r>
          </w:p>
        </w:tc>
        <w:tc>
          <w:tcPr>
            <w:tcW w:w="880" w:type="dxa"/>
            <w:shd w:val="clear" w:color="auto" w:fill="auto"/>
          </w:tcPr>
          <w:p w14:paraId="00458E86"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7795744"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6E7FEE69" w14:textId="77777777" w:rsidTr="00511B02">
        <w:trPr>
          <w:trHeight w:val="312"/>
          <w:jc w:val="center"/>
        </w:trPr>
        <w:tc>
          <w:tcPr>
            <w:tcW w:w="709" w:type="dxa"/>
            <w:vMerge/>
            <w:shd w:val="clear" w:color="auto" w:fill="auto"/>
          </w:tcPr>
          <w:p w14:paraId="352D02B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ACE0AE3"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6D846939" w14:textId="77777777" w:rsidR="00511B02" w:rsidRPr="006C4B87" w:rsidRDefault="00511B02" w:rsidP="00511B02">
            <w:pPr>
              <w:contextualSpacing/>
              <w:rPr>
                <w:sz w:val="22"/>
                <w:szCs w:val="22"/>
                <w:lang w:eastAsia="en-US"/>
              </w:rPr>
            </w:pPr>
            <w:r w:rsidRPr="006C4B87">
              <w:rPr>
                <w:spacing w:val="2"/>
                <w:sz w:val="22"/>
                <w:szCs w:val="22"/>
                <w:lang w:eastAsia="en-US"/>
              </w:rPr>
              <w:t>Устройство контроля линии и пуска</w:t>
            </w:r>
          </w:p>
        </w:tc>
        <w:tc>
          <w:tcPr>
            <w:tcW w:w="880" w:type="dxa"/>
            <w:shd w:val="clear" w:color="auto" w:fill="auto"/>
          </w:tcPr>
          <w:p w14:paraId="0BC5A9D8"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91179F1"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6827798C" w14:textId="77777777" w:rsidTr="00511B02">
        <w:trPr>
          <w:trHeight w:val="312"/>
          <w:jc w:val="center"/>
        </w:trPr>
        <w:tc>
          <w:tcPr>
            <w:tcW w:w="709" w:type="dxa"/>
            <w:vMerge/>
            <w:shd w:val="clear" w:color="auto" w:fill="auto"/>
          </w:tcPr>
          <w:p w14:paraId="3CEA268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DD42682"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4ED64EE6" w14:textId="77777777" w:rsidR="00511B02" w:rsidRPr="006C4B87" w:rsidRDefault="00511B02" w:rsidP="00511B02">
            <w:pPr>
              <w:contextualSpacing/>
              <w:rPr>
                <w:sz w:val="22"/>
                <w:szCs w:val="22"/>
                <w:lang w:eastAsia="en-US"/>
              </w:rPr>
            </w:pPr>
            <w:r w:rsidRPr="006C4B87">
              <w:rPr>
                <w:spacing w:val="2"/>
                <w:sz w:val="22"/>
                <w:szCs w:val="22"/>
                <w:lang w:eastAsia="en-US"/>
              </w:rPr>
              <w:t>Извещатель магнитноконтактный пожарный</w:t>
            </w:r>
          </w:p>
        </w:tc>
        <w:tc>
          <w:tcPr>
            <w:tcW w:w="880" w:type="dxa"/>
            <w:shd w:val="clear" w:color="auto" w:fill="auto"/>
          </w:tcPr>
          <w:p w14:paraId="0E9DA932"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1709C42"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5A40CE17" w14:textId="77777777" w:rsidTr="00511B02">
        <w:trPr>
          <w:trHeight w:val="312"/>
          <w:jc w:val="center"/>
        </w:trPr>
        <w:tc>
          <w:tcPr>
            <w:tcW w:w="709" w:type="dxa"/>
            <w:vMerge/>
            <w:shd w:val="clear" w:color="auto" w:fill="auto"/>
          </w:tcPr>
          <w:p w14:paraId="4D6EED7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397CC03"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617A5F43" w14:textId="77777777" w:rsidR="00511B02" w:rsidRPr="006C4B87" w:rsidRDefault="00511B02" w:rsidP="00511B02">
            <w:pPr>
              <w:contextualSpacing/>
              <w:rPr>
                <w:sz w:val="22"/>
                <w:szCs w:val="22"/>
                <w:lang w:eastAsia="en-US"/>
              </w:rPr>
            </w:pPr>
            <w:r w:rsidRPr="006C4B87">
              <w:rPr>
                <w:spacing w:val="2"/>
                <w:sz w:val="22"/>
                <w:szCs w:val="22"/>
                <w:lang w:eastAsia="en-US"/>
              </w:rPr>
              <w:t>Извещатель пожарный тепловой</w:t>
            </w:r>
          </w:p>
        </w:tc>
        <w:tc>
          <w:tcPr>
            <w:tcW w:w="880" w:type="dxa"/>
            <w:shd w:val="clear" w:color="auto" w:fill="auto"/>
          </w:tcPr>
          <w:p w14:paraId="2EA574D1"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C7F49D9" w14:textId="77777777" w:rsidR="00511B02" w:rsidRPr="006C4B87" w:rsidRDefault="00511B02" w:rsidP="00511B02">
            <w:pPr>
              <w:contextualSpacing/>
              <w:rPr>
                <w:sz w:val="22"/>
                <w:szCs w:val="22"/>
                <w:lang w:eastAsia="en-US"/>
              </w:rPr>
            </w:pPr>
            <w:r w:rsidRPr="006C4B87">
              <w:rPr>
                <w:sz w:val="22"/>
                <w:szCs w:val="22"/>
                <w:lang w:eastAsia="en-US"/>
              </w:rPr>
              <w:t>3</w:t>
            </w:r>
          </w:p>
        </w:tc>
      </w:tr>
      <w:tr w:rsidR="00511B02" w:rsidRPr="006C4B87" w14:paraId="5499D3FE" w14:textId="77777777" w:rsidTr="00511B02">
        <w:trPr>
          <w:trHeight w:val="312"/>
          <w:jc w:val="center"/>
        </w:trPr>
        <w:tc>
          <w:tcPr>
            <w:tcW w:w="709" w:type="dxa"/>
            <w:vMerge/>
            <w:shd w:val="clear" w:color="auto" w:fill="auto"/>
          </w:tcPr>
          <w:p w14:paraId="032F346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4FA2A69"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4C39D391" w14:textId="77777777" w:rsidR="00511B02" w:rsidRPr="006C4B87" w:rsidRDefault="00511B02" w:rsidP="00511B02">
            <w:pPr>
              <w:contextualSpacing/>
              <w:rPr>
                <w:sz w:val="22"/>
                <w:szCs w:val="22"/>
                <w:lang w:eastAsia="en-US"/>
              </w:rPr>
            </w:pPr>
            <w:r w:rsidRPr="006C4B87">
              <w:rPr>
                <w:spacing w:val="2"/>
                <w:sz w:val="22"/>
                <w:szCs w:val="22"/>
                <w:lang w:eastAsia="en-US"/>
              </w:rPr>
              <w:t>Извещатель пожарный ручной</w:t>
            </w:r>
          </w:p>
        </w:tc>
        <w:tc>
          <w:tcPr>
            <w:tcW w:w="880" w:type="dxa"/>
            <w:shd w:val="clear" w:color="auto" w:fill="auto"/>
          </w:tcPr>
          <w:p w14:paraId="61762EDA"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DF03E7C"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01744880" w14:textId="77777777" w:rsidTr="00511B02">
        <w:trPr>
          <w:trHeight w:val="312"/>
          <w:jc w:val="center"/>
        </w:trPr>
        <w:tc>
          <w:tcPr>
            <w:tcW w:w="709" w:type="dxa"/>
            <w:vMerge/>
            <w:shd w:val="clear" w:color="auto" w:fill="auto"/>
          </w:tcPr>
          <w:p w14:paraId="2C6692E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61ED41A"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7BBD306" w14:textId="77777777" w:rsidR="00511B02" w:rsidRPr="006C4B87" w:rsidRDefault="00511B02" w:rsidP="00511B02">
            <w:pPr>
              <w:contextualSpacing/>
              <w:rPr>
                <w:sz w:val="22"/>
                <w:szCs w:val="22"/>
                <w:lang w:eastAsia="en-US"/>
              </w:rPr>
            </w:pPr>
            <w:r w:rsidRPr="006C4B87">
              <w:rPr>
                <w:spacing w:val="2"/>
                <w:sz w:val="22"/>
                <w:szCs w:val="22"/>
                <w:lang w:eastAsia="en-US"/>
              </w:rPr>
              <w:t>Световой оповещатель</w:t>
            </w:r>
          </w:p>
        </w:tc>
        <w:tc>
          <w:tcPr>
            <w:tcW w:w="880" w:type="dxa"/>
            <w:shd w:val="clear" w:color="auto" w:fill="auto"/>
          </w:tcPr>
          <w:p w14:paraId="1B9B3E1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DAA831A"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57E997FA" w14:textId="77777777" w:rsidTr="00511B02">
        <w:trPr>
          <w:trHeight w:val="312"/>
          <w:jc w:val="center"/>
        </w:trPr>
        <w:tc>
          <w:tcPr>
            <w:tcW w:w="709" w:type="dxa"/>
            <w:vMerge/>
            <w:shd w:val="clear" w:color="auto" w:fill="auto"/>
          </w:tcPr>
          <w:p w14:paraId="650E17F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8BB154F"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6C2D592E" w14:textId="77777777" w:rsidR="00511B02" w:rsidRPr="006C4B87" w:rsidRDefault="00511B02" w:rsidP="00511B02">
            <w:pPr>
              <w:contextualSpacing/>
              <w:rPr>
                <w:sz w:val="22"/>
                <w:szCs w:val="22"/>
                <w:lang w:eastAsia="en-US"/>
              </w:rPr>
            </w:pPr>
            <w:r w:rsidRPr="006C4B87">
              <w:rPr>
                <w:spacing w:val="2"/>
                <w:sz w:val="22"/>
                <w:szCs w:val="22"/>
                <w:lang w:eastAsia="en-US"/>
              </w:rPr>
              <w:t>Оповещатель комбинированный свето-звуковой</w:t>
            </w:r>
          </w:p>
        </w:tc>
        <w:tc>
          <w:tcPr>
            <w:tcW w:w="880" w:type="dxa"/>
            <w:shd w:val="clear" w:color="auto" w:fill="auto"/>
          </w:tcPr>
          <w:p w14:paraId="22C31F9E"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2A0A513"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14B04D5F" w14:textId="77777777" w:rsidTr="00511B02">
        <w:trPr>
          <w:trHeight w:val="312"/>
          <w:jc w:val="center"/>
        </w:trPr>
        <w:tc>
          <w:tcPr>
            <w:tcW w:w="709" w:type="dxa"/>
            <w:vMerge/>
            <w:shd w:val="clear" w:color="auto" w:fill="auto"/>
          </w:tcPr>
          <w:p w14:paraId="3778360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9BC7239"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6D76AE79" w14:textId="77777777" w:rsidR="00511B02" w:rsidRPr="006C4B87" w:rsidRDefault="00511B02" w:rsidP="00511B02">
            <w:pPr>
              <w:contextualSpacing/>
              <w:rPr>
                <w:sz w:val="22"/>
                <w:szCs w:val="22"/>
                <w:lang w:eastAsia="en-US"/>
              </w:rPr>
            </w:pPr>
            <w:r w:rsidRPr="006C4B87">
              <w:rPr>
                <w:spacing w:val="2"/>
                <w:sz w:val="22"/>
                <w:szCs w:val="22"/>
                <w:lang w:eastAsia="en-US"/>
              </w:rPr>
              <w:t xml:space="preserve">Кабель </w:t>
            </w:r>
            <w:r w:rsidRPr="006C4B87">
              <w:rPr>
                <w:spacing w:val="2"/>
                <w:sz w:val="22"/>
                <w:szCs w:val="22"/>
                <w:lang w:val="en-US" w:eastAsia="en-US"/>
              </w:rPr>
              <w:t>KnCHr</w:t>
            </w:r>
            <w:r w:rsidRPr="006C4B87">
              <w:rPr>
                <w:spacing w:val="2"/>
                <w:sz w:val="22"/>
                <w:szCs w:val="22"/>
                <w:lang w:eastAsia="en-US"/>
              </w:rPr>
              <w:t>(</w:t>
            </w:r>
            <w:r w:rsidRPr="006C4B87">
              <w:rPr>
                <w:spacing w:val="2"/>
                <w:sz w:val="22"/>
                <w:szCs w:val="22"/>
                <w:lang w:val="en-US" w:eastAsia="en-US"/>
              </w:rPr>
              <w:t>A</w:t>
            </w:r>
            <w:r w:rsidRPr="006C4B87">
              <w:rPr>
                <w:spacing w:val="2"/>
                <w:sz w:val="22"/>
                <w:szCs w:val="22"/>
                <w:lang w:eastAsia="en-US"/>
              </w:rPr>
              <w:t>)</w:t>
            </w:r>
            <w:r w:rsidRPr="006C4B87">
              <w:rPr>
                <w:spacing w:val="2"/>
                <w:sz w:val="22"/>
                <w:szCs w:val="22"/>
                <w:lang w:val="en-US" w:eastAsia="en-US"/>
              </w:rPr>
              <w:t>FRLS</w:t>
            </w:r>
            <w:r w:rsidRPr="006C4B87">
              <w:rPr>
                <w:spacing w:val="2"/>
                <w:sz w:val="22"/>
                <w:szCs w:val="22"/>
                <w:lang w:eastAsia="en-US"/>
              </w:rPr>
              <w:t xml:space="preserve"> (измерение сопротивления изоляции - шлейф)</w:t>
            </w:r>
          </w:p>
        </w:tc>
        <w:tc>
          <w:tcPr>
            <w:tcW w:w="880" w:type="dxa"/>
            <w:shd w:val="clear" w:color="auto" w:fill="auto"/>
          </w:tcPr>
          <w:p w14:paraId="7D1059E1"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7550BBD"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06E8D078" w14:textId="77777777" w:rsidTr="00511B02">
        <w:trPr>
          <w:trHeight w:val="312"/>
          <w:jc w:val="center"/>
        </w:trPr>
        <w:tc>
          <w:tcPr>
            <w:tcW w:w="709" w:type="dxa"/>
            <w:vMerge/>
            <w:shd w:val="clear" w:color="auto" w:fill="auto"/>
          </w:tcPr>
          <w:p w14:paraId="4A94E4C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D1A0AD3"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7B1E1AA3"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Модуль порошкового пожаротушения Буран</w:t>
            </w:r>
          </w:p>
        </w:tc>
        <w:tc>
          <w:tcPr>
            <w:tcW w:w="880" w:type="dxa"/>
            <w:shd w:val="clear" w:color="auto" w:fill="auto"/>
          </w:tcPr>
          <w:p w14:paraId="4CF0E530"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0953396"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0A587488" w14:textId="77777777" w:rsidTr="00511B02">
        <w:trPr>
          <w:trHeight w:val="312"/>
          <w:jc w:val="center"/>
        </w:trPr>
        <w:tc>
          <w:tcPr>
            <w:tcW w:w="709" w:type="dxa"/>
            <w:vMerge w:val="restart"/>
            <w:shd w:val="clear" w:color="auto" w:fill="auto"/>
            <w:vAlign w:val="center"/>
          </w:tcPr>
          <w:p w14:paraId="2C92504E"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13</w:t>
            </w:r>
          </w:p>
        </w:tc>
        <w:tc>
          <w:tcPr>
            <w:tcW w:w="3757" w:type="dxa"/>
            <w:vMerge w:val="restart"/>
            <w:shd w:val="clear" w:color="auto" w:fill="auto"/>
          </w:tcPr>
          <w:p w14:paraId="041F8978" w14:textId="77777777" w:rsidR="00511B02" w:rsidRPr="006C4B87" w:rsidRDefault="00511B02" w:rsidP="00511B02">
            <w:pPr>
              <w:contextualSpacing/>
              <w:jc w:val="center"/>
              <w:rPr>
                <w:sz w:val="22"/>
                <w:szCs w:val="22"/>
                <w:lang w:eastAsia="en-US"/>
              </w:rPr>
            </w:pPr>
            <w:r w:rsidRPr="006C4B87">
              <w:rPr>
                <w:spacing w:val="2"/>
                <w:sz w:val="22"/>
                <w:szCs w:val="22"/>
                <w:lang w:eastAsia="en-US"/>
              </w:rPr>
              <w:t xml:space="preserve">Пассажирская подвесная канатная </w:t>
            </w:r>
            <w:r w:rsidRPr="006C4B87">
              <w:rPr>
                <w:spacing w:val="2"/>
                <w:sz w:val="22"/>
                <w:szCs w:val="22"/>
                <w:lang w:eastAsia="en-US"/>
              </w:rPr>
              <w:lastRenderedPageBreak/>
              <w:t xml:space="preserve">дорога кресельного типа </w:t>
            </w:r>
            <w:r w:rsidRPr="006C4B87">
              <w:rPr>
                <w:spacing w:val="2"/>
                <w:sz w:val="22"/>
                <w:szCs w:val="22"/>
                <w:lang w:val="en-US" w:eastAsia="en-US"/>
              </w:rPr>
              <w:t>SL</w:t>
            </w:r>
            <w:r w:rsidRPr="006C4B87">
              <w:rPr>
                <w:spacing w:val="2"/>
                <w:sz w:val="22"/>
                <w:szCs w:val="22"/>
                <w:lang w:eastAsia="en-US"/>
              </w:rPr>
              <w:t xml:space="preserve">8 с отцепляемым зажимом, многофункциональный центр, горнолыжные трассы </w:t>
            </w:r>
            <w:r w:rsidRPr="006C4B87">
              <w:rPr>
                <w:spacing w:val="2"/>
                <w:sz w:val="22"/>
                <w:szCs w:val="22"/>
                <w:lang w:val="en-US" w:eastAsia="en-US"/>
              </w:rPr>
              <w:t>MV</w:t>
            </w:r>
            <w:r w:rsidRPr="006C4B87">
              <w:rPr>
                <w:spacing w:val="2"/>
                <w:sz w:val="22"/>
                <w:szCs w:val="22"/>
                <w:lang w:eastAsia="en-US"/>
              </w:rPr>
              <w:t xml:space="preserve">3, </w:t>
            </w:r>
            <w:r w:rsidRPr="006C4B87">
              <w:rPr>
                <w:spacing w:val="2"/>
                <w:sz w:val="22"/>
                <w:szCs w:val="22"/>
                <w:lang w:val="en-US" w:eastAsia="en-US"/>
              </w:rPr>
              <w:t>MV</w:t>
            </w:r>
            <w:r w:rsidRPr="006C4B87">
              <w:rPr>
                <w:spacing w:val="2"/>
                <w:sz w:val="22"/>
                <w:szCs w:val="22"/>
                <w:lang w:eastAsia="en-US"/>
              </w:rPr>
              <w:t xml:space="preserve">4, </w:t>
            </w:r>
            <w:r w:rsidRPr="006C4B87">
              <w:rPr>
                <w:spacing w:val="2"/>
                <w:sz w:val="22"/>
                <w:szCs w:val="22"/>
                <w:lang w:val="en-US" w:eastAsia="en-US"/>
              </w:rPr>
              <w:t>MV</w:t>
            </w:r>
            <w:r w:rsidRPr="006C4B87">
              <w:rPr>
                <w:spacing w:val="2"/>
                <w:sz w:val="22"/>
                <w:szCs w:val="22"/>
                <w:lang w:eastAsia="en-US"/>
              </w:rPr>
              <w:t>5 и система искусственного снегообразования трасс п. «Лунная поляна, ВТРК «Архыз»</w:t>
            </w:r>
          </w:p>
          <w:p w14:paraId="48E97EDC"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40B49597" w14:textId="77777777" w:rsidR="00511B02" w:rsidRPr="006C4B87" w:rsidRDefault="00511B02" w:rsidP="00511B02">
            <w:pPr>
              <w:contextualSpacing/>
              <w:rPr>
                <w:sz w:val="22"/>
                <w:szCs w:val="22"/>
                <w:lang w:eastAsia="en-US"/>
              </w:rPr>
            </w:pPr>
            <w:r w:rsidRPr="006C4B87">
              <w:rPr>
                <w:spacing w:val="2"/>
                <w:sz w:val="22"/>
                <w:szCs w:val="22"/>
                <w:lang w:eastAsia="en-US"/>
              </w:rPr>
              <w:lastRenderedPageBreak/>
              <w:t>Пульт контроля и управления охранно-пожарный С2000М</w:t>
            </w:r>
          </w:p>
        </w:tc>
        <w:tc>
          <w:tcPr>
            <w:tcW w:w="880" w:type="dxa"/>
            <w:shd w:val="clear" w:color="auto" w:fill="auto"/>
          </w:tcPr>
          <w:p w14:paraId="6ADB8943"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32DAD27"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5A8D3ACB" w14:textId="77777777" w:rsidTr="00511B02">
        <w:trPr>
          <w:trHeight w:val="312"/>
          <w:jc w:val="center"/>
        </w:trPr>
        <w:tc>
          <w:tcPr>
            <w:tcW w:w="709" w:type="dxa"/>
            <w:vMerge/>
            <w:shd w:val="clear" w:color="auto" w:fill="auto"/>
          </w:tcPr>
          <w:p w14:paraId="7E7B443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9F42B3D"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072BA23F" w14:textId="77777777" w:rsidR="00511B02" w:rsidRPr="006C4B87" w:rsidRDefault="00511B02" w:rsidP="00511B02">
            <w:pPr>
              <w:contextualSpacing/>
              <w:rPr>
                <w:sz w:val="22"/>
                <w:szCs w:val="22"/>
                <w:lang w:eastAsia="en-US"/>
              </w:rPr>
            </w:pPr>
            <w:r w:rsidRPr="006C4B87">
              <w:rPr>
                <w:spacing w:val="2"/>
                <w:sz w:val="22"/>
                <w:szCs w:val="22"/>
                <w:lang w:eastAsia="en-US"/>
              </w:rPr>
              <w:t xml:space="preserve">Интерфейс управления </w:t>
            </w:r>
            <w:r w:rsidRPr="006C4B87">
              <w:rPr>
                <w:spacing w:val="2"/>
                <w:sz w:val="22"/>
                <w:szCs w:val="22"/>
                <w:lang w:val="en-US" w:eastAsia="en-US"/>
              </w:rPr>
              <w:t xml:space="preserve">NPort </w:t>
            </w:r>
            <w:r w:rsidRPr="006C4B87">
              <w:rPr>
                <w:spacing w:val="2"/>
                <w:sz w:val="22"/>
                <w:szCs w:val="22"/>
                <w:lang w:eastAsia="en-US"/>
              </w:rPr>
              <w:t>5150</w:t>
            </w:r>
          </w:p>
        </w:tc>
        <w:tc>
          <w:tcPr>
            <w:tcW w:w="880" w:type="dxa"/>
            <w:shd w:val="clear" w:color="auto" w:fill="auto"/>
          </w:tcPr>
          <w:p w14:paraId="2FFC119F"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43CC638"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78210D3F" w14:textId="77777777" w:rsidTr="00511B02">
        <w:trPr>
          <w:trHeight w:val="312"/>
          <w:jc w:val="center"/>
        </w:trPr>
        <w:tc>
          <w:tcPr>
            <w:tcW w:w="709" w:type="dxa"/>
            <w:vMerge/>
            <w:shd w:val="clear" w:color="auto" w:fill="auto"/>
          </w:tcPr>
          <w:p w14:paraId="77155FA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A045933"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63DEBBFD" w14:textId="77777777" w:rsidR="00511B02" w:rsidRPr="006C4B87" w:rsidRDefault="00511B02" w:rsidP="00511B02">
            <w:pPr>
              <w:contextualSpacing/>
              <w:rPr>
                <w:sz w:val="22"/>
                <w:szCs w:val="22"/>
                <w:lang w:eastAsia="en-US"/>
              </w:rPr>
            </w:pPr>
            <w:r w:rsidRPr="006C4B87">
              <w:rPr>
                <w:spacing w:val="2"/>
                <w:sz w:val="22"/>
                <w:szCs w:val="22"/>
                <w:lang w:eastAsia="en-US"/>
              </w:rPr>
              <w:t>Блок индикации с клавиатурой С2000 БКИ</w:t>
            </w:r>
          </w:p>
        </w:tc>
        <w:tc>
          <w:tcPr>
            <w:tcW w:w="880" w:type="dxa"/>
            <w:shd w:val="clear" w:color="auto" w:fill="auto"/>
          </w:tcPr>
          <w:p w14:paraId="72DEB72B"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525D9CA"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1028E567" w14:textId="77777777" w:rsidTr="00511B02">
        <w:trPr>
          <w:trHeight w:val="312"/>
          <w:jc w:val="center"/>
        </w:trPr>
        <w:tc>
          <w:tcPr>
            <w:tcW w:w="709" w:type="dxa"/>
            <w:vMerge/>
            <w:shd w:val="clear" w:color="auto" w:fill="auto"/>
          </w:tcPr>
          <w:p w14:paraId="2706153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F678A1C"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322A2C70" w14:textId="77777777" w:rsidR="00511B02" w:rsidRPr="006C4B87" w:rsidRDefault="00511B02" w:rsidP="00511B02">
            <w:pPr>
              <w:contextualSpacing/>
              <w:rPr>
                <w:sz w:val="22"/>
                <w:szCs w:val="22"/>
                <w:lang w:eastAsia="en-US"/>
              </w:rPr>
            </w:pPr>
            <w:r w:rsidRPr="006C4B87">
              <w:rPr>
                <w:spacing w:val="2"/>
                <w:sz w:val="22"/>
                <w:szCs w:val="22"/>
                <w:lang w:eastAsia="en-US"/>
              </w:rPr>
              <w:t>Контролер С2000 КДЛ-2И</w:t>
            </w:r>
          </w:p>
        </w:tc>
        <w:tc>
          <w:tcPr>
            <w:tcW w:w="880" w:type="dxa"/>
            <w:shd w:val="clear" w:color="auto" w:fill="auto"/>
          </w:tcPr>
          <w:p w14:paraId="16F79D7B"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4613487"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6E61CE28" w14:textId="77777777" w:rsidTr="00511B02">
        <w:trPr>
          <w:trHeight w:val="312"/>
          <w:jc w:val="center"/>
        </w:trPr>
        <w:tc>
          <w:tcPr>
            <w:tcW w:w="709" w:type="dxa"/>
            <w:vMerge/>
            <w:shd w:val="clear" w:color="auto" w:fill="auto"/>
          </w:tcPr>
          <w:p w14:paraId="0BF5696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0D944BF"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0A2F334C" w14:textId="77777777" w:rsidR="00511B02" w:rsidRPr="006C4B87" w:rsidRDefault="00511B02" w:rsidP="00511B02">
            <w:pPr>
              <w:contextualSpacing/>
              <w:rPr>
                <w:sz w:val="22"/>
                <w:szCs w:val="22"/>
                <w:lang w:eastAsia="en-US"/>
              </w:rPr>
            </w:pPr>
            <w:r w:rsidRPr="006C4B87">
              <w:rPr>
                <w:spacing w:val="2"/>
                <w:sz w:val="22"/>
                <w:szCs w:val="22"/>
                <w:lang w:eastAsia="en-US"/>
              </w:rPr>
              <w:t>Извещатель дымовой ДИП 212-34ПА</w:t>
            </w:r>
          </w:p>
        </w:tc>
        <w:tc>
          <w:tcPr>
            <w:tcW w:w="880" w:type="dxa"/>
            <w:shd w:val="clear" w:color="auto" w:fill="auto"/>
          </w:tcPr>
          <w:p w14:paraId="4FCFB144"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DD0628E" w14:textId="77777777" w:rsidR="00511B02" w:rsidRPr="006C4B87" w:rsidRDefault="00511B02" w:rsidP="00511B02">
            <w:pPr>
              <w:contextualSpacing/>
              <w:rPr>
                <w:sz w:val="22"/>
                <w:szCs w:val="22"/>
                <w:lang w:eastAsia="en-US"/>
              </w:rPr>
            </w:pPr>
            <w:r w:rsidRPr="006C4B87">
              <w:rPr>
                <w:sz w:val="22"/>
                <w:szCs w:val="22"/>
                <w:lang w:eastAsia="en-US"/>
              </w:rPr>
              <w:t>10</w:t>
            </w:r>
          </w:p>
        </w:tc>
      </w:tr>
      <w:tr w:rsidR="00511B02" w:rsidRPr="006C4B87" w14:paraId="1892A6C8" w14:textId="77777777" w:rsidTr="00511B02">
        <w:trPr>
          <w:trHeight w:val="312"/>
          <w:jc w:val="center"/>
        </w:trPr>
        <w:tc>
          <w:tcPr>
            <w:tcW w:w="709" w:type="dxa"/>
            <w:vMerge/>
            <w:shd w:val="clear" w:color="auto" w:fill="auto"/>
          </w:tcPr>
          <w:p w14:paraId="392EB60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0097711"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629A92F" w14:textId="77777777" w:rsidR="00511B02" w:rsidRPr="006C4B87" w:rsidRDefault="00511B02" w:rsidP="00511B02">
            <w:pPr>
              <w:contextualSpacing/>
              <w:rPr>
                <w:sz w:val="22"/>
                <w:szCs w:val="22"/>
                <w:lang w:eastAsia="en-US"/>
              </w:rPr>
            </w:pPr>
            <w:r w:rsidRPr="006C4B87">
              <w:rPr>
                <w:spacing w:val="2"/>
                <w:sz w:val="22"/>
                <w:szCs w:val="22"/>
                <w:lang w:eastAsia="en-US"/>
              </w:rPr>
              <w:t>Извещетель пожарный ручной ЭДУ 513-3</w:t>
            </w:r>
            <w:r w:rsidRPr="006C4B87">
              <w:rPr>
                <w:spacing w:val="2"/>
                <w:sz w:val="22"/>
                <w:szCs w:val="22"/>
                <w:lang w:val="en-US" w:eastAsia="en-US"/>
              </w:rPr>
              <w:t>AM</w:t>
            </w:r>
          </w:p>
        </w:tc>
        <w:tc>
          <w:tcPr>
            <w:tcW w:w="880" w:type="dxa"/>
            <w:shd w:val="clear" w:color="auto" w:fill="auto"/>
          </w:tcPr>
          <w:p w14:paraId="574C3A07"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25B0319" w14:textId="77777777" w:rsidR="00511B02" w:rsidRPr="006C4B87" w:rsidRDefault="00511B02" w:rsidP="00511B02">
            <w:pPr>
              <w:contextualSpacing/>
              <w:rPr>
                <w:sz w:val="22"/>
                <w:szCs w:val="22"/>
                <w:lang w:eastAsia="en-US"/>
              </w:rPr>
            </w:pPr>
            <w:r w:rsidRPr="006C4B87">
              <w:rPr>
                <w:sz w:val="22"/>
                <w:szCs w:val="22"/>
                <w:lang w:eastAsia="en-US"/>
              </w:rPr>
              <w:t>5</w:t>
            </w:r>
          </w:p>
        </w:tc>
      </w:tr>
      <w:tr w:rsidR="00511B02" w:rsidRPr="006C4B87" w14:paraId="0ECE6374" w14:textId="77777777" w:rsidTr="00511B02">
        <w:trPr>
          <w:trHeight w:val="312"/>
          <w:jc w:val="center"/>
        </w:trPr>
        <w:tc>
          <w:tcPr>
            <w:tcW w:w="709" w:type="dxa"/>
            <w:vMerge/>
            <w:shd w:val="clear" w:color="auto" w:fill="auto"/>
          </w:tcPr>
          <w:p w14:paraId="4D15122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C677283"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67A0D278" w14:textId="77777777" w:rsidR="00511B02" w:rsidRPr="006C4B87" w:rsidRDefault="00511B02" w:rsidP="00511B02">
            <w:pPr>
              <w:contextualSpacing/>
              <w:rPr>
                <w:rFonts w:eastAsia="Calibri"/>
                <w:sz w:val="22"/>
                <w:szCs w:val="22"/>
                <w:lang w:eastAsia="en-US"/>
              </w:rPr>
            </w:pPr>
            <w:r w:rsidRPr="006C4B87">
              <w:rPr>
                <w:rFonts w:eastAsia="Calibri"/>
                <w:spacing w:val="2"/>
                <w:sz w:val="22"/>
                <w:szCs w:val="22"/>
                <w:lang w:eastAsia="en-US"/>
              </w:rPr>
              <w:t>Блок разветвительно-изолирующий БРИЗ</w:t>
            </w:r>
          </w:p>
        </w:tc>
        <w:tc>
          <w:tcPr>
            <w:tcW w:w="880" w:type="dxa"/>
            <w:shd w:val="clear" w:color="auto" w:fill="auto"/>
          </w:tcPr>
          <w:p w14:paraId="1FB73F5B"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4063FE7"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4BE8971C" w14:textId="77777777" w:rsidTr="00511B02">
        <w:trPr>
          <w:trHeight w:val="312"/>
          <w:jc w:val="center"/>
        </w:trPr>
        <w:tc>
          <w:tcPr>
            <w:tcW w:w="709" w:type="dxa"/>
            <w:vMerge/>
            <w:shd w:val="clear" w:color="auto" w:fill="auto"/>
          </w:tcPr>
          <w:p w14:paraId="1ECA072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7810483"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3B96E8E9" w14:textId="77777777" w:rsidR="00511B02" w:rsidRPr="006C4B87" w:rsidRDefault="00511B02" w:rsidP="00511B02">
            <w:pPr>
              <w:contextualSpacing/>
              <w:rPr>
                <w:rFonts w:eastAsia="Calibri"/>
                <w:spacing w:val="2"/>
                <w:sz w:val="22"/>
                <w:szCs w:val="22"/>
                <w:lang w:eastAsia="en-US"/>
              </w:rPr>
            </w:pPr>
            <w:r w:rsidRPr="006C4B87">
              <w:rPr>
                <w:spacing w:val="2"/>
                <w:sz w:val="22"/>
                <w:szCs w:val="22"/>
                <w:lang w:eastAsia="en-US"/>
              </w:rPr>
              <w:t>Блок разветвительно-изолирующий БРИЗ исп.01</w:t>
            </w:r>
          </w:p>
        </w:tc>
        <w:tc>
          <w:tcPr>
            <w:tcW w:w="880" w:type="dxa"/>
            <w:shd w:val="clear" w:color="auto" w:fill="auto"/>
          </w:tcPr>
          <w:p w14:paraId="27720BE3"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D3EC3C0" w14:textId="77777777" w:rsidR="00511B02" w:rsidRPr="006C4B87" w:rsidRDefault="00511B02" w:rsidP="00511B02">
            <w:pPr>
              <w:contextualSpacing/>
              <w:rPr>
                <w:sz w:val="22"/>
                <w:szCs w:val="22"/>
                <w:lang w:eastAsia="en-US"/>
              </w:rPr>
            </w:pPr>
            <w:r w:rsidRPr="006C4B87">
              <w:rPr>
                <w:sz w:val="22"/>
                <w:szCs w:val="22"/>
                <w:lang w:eastAsia="en-US"/>
              </w:rPr>
              <w:t>5</w:t>
            </w:r>
          </w:p>
        </w:tc>
      </w:tr>
      <w:tr w:rsidR="00511B02" w:rsidRPr="006C4B87" w14:paraId="6C0EE3CE" w14:textId="77777777" w:rsidTr="00511B02">
        <w:trPr>
          <w:trHeight w:val="312"/>
          <w:jc w:val="center"/>
        </w:trPr>
        <w:tc>
          <w:tcPr>
            <w:tcW w:w="709" w:type="dxa"/>
            <w:vMerge/>
            <w:shd w:val="clear" w:color="auto" w:fill="auto"/>
          </w:tcPr>
          <w:p w14:paraId="34F9D86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FEFA8FA"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58327C8D" w14:textId="77777777" w:rsidR="00511B02" w:rsidRPr="006C4B87" w:rsidRDefault="00511B02" w:rsidP="00511B02">
            <w:pPr>
              <w:contextualSpacing/>
              <w:rPr>
                <w:rFonts w:eastAsia="Calibri"/>
                <w:spacing w:val="2"/>
                <w:sz w:val="22"/>
                <w:szCs w:val="22"/>
                <w:lang w:eastAsia="en-US"/>
              </w:rPr>
            </w:pPr>
            <w:r w:rsidRPr="006C4B87">
              <w:rPr>
                <w:spacing w:val="2"/>
                <w:sz w:val="22"/>
                <w:szCs w:val="22"/>
                <w:lang w:eastAsia="en-US"/>
              </w:rPr>
              <w:t>Блок сигнально-пусковой. С2000-СП2</w:t>
            </w:r>
          </w:p>
        </w:tc>
        <w:tc>
          <w:tcPr>
            <w:tcW w:w="880" w:type="dxa"/>
            <w:shd w:val="clear" w:color="auto" w:fill="auto"/>
          </w:tcPr>
          <w:p w14:paraId="23E0FF45"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9ADCFF0" w14:textId="77777777" w:rsidR="00511B02" w:rsidRPr="006C4B87" w:rsidRDefault="00511B02" w:rsidP="00511B02">
            <w:pPr>
              <w:contextualSpacing/>
              <w:rPr>
                <w:sz w:val="22"/>
                <w:szCs w:val="22"/>
                <w:lang w:eastAsia="en-US"/>
              </w:rPr>
            </w:pPr>
            <w:r w:rsidRPr="006C4B87">
              <w:rPr>
                <w:sz w:val="22"/>
                <w:szCs w:val="22"/>
                <w:lang w:eastAsia="en-US"/>
              </w:rPr>
              <w:t>4</w:t>
            </w:r>
          </w:p>
        </w:tc>
      </w:tr>
      <w:tr w:rsidR="00511B02" w:rsidRPr="006C4B87" w14:paraId="5B585A83" w14:textId="77777777" w:rsidTr="00511B02">
        <w:trPr>
          <w:trHeight w:val="312"/>
          <w:jc w:val="center"/>
        </w:trPr>
        <w:tc>
          <w:tcPr>
            <w:tcW w:w="709" w:type="dxa"/>
            <w:vMerge/>
            <w:shd w:val="clear" w:color="auto" w:fill="auto"/>
          </w:tcPr>
          <w:p w14:paraId="124649D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D8B0463"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4934108C" w14:textId="77777777" w:rsidR="00511B02" w:rsidRPr="006C4B87" w:rsidRDefault="00511B02" w:rsidP="00511B02">
            <w:pPr>
              <w:contextualSpacing/>
              <w:rPr>
                <w:sz w:val="22"/>
                <w:szCs w:val="22"/>
                <w:lang w:eastAsia="en-US"/>
              </w:rPr>
            </w:pPr>
            <w:r w:rsidRPr="006C4B87">
              <w:rPr>
                <w:spacing w:val="2"/>
                <w:sz w:val="22"/>
                <w:szCs w:val="22"/>
                <w:lang w:eastAsia="en-US"/>
              </w:rPr>
              <w:t>Блок сигнально-пусковой. С2000-СП исл02</w:t>
            </w:r>
          </w:p>
        </w:tc>
        <w:tc>
          <w:tcPr>
            <w:tcW w:w="880" w:type="dxa"/>
            <w:shd w:val="clear" w:color="auto" w:fill="auto"/>
          </w:tcPr>
          <w:p w14:paraId="6D6BA8BE"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63571B7"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487DA3C" w14:textId="77777777" w:rsidTr="00511B02">
        <w:trPr>
          <w:trHeight w:val="312"/>
          <w:jc w:val="center"/>
        </w:trPr>
        <w:tc>
          <w:tcPr>
            <w:tcW w:w="709" w:type="dxa"/>
            <w:vMerge/>
            <w:shd w:val="clear" w:color="auto" w:fill="auto"/>
          </w:tcPr>
          <w:p w14:paraId="6795360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24737C2"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6132FFAA" w14:textId="77777777" w:rsidR="00511B02" w:rsidRPr="006C4B87" w:rsidRDefault="00511B02" w:rsidP="00511B02">
            <w:pPr>
              <w:contextualSpacing/>
              <w:rPr>
                <w:sz w:val="22"/>
                <w:szCs w:val="22"/>
                <w:lang w:eastAsia="en-US"/>
              </w:rPr>
            </w:pPr>
            <w:r w:rsidRPr="006C4B87">
              <w:rPr>
                <w:spacing w:val="2"/>
                <w:sz w:val="22"/>
                <w:szCs w:val="22"/>
                <w:lang w:eastAsia="en-US"/>
              </w:rPr>
              <w:t>Устройство коммутационное УК-ВК-04</w:t>
            </w:r>
          </w:p>
        </w:tc>
        <w:tc>
          <w:tcPr>
            <w:tcW w:w="880" w:type="dxa"/>
            <w:shd w:val="clear" w:color="auto" w:fill="auto"/>
          </w:tcPr>
          <w:p w14:paraId="7C871610"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56666EF"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4FC0760C" w14:textId="77777777" w:rsidTr="00511B02">
        <w:trPr>
          <w:trHeight w:val="312"/>
          <w:jc w:val="center"/>
        </w:trPr>
        <w:tc>
          <w:tcPr>
            <w:tcW w:w="709" w:type="dxa"/>
            <w:vMerge/>
            <w:shd w:val="clear" w:color="auto" w:fill="auto"/>
          </w:tcPr>
          <w:p w14:paraId="0ACBE97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BC95B5E"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06C301C3" w14:textId="77777777" w:rsidR="00511B02" w:rsidRPr="006C4B87" w:rsidRDefault="00511B02" w:rsidP="00511B02">
            <w:pPr>
              <w:contextualSpacing/>
              <w:rPr>
                <w:sz w:val="22"/>
                <w:szCs w:val="22"/>
                <w:lang w:eastAsia="en-US"/>
              </w:rPr>
            </w:pPr>
            <w:r w:rsidRPr="006C4B87">
              <w:rPr>
                <w:spacing w:val="2"/>
                <w:sz w:val="22"/>
                <w:szCs w:val="22"/>
                <w:lang w:eastAsia="en-US"/>
              </w:rPr>
              <w:t>Адресный расширитель С2000 АР8</w:t>
            </w:r>
          </w:p>
        </w:tc>
        <w:tc>
          <w:tcPr>
            <w:tcW w:w="880" w:type="dxa"/>
            <w:shd w:val="clear" w:color="auto" w:fill="auto"/>
          </w:tcPr>
          <w:p w14:paraId="02275CCD"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B1FD879" w14:textId="77777777" w:rsidR="00511B02" w:rsidRPr="006C4B87" w:rsidRDefault="00511B02" w:rsidP="00511B02">
            <w:pPr>
              <w:contextualSpacing/>
              <w:rPr>
                <w:sz w:val="22"/>
                <w:szCs w:val="22"/>
                <w:lang w:eastAsia="en-US"/>
              </w:rPr>
            </w:pPr>
            <w:r w:rsidRPr="006C4B87">
              <w:rPr>
                <w:sz w:val="22"/>
                <w:szCs w:val="22"/>
                <w:lang w:eastAsia="en-US"/>
              </w:rPr>
              <w:t>4</w:t>
            </w:r>
          </w:p>
        </w:tc>
      </w:tr>
      <w:tr w:rsidR="00511B02" w:rsidRPr="006C4B87" w14:paraId="4BC0D814" w14:textId="77777777" w:rsidTr="00511B02">
        <w:trPr>
          <w:trHeight w:val="312"/>
          <w:jc w:val="center"/>
        </w:trPr>
        <w:tc>
          <w:tcPr>
            <w:tcW w:w="709" w:type="dxa"/>
            <w:vMerge/>
            <w:shd w:val="clear" w:color="auto" w:fill="auto"/>
          </w:tcPr>
          <w:p w14:paraId="257D7DE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A53F510"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61ED4119" w14:textId="77777777" w:rsidR="00511B02" w:rsidRPr="006C4B87" w:rsidRDefault="00511B02" w:rsidP="00511B02">
            <w:pPr>
              <w:contextualSpacing/>
              <w:rPr>
                <w:sz w:val="22"/>
                <w:szCs w:val="22"/>
                <w:lang w:eastAsia="en-US"/>
              </w:rPr>
            </w:pPr>
            <w:r w:rsidRPr="006C4B87">
              <w:rPr>
                <w:spacing w:val="2"/>
                <w:sz w:val="22"/>
                <w:szCs w:val="22"/>
                <w:lang w:eastAsia="en-US"/>
              </w:rPr>
              <w:t>Контрольно-пусковой блок С2000 КПБ</w:t>
            </w:r>
          </w:p>
        </w:tc>
        <w:tc>
          <w:tcPr>
            <w:tcW w:w="880" w:type="dxa"/>
            <w:shd w:val="clear" w:color="auto" w:fill="auto"/>
          </w:tcPr>
          <w:p w14:paraId="65E75790"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7171656"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38BA5EF6" w14:textId="77777777" w:rsidTr="00511B02">
        <w:trPr>
          <w:trHeight w:val="312"/>
          <w:jc w:val="center"/>
        </w:trPr>
        <w:tc>
          <w:tcPr>
            <w:tcW w:w="709" w:type="dxa"/>
            <w:vMerge/>
            <w:shd w:val="clear" w:color="auto" w:fill="auto"/>
          </w:tcPr>
          <w:p w14:paraId="402E546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C68C4CA"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6A525D43" w14:textId="77777777" w:rsidR="00511B02" w:rsidRPr="006C4B87" w:rsidRDefault="00511B02" w:rsidP="00511B02">
            <w:pPr>
              <w:contextualSpacing/>
              <w:rPr>
                <w:sz w:val="22"/>
                <w:szCs w:val="22"/>
                <w:lang w:eastAsia="en-US"/>
              </w:rPr>
            </w:pPr>
            <w:r w:rsidRPr="006C4B87">
              <w:rPr>
                <w:spacing w:val="2"/>
                <w:sz w:val="22"/>
                <w:szCs w:val="22"/>
                <w:lang w:eastAsia="en-US"/>
              </w:rPr>
              <w:t>Блок защитный коммуникационный БЗК</w:t>
            </w:r>
          </w:p>
        </w:tc>
        <w:tc>
          <w:tcPr>
            <w:tcW w:w="880" w:type="dxa"/>
            <w:shd w:val="clear" w:color="auto" w:fill="auto"/>
          </w:tcPr>
          <w:p w14:paraId="74D0B20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54B66FB"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690F975D" w14:textId="77777777" w:rsidTr="00511B02">
        <w:trPr>
          <w:trHeight w:val="312"/>
          <w:jc w:val="center"/>
        </w:trPr>
        <w:tc>
          <w:tcPr>
            <w:tcW w:w="709" w:type="dxa"/>
            <w:vMerge/>
            <w:shd w:val="clear" w:color="auto" w:fill="auto"/>
          </w:tcPr>
          <w:p w14:paraId="60D9CA8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E3C4C21"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0A415DB7" w14:textId="77777777" w:rsidR="00511B02" w:rsidRPr="006C4B87" w:rsidRDefault="00511B02" w:rsidP="00511B02">
            <w:pPr>
              <w:contextualSpacing/>
              <w:rPr>
                <w:sz w:val="22"/>
                <w:szCs w:val="22"/>
                <w:lang w:eastAsia="en-US"/>
              </w:rPr>
            </w:pPr>
            <w:r w:rsidRPr="006C4B87">
              <w:rPr>
                <w:spacing w:val="2"/>
                <w:sz w:val="22"/>
                <w:szCs w:val="22"/>
                <w:lang w:eastAsia="en-US"/>
              </w:rPr>
              <w:t>Оповещатель охранно-пожарный звуковой ПКИ-2 Иволга</w:t>
            </w:r>
          </w:p>
        </w:tc>
        <w:tc>
          <w:tcPr>
            <w:tcW w:w="880" w:type="dxa"/>
            <w:shd w:val="clear" w:color="auto" w:fill="auto"/>
          </w:tcPr>
          <w:p w14:paraId="08B4F326"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0E0BF17" w14:textId="77777777" w:rsidR="00511B02" w:rsidRPr="006C4B87" w:rsidRDefault="00511B02" w:rsidP="00511B02">
            <w:pPr>
              <w:contextualSpacing/>
              <w:rPr>
                <w:sz w:val="22"/>
                <w:szCs w:val="22"/>
                <w:lang w:eastAsia="en-US"/>
              </w:rPr>
            </w:pPr>
            <w:r w:rsidRPr="006C4B87">
              <w:rPr>
                <w:sz w:val="22"/>
                <w:szCs w:val="22"/>
                <w:lang w:eastAsia="en-US"/>
              </w:rPr>
              <w:t>11</w:t>
            </w:r>
          </w:p>
        </w:tc>
      </w:tr>
      <w:tr w:rsidR="00511B02" w:rsidRPr="006C4B87" w14:paraId="25E71303" w14:textId="77777777" w:rsidTr="00511B02">
        <w:trPr>
          <w:trHeight w:val="312"/>
          <w:jc w:val="center"/>
        </w:trPr>
        <w:tc>
          <w:tcPr>
            <w:tcW w:w="709" w:type="dxa"/>
            <w:vMerge/>
            <w:shd w:val="clear" w:color="auto" w:fill="auto"/>
          </w:tcPr>
          <w:p w14:paraId="162ECBF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C537BE7"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49C51719" w14:textId="77777777" w:rsidR="00511B02" w:rsidRPr="006C4B87" w:rsidRDefault="00511B02" w:rsidP="00511B02">
            <w:pPr>
              <w:contextualSpacing/>
              <w:rPr>
                <w:sz w:val="22"/>
                <w:szCs w:val="22"/>
                <w:lang w:eastAsia="en-US"/>
              </w:rPr>
            </w:pPr>
            <w:r w:rsidRPr="006C4B87">
              <w:rPr>
                <w:spacing w:val="2"/>
                <w:sz w:val="22"/>
                <w:szCs w:val="22"/>
                <w:lang w:eastAsia="en-US"/>
              </w:rPr>
              <w:t>Светоуказатель</w:t>
            </w:r>
          </w:p>
        </w:tc>
        <w:tc>
          <w:tcPr>
            <w:tcW w:w="880" w:type="dxa"/>
            <w:shd w:val="clear" w:color="auto" w:fill="auto"/>
          </w:tcPr>
          <w:p w14:paraId="2913ED2E"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C7EC20B" w14:textId="77777777" w:rsidR="00511B02" w:rsidRPr="006C4B87" w:rsidRDefault="00511B02" w:rsidP="00511B02">
            <w:pPr>
              <w:contextualSpacing/>
              <w:rPr>
                <w:sz w:val="22"/>
                <w:szCs w:val="22"/>
                <w:lang w:eastAsia="en-US"/>
              </w:rPr>
            </w:pPr>
            <w:r w:rsidRPr="006C4B87">
              <w:rPr>
                <w:sz w:val="22"/>
                <w:szCs w:val="22"/>
                <w:lang w:eastAsia="en-US"/>
              </w:rPr>
              <w:t>5</w:t>
            </w:r>
          </w:p>
        </w:tc>
      </w:tr>
      <w:tr w:rsidR="00511B02" w:rsidRPr="006C4B87" w14:paraId="20762ED7" w14:textId="77777777" w:rsidTr="00511B02">
        <w:trPr>
          <w:trHeight w:val="312"/>
          <w:jc w:val="center"/>
        </w:trPr>
        <w:tc>
          <w:tcPr>
            <w:tcW w:w="709" w:type="dxa"/>
            <w:vMerge/>
            <w:shd w:val="clear" w:color="auto" w:fill="auto"/>
          </w:tcPr>
          <w:p w14:paraId="2CD12D09"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FB98F07"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3CB0FACD" w14:textId="77777777" w:rsidR="00511B02" w:rsidRPr="006C4B87" w:rsidRDefault="00511B02" w:rsidP="00511B02">
            <w:pPr>
              <w:contextualSpacing/>
              <w:rPr>
                <w:sz w:val="22"/>
                <w:szCs w:val="22"/>
                <w:lang w:eastAsia="en-US"/>
              </w:rPr>
            </w:pPr>
            <w:r w:rsidRPr="006C4B87">
              <w:rPr>
                <w:spacing w:val="2"/>
                <w:sz w:val="22"/>
                <w:szCs w:val="22"/>
                <w:lang w:eastAsia="en-US"/>
              </w:rPr>
              <w:t>Резервный источник питания РИП-24</w:t>
            </w:r>
          </w:p>
        </w:tc>
        <w:tc>
          <w:tcPr>
            <w:tcW w:w="880" w:type="dxa"/>
            <w:shd w:val="clear" w:color="auto" w:fill="auto"/>
          </w:tcPr>
          <w:p w14:paraId="6C925CAB"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5F9EFED"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18D81B90" w14:textId="77777777" w:rsidTr="00511B02">
        <w:trPr>
          <w:trHeight w:val="312"/>
          <w:jc w:val="center"/>
        </w:trPr>
        <w:tc>
          <w:tcPr>
            <w:tcW w:w="709" w:type="dxa"/>
            <w:vMerge/>
            <w:shd w:val="clear" w:color="auto" w:fill="auto"/>
          </w:tcPr>
          <w:p w14:paraId="70EFBC7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81E9460"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082EEAB0" w14:textId="77777777" w:rsidR="00511B02" w:rsidRPr="006C4B87" w:rsidRDefault="00511B02" w:rsidP="00511B02">
            <w:pPr>
              <w:contextualSpacing/>
              <w:rPr>
                <w:rFonts w:eastAsia="Calibri"/>
                <w:sz w:val="22"/>
                <w:szCs w:val="22"/>
                <w:lang w:eastAsia="en-US"/>
              </w:rPr>
            </w:pPr>
            <w:r w:rsidRPr="006C4B87">
              <w:rPr>
                <w:rFonts w:eastAsia="Calibri"/>
                <w:spacing w:val="2"/>
                <w:sz w:val="22"/>
                <w:szCs w:val="22"/>
                <w:lang w:eastAsia="en-US"/>
              </w:rPr>
              <w:t>Аккумуляторная батарея 12В</w:t>
            </w:r>
          </w:p>
        </w:tc>
        <w:tc>
          <w:tcPr>
            <w:tcW w:w="880" w:type="dxa"/>
            <w:shd w:val="clear" w:color="auto" w:fill="auto"/>
          </w:tcPr>
          <w:p w14:paraId="0AEE242D"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CEE9BB3" w14:textId="77777777" w:rsidR="00511B02" w:rsidRPr="006C4B87" w:rsidRDefault="00511B02" w:rsidP="00511B02">
            <w:pPr>
              <w:contextualSpacing/>
              <w:rPr>
                <w:sz w:val="22"/>
                <w:szCs w:val="22"/>
                <w:lang w:eastAsia="en-US"/>
              </w:rPr>
            </w:pPr>
            <w:r w:rsidRPr="006C4B87">
              <w:rPr>
                <w:sz w:val="22"/>
                <w:szCs w:val="22"/>
                <w:lang w:eastAsia="en-US"/>
              </w:rPr>
              <w:t>4</w:t>
            </w:r>
          </w:p>
        </w:tc>
      </w:tr>
      <w:tr w:rsidR="00511B02" w:rsidRPr="006C4B87" w14:paraId="47FB0813" w14:textId="77777777" w:rsidTr="00511B02">
        <w:trPr>
          <w:trHeight w:val="312"/>
          <w:jc w:val="center"/>
        </w:trPr>
        <w:tc>
          <w:tcPr>
            <w:tcW w:w="709" w:type="dxa"/>
            <w:vMerge/>
            <w:shd w:val="clear" w:color="auto" w:fill="auto"/>
          </w:tcPr>
          <w:p w14:paraId="35A62EC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35CEBAC"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5EC9F07C"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Извещатель пожарный дымовой аспирационный двухканальный </w:t>
            </w:r>
            <w:r w:rsidRPr="006C4B87">
              <w:rPr>
                <w:rFonts w:eastAsia="Calibri"/>
                <w:sz w:val="22"/>
                <w:szCs w:val="22"/>
                <w:lang w:val="en-US" w:eastAsia="en-US"/>
              </w:rPr>
              <w:t>FL</w:t>
            </w:r>
            <w:r w:rsidRPr="006C4B87">
              <w:rPr>
                <w:rFonts w:eastAsia="Calibri"/>
                <w:sz w:val="22"/>
                <w:szCs w:val="22"/>
                <w:lang w:eastAsia="en-US"/>
              </w:rPr>
              <w:t>0122</w:t>
            </w:r>
            <w:r w:rsidRPr="006C4B87">
              <w:rPr>
                <w:rFonts w:eastAsia="Calibri"/>
                <w:sz w:val="22"/>
                <w:szCs w:val="22"/>
                <w:lang w:val="en-US" w:eastAsia="en-US"/>
              </w:rPr>
              <w:t>E</w:t>
            </w:r>
          </w:p>
        </w:tc>
        <w:tc>
          <w:tcPr>
            <w:tcW w:w="880" w:type="dxa"/>
            <w:shd w:val="clear" w:color="auto" w:fill="auto"/>
          </w:tcPr>
          <w:p w14:paraId="041BBE6F"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76565B1"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1C2A2213" w14:textId="77777777" w:rsidTr="00511B02">
        <w:trPr>
          <w:trHeight w:val="312"/>
          <w:jc w:val="center"/>
        </w:trPr>
        <w:tc>
          <w:tcPr>
            <w:tcW w:w="709" w:type="dxa"/>
            <w:vMerge w:val="restart"/>
            <w:shd w:val="clear" w:color="auto" w:fill="auto"/>
            <w:vAlign w:val="center"/>
          </w:tcPr>
          <w:p w14:paraId="04719367"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14</w:t>
            </w:r>
          </w:p>
        </w:tc>
        <w:tc>
          <w:tcPr>
            <w:tcW w:w="3757" w:type="dxa"/>
            <w:vMerge w:val="restart"/>
            <w:shd w:val="clear" w:color="auto" w:fill="auto"/>
          </w:tcPr>
          <w:p w14:paraId="1430895F"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 xml:space="preserve">Пассажирская подвесная канатная дорога кресельного типа </w:t>
            </w:r>
            <w:r w:rsidRPr="006C4B87">
              <w:rPr>
                <w:rFonts w:eastAsia="Calibri"/>
                <w:sz w:val="22"/>
                <w:szCs w:val="22"/>
                <w:lang w:val="en-US" w:eastAsia="en-US"/>
              </w:rPr>
              <w:t>SL</w:t>
            </w:r>
            <w:r w:rsidRPr="006C4B87">
              <w:rPr>
                <w:rFonts w:eastAsia="Calibri"/>
                <w:sz w:val="22"/>
                <w:szCs w:val="22"/>
                <w:lang w:eastAsia="en-US"/>
              </w:rPr>
              <w:t xml:space="preserve">8 с отцепляемым зажимом, многофункциональный центр, горнолыжные трассы </w:t>
            </w:r>
            <w:r w:rsidRPr="006C4B87">
              <w:rPr>
                <w:rFonts w:eastAsia="Calibri"/>
                <w:sz w:val="22"/>
                <w:szCs w:val="22"/>
                <w:lang w:val="en-US" w:eastAsia="en-US"/>
              </w:rPr>
              <w:t>MV</w:t>
            </w:r>
            <w:r w:rsidRPr="006C4B87">
              <w:rPr>
                <w:rFonts w:eastAsia="Calibri"/>
                <w:sz w:val="22"/>
                <w:szCs w:val="22"/>
                <w:lang w:eastAsia="en-US"/>
              </w:rPr>
              <w:t xml:space="preserve">3, </w:t>
            </w:r>
            <w:r w:rsidRPr="006C4B87">
              <w:rPr>
                <w:rFonts w:eastAsia="Calibri"/>
                <w:sz w:val="22"/>
                <w:szCs w:val="22"/>
                <w:lang w:val="en-US" w:eastAsia="en-US"/>
              </w:rPr>
              <w:t>MV</w:t>
            </w:r>
            <w:r w:rsidRPr="006C4B87">
              <w:rPr>
                <w:rFonts w:eastAsia="Calibri"/>
                <w:sz w:val="22"/>
                <w:szCs w:val="22"/>
                <w:lang w:eastAsia="en-US"/>
              </w:rPr>
              <w:t xml:space="preserve">4, </w:t>
            </w:r>
            <w:r w:rsidRPr="006C4B87">
              <w:rPr>
                <w:rFonts w:eastAsia="Calibri"/>
                <w:sz w:val="22"/>
                <w:szCs w:val="22"/>
                <w:lang w:val="en-US" w:eastAsia="en-US"/>
              </w:rPr>
              <w:t>MV</w:t>
            </w:r>
            <w:r w:rsidRPr="006C4B87">
              <w:rPr>
                <w:rFonts w:eastAsia="Calibri"/>
                <w:sz w:val="22"/>
                <w:szCs w:val="22"/>
                <w:lang w:eastAsia="en-US"/>
              </w:rPr>
              <w:t>5 и система искусственного снегообразования трасс и. «Лунная поляна, ВТРК «Архыз» Второй этап «Многофункциональный центр» Автоматическая система дымоудаления и подпора воздуха (АСДУ и ПВ)</w:t>
            </w:r>
          </w:p>
        </w:tc>
        <w:tc>
          <w:tcPr>
            <w:tcW w:w="7928" w:type="dxa"/>
            <w:shd w:val="clear" w:color="auto" w:fill="auto"/>
          </w:tcPr>
          <w:p w14:paraId="2512C8C5"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Вентилятор противопожарный осевой (ВД 1)</w:t>
            </w:r>
          </w:p>
        </w:tc>
        <w:tc>
          <w:tcPr>
            <w:tcW w:w="880" w:type="dxa"/>
            <w:shd w:val="clear" w:color="auto" w:fill="auto"/>
          </w:tcPr>
          <w:p w14:paraId="5CACFD70"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383A3A7"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3800C9B8" w14:textId="77777777" w:rsidTr="00511B02">
        <w:trPr>
          <w:trHeight w:val="312"/>
          <w:jc w:val="center"/>
        </w:trPr>
        <w:tc>
          <w:tcPr>
            <w:tcW w:w="709" w:type="dxa"/>
            <w:vMerge/>
            <w:shd w:val="clear" w:color="auto" w:fill="auto"/>
          </w:tcPr>
          <w:p w14:paraId="1769F5A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7024E87"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0E8B6DBC"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Вентилятор противопожарный осевой (ВД 2)</w:t>
            </w:r>
          </w:p>
        </w:tc>
        <w:tc>
          <w:tcPr>
            <w:tcW w:w="880" w:type="dxa"/>
            <w:shd w:val="clear" w:color="auto" w:fill="auto"/>
          </w:tcPr>
          <w:p w14:paraId="15FD6CDD"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6460A2A"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63C478FB" w14:textId="77777777" w:rsidTr="00511B02">
        <w:trPr>
          <w:trHeight w:val="312"/>
          <w:jc w:val="center"/>
        </w:trPr>
        <w:tc>
          <w:tcPr>
            <w:tcW w:w="709" w:type="dxa"/>
            <w:vMerge/>
            <w:shd w:val="clear" w:color="auto" w:fill="auto"/>
          </w:tcPr>
          <w:p w14:paraId="1147773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DB5CEAC"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42C69E2F"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Вентилятор противопожарный осевой (ВД 3)</w:t>
            </w:r>
          </w:p>
        </w:tc>
        <w:tc>
          <w:tcPr>
            <w:tcW w:w="880" w:type="dxa"/>
            <w:shd w:val="clear" w:color="auto" w:fill="auto"/>
          </w:tcPr>
          <w:p w14:paraId="58AF5B19"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A46A8BE"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0B3A35EC" w14:textId="77777777" w:rsidTr="00511B02">
        <w:trPr>
          <w:trHeight w:val="312"/>
          <w:jc w:val="center"/>
        </w:trPr>
        <w:tc>
          <w:tcPr>
            <w:tcW w:w="709" w:type="dxa"/>
            <w:vMerge/>
            <w:shd w:val="clear" w:color="auto" w:fill="auto"/>
          </w:tcPr>
          <w:p w14:paraId="03622DF9"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88A5570"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DFC9B6E"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Вентилятор осевой (ПД1)</w:t>
            </w:r>
          </w:p>
        </w:tc>
        <w:tc>
          <w:tcPr>
            <w:tcW w:w="880" w:type="dxa"/>
            <w:shd w:val="clear" w:color="auto" w:fill="auto"/>
          </w:tcPr>
          <w:p w14:paraId="7EE39A75"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CA96FFD"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01230DEC" w14:textId="77777777" w:rsidTr="00511B02">
        <w:trPr>
          <w:trHeight w:val="312"/>
          <w:jc w:val="center"/>
        </w:trPr>
        <w:tc>
          <w:tcPr>
            <w:tcW w:w="709" w:type="dxa"/>
            <w:vMerge/>
            <w:shd w:val="clear" w:color="auto" w:fill="auto"/>
          </w:tcPr>
          <w:p w14:paraId="53335FB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4EB1C02"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7A9E6B97"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Вентилятор противопожарный осевой (ПД 2)</w:t>
            </w:r>
          </w:p>
        </w:tc>
        <w:tc>
          <w:tcPr>
            <w:tcW w:w="880" w:type="dxa"/>
            <w:shd w:val="clear" w:color="auto" w:fill="auto"/>
          </w:tcPr>
          <w:p w14:paraId="2A926B3B"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E287526"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753B0601" w14:textId="77777777" w:rsidTr="00511B02">
        <w:trPr>
          <w:trHeight w:val="312"/>
          <w:jc w:val="center"/>
        </w:trPr>
        <w:tc>
          <w:tcPr>
            <w:tcW w:w="709" w:type="dxa"/>
            <w:vMerge/>
            <w:shd w:val="clear" w:color="auto" w:fill="auto"/>
          </w:tcPr>
          <w:p w14:paraId="38D9C56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5775392"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DCDC1BC"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Вентилятор противопожарный осевой (Г1Д 3)</w:t>
            </w:r>
          </w:p>
        </w:tc>
        <w:tc>
          <w:tcPr>
            <w:tcW w:w="880" w:type="dxa"/>
            <w:shd w:val="clear" w:color="auto" w:fill="auto"/>
          </w:tcPr>
          <w:p w14:paraId="798E1DE3"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C1D9070"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17ACF86C" w14:textId="77777777" w:rsidTr="00511B02">
        <w:trPr>
          <w:trHeight w:val="312"/>
          <w:jc w:val="center"/>
        </w:trPr>
        <w:tc>
          <w:tcPr>
            <w:tcW w:w="709" w:type="dxa"/>
            <w:vMerge/>
            <w:shd w:val="clear" w:color="auto" w:fill="auto"/>
          </w:tcPr>
          <w:p w14:paraId="7462551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B672F97"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4099A4C6"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Вентилятор противопожарный осевой (ПД 4)</w:t>
            </w:r>
          </w:p>
        </w:tc>
        <w:tc>
          <w:tcPr>
            <w:tcW w:w="880" w:type="dxa"/>
            <w:shd w:val="clear" w:color="auto" w:fill="auto"/>
          </w:tcPr>
          <w:p w14:paraId="61530F94"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A897DD4"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02F1CD1" w14:textId="77777777" w:rsidTr="00511B02">
        <w:trPr>
          <w:trHeight w:val="312"/>
          <w:jc w:val="center"/>
        </w:trPr>
        <w:tc>
          <w:tcPr>
            <w:tcW w:w="709" w:type="dxa"/>
            <w:vMerge/>
            <w:shd w:val="clear" w:color="auto" w:fill="auto"/>
          </w:tcPr>
          <w:p w14:paraId="61C308D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2383159"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0C9F11C"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Вентилятор противопожарный осевой (ПД 5)</w:t>
            </w:r>
          </w:p>
        </w:tc>
        <w:tc>
          <w:tcPr>
            <w:tcW w:w="880" w:type="dxa"/>
            <w:shd w:val="clear" w:color="auto" w:fill="auto"/>
          </w:tcPr>
          <w:p w14:paraId="2E33877B"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9E13807"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4FB97AC5" w14:textId="77777777" w:rsidTr="00511B02">
        <w:trPr>
          <w:trHeight w:val="312"/>
          <w:jc w:val="center"/>
        </w:trPr>
        <w:tc>
          <w:tcPr>
            <w:tcW w:w="709" w:type="dxa"/>
            <w:vMerge/>
            <w:shd w:val="clear" w:color="auto" w:fill="auto"/>
          </w:tcPr>
          <w:p w14:paraId="4A71413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5DF92CD"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D0FA8AD"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Клапан противодымный (ВД 1)</w:t>
            </w:r>
          </w:p>
        </w:tc>
        <w:tc>
          <w:tcPr>
            <w:tcW w:w="880" w:type="dxa"/>
            <w:shd w:val="clear" w:color="auto" w:fill="auto"/>
          </w:tcPr>
          <w:p w14:paraId="7CC6C564"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08F97A5"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4237B579" w14:textId="77777777" w:rsidTr="00511B02">
        <w:trPr>
          <w:trHeight w:val="312"/>
          <w:jc w:val="center"/>
        </w:trPr>
        <w:tc>
          <w:tcPr>
            <w:tcW w:w="709" w:type="dxa"/>
            <w:vMerge/>
            <w:shd w:val="clear" w:color="auto" w:fill="auto"/>
          </w:tcPr>
          <w:p w14:paraId="19A7ABB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0733E48"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70292FD6"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Клапан обратный (ВД 1)</w:t>
            </w:r>
          </w:p>
        </w:tc>
        <w:tc>
          <w:tcPr>
            <w:tcW w:w="880" w:type="dxa"/>
            <w:shd w:val="clear" w:color="auto" w:fill="auto"/>
          </w:tcPr>
          <w:p w14:paraId="771D2338"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3DD0C90"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62B59BB3" w14:textId="77777777" w:rsidTr="00511B02">
        <w:trPr>
          <w:trHeight w:val="312"/>
          <w:jc w:val="center"/>
        </w:trPr>
        <w:tc>
          <w:tcPr>
            <w:tcW w:w="709" w:type="dxa"/>
            <w:vMerge/>
            <w:shd w:val="clear" w:color="auto" w:fill="auto"/>
          </w:tcPr>
          <w:p w14:paraId="6E39AF8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60FE6AC"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B112E7A"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Клапан противодымный (ВД 2)</w:t>
            </w:r>
          </w:p>
        </w:tc>
        <w:tc>
          <w:tcPr>
            <w:tcW w:w="880" w:type="dxa"/>
            <w:shd w:val="clear" w:color="auto" w:fill="auto"/>
          </w:tcPr>
          <w:p w14:paraId="7D30B790"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0FF06D3"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15ECE497" w14:textId="77777777" w:rsidTr="00511B02">
        <w:trPr>
          <w:trHeight w:val="312"/>
          <w:jc w:val="center"/>
        </w:trPr>
        <w:tc>
          <w:tcPr>
            <w:tcW w:w="709" w:type="dxa"/>
            <w:vMerge/>
            <w:shd w:val="clear" w:color="auto" w:fill="auto"/>
          </w:tcPr>
          <w:p w14:paraId="6C231411"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8C5BB8D"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74B8CEEF"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Клапан обратный (ВД 2)</w:t>
            </w:r>
          </w:p>
        </w:tc>
        <w:tc>
          <w:tcPr>
            <w:tcW w:w="880" w:type="dxa"/>
            <w:shd w:val="clear" w:color="auto" w:fill="auto"/>
          </w:tcPr>
          <w:p w14:paraId="70E7A84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2306705"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49806AB7" w14:textId="77777777" w:rsidTr="00511B02">
        <w:trPr>
          <w:trHeight w:val="312"/>
          <w:jc w:val="center"/>
        </w:trPr>
        <w:tc>
          <w:tcPr>
            <w:tcW w:w="709" w:type="dxa"/>
            <w:vMerge/>
            <w:shd w:val="clear" w:color="auto" w:fill="auto"/>
          </w:tcPr>
          <w:p w14:paraId="3C0A2A0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CFC4A94"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25C5F465"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Клапан противодымной вентиляции (ВД 3)</w:t>
            </w:r>
          </w:p>
        </w:tc>
        <w:tc>
          <w:tcPr>
            <w:tcW w:w="880" w:type="dxa"/>
            <w:shd w:val="clear" w:color="auto" w:fill="auto"/>
          </w:tcPr>
          <w:p w14:paraId="363D9E6F"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4F3D6B2"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6FCA5A43" w14:textId="77777777" w:rsidTr="00511B02">
        <w:trPr>
          <w:trHeight w:val="251"/>
          <w:jc w:val="center"/>
        </w:trPr>
        <w:tc>
          <w:tcPr>
            <w:tcW w:w="709" w:type="dxa"/>
            <w:vMerge/>
            <w:shd w:val="clear" w:color="auto" w:fill="auto"/>
          </w:tcPr>
          <w:p w14:paraId="5E8AD8A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FA66745"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7DD48B6B" w14:textId="77777777" w:rsidR="00511B02" w:rsidRPr="006C4B87" w:rsidRDefault="00511B02" w:rsidP="00511B02">
            <w:pPr>
              <w:contextualSpacing/>
              <w:rPr>
                <w:rFonts w:eastAsia="Calibri"/>
                <w:sz w:val="22"/>
                <w:szCs w:val="22"/>
                <w:lang w:eastAsia="en-US"/>
              </w:rPr>
            </w:pPr>
            <w:r w:rsidRPr="006C4B87">
              <w:rPr>
                <w:sz w:val="22"/>
                <w:szCs w:val="22"/>
                <w:lang w:eastAsia="en-US"/>
              </w:rPr>
              <w:t>Кабель ВВГ нг-</w:t>
            </w:r>
            <w:r w:rsidRPr="006C4B87">
              <w:rPr>
                <w:sz w:val="22"/>
                <w:szCs w:val="22"/>
                <w:lang w:val="en-US" w:eastAsia="en-US"/>
              </w:rPr>
              <w:t>FRLS</w:t>
            </w:r>
            <w:r w:rsidRPr="006C4B87">
              <w:rPr>
                <w:sz w:val="22"/>
                <w:szCs w:val="22"/>
                <w:lang w:eastAsia="en-US"/>
              </w:rPr>
              <w:t xml:space="preserve"> </w:t>
            </w:r>
            <w:r w:rsidRPr="006C4B87">
              <w:rPr>
                <w:rFonts w:eastAsia="Calibri"/>
                <w:sz w:val="22"/>
                <w:szCs w:val="22"/>
                <w:lang w:eastAsia="en-US"/>
              </w:rPr>
              <w:t>(измерение сопротивления изоляции - линий)</w:t>
            </w:r>
          </w:p>
        </w:tc>
        <w:tc>
          <w:tcPr>
            <w:tcW w:w="880" w:type="dxa"/>
            <w:shd w:val="clear" w:color="auto" w:fill="auto"/>
          </w:tcPr>
          <w:p w14:paraId="5DF58167"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E723E3C" w14:textId="77777777" w:rsidR="00511B02" w:rsidRPr="006C4B87" w:rsidRDefault="00511B02" w:rsidP="00511B02">
            <w:pPr>
              <w:contextualSpacing/>
              <w:rPr>
                <w:sz w:val="22"/>
                <w:szCs w:val="22"/>
                <w:lang w:eastAsia="en-US"/>
              </w:rPr>
            </w:pPr>
            <w:r w:rsidRPr="006C4B87">
              <w:rPr>
                <w:sz w:val="22"/>
                <w:szCs w:val="22"/>
                <w:lang w:eastAsia="en-US"/>
              </w:rPr>
              <w:t>14</w:t>
            </w:r>
          </w:p>
        </w:tc>
      </w:tr>
      <w:tr w:rsidR="00511B02" w:rsidRPr="006C4B87" w14:paraId="1FA68C29" w14:textId="77777777" w:rsidTr="00511B02">
        <w:trPr>
          <w:trHeight w:val="312"/>
          <w:jc w:val="center"/>
        </w:trPr>
        <w:tc>
          <w:tcPr>
            <w:tcW w:w="709" w:type="dxa"/>
            <w:vMerge w:val="restart"/>
            <w:shd w:val="clear" w:color="auto" w:fill="auto"/>
          </w:tcPr>
          <w:p w14:paraId="40F5ADB5"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15</w:t>
            </w:r>
          </w:p>
        </w:tc>
        <w:tc>
          <w:tcPr>
            <w:tcW w:w="3757" w:type="dxa"/>
            <w:vMerge w:val="restart"/>
            <w:shd w:val="clear" w:color="auto" w:fill="auto"/>
          </w:tcPr>
          <w:p w14:paraId="2C15CBDA"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Туристический комплекс «Романтик» в составе горнолыжного комплекса ВТРК «Архыз»</w:t>
            </w:r>
          </w:p>
          <w:p w14:paraId="5B3A2E87"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Административное здание с пом.торговли, общепита и встроенным ПРУ</w:t>
            </w:r>
          </w:p>
          <w:p w14:paraId="6217E40E"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«Операторская нижней станции канатной дороги В13»</w:t>
            </w:r>
          </w:p>
          <w:p w14:paraId="4994E652" w14:textId="77777777" w:rsidR="00511B02" w:rsidRPr="006C4B87" w:rsidRDefault="00511B02" w:rsidP="00511B02">
            <w:pPr>
              <w:contextualSpacing/>
              <w:jc w:val="center"/>
              <w:rPr>
                <w:rFonts w:eastAsia="Calibri"/>
                <w:sz w:val="22"/>
                <w:szCs w:val="22"/>
                <w:lang w:eastAsia="en-US"/>
              </w:rPr>
            </w:pPr>
          </w:p>
          <w:p w14:paraId="7054AD94"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Автоматическая пожарная сигнализация (АПС)</w:t>
            </w:r>
          </w:p>
        </w:tc>
        <w:tc>
          <w:tcPr>
            <w:tcW w:w="7928" w:type="dxa"/>
            <w:shd w:val="clear" w:color="auto" w:fill="auto"/>
          </w:tcPr>
          <w:p w14:paraId="7B940624" w14:textId="77777777" w:rsidR="00511B02" w:rsidRPr="006C4B87" w:rsidRDefault="00511B02" w:rsidP="00511B02">
            <w:pPr>
              <w:contextualSpacing/>
              <w:rPr>
                <w:sz w:val="22"/>
                <w:szCs w:val="22"/>
                <w:lang w:eastAsia="en-US"/>
              </w:rPr>
            </w:pPr>
            <w:r w:rsidRPr="006C4B87">
              <w:rPr>
                <w:sz w:val="22"/>
                <w:szCs w:val="22"/>
                <w:lang w:eastAsia="en-US"/>
              </w:rPr>
              <w:t>Блок управления пожаротушением АСПТ</w:t>
            </w:r>
          </w:p>
        </w:tc>
        <w:tc>
          <w:tcPr>
            <w:tcW w:w="880" w:type="dxa"/>
            <w:shd w:val="clear" w:color="auto" w:fill="auto"/>
          </w:tcPr>
          <w:p w14:paraId="78BC8B2F"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43490DE"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2C49E29A" w14:textId="77777777" w:rsidTr="00511B02">
        <w:trPr>
          <w:trHeight w:val="312"/>
          <w:jc w:val="center"/>
        </w:trPr>
        <w:tc>
          <w:tcPr>
            <w:tcW w:w="709" w:type="dxa"/>
            <w:vMerge/>
            <w:shd w:val="clear" w:color="auto" w:fill="auto"/>
          </w:tcPr>
          <w:p w14:paraId="535BCFF1" w14:textId="77777777" w:rsidR="00511B02" w:rsidRPr="006C4B87" w:rsidRDefault="00511B02" w:rsidP="00511B02">
            <w:pPr>
              <w:contextualSpacing/>
              <w:rPr>
                <w:rFonts w:eastAsia="Calibri"/>
                <w:color w:val="FF0000"/>
                <w:sz w:val="22"/>
                <w:szCs w:val="22"/>
                <w:lang w:eastAsia="en-US"/>
              </w:rPr>
            </w:pPr>
          </w:p>
        </w:tc>
        <w:tc>
          <w:tcPr>
            <w:tcW w:w="3757" w:type="dxa"/>
            <w:vMerge/>
            <w:shd w:val="clear" w:color="auto" w:fill="auto"/>
          </w:tcPr>
          <w:p w14:paraId="04454298"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7018863A" w14:textId="77777777" w:rsidR="00511B02" w:rsidRPr="006C4B87" w:rsidRDefault="00511B02" w:rsidP="00511B02">
            <w:pPr>
              <w:contextualSpacing/>
              <w:rPr>
                <w:sz w:val="22"/>
                <w:szCs w:val="22"/>
                <w:lang w:eastAsia="en-US"/>
              </w:rPr>
            </w:pPr>
            <w:r w:rsidRPr="006C4B87">
              <w:rPr>
                <w:sz w:val="22"/>
                <w:szCs w:val="22"/>
                <w:lang w:eastAsia="en-US"/>
              </w:rPr>
              <w:t>Блок контроля дополнительных линий связи С2000 КДЛ</w:t>
            </w:r>
          </w:p>
        </w:tc>
        <w:tc>
          <w:tcPr>
            <w:tcW w:w="880" w:type="dxa"/>
            <w:shd w:val="clear" w:color="auto" w:fill="auto"/>
          </w:tcPr>
          <w:p w14:paraId="77E24412"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E5A610C"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5C7F86DC" w14:textId="77777777" w:rsidTr="00511B02">
        <w:trPr>
          <w:trHeight w:val="312"/>
          <w:jc w:val="center"/>
        </w:trPr>
        <w:tc>
          <w:tcPr>
            <w:tcW w:w="709" w:type="dxa"/>
            <w:vMerge/>
            <w:shd w:val="clear" w:color="auto" w:fill="auto"/>
          </w:tcPr>
          <w:p w14:paraId="2986EE3C" w14:textId="77777777" w:rsidR="00511B02" w:rsidRPr="006C4B87" w:rsidRDefault="00511B02" w:rsidP="00511B02">
            <w:pPr>
              <w:contextualSpacing/>
              <w:rPr>
                <w:rFonts w:eastAsia="Calibri"/>
                <w:color w:val="FF0000"/>
                <w:sz w:val="22"/>
                <w:szCs w:val="22"/>
                <w:lang w:eastAsia="en-US"/>
              </w:rPr>
            </w:pPr>
          </w:p>
        </w:tc>
        <w:tc>
          <w:tcPr>
            <w:tcW w:w="3757" w:type="dxa"/>
            <w:vMerge/>
            <w:shd w:val="clear" w:color="auto" w:fill="auto"/>
          </w:tcPr>
          <w:p w14:paraId="386E47CB"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79C501F9" w14:textId="77777777" w:rsidR="00511B02" w:rsidRPr="006C4B87" w:rsidRDefault="00511B02" w:rsidP="00511B02">
            <w:pPr>
              <w:contextualSpacing/>
              <w:rPr>
                <w:sz w:val="22"/>
                <w:szCs w:val="22"/>
                <w:lang w:eastAsia="en-US"/>
              </w:rPr>
            </w:pPr>
            <w:r w:rsidRPr="006C4B87">
              <w:rPr>
                <w:sz w:val="22"/>
                <w:szCs w:val="22"/>
                <w:lang w:eastAsia="en-US"/>
              </w:rPr>
              <w:t>Извещатель пожарный ручной ИПР 513-3-ПАМ</w:t>
            </w:r>
          </w:p>
        </w:tc>
        <w:tc>
          <w:tcPr>
            <w:tcW w:w="880" w:type="dxa"/>
            <w:shd w:val="clear" w:color="auto" w:fill="auto"/>
          </w:tcPr>
          <w:p w14:paraId="15E99563"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D14A80B"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2CC56A23" w14:textId="77777777" w:rsidTr="00511B02">
        <w:trPr>
          <w:trHeight w:val="312"/>
          <w:jc w:val="center"/>
        </w:trPr>
        <w:tc>
          <w:tcPr>
            <w:tcW w:w="709" w:type="dxa"/>
            <w:vMerge/>
            <w:shd w:val="clear" w:color="auto" w:fill="auto"/>
          </w:tcPr>
          <w:p w14:paraId="23659019"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A55D152"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94C0026" w14:textId="77777777" w:rsidR="00511B02" w:rsidRPr="006C4B87" w:rsidRDefault="00511B02" w:rsidP="00511B02">
            <w:pPr>
              <w:contextualSpacing/>
              <w:rPr>
                <w:sz w:val="22"/>
                <w:szCs w:val="22"/>
                <w:lang w:val="en-US" w:eastAsia="en-US"/>
              </w:rPr>
            </w:pPr>
            <w:r w:rsidRPr="006C4B87">
              <w:rPr>
                <w:sz w:val="22"/>
                <w:szCs w:val="22"/>
                <w:lang w:eastAsia="en-US"/>
              </w:rPr>
              <w:t xml:space="preserve">Преобразователь интерфейса С2000 </w:t>
            </w:r>
            <w:r w:rsidRPr="006C4B87">
              <w:rPr>
                <w:sz w:val="22"/>
                <w:szCs w:val="22"/>
                <w:lang w:val="en-US" w:eastAsia="en-US"/>
              </w:rPr>
              <w:t>Ethernet</w:t>
            </w:r>
          </w:p>
        </w:tc>
        <w:tc>
          <w:tcPr>
            <w:tcW w:w="880" w:type="dxa"/>
            <w:shd w:val="clear" w:color="auto" w:fill="auto"/>
          </w:tcPr>
          <w:p w14:paraId="13AE5E9D"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3707857" w14:textId="77777777" w:rsidR="00511B02" w:rsidRPr="006C4B87" w:rsidRDefault="00511B02" w:rsidP="00511B02">
            <w:pPr>
              <w:contextualSpacing/>
              <w:rPr>
                <w:sz w:val="22"/>
                <w:szCs w:val="22"/>
                <w:lang w:val="en-US" w:eastAsia="en-US"/>
              </w:rPr>
            </w:pPr>
            <w:r w:rsidRPr="006C4B87">
              <w:rPr>
                <w:sz w:val="22"/>
                <w:szCs w:val="22"/>
                <w:lang w:val="en-US" w:eastAsia="en-US"/>
              </w:rPr>
              <w:t>1</w:t>
            </w:r>
          </w:p>
        </w:tc>
      </w:tr>
      <w:tr w:rsidR="00511B02" w:rsidRPr="006C4B87" w14:paraId="69E952C5" w14:textId="77777777" w:rsidTr="00511B02">
        <w:trPr>
          <w:trHeight w:val="312"/>
          <w:jc w:val="center"/>
        </w:trPr>
        <w:tc>
          <w:tcPr>
            <w:tcW w:w="709" w:type="dxa"/>
            <w:vMerge/>
            <w:shd w:val="clear" w:color="auto" w:fill="auto"/>
          </w:tcPr>
          <w:p w14:paraId="2C8593F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B8A16A4"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B9355FD" w14:textId="77777777" w:rsidR="00511B02" w:rsidRPr="006C4B87" w:rsidRDefault="00511B02" w:rsidP="00511B02">
            <w:pPr>
              <w:contextualSpacing/>
              <w:rPr>
                <w:sz w:val="22"/>
                <w:szCs w:val="22"/>
                <w:lang w:eastAsia="en-US"/>
              </w:rPr>
            </w:pPr>
            <w:r w:rsidRPr="006C4B87">
              <w:rPr>
                <w:sz w:val="22"/>
                <w:szCs w:val="22"/>
                <w:lang w:eastAsia="en-US"/>
              </w:rPr>
              <w:t>Оповещатель охранно-пожарный звуковой ПКИ «Иволга»</w:t>
            </w:r>
          </w:p>
        </w:tc>
        <w:tc>
          <w:tcPr>
            <w:tcW w:w="880" w:type="dxa"/>
            <w:shd w:val="clear" w:color="auto" w:fill="auto"/>
          </w:tcPr>
          <w:p w14:paraId="7E569E87"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C0C9628"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1940A01D" w14:textId="77777777" w:rsidTr="00511B02">
        <w:trPr>
          <w:trHeight w:val="312"/>
          <w:jc w:val="center"/>
        </w:trPr>
        <w:tc>
          <w:tcPr>
            <w:tcW w:w="709" w:type="dxa"/>
            <w:vMerge/>
            <w:shd w:val="clear" w:color="auto" w:fill="auto"/>
          </w:tcPr>
          <w:p w14:paraId="3719526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17AA5B6"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393419B9" w14:textId="77777777" w:rsidR="00511B02" w:rsidRPr="006C4B87" w:rsidRDefault="00511B02" w:rsidP="00511B02">
            <w:pPr>
              <w:contextualSpacing/>
              <w:rPr>
                <w:sz w:val="22"/>
                <w:szCs w:val="22"/>
                <w:lang w:eastAsia="en-US"/>
              </w:rPr>
            </w:pPr>
            <w:r w:rsidRPr="006C4B87">
              <w:rPr>
                <w:sz w:val="22"/>
                <w:szCs w:val="22"/>
                <w:lang w:eastAsia="en-US"/>
              </w:rPr>
              <w:t>Резервный источник питания РИП</w:t>
            </w:r>
          </w:p>
        </w:tc>
        <w:tc>
          <w:tcPr>
            <w:tcW w:w="880" w:type="dxa"/>
            <w:shd w:val="clear" w:color="auto" w:fill="auto"/>
          </w:tcPr>
          <w:p w14:paraId="1ECBA98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6342373"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695787ED" w14:textId="77777777" w:rsidTr="00511B02">
        <w:trPr>
          <w:trHeight w:val="312"/>
          <w:jc w:val="center"/>
        </w:trPr>
        <w:tc>
          <w:tcPr>
            <w:tcW w:w="709" w:type="dxa"/>
            <w:vMerge/>
            <w:shd w:val="clear" w:color="auto" w:fill="auto"/>
          </w:tcPr>
          <w:p w14:paraId="5F4B27E3"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14627DF"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5B74923E" w14:textId="77777777" w:rsidR="00511B02" w:rsidRPr="006C4B87" w:rsidRDefault="00511B02" w:rsidP="00511B02">
            <w:pPr>
              <w:contextualSpacing/>
              <w:rPr>
                <w:sz w:val="22"/>
                <w:szCs w:val="22"/>
                <w:lang w:eastAsia="en-US"/>
              </w:rPr>
            </w:pPr>
            <w:r w:rsidRPr="006C4B87">
              <w:rPr>
                <w:sz w:val="22"/>
                <w:szCs w:val="22"/>
                <w:lang w:eastAsia="en-US"/>
              </w:rPr>
              <w:t>Модуль порошкового пожаротушения «Буран»</w:t>
            </w:r>
          </w:p>
        </w:tc>
        <w:tc>
          <w:tcPr>
            <w:tcW w:w="880" w:type="dxa"/>
            <w:shd w:val="clear" w:color="auto" w:fill="auto"/>
          </w:tcPr>
          <w:p w14:paraId="221B3482"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8BA2CDB" w14:textId="77777777" w:rsidR="00511B02" w:rsidRPr="006C4B87" w:rsidRDefault="00511B02" w:rsidP="00511B02">
            <w:pPr>
              <w:contextualSpacing/>
              <w:rPr>
                <w:sz w:val="22"/>
                <w:szCs w:val="22"/>
                <w:lang w:eastAsia="en-US"/>
              </w:rPr>
            </w:pPr>
            <w:r w:rsidRPr="006C4B87">
              <w:rPr>
                <w:sz w:val="22"/>
                <w:szCs w:val="22"/>
                <w:lang w:eastAsia="en-US"/>
              </w:rPr>
              <w:t>4</w:t>
            </w:r>
          </w:p>
        </w:tc>
      </w:tr>
      <w:tr w:rsidR="00511B02" w:rsidRPr="006C4B87" w14:paraId="7F580055" w14:textId="77777777" w:rsidTr="00511B02">
        <w:trPr>
          <w:trHeight w:val="312"/>
          <w:jc w:val="center"/>
        </w:trPr>
        <w:tc>
          <w:tcPr>
            <w:tcW w:w="709" w:type="dxa"/>
            <w:vMerge/>
            <w:shd w:val="clear" w:color="auto" w:fill="auto"/>
          </w:tcPr>
          <w:p w14:paraId="5E067C0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9D18FE2"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37899B6E" w14:textId="77777777" w:rsidR="00511B02" w:rsidRPr="006C4B87" w:rsidRDefault="00511B02" w:rsidP="00511B02">
            <w:pPr>
              <w:contextualSpacing/>
              <w:rPr>
                <w:sz w:val="22"/>
                <w:szCs w:val="22"/>
                <w:lang w:eastAsia="en-US"/>
              </w:rPr>
            </w:pPr>
            <w:r w:rsidRPr="006C4B87">
              <w:rPr>
                <w:sz w:val="22"/>
                <w:szCs w:val="22"/>
                <w:lang w:eastAsia="en-US"/>
              </w:rPr>
              <w:t>Светоуказатель «Выход»</w:t>
            </w:r>
          </w:p>
        </w:tc>
        <w:tc>
          <w:tcPr>
            <w:tcW w:w="880" w:type="dxa"/>
            <w:shd w:val="clear" w:color="auto" w:fill="auto"/>
          </w:tcPr>
          <w:p w14:paraId="351CABFE"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7FF11BB"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4482DE25" w14:textId="77777777" w:rsidTr="00511B02">
        <w:trPr>
          <w:trHeight w:val="312"/>
          <w:jc w:val="center"/>
        </w:trPr>
        <w:tc>
          <w:tcPr>
            <w:tcW w:w="709" w:type="dxa"/>
            <w:vMerge/>
            <w:shd w:val="clear" w:color="auto" w:fill="auto"/>
          </w:tcPr>
          <w:p w14:paraId="6E11AF11"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776187C"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489629E2" w14:textId="77777777" w:rsidR="00511B02" w:rsidRPr="006C4B87" w:rsidRDefault="00511B02" w:rsidP="00511B02">
            <w:pPr>
              <w:contextualSpacing/>
              <w:rPr>
                <w:sz w:val="22"/>
                <w:szCs w:val="22"/>
                <w:lang w:eastAsia="en-US"/>
              </w:rPr>
            </w:pPr>
            <w:r w:rsidRPr="006C4B87">
              <w:rPr>
                <w:sz w:val="22"/>
                <w:szCs w:val="22"/>
                <w:lang w:eastAsia="en-US"/>
              </w:rPr>
              <w:t>Извещатель тепловой ДИП 34 ПАМ</w:t>
            </w:r>
          </w:p>
        </w:tc>
        <w:tc>
          <w:tcPr>
            <w:tcW w:w="880" w:type="dxa"/>
            <w:shd w:val="clear" w:color="auto" w:fill="auto"/>
          </w:tcPr>
          <w:p w14:paraId="43D19EF7"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5BCC37BB"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4877ACF0" w14:textId="77777777" w:rsidTr="00511B02">
        <w:trPr>
          <w:trHeight w:val="312"/>
          <w:jc w:val="center"/>
        </w:trPr>
        <w:tc>
          <w:tcPr>
            <w:tcW w:w="709" w:type="dxa"/>
            <w:vMerge/>
            <w:shd w:val="clear" w:color="auto" w:fill="auto"/>
          </w:tcPr>
          <w:p w14:paraId="6B9109C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6311D6A"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15424ABF" w14:textId="77777777" w:rsidR="00511B02" w:rsidRPr="006C4B87" w:rsidRDefault="00511B02" w:rsidP="00511B02">
            <w:pPr>
              <w:contextualSpacing/>
              <w:rPr>
                <w:sz w:val="22"/>
                <w:szCs w:val="22"/>
                <w:lang w:eastAsia="en-US"/>
              </w:rPr>
            </w:pPr>
            <w:r w:rsidRPr="006C4B87">
              <w:rPr>
                <w:sz w:val="22"/>
                <w:szCs w:val="22"/>
                <w:lang w:eastAsia="en-US"/>
              </w:rPr>
              <w:t>Аккумуляторная батарея 12В 7А\ч</w:t>
            </w:r>
          </w:p>
        </w:tc>
        <w:tc>
          <w:tcPr>
            <w:tcW w:w="880" w:type="dxa"/>
            <w:shd w:val="clear" w:color="auto" w:fill="auto"/>
          </w:tcPr>
          <w:p w14:paraId="2B3A2FB2"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2447CE1"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4D0B8B5D" w14:textId="77777777" w:rsidTr="00511B02">
        <w:trPr>
          <w:trHeight w:val="312"/>
          <w:jc w:val="center"/>
        </w:trPr>
        <w:tc>
          <w:tcPr>
            <w:tcW w:w="709" w:type="dxa"/>
            <w:vMerge/>
            <w:shd w:val="clear" w:color="auto" w:fill="auto"/>
          </w:tcPr>
          <w:p w14:paraId="32324DE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EE455AA" w14:textId="77777777" w:rsidR="00511B02" w:rsidRPr="006C4B87" w:rsidRDefault="00511B02" w:rsidP="00511B02">
            <w:pPr>
              <w:contextualSpacing/>
              <w:jc w:val="center"/>
              <w:rPr>
                <w:rFonts w:eastAsia="Calibri"/>
                <w:sz w:val="22"/>
                <w:szCs w:val="22"/>
                <w:lang w:eastAsia="en-US"/>
              </w:rPr>
            </w:pPr>
          </w:p>
        </w:tc>
        <w:tc>
          <w:tcPr>
            <w:tcW w:w="7928" w:type="dxa"/>
            <w:shd w:val="clear" w:color="auto" w:fill="auto"/>
          </w:tcPr>
          <w:p w14:paraId="28B7290F" w14:textId="77777777" w:rsidR="00511B02" w:rsidRPr="006C4B87" w:rsidRDefault="00511B02" w:rsidP="00511B02">
            <w:pPr>
              <w:contextualSpacing/>
              <w:rPr>
                <w:sz w:val="22"/>
                <w:szCs w:val="22"/>
                <w:lang w:eastAsia="en-US"/>
              </w:rPr>
            </w:pPr>
            <w:r w:rsidRPr="006C4B87">
              <w:rPr>
                <w:sz w:val="22"/>
                <w:szCs w:val="22"/>
                <w:lang w:eastAsia="en-US"/>
              </w:rPr>
              <w:t>Аккумуляторная батарея 12В 4.5А\ч</w:t>
            </w:r>
          </w:p>
        </w:tc>
        <w:tc>
          <w:tcPr>
            <w:tcW w:w="880" w:type="dxa"/>
            <w:shd w:val="clear" w:color="auto" w:fill="auto"/>
          </w:tcPr>
          <w:p w14:paraId="15AEF72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44D1AD6"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2ADE23A8" w14:textId="77777777" w:rsidTr="00511B02">
        <w:trPr>
          <w:trHeight w:val="312"/>
          <w:jc w:val="center"/>
        </w:trPr>
        <w:tc>
          <w:tcPr>
            <w:tcW w:w="709" w:type="dxa"/>
            <w:vMerge w:val="restart"/>
            <w:shd w:val="clear" w:color="auto" w:fill="auto"/>
            <w:vAlign w:val="center"/>
          </w:tcPr>
          <w:p w14:paraId="4EEE3FEF"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16</w:t>
            </w:r>
          </w:p>
        </w:tc>
        <w:tc>
          <w:tcPr>
            <w:tcW w:w="3757" w:type="dxa"/>
            <w:vMerge w:val="restart"/>
            <w:shd w:val="clear" w:color="auto" w:fill="auto"/>
          </w:tcPr>
          <w:p w14:paraId="251782CD"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Туристический комплекс «Романтик» в составе горнолыжного комплекса ВТРК «Архыз»</w:t>
            </w:r>
          </w:p>
          <w:p w14:paraId="1201B72F"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Административное здание пом. торговли, общепита и встроенным ПРУ</w:t>
            </w:r>
          </w:p>
          <w:p w14:paraId="66DD4F34"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Операторская верхней станции канатной дороги В13</w:t>
            </w:r>
          </w:p>
          <w:p w14:paraId="53346285" w14:textId="77777777" w:rsidR="00511B02" w:rsidRPr="006C4B87" w:rsidRDefault="00511B02" w:rsidP="00511B02">
            <w:pPr>
              <w:contextualSpacing/>
              <w:jc w:val="center"/>
              <w:rPr>
                <w:rFonts w:eastAsia="Calibri"/>
                <w:sz w:val="22"/>
                <w:szCs w:val="22"/>
                <w:lang w:eastAsia="en-US"/>
              </w:rPr>
            </w:pPr>
          </w:p>
          <w:p w14:paraId="1BB45FFC"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Автоматическая пожарная сигнализация (АПС)</w:t>
            </w:r>
          </w:p>
        </w:tc>
        <w:tc>
          <w:tcPr>
            <w:tcW w:w="7928" w:type="dxa"/>
            <w:shd w:val="clear" w:color="auto" w:fill="auto"/>
          </w:tcPr>
          <w:p w14:paraId="71D30DF3" w14:textId="77777777" w:rsidR="00511B02" w:rsidRPr="006C4B87" w:rsidRDefault="00511B02" w:rsidP="00511B02">
            <w:pPr>
              <w:contextualSpacing/>
              <w:rPr>
                <w:sz w:val="22"/>
                <w:szCs w:val="22"/>
                <w:lang w:eastAsia="en-US"/>
              </w:rPr>
            </w:pPr>
            <w:r w:rsidRPr="006C4B87">
              <w:rPr>
                <w:sz w:val="22"/>
                <w:szCs w:val="22"/>
                <w:lang w:eastAsia="en-US"/>
              </w:rPr>
              <w:t>Блок управления пожаротушением АСПТ</w:t>
            </w:r>
          </w:p>
        </w:tc>
        <w:tc>
          <w:tcPr>
            <w:tcW w:w="880" w:type="dxa"/>
            <w:shd w:val="clear" w:color="auto" w:fill="auto"/>
          </w:tcPr>
          <w:p w14:paraId="48CB2773"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4B55081"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61BA7010" w14:textId="77777777" w:rsidTr="00511B02">
        <w:trPr>
          <w:trHeight w:val="312"/>
          <w:jc w:val="center"/>
        </w:trPr>
        <w:tc>
          <w:tcPr>
            <w:tcW w:w="709" w:type="dxa"/>
            <w:vMerge/>
            <w:shd w:val="clear" w:color="auto" w:fill="auto"/>
          </w:tcPr>
          <w:p w14:paraId="270A9FC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D9F59A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53FFBEB" w14:textId="77777777" w:rsidR="00511B02" w:rsidRPr="006C4B87" w:rsidRDefault="00511B02" w:rsidP="00511B02">
            <w:pPr>
              <w:contextualSpacing/>
              <w:rPr>
                <w:sz w:val="22"/>
                <w:szCs w:val="22"/>
                <w:lang w:eastAsia="en-US"/>
              </w:rPr>
            </w:pPr>
            <w:r w:rsidRPr="006C4B87">
              <w:rPr>
                <w:sz w:val="22"/>
                <w:szCs w:val="22"/>
                <w:lang w:eastAsia="en-US"/>
              </w:rPr>
              <w:t>Блок контроля дополнительных линий связи С2000 КДЛ</w:t>
            </w:r>
          </w:p>
        </w:tc>
        <w:tc>
          <w:tcPr>
            <w:tcW w:w="880" w:type="dxa"/>
            <w:shd w:val="clear" w:color="auto" w:fill="auto"/>
          </w:tcPr>
          <w:p w14:paraId="42B03772"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7D4BD86B"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4F61B00A" w14:textId="77777777" w:rsidTr="00511B02">
        <w:trPr>
          <w:trHeight w:val="312"/>
          <w:jc w:val="center"/>
        </w:trPr>
        <w:tc>
          <w:tcPr>
            <w:tcW w:w="709" w:type="dxa"/>
            <w:vMerge/>
            <w:shd w:val="clear" w:color="auto" w:fill="auto"/>
          </w:tcPr>
          <w:p w14:paraId="486A04E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64C069D"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DA67AF1" w14:textId="77777777" w:rsidR="00511B02" w:rsidRPr="006C4B87" w:rsidRDefault="00511B02" w:rsidP="00511B02">
            <w:pPr>
              <w:contextualSpacing/>
              <w:rPr>
                <w:sz w:val="22"/>
                <w:szCs w:val="22"/>
                <w:lang w:val="en-US" w:eastAsia="en-US"/>
              </w:rPr>
            </w:pPr>
            <w:r w:rsidRPr="006C4B87">
              <w:rPr>
                <w:sz w:val="22"/>
                <w:szCs w:val="22"/>
                <w:lang w:eastAsia="en-US"/>
              </w:rPr>
              <w:t xml:space="preserve">Преобразователь интерфейса С2000 </w:t>
            </w:r>
            <w:r w:rsidRPr="006C4B87">
              <w:rPr>
                <w:sz w:val="22"/>
                <w:szCs w:val="22"/>
                <w:lang w:val="en-US" w:eastAsia="en-US"/>
              </w:rPr>
              <w:t>Ethernet</w:t>
            </w:r>
          </w:p>
        </w:tc>
        <w:tc>
          <w:tcPr>
            <w:tcW w:w="880" w:type="dxa"/>
            <w:shd w:val="clear" w:color="auto" w:fill="auto"/>
          </w:tcPr>
          <w:p w14:paraId="06C75B74"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290C13D6" w14:textId="77777777" w:rsidR="00511B02" w:rsidRPr="006C4B87" w:rsidRDefault="00511B02" w:rsidP="00511B02">
            <w:pPr>
              <w:contextualSpacing/>
              <w:rPr>
                <w:sz w:val="22"/>
                <w:szCs w:val="22"/>
                <w:lang w:val="en-US" w:eastAsia="en-US"/>
              </w:rPr>
            </w:pPr>
            <w:r w:rsidRPr="006C4B87">
              <w:rPr>
                <w:sz w:val="22"/>
                <w:szCs w:val="22"/>
                <w:lang w:val="en-US" w:eastAsia="en-US"/>
              </w:rPr>
              <w:t>1</w:t>
            </w:r>
          </w:p>
        </w:tc>
      </w:tr>
      <w:tr w:rsidR="00511B02" w:rsidRPr="006C4B87" w14:paraId="668A6168" w14:textId="77777777" w:rsidTr="00511B02">
        <w:trPr>
          <w:trHeight w:val="312"/>
          <w:jc w:val="center"/>
        </w:trPr>
        <w:tc>
          <w:tcPr>
            <w:tcW w:w="709" w:type="dxa"/>
            <w:vMerge/>
            <w:shd w:val="clear" w:color="auto" w:fill="auto"/>
          </w:tcPr>
          <w:p w14:paraId="71AB4B6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3793544"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BFD5308" w14:textId="77777777" w:rsidR="00511B02" w:rsidRPr="006C4B87" w:rsidRDefault="00511B02" w:rsidP="00511B02">
            <w:pPr>
              <w:contextualSpacing/>
              <w:rPr>
                <w:sz w:val="22"/>
                <w:szCs w:val="22"/>
                <w:lang w:eastAsia="en-US"/>
              </w:rPr>
            </w:pPr>
            <w:r w:rsidRPr="006C4B87">
              <w:rPr>
                <w:sz w:val="22"/>
                <w:szCs w:val="22"/>
                <w:lang w:eastAsia="en-US"/>
              </w:rPr>
              <w:t>Извещатель дымовой ДИП-34А</w:t>
            </w:r>
          </w:p>
        </w:tc>
        <w:tc>
          <w:tcPr>
            <w:tcW w:w="880" w:type="dxa"/>
            <w:shd w:val="clear" w:color="auto" w:fill="auto"/>
          </w:tcPr>
          <w:p w14:paraId="7067583C"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47B0D93A" w14:textId="77777777" w:rsidR="00511B02" w:rsidRPr="006C4B87" w:rsidRDefault="00511B02" w:rsidP="00511B02">
            <w:pPr>
              <w:contextualSpacing/>
              <w:rPr>
                <w:sz w:val="22"/>
                <w:szCs w:val="22"/>
                <w:lang w:eastAsia="en-US"/>
              </w:rPr>
            </w:pPr>
            <w:r w:rsidRPr="006C4B87">
              <w:rPr>
                <w:sz w:val="22"/>
                <w:szCs w:val="22"/>
                <w:lang w:eastAsia="en-US"/>
              </w:rPr>
              <w:t>3</w:t>
            </w:r>
          </w:p>
        </w:tc>
      </w:tr>
      <w:tr w:rsidR="00511B02" w:rsidRPr="006C4B87" w14:paraId="3AEFB917" w14:textId="77777777" w:rsidTr="00511B02">
        <w:trPr>
          <w:trHeight w:val="312"/>
          <w:jc w:val="center"/>
        </w:trPr>
        <w:tc>
          <w:tcPr>
            <w:tcW w:w="709" w:type="dxa"/>
            <w:vMerge/>
            <w:shd w:val="clear" w:color="auto" w:fill="auto"/>
          </w:tcPr>
          <w:p w14:paraId="65C7BCB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AA025A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CD06735" w14:textId="77777777" w:rsidR="00511B02" w:rsidRPr="006C4B87" w:rsidRDefault="00511B02" w:rsidP="00511B02">
            <w:pPr>
              <w:contextualSpacing/>
              <w:rPr>
                <w:sz w:val="22"/>
                <w:szCs w:val="22"/>
                <w:lang w:eastAsia="en-US"/>
              </w:rPr>
            </w:pPr>
            <w:r w:rsidRPr="006C4B87">
              <w:rPr>
                <w:sz w:val="22"/>
                <w:szCs w:val="22"/>
                <w:lang w:eastAsia="en-US"/>
              </w:rPr>
              <w:t>Извещатель пожарный ручной ИПР-513-ПАМ</w:t>
            </w:r>
          </w:p>
        </w:tc>
        <w:tc>
          <w:tcPr>
            <w:tcW w:w="880" w:type="dxa"/>
            <w:shd w:val="clear" w:color="auto" w:fill="auto"/>
          </w:tcPr>
          <w:p w14:paraId="52142E4D"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6B4115D7"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3365F174" w14:textId="77777777" w:rsidTr="00511B02">
        <w:trPr>
          <w:trHeight w:val="312"/>
          <w:jc w:val="center"/>
        </w:trPr>
        <w:tc>
          <w:tcPr>
            <w:tcW w:w="709" w:type="dxa"/>
            <w:vMerge/>
            <w:shd w:val="clear" w:color="auto" w:fill="auto"/>
          </w:tcPr>
          <w:p w14:paraId="199C750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24381C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2D6E4D9" w14:textId="77777777" w:rsidR="00511B02" w:rsidRPr="006C4B87" w:rsidRDefault="00511B02" w:rsidP="00511B02">
            <w:pPr>
              <w:contextualSpacing/>
              <w:rPr>
                <w:sz w:val="22"/>
                <w:szCs w:val="22"/>
                <w:lang w:eastAsia="en-US"/>
              </w:rPr>
            </w:pPr>
            <w:r w:rsidRPr="006C4B87">
              <w:rPr>
                <w:sz w:val="22"/>
                <w:szCs w:val="22"/>
                <w:lang w:eastAsia="en-US"/>
              </w:rPr>
              <w:t>Оповещатель охранно-пожарный звуковой ПКИ-2 «Иволга»</w:t>
            </w:r>
          </w:p>
        </w:tc>
        <w:tc>
          <w:tcPr>
            <w:tcW w:w="880" w:type="dxa"/>
            <w:shd w:val="clear" w:color="auto" w:fill="auto"/>
          </w:tcPr>
          <w:p w14:paraId="591610BA"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E8C9CBE"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052B2042" w14:textId="77777777" w:rsidTr="00511B02">
        <w:trPr>
          <w:trHeight w:val="312"/>
          <w:jc w:val="center"/>
        </w:trPr>
        <w:tc>
          <w:tcPr>
            <w:tcW w:w="709" w:type="dxa"/>
            <w:vMerge/>
            <w:shd w:val="clear" w:color="auto" w:fill="auto"/>
          </w:tcPr>
          <w:p w14:paraId="68ECAD1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AB9C6F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412C9A0" w14:textId="77777777" w:rsidR="00511B02" w:rsidRPr="006C4B87" w:rsidRDefault="00511B02" w:rsidP="00511B02">
            <w:pPr>
              <w:contextualSpacing/>
              <w:rPr>
                <w:sz w:val="22"/>
                <w:szCs w:val="22"/>
                <w:lang w:eastAsia="en-US"/>
              </w:rPr>
            </w:pPr>
            <w:r w:rsidRPr="006C4B87">
              <w:rPr>
                <w:sz w:val="22"/>
                <w:szCs w:val="22"/>
                <w:lang w:eastAsia="en-US"/>
              </w:rPr>
              <w:t>Резервный источник питания РИП</w:t>
            </w:r>
          </w:p>
        </w:tc>
        <w:tc>
          <w:tcPr>
            <w:tcW w:w="880" w:type="dxa"/>
            <w:shd w:val="clear" w:color="auto" w:fill="auto"/>
          </w:tcPr>
          <w:p w14:paraId="7FCDB512"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11A86B5A"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39B266C2" w14:textId="77777777" w:rsidTr="00511B02">
        <w:trPr>
          <w:trHeight w:val="312"/>
          <w:jc w:val="center"/>
        </w:trPr>
        <w:tc>
          <w:tcPr>
            <w:tcW w:w="709" w:type="dxa"/>
            <w:vMerge/>
            <w:shd w:val="clear" w:color="auto" w:fill="auto"/>
          </w:tcPr>
          <w:p w14:paraId="62813F2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361417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51A55B1" w14:textId="77777777" w:rsidR="00511B02" w:rsidRPr="006C4B87" w:rsidRDefault="00511B02" w:rsidP="00511B02">
            <w:pPr>
              <w:contextualSpacing/>
              <w:rPr>
                <w:sz w:val="22"/>
                <w:szCs w:val="22"/>
                <w:lang w:eastAsia="en-US"/>
              </w:rPr>
            </w:pPr>
            <w:r w:rsidRPr="006C4B87">
              <w:rPr>
                <w:sz w:val="22"/>
                <w:szCs w:val="22"/>
                <w:lang w:eastAsia="en-US"/>
              </w:rPr>
              <w:t>Светоуказатель «Выход»</w:t>
            </w:r>
          </w:p>
        </w:tc>
        <w:tc>
          <w:tcPr>
            <w:tcW w:w="880" w:type="dxa"/>
            <w:shd w:val="clear" w:color="auto" w:fill="auto"/>
          </w:tcPr>
          <w:p w14:paraId="2E5635C1"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C58E768"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639BAACB" w14:textId="77777777" w:rsidTr="00511B02">
        <w:trPr>
          <w:trHeight w:val="312"/>
          <w:jc w:val="center"/>
        </w:trPr>
        <w:tc>
          <w:tcPr>
            <w:tcW w:w="709" w:type="dxa"/>
            <w:vMerge/>
            <w:shd w:val="clear" w:color="auto" w:fill="auto"/>
          </w:tcPr>
          <w:p w14:paraId="0C1D027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FF51900"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8CCF98F" w14:textId="77777777" w:rsidR="00511B02" w:rsidRPr="006C4B87" w:rsidRDefault="00511B02" w:rsidP="00511B02">
            <w:pPr>
              <w:contextualSpacing/>
              <w:rPr>
                <w:sz w:val="22"/>
                <w:szCs w:val="22"/>
                <w:lang w:eastAsia="en-US"/>
              </w:rPr>
            </w:pPr>
            <w:r w:rsidRPr="006C4B87">
              <w:rPr>
                <w:sz w:val="22"/>
                <w:szCs w:val="22"/>
                <w:lang w:eastAsia="en-US"/>
              </w:rPr>
              <w:t>Модуль порошкового пожаротушения «Буран»</w:t>
            </w:r>
          </w:p>
        </w:tc>
        <w:tc>
          <w:tcPr>
            <w:tcW w:w="880" w:type="dxa"/>
            <w:shd w:val="clear" w:color="auto" w:fill="auto"/>
          </w:tcPr>
          <w:p w14:paraId="3A8E8D49"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9CEF50D"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7342D3A3" w14:textId="77777777" w:rsidTr="00511B02">
        <w:trPr>
          <w:trHeight w:val="312"/>
          <w:jc w:val="center"/>
        </w:trPr>
        <w:tc>
          <w:tcPr>
            <w:tcW w:w="709" w:type="dxa"/>
            <w:vMerge/>
            <w:shd w:val="clear" w:color="auto" w:fill="auto"/>
          </w:tcPr>
          <w:p w14:paraId="65F41AF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0BC55A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42F6154" w14:textId="77777777" w:rsidR="00511B02" w:rsidRPr="006C4B87" w:rsidRDefault="00511B02" w:rsidP="00511B02">
            <w:pPr>
              <w:contextualSpacing/>
              <w:rPr>
                <w:sz w:val="22"/>
                <w:szCs w:val="22"/>
                <w:lang w:eastAsia="en-US"/>
              </w:rPr>
            </w:pPr>
            <w:r w:rsidRPr="006C4B87">
              <w:rPr>
                <w:sz w:val="22"/>
                <w:szCs w:val="22"/>
                <w:lang w:eastAsia="en-US"/>
              </w:rPr>
              <w:t>Аккумуляторная батарея 12В 7А\ч</w:t>
            </w:r>
          </w:p>
        </w:tc>
        <w:tc>
          <w:tcPr>
            <w:tcW w:w="880" w:type="dxa"/>
            <w:shd w:val="clear" w:color="auto" w:fill="auto"/>
          </w:tcPr>
          <w:p w14:paraId="18B5B60D"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0E15BEBB" w14:textId="77777777" w:rsidR="00511B02" w:rsidRPr="006C4B87" w:rsidRDefault="00511B02" w:rsidP="00511B02">
            <w:pPr>
              <w:contextualSpacing/>
              <w:rPr>
                <w:sz w:val="22"/>
                <w:szCs w:val="22"/>
                <w:lang w:eastAsia="en-US"/>
              </w:rPr>
            </w:pPr>
            <w:r w:rsidRPr="006C4B87">
              <w:rPr>
                <w:sz w:val="22"/>
                <w:szCs w:val="22"/>
                <w:lang w:eastAsia="en-US"/>
              </w:rPr>
              <w:t>1</w:t>
            </w:r>
          </w:p>
        </w:tc>
      </w:tr>
      <w:tr w:rsidR="00511B02" w:rsidRPr="006C4B87" w14:paraId="164CB335" w14:textId="77777777" w:rsidTr="00511B02">
        <w:trPr>
          <w:trHeight w:val="312"/>
          <w:jc w:val="center"/>
        </w:trPr>
        <w:tc>
          <w:tcPr>
            <w:tcW w:w="709" w:type="dxa"/>
            <w:vMerge/>
            <w:shd w:val="clear" w:color="auto" w:fill="auto"/>
          </w:tcPr>
          <w:p w14:paraId="65BE0DE5"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72809C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60C9765" w14:textId="77777777" w:rsidR="00511B02" w:rsidRPr="006C4B87" w:rsidRDefault="00511B02" w:rsidP="00511B02">
            <w:pPr>
              <w:contextualSpacing/>
              <w:rPr>
                <w:sz w:val="22"/>
                <w:szCs w:val="22"/>
                <w:lang w:eastAsia="en-US"/>
              </w:rPr>
            </w:pPr>
            <w:r w:rsidRPr="006C4B87">
              <w:rPr>
                <w:sz w:val="22"/>
                <w:szCs w:val="22"/>
                <w:lang w:eastAsia="en-US"/>
              </w:rPr>
              <w:t>Аккумуляторная батарея 12В 4.5А\ч</w:t>
            </w:r>
          </w:p>
        </w:tc>
        <w:tc>
          <w:tcPr>
            <w:tcW w:w="880" w:type="dxa"/>
            <w:shd w:val="clear" w:color="auto" w:fill="auto"/>
          </w:tcPr>
          <w:p w14:paraId="0C18F80E" w14:textId="77777777" w:rsidR="00511B02" w:rsidRPr="006C4B87" w:rsidRDefault="00511B02" w:rsidP="00511B02">
            <w:pPr>
              <w:contextualSpacing/>
              <w:rPr>
                <w:sz w:val="22"/>
                <w:szCs w:val="22"/>
                <w:lang w:eastAsia="en-US"/>
              </w:rPr>
            </w:pPr>
            <w:r w:rsidRPr="006C4B87">
              <w:rPr>
                <w:sz w:val="22"/>
                <w:szCs w:val="22"/>
                <w:lang w:eastAsia="en-US"/>
              </w:rPr>
              <w:t>шт.</w:t>
            </w:r>
          </w:p>
        </w:tc>
        <w:tc>
          <w:tcPr>
            <w:tcW w:w="962" w:type="dxa"/>
            <w:shd w:val="clear" w:color="auto" w:fill="auto"/>
          </w:tcPr>
          <w:p w14:paraId="34F0D5F4" w14:textId="77777777" w:rsidR="00511B02" w:rsidRPr="006C4B87" w:rsidRDefault="00511B02" w:rsidP="00511B02">
            <w:pPr>
              <w:contextualSpacing/>
              <w:rPr>
                <w:sz w:val="22"/>
                <w:szCs w:val="22"/>
                <w:lang w:eastAsia="en-US"/>
              </w:rPr>
            </w:pPr>
            <w:r w:rsidRPr="006C4B87">
              <w:rPr>
                <w:sz w:val="22"/>
                <w:szCs w:val="22"/>
                <w:lang w:eastAsia="en-US"/>
              </w:rPr>
              <w:t>2</w:t>
            </w:r>
          </w:p>
        </w:tc>
      </w:tr>
      <w:tr w:rsidR="00511B02" w:rsidRPr="006C4B87" w14:paraId="51B0F869" w14:textId="77777777" w:rsidTr="00511B02">
        <w:trPr>
          <w:trHeight w:val="312"/>
          <w:jc w:val="center"/>
        </w:trPr>
        <w:tc>
          <w:tcPr>
            <w:tcW w:w="709" w:type="dxa"/>
            <w:vMerge w:val="restart"/>
            <w:shd w:val="clear" w:color="auto" w:fill="auto"/>
            <w:vAlign w:val="center"/>
          </w:tcPr>
          <w:p w14:paraId="1783A943"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17</w:t>
            </w:r>
          </w:p>
        </w:tc>
        <w:tc>
          <w:tcPr>
            <w:tcW w:w="3757" w:type="dxa"/>
            <w:vMerge w:val="restart"/>
            <w:shd w:val="clear" w:color="auto" w:fill="auto"/>
          </w:tcPr>
          <w:p w14:paraId="31011AE0"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Туристический комплекс «Романтик» в составе горнолыжного комплекса ВТРК «Архыз»</w:t>
            </w:r>
          </w:p>
          <w:p w14:paraId="1270CB4F"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РТП1</w:t>
            </w:r>
          </w:p>
        </w:tc>
        <w:tc>
          <w:tcPr>
            <w:tcW w:w="7928" w:type="dxa"/>
            <w:shd w:val="clear" w:color="auto" w:fill="auto"/>
          </w:tcPr>
          <w:p w14:paraId="0C345791" w14:textId="77777777" w:rsidR="00511B02" w:rsidRPr="006C4B87" w:rsidRDefault="00511B02" w:rsidP="00511B02">
            <w:pPr>
              <w:rPr>
                <w:sz w:val="22"/>
                <w:szCs w:val="22"/>
                <w:lang w:val="en-US"/>
              </w:rPr>
            </w:pPr>
            <w:r w:rsidRPr="006C4B87">
              <w:rPr>
                <w:sz w:val="22"/>
                <w:szCs w:val="22"/>
              </w:rPr>
              <w:t xml:space="preserve">ППКОП Сигнал 20 </w:t>
            </w:r>
            <w:r w:rsidRPr="006C4B87">
              <w:rPr>
                <w:sz w:val="22"/>
                <w:szCs w:val="22"/>
                <w:lang w:val="en-US"/>
              </w:rPr>
              <w:t>SMD</w:t>
            </w:r>
          </w:p>
        </w:tc>
        <w:tc>
          <w:tcPr>
            <w:tcW w:w="880" w:type="dxa"/>
            <w:shd w:val="clear" w:color="auto" w:fill="auto"/>
          </w:tcPr>
          <w:p w14:paraId="4F0FFC30" w14:textId="77777777" w:rsidR="00511B02" w:rsidRPr="006C4B87" w:rsidRDefault="00511B02" w:rsidP="00511B02">
            <w:pPr>
              <w:jc w:val="center"/>
              <w:rPr>
                <w:sz w:val="22"/>
                <w:szCs w:val="22"/>
              </w:rPr>
            </w:pPr>
            <w:r w:rsidRPr="006C4B87">
              <w:rPr>
                <w:sz w:val="22"/>
                <w:szCs w:val="22"/>
              </w:rPr>
              <w:t>шт.</w:t>
            </w:r>
          </w:p>
        </w:tc>
        <w:tc>
          <w:tcPr>
            <w:tcW w:w="962" w:type="dxa"/>
            <w:shd w:val="clear" w:color="auto" w:fill="auto"/>
          </w:tcPr>
          <w:p w14:paraId="334AA537"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1FA122EE" w14:textId="77777777" w:rsidTr="00511B02">
        <w:trPr>
          <w:trHeight w:val="312"/>
          <w:jc w:val="center"/>
        </w:trPr>
        <w:tc>
          <w:tcPr>
            <w:tcW w:w="709" w:type="dxa"/>
            <w:vMerge/>
            <w:shd w:val="clear" w:color="auto" w:fill="auto"/>
            <w:vAlign w:val="center"/>
          </w:tcPr>
          <w:p w14:paraId="0D36AE49"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05C8EDB5"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853DB4D" w14:textId="77777777" w:rsidR="00511B02" w:rsidRPr="006C4B87" w:rsidRDefault="00511B02" w:rsidP="00511B02">
            <w:pPr>
              <w:rPr>
                <w:sz w:val="22"/>
                <w:szCs w:val="22"/>
              </w:rPr>
            </w:pPr>
            <w:r w:rsidRPr="006C4B87">
              <w:rPr>
                <w:sz w:val="22"/>
                <w:szCs w:val="22"/>
              </w:rPr>
              <w:t>Пульт С2000М</w:t>
            </w:r>
          </w:p>
        </w:tc>
        <w:tc>
          <w:tcPr>
            <w:tcW w:w="880" w:type="dxa"/>
            <w:shd w:val="clear" w:color="auto" w:fill="auto"/>
          </w:tcPr>
          <w:p w14:paraId="1410C256" w14:textId="77777777" w:rsidR="00511B02" w:rsidRPr="006C4B87" w:rsidRDefault="00511B02" w:rsidP="00511B02">
            <w:pPr>
              <w:jc w:val="center"/>
              <w:rPr>
                <w:sz w:val="22"/>
                <w:szCs w:val="22"/>
              </w:rPr>
            </w:pPr>
            <w:r w:rsidRPr="006C4B87">
              <w:rPr>
                <w:sz w:val="22"/>
                <w:szCs w:val="22"/>
              </w:rPr>
              <w:t>шт.</w:t>
            </w:r>
          </w:p>
        </w:tc>
        <w:tc>
          <w:tcPr>
            <w:tcW w:w="962" w:type="dxa"/>
            <w:shd w:val="clear" w:color="auto" w:fill="auto"/>
          </w:tcPr>
          <w:p w14:paraId="61FC1AE8" w14:textId="77777777" w:rsidR="00511B02" w:rsidRPr="006C4B87" w:rsidRDefault="00511B02" w:rsidP="00511B02">
            <w:pPr>
              <w:rPr>
                <w:sz w:val="22"/>
                <w:szCs w:val="22"/>
              </w:rPr>
            </w:pPr>
            <w:r w:rsidRPr="006C4B87">
              <w:rPr>
                <w:sz w:val="22"/>
                <w:szCs w:val="22"/>
              </w:rPr>
              <w:t>1</w:t>
            </w:r>
          </w:p>
        </w:tc>
      </w:tr>
      <w:tr w:rsidR="00511B02" w:rsidRPr="006C4B87" w14:paraId="611A320A" w14:textId="77777777" w:rsidTr="00511B02">
        <w:trPr>
          <w:trHeight w:val="312"/>
          <w:jc w:val="center"/>
        </w:trPr>
        <w:tc>
          <w:tcPr>
            <w:tcW w:w="709" w:type="dxa"/>
            <w:vMerge/>
            <w:shd w:val="clear" w:color="auto" w:fill="auto"/>
            <w:vAlign w:val="center"/>
          </w:tcPr>
          <w:p w14:paraId="03C5C67A"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555BEAC5"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24A671A" w14:textId="77777777" w:rsidR="00511B02" w:rsidRPr="006C4B87" w:rsidRDefault="00511B02" w:rsidP="00511B02">
            <w:pPr>
              <w:rPr>
                <w:sz w:val="22"/>
                <w:szCs w:val="22"/>
              </w:rPr>
            </w:pPr>
            <w:r w:rsidRPr="006C4B87">
              <w:rPr>
                <w:sz w:val="22"/>
                <w:szCs w:val="22"/>
              </w:rPr>
              <w:t>Светосигнальное устройство Люкс-12</w:t>
            </w:r>
          </w:p>
        </w:tc>
        <w:tc>
          <w:tcPr>
            <w:tcW w:w="880" w:type="dxa"/>
            <w:shd w:val="clear" w:color="auto" w:fill="auto"/>
          </w:tcPr>
          <w:p w14:paraId="3B621AA0" w14:textId="77777777" w:rsidR="00511B02" w:rsidRPr="006C4B87" w:rsidRDefault="00511B02" w:rsidP="00511B02">
            <w:pPr>
              <w:jc w:val="center"/>
              <w:rPr>
                <w:sz w:val="22"/>
                <w:szCs w:val="22"/>
              </w:rPr>
            </w:pPr>
            <w:r w:rsidRPr="006C4B87">
              <w:rPr>
                <w:sz w:val="22"/>
                <w:szCs w:val="22"/>
              </w:rPr>
              <w:t>шт.</w:t>
            </w:r>
          </w:p>
        </w:tc>
        <w:tc>
          <w:tcPr>
            <w:tcW w:w="962" w:type="dxa"/>
            <w:shd w:val="clear" w:color="auto" w:fill="auto"/>
          </w:tcPr>
          <w:p w14:paraId="3DA43F39" w14:textId="77777777" w:rsidR="00511B02" w:rsidRPr="006C4B87" w:rsidRDefault="00511B02" w:rsidP="00511B02">
            <w:pPr>
              <w:rPr>
                <w:sz w:val="22"/>
                <w:szCs w:val="22"/>
              </w:rPr>
            </w:pPr>
            <w:r w:rsidRPr="006C4B87">
              <w:rPr>
                <w:sz w:val="22"/>
                <w:szCs w:val="22"/>
              </w:rPr>
              <w:t>4</w:t>
            </w:r>
          </w:p>
        </w:tc>
      </w:tr>
      <w:tr w:rsidR="00511B02" w:rsidRPr="006C4B87" w14:paraId="2F44C27B" w14:textId="77777777" w:rsidTr="00511B02">
        <w:trPr>
          <w:trHeight w:val="312"/>
          <w:jc w:val="center"/>
        </w:trPr>
        <w:tc>
          <w:tcPr>
            <w:tcW w:w="709" w:type="dxa"/>
            <w:vMerge/>
            <w:shd w:val="clear" w:color="auto" w:fill="auto"/>
            <w:vAlign w:val="center"/>
          </w:tcPr>
          <w:p w14:paraId="44FE9CA6"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76CC5F2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96C1725" w14:textId="77777777" w:rsidR="00511B02" w:rsidRPr="006C4B87" w:rsidRDefault="00511B02" w:rsidP="00511B02">
            <w:pPr>
              <w:rPr>
                <w:sz w:val="22"/>
                <w:szCs w:val="22"/>
              </w:rPr>
            </w:pPr>
            <w:r w:rsidRPr="006C4B87">
              <w:rPr>
                <w:sz w:val="22"/>
                <w:szCs w:val="22"/>
              </w:rPr>
              <w:t>Оповещатель охранно-пожарный Маяк-12</w:t>
            </w:r>
          </w:p>
        </w:tc>
        <w:tc>
          <w:tcPr>
            <w:tcW w:w="880" w:type="dxa"/>
            <w:shd w:val="clear" w:color="auto" w:fill="auto"/>
          </w:tcPr>
          <w:p w14:paraId="62C0992B" w14:textId="77777777" w:rsidR="00511B02" w:rsidRPr="006C4B87" w:rsidRDefault="00511B02" w:rsidP="00511B02">
            <w:pPr>
              <w:jc w:val="center"/>
              <w:rPr>
                <w:sz w:val="22"/>
                <w:szCs w:val="22"/>
              </w:rPr>
            </w:pPr>
            <w:r w:rsidRPr="006C4B87">
              <w:rPr>
                <w:sz w:val="22"/>
                <w:szCs w:val="22"/>
              </w:rPr>
              <w:t>шт.</w:t>
            </w:r>
          </w:p>
        </w:tc>
        <w:tc>
          <w:tcPr>
            <w:tcW w:w="962" w:type="dxa"/>
            <w:shd w:val="clear" w:color="auto" w:fill="auto"/>
          </w:tcPr>
          <w:p w14:paraId="11C0DF57" w14:textId="77777777" w:rsidR="00511B02" w:rsidRPr="006C4B87" w:rsidRDefault="00511B02" w:rsidP="00511B02">
            <w:pPr>
              <w:rPr>
                <w:sz w:val="22"/>
                <w:szCs w:val="22"/>
              </w:rPr>
            </w:pPr>
            <w:r w:rsidRPr="006C4B87">
              <w:rPr>
                <w:sz w:val="22"/>
                <w:szCs w:val="22"/>
              </w:rPr>
              <w:t>4</w:t>
            </w:r>
          </w:p>
        </w:tc>
      </w:tr>
      <w:tr w:rsidR="00511B02" w:rsidRPr="006C4B87" w14:paraId="12682F72" w14:textId="77777777" w:rsidTr="00511B02">
        <w:trPr>
          <w:trHeight w:val="312"/>
          <w:jc w:val="center"/>
        </w:trPr>
        <w:tc>
          <w:tcPr>
            <w:tcW w:w="709" w:type="dxa"/>
            <w:vMerge/>
            <w:shd w:val="clear" w:color="auto" w:fill="auto"/>
            <w:vAlign w:val="center"/>
          </w:tcPr>
          <w:p w14:paraId="7BE5B329"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36171ADD"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F6E6A93" w14:textId="77777777" w:rsidR="00511B02" w:rsidRPr="006C4B87" w:rsidRDefault="00511B02" w:rsidP="00511B02">
            <w:pPr>
              <w:rPr>
                <w:sz w:val="22"/>
                <w:szCs w:val="22"/>
              </w:rPr>
            </w:pPr>
            <w:r w:rsidRPr="006C4B87">
              <w:rPr>
                <w:sz w:val="22"/>
                <w:szCs w:val="22"/>
              </w:rPr>
              <w:t>Извещатель пожарный дымовой</w:t>
            </w:r>
          </w:p>
        </w:tc>
        <w:tc>
          <w:tcPr>
            <w:tcW w:w="880" w:type="dxa"/>
            <w:shd w:val="clear" w:color="auto" w:fill="auto"/>
          </w:tcPr>
          <w:p w14:paraId="39FB5E86" w14:textId="77777777" w:rsidR="00511B02" w:rsidRPr="006C4B87" w:rsidRDefault="00511B02" w:rsidP="00511B02">
            <w:pPr>
              <w:jc w:val="center"/>
              <w:rPr>
                <w:sz w:val="22"/>
                <w:szCs w:val="22"/>
              </w:rPr>
            </w:pPr>
            <w:r w:rsidRPr="006C4B87">
              <w:rPr>
                <w:sz w:val="22"/>
                <w:szCs w:val="22"/>
              </w:rPr>
              <w:t>шт.</w:t>
            </w:r>
          </w:p>
        </w:tc>
        <w:tc>
          <w:tcPr>
            <w:tcW w:w="962" w:type="dxa"/>
            <w:shd w:val="clear" w:color="auto" w:fill="auto"/>
          </w:tcPr>
          <w:p w14:paraId="7B65FB57" w14:textId="77777777" w:rsidR="00511B02" w:rsidRPr="006C4B87" w:rsidRDefault="00511B02" w:rsidP="00511B02">
            <w:pPr>
              <w:rPr>
                <w:sz w:val="22"/>
                <w:szCs w:val="22"/>
              </w:rPr>
            </w:pPr>
            <w:r w:rsidRPr="006C4B87">
              <w:rPr>
                <w:sz w:val="22"/>
                <w:szCs w:val="22"/>
              </w:rPr>
              <w:t>23</w:t>
            </w:r>
          </w:p>
        </w:tc>
      </w:tr>
      <w:tr w:rsidR="00511B02" w:rsidRPr="006C4B87" w14:paraId="155E76F8" w14:textId="77777777" w:rsidTr="00511B02">
        <w:trPr>
          <w:trHeight w:val="312"/>
          <w:jc w:val="center"/>
        </w:trPr>
        <w:tc>
          <w:tcPr>
            <w:tcW w:w="709" w:type="dxa"/>
            <w:vMerge/>
            <w:shd w:val="clear" w:color="auto" w:fill="auto"/>
            <w:vAlign w:val="center"/>
          </w:tcPr>
          <w:p w14:paraId="41F0DF30"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50AF05C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57EBA14" w14:textId="77777777" w:rsidR="00511B02" w:rsidRPr="006C4B87" w:rsidRDefault="00511B02" w:rsidP="00511B02">
            <w:pPr>
              <w:rPr>
                <w:sz w:val="22"/>
                <w:szCs w:val="22"/>
              </w:rPr>
            </w:pPr>
            <w:r w:rsidRPr="006C4B87">
              <w:rPr>
                <w:sz w:val="22"/>
                <w:szCs w:val="22"/>
              </w:rPr>
              <w:t>Извещатель пожарный ручной      ИПР-3СУ</w:t>
            </w:r>
          </w:p>
        </w:tc>
        <w:tc>
          <w:tcPr>
            <w:tcW w:w="880" w:type="dxa"/>
            <w:shd w:val="clear" w:color="auto" w:fill="auto"/>
          </w:tcPr>
          <w:p w14:paraId="49B56FFA" w14:textId="77777777" w:rsidR="00511B02" w:rsidRPr="006C4B87" w:rsidRDefault="00511B02" w:rsidP="00511B02">
            <w:pPr>
              <w:jc w:val="center"/>
              <w:rPr>
                <w:sz w:val="22"/>
                <w:szCs w:val="22"/>
              </w:rPr>
            </w:pPr>
            <w:r w:rsidRPr="006C4B87">
              <w:rPr>
                <w:sz w:val="22"/>
                <w:szCs w:val="22"/>
              </w:rPr>
              <w:t>шт.</w:t>
            </w:r>
          </w:p>
        </w:tc>
        <w:tc>
          <w:tcPr>
            <w:tcW w:w="962" w:type="dxa"/>
            <w:shd w:val="clear" w:color="auto" w:fill="auto"/>
          </w:tcPr>
          <w:p w14:paraId="50959413" w14:textId="77777777" w:rsidR="00511B02" w:rsidRPr="006C4B87" w:rsidRDefault="00511B02" w:rsidP="00511B02">
            <w:pPr>
              <w:rPr>
                <w:sz w:val="22"/>
                <w:szCs w:val="22"/>
              </w:rPr>
            </w:pPr>
            <w:r w:rsidRPr="006C4B87">
              <w:rPr>
                <w:sz w:val="22"/>
                <w:szCs w:val="22"/>
              </w:rPr>
              <w:t>4</w:t>
            </w:r>
          </w:p>
        </w:tc>
      </w:tr>
      <w:tr w:rsidR="00511B02" w:rsidRPr="006C4B87" w14:paraId="7AC1AB27" w14:textId="77777777" w:rsidTr="00511B02">
        <w:trPr>
          <w:trHeight w:val="312"/>
          <w:jc w:val="center"/>
        </w:trPr>
        <w:tc>
          <w:tcPr>
            <w:tcW w:w="709" w:type="dxa"/>
            <w:vMerge/>
            <w:shd w:val="clear" w:color="auto" w:fill="auto"/>
            <w:vAlign w:val="center"/>
          </w:tcPr>
          <w:p w14:paraId="6406C84E"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733F4BB9"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E48EDEB" w14:textId="77777777" w:rsidR="00511B02" w:rsidRPr="006C4B87" w:rsidRDefault="00511B02" w:rsidP="00511B02">
            <w:pPr>
              <w:rPr>
                <w:sz w:val="22"/>
                <w:szCs w:val="22"/>
              </w:rPr>
            </w:pPr>
            <w:r w:rsidRPr="006C4B87">
              <w:rPr>
                <w:sz w:val="22"/>
                <w:szCs w:val="22"/>
              </w:rPr>
              <w:t>Извещатель пожарный тепловой      ИП 101-А1-А3</w:t>
            </w:r>
          </w:p>
        </w:tc>
        <w:tc>
          <w:tcPr>
            <w:tcW w:w="880" w:type="dxa"/>
            <w:shd w:val="clear" w:color="auto" w:fill="auto"/>
          </w:tcPr>
          <w:p w14:paraId="2EDC3800" w14:textId="77777777" w:rsidR="00511B02" w:rsidRPr="006C4B87" w:rsidRDefault="00511B02" w:rsidP="00511B02">
            <w:pPr>
              <w:jc w:val="center"/>
              <w:rPr>
                <w:sz w:val="22"/>
                <w:szCs w:val="22"/>
              </w:rPr>
            </w:pPr>
            <w:r w:rsidRPr="006C4B87">
              <w:rPr>
                <w:sz w:val="22"/>
                <w:szCs w:val="22"/>
              </w:rPr>
              <w:t>шт.</w:t>
            </w:r>
          </w:p>
        </w:tc>
        <w:tc>
          <w:tcPr>
            <w:tcW w:w="962" w:type="dxa"/>
            <w:shd w:val="clear" w:color="auto" w:fill="auto"/>
          </w:tcPr>
          <w:p w14:paraId="515D137E" w14:textId="77777777" w:rsidR="00511B02" w:rsidRPr="006C4B87" w:rsidRDefault="00511B02" w:rsidP="00511B02">
            <w:pPr>
              <w:rPr>
                <w:sz w:val="22"/>
                <w:szCs w:val="22"/>
              </w:rPr>
            </w:pPr>
            <w:r w:rsidRPr="006C4B87">
              <w:rPr>
                <w:sz w:val="22"/>
                <w:szCs w:val="22"/>
              </w:rPr>
              <w:t>10</w:t>
            </w:r>
          </w:p>
        </w:tc>
      </w:tr>
      <w:tr w:rsidR="00511B02" w:rsidRPr="006C4B87" w14:paraId="66F65B63" w14:textId="77777777" w:rsidTr="00511B02">
        <w:trPr>
          <w:trHeight w:val="312"/>
          <w:jc w:val="center"/>
        </w:trPr>
        <w:tc>
          <w:tcPr>
            <w:tcW w:w="709" w:type="dxa"/>
            <w:vMerge/>
            <w:shd w:val="clear" w:color="auto" w:fill="auto"/>
            <w:vAlign w:val="center"/>
          </w:tcPr>
          <w:p w14:paraId="72CFE3F6"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2C694AA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E62C7DB" w14:textId="77777777" w:rsidR="00511B02" w:rsidRPr="006C4B87" w:rsidRDefault="00511B02" w:rsidP="00511B02">
            <w:pPr>
              <w:rPr>
                <w:sz w:val="22"/>
                <w:szCs w:val="22"/>
              </w:rPr>
            </w:pPr>
            <w:r w:rsidRPr="006C4B87">
              <w:rPr>
                <w:sz w:val="22"/>
                <w:szCs w:val="22"/>
              </w:rPr>
              <w:t>Блок питания СКАТ 1200И7</w:t>
            </w:r>
          </w:p>
        </w:tc>
        <w:tc>
          <w:tcPr>
            <w:tcW w:w="880" w:type="dxa"/>
            <w:shd w:val="clear" w:color="auto" w:fill="auto"/>
          </w:tcPr>
          <w:p w14:paraId="0E9A03D0" w14:textId="77777777" w:rsidR="00511B02" w:rsidRPr="006C4B87" w:rsidRDefault="00511B02" w:rsidP="00511B02">
            <w:pPr>
              <w:jc w:val="center"/>
              <w:rPr>
                <w:sz w:val="22"/>
                <w:szCs w:val="22"/>
              </w:rPr>
            </w:pPr>
            <w:r w:rsidRPr="006C4B87">
              <w:rPr>
                <w:sz w:val="22"/>
                <w:szCs w:val="22"/>
              </w:rPr>
              <w:t>шт.</w:t>
            </w:r>
          </w:p>
        </w:tc>
        <w:tc>
          <w:tcPr>
            <w:tcW w:w="962" w:type="dxa"/>
            <w:shd w:val="clear" w:color="auto" w:fill="auto"/>
          </w:tcPr>
          <w:p w14:paraId="45910194" w14:textId="77777777" w:rsidR="00511B02" w:rsidRPr="006C4B87" w:rsidRDefault="00511B02" w:rsidP="00511B02">
            <w:pPr>
              <w:rPr>
                <w:sz w:val="22"/>
                <w:szCs w:val="22"/>
              </w:rPr>
            </w:pPr>
            <w:r w:rsidRPr="006C4B87">
              <w:rPr>
                <w:sz w:val="22"/>
                <w:szCs w:val="22"/>
              </w:rPr>
              <w:t>1</w:t>
            </w:r>
          </w:p>
        </w:tc>
      </w:tr>
      <w:tr w:rsidR="00511B02" w:rsidRPr="006C4B87" w14:paraId="652A2D94" w14:textId="77777777" w:rsidTr="00511B02">
        <w:trPr>
          <w:trHeight w:val="312"/>
          <w:jc w:val="center"/>
        </w:trPr>
        <w:tc>
          <w:tcPr>
            <w:tcW w:w="709" w:type="dxa"/>
            <w:vMerge w:val="restart"/>
            <w:shd w:val="clear" w:color="auto" w:fill="auto"/>
            <w:vAlign w:val="center"/>
          </w:tcPr>
          <w:p w14:paraId="141CCFE4"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18</w:t>
            </w:r>
          </w:p>
        </w:tc>
        <w:tc>
          <w:tcPr>
            <w:tcW w:w="3757" w:type="dxa"/>
            <w:vMerge w:val="restart"/>
            <w:shd w:val="clear" w:color="auto" w:fill="auto"/>
          </w:tcPr>
          <w:p w14:paraId="30601906" w14:textId="77777777" w:rsidR="00511B02" w:rsidRPr="006C4B87" w:rsidRDefault="00511B02" w:rsidP="00511B02">
            <w:pPr>
              <w:rPr>
                <w:sz w:val="22"/>
                <w:szCs w:val="22"/>
              </w:rPr>
            </w:pPr>
            <w:r w:rsidRPr="006C4B87">
              <w:rPr>
                <w:sz w:val="22"/>
                <w:szCs w:val="22"/>
              </w:rPr>
              <w:t>Туристический комплекс «» в составе горнолыжного комплекса ВТРК «Архыз»</w:t>
            </w:r>
          </w:p>
          <w:p w14:paraId="71ACC1AF" w14:textId="77777777" w:rsidR="00511B02" w:rsidRPr="006C4B87" w:rsidRDefault="00511B02" w:rsidP="00511B02">
            <w:pPr>
              <w:contextualSpacing/>
              <w:rPr>
                <w:rFonts w:eastAsia="Calibri"/>
                <w:sz w:val="22"/>
                <w:szCs w:val="22"/>
                <w:lang w:eastAsia="en-US"/>
              </w:rPr>
            </w:pPr>
            <w:r w:rsidRPr="006C4B87">
              <w:rPr>
                <w:sz w:val="22"/>
                <w:szCs w:val="22"/>
              </w:rPr>
              <w:t>РТП2</w:t>
            </w:r>
          </w:p>
        </w:tc>
        <w:tc>
          <w:tcPr>
            <w:tcW w:w="7928" w:type="dxa"/>
            <w:shd w:val="clear" w:color="auto" w:fill="auto"/>
          </w:tcPr>
          <w:p w14:paraId="0B8F53DC" w14:textId="77777777" w:rsidR="00511B02" w:rsidRPr="006C4B87" w:rsidRDefault="00511B02" w:rsidP="00511B02">
            <w:pPr>
              <w:rPr>
                <w:sz w:val="22"/>
                <w:szCs w:val="22"/>
                <w:lang w:val="en-US"/>
              </w:rPr>
            </w:pPr>
            <w:r w:rsidRPr="006C4B87">
              <w:rPr>
                <w:sz w:val="22"/>
                <w:szCs w:val="22"/>
              </w:rPr>
              <w:t xml:space="preserve">ППКОП Сигнал 20 </w:t>
            </w:r>
            <w:r w:rsidRPr="006C4B87">
              <w:rPr>
                <w:sz w:val="22"/>
                <w:szCs w:val="22"/>
                <w:lang w:val="en-US"/>
              </w:rPr>
              <w:t>SMD</w:t>
            </w:r>
          </w:p>
        </w:tc>
        <w:tc>
          <w:tcPr>
            <w:tcW w:w="880" w:type="dxa"/>
            <w:shd w:val="clear" w:color="auto" w:fill="auto"/>
          </w:tcPr>
          <w:p w14:paraId="1490C703" w14:textId="77777777" w:rsidR="00511B02" w:rsidRPr="006C4B87" w:rsidRDefault="00511B02" w:rsidP="00511B02">
            <w:pPr>
              <w:jc w:val="center"/>
              <w:rPr>
                <w:sz w:val="22"/>
                <w:szCs w:val="22"/>
              </w:rPr>
            </w:pPr>
            <w:r w:rsidRPr="006C4B87">
              <w:rPr>
                <w:sz w:val="22"/>
                <w:szCs w:val="22"/>
              </w:rPr>
              <w:t>шт.</w:t>
            </w:r>
          </w:p>
        </w:tc>
        <w:tc>
          <w:tcPr>
            <w:tcW w:w="962" w:type="dxa"/>
            <w:shd w:val="clear" w:color="auto" w:fill="auto"/>
          </w:tcPr>
          <w:p w14:paraId="112F7863"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16F2B54E" w14:textId="77777777" w:rsidTr="00511B02">
        <w:trPr>
          <w:trHeight w:val="312"/>
          <w:jc w:val="center"/>
        </w:trPr>
        <w:tc>
          <w:tcPr>
            <w:tcW w:w="709" w:type="dxa"/>
            <w:vMerge/>
            <w:shd w:val="clear" w:color="auto" w:fill="auto"/>
          </w:tcPr>
          <w:p w14:paraId="1E2368C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F773DE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C8DEBA8" w14:textId="77777777" w:rsidR="00511B02" w:rsidRPr="006C4B87" w:rsidRDefault="00511B02" w:rsidP="00511B02">
            <w:pPr>
              <w:rPr>
                <w:sz w:val="22"/>
                <w:szCs w:val="22"/>
              </w:rPr>
            </w:pPr>
            <w:r w:rsidRPr="006C4B87">
              <w:rPr>
                <w:sz w:val="22"/>
                <w:szCs w:val="22"/>
              </w:rPr>
              <w:t>Пульт С2000М</w:t>
            </w:r>
          </w:p>
        </w:tc>
        <w:tc>
          <w:tcPr>
            <w:tcW w:w="880" w:type="dxa"/>
            <w:shd w:val="clear" w:color="auto" w:fill="auto"/>
          </w:tcPr>
          <w:p w14:paraId="5B965CBA" w14:textId="77777777" w:rsidR="00511B02" w:rsidRPr="006C4B87" w:rsidRDefault="00511B02" w:rsidP="00511B02">
            <w:pPr>
              <w:jc w:val="center"/>
              <w:rPr>
                <w:sz w:val="22"/>
                <w:szCs w:val="22"/>
              </w:rPr>
            </w:pPr>
            <w:r w:rsidRPr="006C4B87">
              <w:rPr>
                <w:sz w:val="22"/>
                <w:szCs w:val="22"/>
              </w:rPr>
              <w:t>шт.</w:t>
            </w:r>
          </w:p>
        </w:tc>
        <w:tc>
          <w:tcPr>
            <w:tcW w:w="962" w:type="dxa"/>
            <w:shd w:val="clear" w:color="auto" w:fill="auto"/>
          </w:tcPr>
          <w:p w14:paraId="32703D76" w14:textId="77777777" w:rsidR="00511B02" w:rsidRPr="006C4B87" w:rsidRDefault="00511B02" w:rsidP="00511B02">
            <w:pPr>
              <w:rPr>
                <w:sz w:val="22"/>
                <w:szCs w:val="22"/>
              </w:rPr>
            </w:pPr>
            <w:r w:rsidRPr="006C4B87">
              <w:rPr>
                <w:sz w:val="22"/>
                <w:szCs w:val="22"/>
              </w:rPr>
              <w:t>1</w:t>
            </w:r>
          </w:p>
        </w:tc>
      </w:tr>
      <w:tr w:rsidR="00511B02" w:rsidRPr="006C4B87" w14:paraId="4022CA8A" w14:textId="77777777" w:rsidTr="00511B02">
        <w:trPr>
          <w:trHeight w:val="312"/>
          <w:jc w:val="center"/>
        </w:trPr>
        <w:tc>
          <w:tcPr>
            <w:tcW w:w="709" w:type="dxa"/>
            <w:vMerge/>
            <w:shd w:val="clear" w:color="auto" w:fill="auto"/>
          </w:tcPr>
          <w:p w14:paraId="7822383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3D38FBD"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63E25F1" w14:textId="77777777" w:rsidR="00511B02" w:rsidRPr="006C4B87" w:rsidRDefault="00511B02" w:rsidP="00511B02">
            <w:pPr>
              <w:rPr>
                <w:sz w:val="22"/>
                <w:szCs w:val="22"/>
              </w:rPr>
            </w:pPr>
            <w:r w:rsidRPr="006C4B87">
              <w:rPr>
                <w:sz w:val="22"/>
                <w:szCs w:val="22"/>
              </w:rPr>
              <w:t>Светосигнальное устройство Люкс-12</w:t>
            </w:r>
          </w:p>
        </w:tc>
        <w:tc>
          <w:tcPr>
            <w:tcW w:w="880" w:type="dxa"/>
            <w:shd w:val="clear" w:color="auto" w:fill="auto"/>
          </w:tcPr>
          <w:p w14:paraId="4942780D" w14:textId="77777777" w:rsidR="00511B02" w:rsidRPr="006C4B87" w:rsidRDefault="00511B02" w:rsidP="00511B02">
            <w:pPr>
              <w:jc w:val="center"/>
              <w:rPr>
                <w:sz w:val="22"/>
                <w:szCs w:val="22"/>
              </w:rPr>
            </w:pPr>
            <w:r w:rsidRPr="006C4B87">
              <w:rPr>
                <w:sz w:val="22"/>
                <w:szCs w:val="22"/>
              </w:rPr>
              <w:t>шт.</w:t>
            </w:r>
          </w:p>
        </w:tc>
        <w:tc>
          <w:tcPr>
            <w:tcW w:w="962" w:type="dxa"/>
            <w:shd w:val="clear" w:color="auto" w:fill="auto"/>
          </w:tcPr>
          <w:p w14:paraId="16045AF9" w14:textId="77777777" w:rsidR="00511B02" w:rsidRPr="006C4B87" w:rsidRDefault="00511B02" w:rsidP="00511B02">
            <w:pPr>
              <w:rPr>
                <w:sz w:val="22"/>
                <w:szCs w:val="22"/>
              </w:rPr>
            </w:pPr>
            <w:r w:rsidRPr="006C4B87">
              <w:rPr>
                <w:sz w:val="22"/>
                <w:szCs w:val="22"/>
              </w:rPr>
              <w:t>4</w:t>
            </w:r>
          </w:p>
        </w:tc>
      </w:tr>
      <w:tr w:rsidR="00511B02" w:rsidRPr="006C4B87" w14:paraId="537E670F" w14:textId="77777777" w:rsidTr="00511B02">
        <w:trPr>
          <w:trHeight w:val="312"/>
          <w:jc w:val="center"/>
        </w:trPr>
        <w:tc>
          <w:tcPr>
            <w:tcW w:w="709" w:type="dxa"/>
            <w:vMerge/>
            <w:shd w:val="clear" w:color="auto" w:fill="auto"/>
          </w:tcPr>
          <w:p w14:paraId="11C0DFE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F5B987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7F4A907" w14:textId="77777777" w:rsidR="00511B02" w:rsidRPr="006C4B87" w:rsidRDefault="00511B02" w:rsidP="00511B02">
            <w:pPr>
              <w:rPr>
                <w:sz w:val="22"/>
                <w:szCs w:val="22"/>
              </w:rPr>
            </w:pPr>
            <w:r w:rsidRPr="006C4B87">
              <w:rPr>
                <w:sz w:val="22"/>
                <w:szCs w:val="22"/>
              </w:rPr>
              <w:t>Оповещатель охранно-пожарный Маяк-12</w:t>
            </w:r>
          </w:p>
        </w:tc>
        <w:tc>
          <w:tcPr>
            <w:tcW w:w="880" w:type="dxa"/>
            <w:shd w:val="clear" w:color="auto" w:fill="auto"/>
          </w:tcPr>
          <w:p w14:paraId="30055A4B" w14:textId="77777777" w:rsidR="00511B02" w:rsidRPr="006C4B87" w:rsidRDefault="00511B02" w:rsidP="00511B02">
            <w:pPr>
              <w:jc w:val="center"/>
              <w:rPr>
                <w:sz w:val="22"/>
                <w:szCs w:val="22"/>
              </w:rPr>
            </w:pPr>
            <w:r w:rsidRPr="006C4B87">
              <w:rPr>
                <w:sz w:val="22"/>
                <w:szCs w:val="22"/>
              </w:rPr>
              <w:t>шт.</w:t>
            </w:r>
          </w:p>
        </w:tc>
        <w:tc>
          <w:tcPr>
            <w:tcW w:w="962" w:type="dxa"/>
            <w:shd w:val="clear" w:color="auto" w:fill="auto"/>
          </w:tcPr>
          <w:p w14:paraId="5865C689" w14:textId="77777777" w:rsidR="00511B02" w:rsidRPr="006C4B87" w:rsidRDefault="00511B02" w:rsidP="00511B02">
            <w:pPr>
              <w:rPr>
                <w:sz w:val="22"/>
                <w:szCs w:val="22"/>
              </w:rPr>
            </w:pPr>
            <w:r w:rsidRPr="006C4B87">
              <w:rPr>
                <w:sz w:val="22"/>
                <w:szCs w:val="22"/>
              </w:rPr>
              <w:t>4</w:t>
            </w:r>
          </w:p>
        </w:tc>
      </w:tr>
      <w:tr w:rsidR="00511B02" w:rsidRPr="006C4B87" w14:paraId="1C427ED4" w14:textId="77777777" w:rsidTr="00511B02">
        <w:trPr>
          <w:trHeight w:val="312"/>
          <w:jc w:val="center"/>
        </w:trPr>
        <w:tc>
          <w:tcPr>
            <w:tcW w:w="709" w:type="dxa"/>
            <w:vMerge/>
            <w:shd w:val="clear" w:color="auto" w:fill="auto"/>
          </w:tcPr>
          <w:p w14:paraId="33449CD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A42B22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BB8B91E" w14:textId="77777777" w:rsidR="00511B02" w:rsidRPr="006C4B87" w:rsidRDefault="00511B02" w:rsidP="00511B02">
            <w:pPr>
              <w:rPr>
                <w:sz w:val="22"/>
                <w:szCs w:val="22"/>
              </w:rPr>
            </w:pPr>
            <w:r w:rsidRPr="006C4B87">
              <w:rPr>
                <w:sz w:val="22"/>
                <w:szCs w:val="22"/>
              </w:rPr>
              <w:t>Извещатель пожарный дымовой</w:t>
            </w:r>
          </w:p>
        </w:tc>
        <w:tc>
          <w:tcPr>
            <w:tcW w:w="880" w:type="dxa"/>
            <w:shd w:val="clear" w:color="auto" w:fill="auto"/>
          </w:tcPr>
          <w:p w14:paraId="18A2638E" w14:textId="77777777" w:rsidR="00511B02" w:rsidRPr="006C4B87" w:rsidRDefault="00511B02" w:rsidP="00511B02">
            <w:pPr>
              <w:jc w:val="center"/>
              <w:rPr>
                <w:sz w:val="22"/>
                <w:szCs w:val="22"/>
              </w:rPr>
            </w:pPr>
            <w:r w:rsidRPr="006C4B87">
              <w:rPr>
                <w:sz w:val="22"/>
                <w:szCs w:val="22"/>
              </w:rPr>
              <w:t>шт.</w:t>
            </w:r>
          </w:p>
        </w:tc>
        <w:tc>
          <w:tcPr>
            <w:tcW w:w="962" w:type="dxa"/>
            <w:shd w:val="clear" w:color="auto" w:fill="auto"/>
          </w:tcPr>
          <w:p w14:paraId="28D20625" w14:textId="77777777" w:rsidR="00511B02" w:rsidRPr="006C4B87" w:rsidRDefault="00511B02" w:rsidP="00511B02">
            <w:pPr>
              <w:rPr>
                <w:sz w:val="22"/>
                <w:szCs w:val="22"/>
              </w:rPr>
            </w:pPr>
            <w:r w:rsidRPr="006C4B87">
              <w:rPr>
                <w:sz w:val="22"/>
                <w:szCs w:val="22"/>
              </w:rPr>
              <w:t>23</w:t>
            </w:r>
          </w:p>
        </w:tc>
      </w:tr>
      <w:tr w:rsidR="00511B02" w:rsidRPr="006C4B87" w14:paraId="2945001D" w14:textId="77777777" w:rsidTr="00511B02">
        <w:trPr>
          <w:trHeight w:val="312"/>
          <w:jc w:val="center"/>
        </w:trPr>
        <w:tc>
          <w:tcPr>
            <w:tcW w:w="709" w:type="dxa"/>
            <w:vMerge/>
            <w:shd w:val="clear" w:color="auto" w:fill="auto"/>
          </w:tcPr>
          <w:p w14:paraId="3E08462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E776C4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680D4A7" w14:textId="77777777" w:rsidR="00511B02" w:rsidRPr="006C4B87" w:rsidRDefault="00511B02" w:rsidP="00511B02">
            <w:pPr>
              <w:rPr>
                <w:sz w:val="22"/>
                <w:szCs w:val="22"/>
              </w:rPr>
            </w:pPr>
            <w:r w:rsidRPr="006C4B87">
              <w:rPr>
                <w:sz w:val="22"/>
                <w:szCs w:val="22"/>
              </w:rPr>
              <w:t>Извещатель пожарный ручной      ИПР-3СУ</w:t>
            </w:r>
          </w:p>
        </w:tc>
        <w:tc>
          <w:tcPr>
            <w:tcW w:w="880" w:type="dxa"/>
            <w:shd w:val="clear" w:color="auto" w:fill="auto"/>
          </w:tcPr>
          <w:p w14:paraId="376AD8BE" w14:textId="77777777" w:rsidR="00511B02" w:rsidRPr="006C4B87" w:rsidRDefault="00511B02" w:rsidP="00511B02">
            <w:pPr>
              <w:jc w:val="center"/>
              <w:rPr>
                <w:sz w:val="22"/>
                <w:szCs w:val="22"/>
              </w:rPr>
            </w:pPr>
            <w:r w:rsidRPr="006C4B87">
              <w:rPr>
                <w:sz w:val="22"/>
                <w:szCs w:val="22"/>
              </w:rPr>
              <w:t>шт.</w:t>
            </w:r>
          </w:p>
        </w:tc>
        <w:tc>
          <w:tcPr>
            <w:tcW w:w="962" w:type="dxa"/>
            <w:shd w:val="clear" w:color="auto" w:fill="auto"/>
          </w:tcPr>
          <w:p w14:paraId="1909D535" w14:textId="77777777" w:rsidR="00511B02" w:rsidRPr="006C4B87" w:rsidRDefault="00511B02" w:rsidP="00511B02">
            <w:pPr>
              <w:rPr>
                <w:sz w:val="22"/>
                <w:szCs w:val="22"/>
              </w:rPr>
            </w:pPr>
            <w:r w:rsidRPr="006C4B87">
              <w:rPr>
                <w:sz w:val="22"/>
                <w:szCs w:val="22"/>
              </w:rPr>
              <w:t>4</w:t>
            </w:r>
          </w:p>
        </w:tc>
      </w:tr>
      <w:tr w:rsidR="00511B02" w:rsidRPr="006C4B87" w14:paraId="374B3BED" w14:textId="77777777" w:rsidTr="00511B02">
        <w:trPr>
          <w:trHeight w:val="312"/>
          <w:jc w:val="center"/>
        </w:trPr>
        <w:tc>
          <w:tcPr>
            <w:tcW w:w="709" w:type="dxa"/>
            <w:vMerge/>
            <w:shd w:val="clear" w:color="auto" w:fill="auto"/>
          </w:tcPr>
          <w:p w14:paraId="5722124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12515E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6C5F10C" w14:textId="77777777" w:rsidR="00511B02" w:rsidRPr="006C4B87" w:rsidRDefault="00511B02" w:rsidP="00511B02">
            <w:pPr>
              <w:rPr>
                <w:sz w:val="22"/>
                <w:szCs w:val="22"/>
              </w:rPr>
            </w:pPr>
            <w:r w:rsidRPr="006C4B87">
              <w:rPr>
                <w:sz w:val="22"/>
                <w:szCs w:val="22"/>
              </w:rPr>
              <w:t>Извещатель пожарный тепловой      ИП 101-А1-А3</w:t>
            </w:r>
          </w:p>
        </w:tc>
        <w:tc>
          <w:tcPr>
            <w:tcW w:w="880" w:type="dxa"/>
            <w:shd w:val="clear" w:color="auto" w:fill="auto"/>
          </w:tcPr>
          <w:p w14:paraId="42BD20B1" w14:textId="77777777" w:rsidR="00511B02" w:rsidRPr="006C4B87" w:rsidRDefault="00511B02" w:rsidP="00511B02">
            <w:pPr>
              <w:jc w:val="center"/>
              <w:rPr>
                <w:sz w:val="22"/>
                <w:szCs w:val="22"/>
              </w:rPr>
            </w:pPr>
            <w:r w:rsidRPr="006C4B87">
              <w:rPr>
                <w:sz w:val="22"/>
                <w:szCs w:val="22"/>
              </w:rPr>
              <w:t>шт.</w:t>
            </w:r>
          </w:p>
        </w:tc>
        <w:tc>
          <w:tcPr>
            <w:tcW w:w="962" w:type="dxa"/>
            <w:shd w:val="clear" w:color="auto" w:fill="auto"/>
          </w:tcPr>
          <w:p w14:paraId="6C9BFD24" w14:textId="77777777" w:rsidR="00511B02" w:rsidRPr="006C4B87" w:rsidRDefault="00511B02" w:rsidP="00511B02">
            <w:pPr>
              <w:rPr>
                <w:sz w:val="22"/>
                <w:szCs w:val="22"/>
              </w:rPr>
            </w:pPr>
            <w:r w:rsidRPr="006C4B87">
              <w:rPr>
                <w:sz w:val="22"/>
                <w:szCs w:val="22"/>
              </w:rPr>
              <w:t>10</w:t>
            </w:r>
          </w:p>
        </w:tc>
      </w:tr>
      <w:tr w:rsidR="00511B02" w:rsidRPr="006C4B87" w14:paraId="1320CD53" w14:textId="77777777" w:rsidTr="00511B02">
        <w:trPr>
          <w:trHeight w:val="312"/>
          <w:jc w:val="center"/>
        </w:trPr>
        <w:tc>
          <w:tcPr>
            <w:tcW w:w="709" w:type="dxa"/>
            <w:vMerge/>
            <w:shd w:val="clear" w:color="auto" w:fill="auto"/>
          </w:tcPr>
          <w:p w14:paraId="5C46B1A9"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F1A93F0"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9AA151C" w14:textId="77777777" w:rsidR="00511B02" w:rsidRPr="006C4B87" w:rsidRDefault="00511B02" w:rsidP="00511B02">
            <w:pPr>
              <w:rPr>
                <w:sz w:val="22"/>
                <w:szCs w:val="22"/>
              </w:rPr>
            </w:pPr>
            <w:r w:rsidRPr="006C4B87">
              <w:rPr>
                <w:sz w:val="22"/>
                <w:szCs w:val="22"/>
              </w:rPr>
              <w:t>Блок питания СКАТ 1200И7</w:t>
            </w:r>
          </w:p>
        </w:tc>
        <w:tc>
          <w:tcPr>
            <w:tcW w:w="880" w:type="dxa"/>
            <w:shd w:val="clear" w:color="auto" w:fill="auto"/>
          </w:tcPr>
          <w:p w14:paraId="6CF8B27A" w14:textId="77777777" w:rsidR="00511B02" w:rsidRPr="006C4B87" w:rsidRDefault="00511B02" w:rsidP="00511B02">
            <w:pPr>
              <w:jc w:val="center"/>
              <w:rPr>
                <w:sz w:val="22"/>
                <w:szCs w:val="22"/>
              </w:rPr>
            </w:pPr>
            <w:r w:rsidRPr="006C4B87">
              <w:rPr>
                <w:sz w:val="22"/>
                <w:szCs w:val="22"/>
              </w:rPr>
              <w:t>шт.</w:t>
            </w:r>
          </w:p>
        </w:tc>
        <w:tc>
          <w:tcPr>
            <w:tcW w:w="962" w:type="dxa"/>
            <w:shd w:val="clear" w:color="auto" w:fill="auto"/>
          </w:tcPr>
          <w:p w14:paraId="1BE3F453" w14:textId="77777777" w:rsidR="00511B02" w:rsidRPr="006C4B87" w:rsidRDefault="00511B02" w:rsidP="00511B02">
            <w:pPr>
              <w:rPr>
                <w:sz w:val="22"/>
                <w:szCs w:val="22"/>
              </w:rPr>
            </w:pPr>
            <w:r w:rsidRPr="006C4B87">
              <w:rPr>
                <w:sz w:val="22"/>
                <w:szCs w:val="22"/>
              </w:rPr>
              <w:t>1</w:t>
            </w:r>
          </w:p>
        </w:tc>
      </w:tr>
      <w:tr w:rsidR="00511B02" w:rsidRPr="006C4B87" w14:paraId="2104DCD2" w14:textId="77777777" w:rsidTr="00511B02">
        <w:trPr>
          <w:trHeight w:val="312"/>
          <w:jc w:val="center"/>
        </w:trPr>
        <w:tc>
          <w:tcPr>
            <w:tcW w:w="709" w:type="dxa"/>
            <w:vMerge w:val="restart"/>
            <w:shd w:val="clear" w:color="auto" w:fill="auto"/>
          </w:tcPr>
          <w:p w14:paraId="6C71B354" w14:textId="77777777" w:rsidR="00511B02" w:rsidRPr="006C4B87" w:rsidRDefault="00511B02" w:rsidP="00511B02">
            <w:pPr>
              <w:contextualSpacing/>
              <w:jc w:val="center"/>
              <w:rPr>
                <w:rFonts w:eastAsia="Calibri"/>
                <w:sz w:val="22"/>
                <w:szCs w:val="22"/>
                <w:lang w:val="en-US" w:eastAsia="en-US"/>
              </w:rPr>
            </w:pPr>
            <w:r w:rsidRPr="006C4B87">
              <w:rPr>
                <w:rFonts w:eastAsia="Calibri"/>
                <w:sz w:val="22"/>
                <w:szCs w:val="22"/>
                <w:lang w:val="en-US" w:eastAsia="en-US"/>
              </w:rPr>
              <w:t xml:space="preserve"> </w:t>
            </w:r>
          </w:p>
          <w:p w14:paraId="60F996F9" w14:textId="77777777" w:rsidR="00511B02" w:rsidRPr="006C4B87" w:rsidRDefault="00511B02" w:rsidP="00511B02">
            <w:pPr>
              <w:contextualSpacing/>
              <w:jc w:val="center"/>
              <w:rPr>
                <w:rFonts w:eastAsia="Calibri"/>
                <w:sz w:val="22"/>
                <w:szCs w:val="22"/>
                <w:lang w:val="en-US" w:eastAsia="en-US"/>
              </w:rPr>
            </w:pPr>
          </w:p>
          <w:p w14:paraId="6221B93A" w14:textId="77777777" w:rsidR="00511B02" w:rsidRPr="006C4B87" w:rsidRDefault="00511B02" w:rsidP="00511B02">
            <w:pPr>
              <w:contextualSpacing/>
              <w:jc w:val="center"/>
              <w:rPr>
                <w:rFonts w:eastAsia="Calibri"/>
                <w:sz w:val="22"/>
                <w:szCs w:val="22"/>
                <w:lang w:val="en-US" w:eastAsia="en-US"/>
              </w:rPr>
            </w:pPr>
          </w:p>
          <w:p w14:paraId="42CBE00E" w14:textId="77777777" w:rsidR="00511B02" w:rsidRPr="006C4B87" w:rsidRDefault="00511B02" w:rsidP="00511B02">
            <w:pPr>
              <w:contextualSpacing/>
              <w:jc w:val="center"/>
              <w:rPr>
                <w:rFonts w:eastAsia="Calibri"/>
                <w:sz w:val="22"/>
                <w:szCs w:val="22"/>
                <w:lang w:val="en-US" w:eastAsia="en-US"/>
              </w:rPr>
            </w:pPr>
          </w:p>
          <w:p w14:paraId="225F47D6" w14:textId="77777777" w:rsidR="00511B02" w:rsidRPr="006C4B87" w:rsidRDefault="00511B02" w:rsidP="00511B02">
            <w:pPr>
              <w:contextualSpacing/>
              <w:jc w:val="center"/>
              <w:rPr>
                <w:rFonts w:eastAsia="Calibri"/>
                <w:sz w:val="22"/>
                <w:szCs w:val="22"/>
                <w:lang w:val="en-US" w:eastAsia="en-US"/>
              </w:rPr>
            </w:pPr>
          </w:p>
          <w:p w14:paraId="3C53B2E9" w14:textId="77777777" w:rsidR="00511B02" w:rsidRPr="006C4B87" w:rsidRDefault="00511B02" w:rsidP="00511B02">
            <w:pPr>
              <w:contextualSpacing/>
              <w:jc w:val="center"/>
              <w:rPr>
                <w:rFonts w:eastAsia="Calibri"/>
                <w:sz w:val="22"/>
                <w:szCs w:val="22"/>
                <w:lang w:val="en-US" w:eastAsia="en-US"/>
              </w:rPr>
            </w:pPr>
          </w:p>
          <w:p w14:paraId="72036A23" w14:textId="77777777" w:rsidR="00511B02" w:rsidRPr="006C4B87" w:rsidRDefault="00511B02" w:rsidP="00511B02">
            <w:pPr>
              <w:contextualSpacing/>
              <w:jc w:val="center"/>
              <w:rPr>
                <w:rFonts w:eastAsia="Calibri"/>
                <w:sz w:val="22"/>
                <w:szCs w:val="22"/>
                <w:lang w:val="en-US" w:eastAsia="en-US"/>
              </w:rPr>
            </w:pPr>
          </w:p>
          <w:p w14:paraId="080BA439" w14:textId="77777777" w:rsidR="00511B02" w:rsidRPr="006C4B87" w:rsidRDefault="00511B02" w:rsidP="00511B02">
            <w:pPr>
              <w:contextualSpacing/>
              <w:jc w:val="center"/>
              <w:rPr>
                <w:rFonts w:eastAsia="Calibri"/>
                <w:sz w:val="22"/>
                <w:szCs w:val="22"/>
                <w:lang w:val="en-US" w:eastAsia="en-US"/>
              </w:rPr>
            </w:pPr>
            <w:r w:rsidRPr="006C4B87">
              <w:rPr>
                <w:rFonts w:eastAsia="Calibri"/>
                <w:sz w:val="22"/>
                <w:szCs w:val="22"/>
                <w:lang w:val="en-US" w:eastAsia="en-US"/>
              </w:rPr>
              <w:t xml:space="preserve">            19</w:t>
            </w:r>
          </w:p>
        </w:tc>
        <w:tc>
          <w:tcPr>
            <w:tcW w:w="3757" w:type="dxa"/>
            <w:vMerge w:val="restart"/>
            <w:shd w:val="clear" w:color="auto" w:fill="auto"/>
          </w:tcPr>
          <w:p w14:paraId="41A7DA93" w14:textId="77777777" w:rsidR="00511B02" w:rsidRPr="006C4B87" w:rsidRDefault="00511B02" w:rsidP="00511B02">
            <w:pPr>
              <w:contextualSpacing/>
              <w:jc w:val="center"/>
              <w:rPr>
                <w:rFonts w:eastAsia="Calibri"/>
                <w:sz w:val="22"/>
                <w:szCs w:val="22"/>
                <w:lang w:eastAsia="en-US"/>
              </w:rPr>
            </w:pPr>
          </w:p>
          <w:p w14:paraId="5F791843" w14:textId="77777777" w:rsidR="00511B02" w:rsidRPr="006C4B87" w:rsidRDefault="00511B02" w:rsidP="00511B02">
            <w:pPr>
              <w:contextualSpacing/>
              <w:jc w:val="center"/>
              <w:rPr>
                <w:rFonts w:eastAsia="Calibri"/>
                <w:sz w:val="22"/>
                <w:szCs w:val="22"/>
                <w:lang w:eastAsia="en-US"/>
              </w:rPr>
            </w:pPr>
          </w:p>
          <w:p w14:paraId="43A49A88" w14:textId="77777777" w:rsidR="00511B02" w:rsidRPr="006C4B87" w:rsidRDefault="00511B02" w:rsidP="00511B02">
            <w:pPr>
              <w:contextualSpacing/>
              <w:jc w:val="center"/>
              <w:rPr>
                <w:rFonts w:eastAsia="Calibri"/>
                <w:sz w:val="22"/>
                <w:szCs w:val="22"/>
                <w:lang w:eastAsia="en-US"/>
              </w:rPr>
            </w:pPr>
          </w:p>
          <w:p w14:paraId="1CC9253B" w14:textId="77777777" w:rsidR="00511B02" w:rsidRPr="006C4B87" w:rsidRDefault="00511B02" w:rsidP="00511B02">
            <w:pPr>
              <w:contextualSpacing/>
              <w:jc w:val="center"/>
              <w:rPr>
                <w:rFonts w:eastAsia="Calibri"/>
                <w:sz w:val="22"/>
                <w:szCs w:val="22"/>
                <w:lang w:eastAsia="en-US"/>
              </w:rPr>
            </w:pPr>
          </w:p>
          <w:p w14:paraId="6BA60965" w14:textId="77777777" w:rsidR="00511B02" w:rsidRPr="006C4B87" w:rsidRDefault="00511B02" w:rsidP="00511B02">
            <w:pPr>
              <w:contextualSpacing/>
              <w:jc w:val="center"/>
              <w:rPr>
                <w:rFonts w:eastAsia="Calibri"/>
                <w:sz w:val="22"/>
                <w:szCs w:val="22"/>
                <w:lang w:eastAsia="en-US"/>
              </w:rPr>
            </w:pPr>
          </w:p>
          <w:p w14:paraId="5BC35409" w14:textId="77777777" w:rsidR="00511B02" w:rsidRPr="006C4B87" w:rsidRDefault="00511B02" w:rsidP="00511B02">
            <w:pPr>
              <w:contextualSpacing/>
              <w:jc w:val="center"/>
              <w:rPr>
                <w:rFonts w:eastAsia="Calibri"/>
                <w:sz w:val="22"/>
                <w:szCs w:val="22"/>
                <w:lang w:eastAsia="en-US"/>
              </w:rPr>
            </w:pPr>
          </w:p>
          <w:p w14:paraId="6F7BD048" w14:textId="77777777" w:rsidR="00511B02" w:rsidRPr="006C4B87" w:rsidRDefault="00511B02" w:rsidP="00511B02">
            <w:pPr>
              <w:contextualSpacing/>
              <w:jc w:val="center"/>
              <w:rPr>
                <w:rFonts w:eastAsia="Calibri"/>
                <w:sz w:val="22"/>
                <w:szCs w:val="22"/>
                <w:lang w:eastAsia="en-US"/>
              </w:rPr>
            </w:pPr>
          </w:p>
          <w:p w14:paraId="7BF25363"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 xml:space="preserve"> Система противопожарной защиты</w:t>
            </w:r>
          </w:p>
          <w:p w14:paraId="1A75F946"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 xml:space="preserve">Пассажирская подвесная канатная дорога </w:t>
            </w:r>
            <w:r w:rsidRPr="006C4B87">
              <w:rPr>
                <w:rFonts w:eastAsia="Calibri"/>
                <w:sz w:val="22"/>
                <w:szCs w:val="22"/>
                <w:lang w:val="en-US" w:eastAsia="en-US"/>
              </w:rPr>
              <w:t>NL</w:t>
            </w:r>
            <w:r w:rsidRPr="006C4B87">
              <w:rPr>
                <w:rFonts w:eastAsia="Calibri"/>
                <w:sz w:val="22"/>
                <w:szCs w:val="22"/>
                <w:lang w:eastAsia="en-US"/>
              </w:rPr>
              <w:t xml:space="preserve">1 секция 1. </w:t>
            </w:r>
            <w:r w:rsidRPr="006C4B87">
              <w:rPr>
                <w:rFonts w:eastAsia="Calibri"/>
                <w:sz w:val="22"/>
                <w:szCs w:val="22"/>
                <w:lang w:val="en-US" w:eastAsia="en-US"/>
              </w:rPr>
              <w:t>G</w:t>
            </w:r>
            <w:r w:rsidRPr="006C4B87">
              <w:rPr>
                <w:rFonts w:eastAsia="Calibri"/>
                <w:sz w:val="22"/>
                <w:szCs w:val="22"/>
                <w:lang w:eastAsia="en-US"/>
              </w:rPr>
              <w:t>1-</w:t>
            </w:r>
            <w:r w:rsidRPr="006C4B87">
              <w:rPr>
                <w:rFonts w:eastAsia="Calibri"/>
                <w:sz w:val="22"/>
                <w:szCs w:val="22"/>
                <w:lang w:val="en-US" w:eastAsia="en-US"/>
              </w:rPr>
              <w:t>G</w:t>
            </w:r>
            <w:r w:rsidRPr="006C4B87">
              <w:rPr>
                <w:rFonts w:eastAsia="Calibri"/>
                <w:sz w:val="22"/>
                <w:szCs w:val="22"/>
                <w:lang w:eastAsia="en-US"/>
              </w:rPr>
              <w:t>2 операторская нижней станции (</w:t>
            </w:r>
            <w:r w:rsidRPr="006C4B87">
              <w:rPr>
                <w:rFonts w:eastAsia="Calibri"/>
                <w:sz w:val="22"/>
                <w:szCs w:val="22"/>
                <w:lang w:val="en-US" w:eastAsia="en-US"/>
              </w:rPr>
              <w:t>G</w:t>
            </w:r>
            <w:r w:rsidRPr="006C4B87">
              <w:rPr>
                <w:rFonts w:eastAsia="Calibri"/>
                <w:sz w:val="22"/>
                <w:szCs w:val="22"/>
                <w:lang w:eastAsia="en-US"/>
              </w:rPr>
              <w:t>1).</w:t>
            </w:r>
          </w:p>
        </w:tc>
        <w:tc>
          <w:tcPr>
            <w:tcW w:w="7928" w:type="dxa"/>
            <w:shd w:val="clear" w:color="auto" w:fill="auto"/>
          </w:tcPr>
          <w:p w14:paraId="3AE8B318" w14:textId="77777777" w:rsidR="00511B02" w:rsidRPr="006C4B87" w:rsidRDefault="00511B02" w:rsidP="00511B02">
            <w:pPr>
              <w:rPr>
                <w:sz w:val="22"/>
                <w:szCs w:val="22"/>
              </w:rPr>
            </w:pPr>
            <w:r w:rsidRPr="006C4B87">
              <w:rPr>
                <w:sz w:val="22"/>
                <w:szCs w:val="22"/>
              </w:rPr>
              <w:t>Пульт контроля и управления охранно-пожарный С2000М</w:t>
            </w:r>
          </w:p>
        </w:tc>
        <w:tc>
          <w:tcPr>
            <w:tcW w:w="880" w:type="dxa"/>
            <w:shd w:val="clear" w:color="auto" w:fill="auto"/>
          </w:tcPr>
          <w:p w14:paraId="0C2B7032" w14:textId="77777777" w:rsidR="00511B02" w:rsidRPr="006C4B87" w:rsidRDefault="00511B02" w:rsidP="00511B02">
            <w:pPr>
              <w:jc w:val="center"/>
            </w:pPr>
            <w:r w:rsidRPr="006C4B87">
              <w:rPr>
                <w:sz w:val="22"/>
                <w:szCs w:val="22"/>
              </w:rPr>
              <w:t>шт.</w:t>
            </w:r>
          </w:p>
        </w:tc>
        <w:tc>
          <w:tcPr>
            <w:tcW w:w="962" w:type="dxa"/>
            <w:shd w:val="clear" w:color="auto" w:fill="auto"/>
          </w:tcPr>
          <w:p w14:paraId="797BE4C9" w14:textId="77777777" w:rsidR="00511B02" w:rsidRPr="006C4B87" w:rsidRDefault="00511B02" w:rsidP="00511B02">
            <w:pPr>
              <w:rPr>
                <w:sz w:val="22"/>
                <w:szCs w:val="22"/>
              </w:rPr>
            </w:pPr>
            <w:r w:rsidRPr="006C4B87">
              <w:rPr>
                <w:sz w:val="22"/>
                <w:szCs w:val="22"/>
              </w:rPr>
              <w:t>1</w:t>
            </w:r>
          </w:p>
        </w:tc>
      </w:tr>
      <w:tr w:rsidR="00511B02" w:rsidRPr="006C4B87" w14:paraId="724DAAA0" w14:textId="77777777" w:rsidTr="00511B02">
        <w:trPr>
          <w:trHeight w:val="312"/>
          <w:jc w:val="center"/>
        </w:trPr>
        <w:tc>
          <w:tcPr>
            <w:tcW w:w="709" w:type="dxa"/>
            <w:vMerge/>
            <w:shd w:val="clear" w:color="auto" w:fill="auto"/>
          </w:tcPr>
          <w:p w14:paraId="52982A0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291EC5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323D717" w14:textId="77777777" w:rsidR="00511B02" w:rsidRPr="006C4B87" w:rsidRDefault="00511B02" w:rsidP="00511B02">
            <w:pPr>
              <w:rPr>
                <w:sz w:val="22"/>
                <w:szCs w:val="22"/>
              </w:rPr>
            </w:pPr>
            <w:r w:rsidRPr="006C4B87">
              <w:rPr>
                <w:sz w:val="22"/>
                <w:szCs w:val="22"/>
              </w:rPr>
              <w:t>Шкаф с резервированным источником питания для монтажа средств пожарной автоматики, ШПС-24</w:t>
            </w:r>
          </w:p>
        </w:tc>
        <w:tc>
          <w:tcPr>
            <w:tcW w:w="880" w:type="dxa"/>
            <w:shd w:val="clear" w:color="auto" w:fill="auto"/>
          </w:tcPr>
          <w:p w14:paraId="30FF43E8" w14:textId="77777777" w:rsidR="00511B02" w:rsidRPr="006C4B87" w:rsidRDefault="00511B02" w:rsidP="00511B02">
            <w:pPr>
              <w:jc w:val="center"/>
            </w:pPr>
            <w:r w:rsidRPr="006C4B87">
              <w:rPr>
                <w:sz w:val="22"/>
                <w:szCs w:val="22"/>
              </w:rPr>
              <w:t>шт.</w:t>
            </w:r>
          </w:p>
        </w:tc>
        <w:tc>
          <w:tcPr>
            <w:tcW w:w="962" w:type="dxa"/>
            <w:shd w:val="clear" w:color="auto" w:fill="auto"/>
          </w:tcPr>
          <w:p w14:paraId="4BDCD7BF" w14:textId="77777777" w:rsidR="00511B02" w:rsidRPr="006C4B87" w:rsidRDefault="00511B02" w:rsidP="00511B02">
            <w:pPr>
              <w:rPr>
                <w:sz w:val="22"/>
                <w:szCs w:val="22"/>
              </w:rPr>
            </w:pPr>
            <w:r w:rsidRPr="006C4B87">
              <w:rPr>
                <w:sz w:val="22"/>
                <w:szCs w:val="22"/>
              </w:rPr>
              <w:t>1</w:t>
            </w:r>
          </w:p>
        </w:tc>
      </w:tr>
      <w:tr w:rsidR="00511B02" w:rsidRPr="006C4B87" w14:paraId="5FD7C755" w14:textId="77777777" w:rsidTr="00511B02">
        <w:trPr>
          <w:trHeight w:val="312"/>
          <w:jc w:val="center"/>
        </w:trPr>
        <w:tc>
          <w:tcPr>
            <w:tcW w:w="709" w:type="dxa"/>
            <w:vMerge/>
            <w:shd w:val="clear" w:color="auto" w:fill="auto"/>
          </w:tcPr>
          <w:p w14:paraId="2897C013"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0B06DC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B70FD3A" w14:textId="77777777" w:rsidR="00511B02" w:rsidRPr="006C4B87" w:rsidRDefault="00511B02" w:rsidP="00511B02">
            <w:pPr>
              <w:rPr>
                <w:sz w:val="22"/>
                <w:szCs w:val="22"/>
              </w:rPr>
            </w:pPr>
            <w:r w:rsidRPr="006C4B87">
              <w:rPr>
                <w:sz w:val="22"/>
                <w:szCs w:val="22"/>
                <w:lang w:eastAsia="en-US"/>
              </w:rPr>
              <w:t>Аккумуляторная батарея 12В 12А\ч</w:t>
            </w:r>
          </w:p>
        </w:tc>
        <w:tc>
          <w:tcPr>
            <w:tcW w:w="880" w:type="dxa"/>
            <w:shd w:val="clear" w:color="auto" w:fill="auto"/>
          </w:tcPr>
          <w:p w14:paraId="68AF9D45" w14:textId="77777777" w:rsidR="00511B02" w:rsidRPr="006C4B87" w:rsidRDefault="00511B02" w:rsidP="00511B02">
            <w:pPr>
              <w:jc w:val="center"/>
            </w:pPr>
            <w:r w:rsidRPr="006C4B87">
              <w:rPr>
                <w:sz w:val="22"/>
                <w:szCs w:val="22"/>
              </w:rPr>
              <w:t>шт.</w:t>
            </w:r>
          </w:p>
        </w:tc>
        <w:tc>
          <w:tcPr>
            <w:tcW w:w="962" w:type="dxa"/>
            <w:shd w:val="clear" w:color="auto" w:fill="auto"/>
          </w:tcPr>
          <w:p w14:paraId="34313C01" w14:textId="77777777" w:rsidR="00511B02" w:rsidRPr="006C4B87" w:rsidRDefault="00511B02" w:rsidP="00511B02">
            <w:pPr>
              <w:rPr>
                <w:sz w:val="22"/>
                <w:szCs w:val="22"/>
              </w:rPr>
            </w:pPr>
            <w:r w:rsidRPr="006C4B87">
              <w:rPr>
                <w:sz w:val="22"/>
                <w:szCs w:val="22"/>
              </w:rPr>
              <w:t>2</w:t>
            </w:r>
          </w:p>
        </w:tc>
      </w:tr>
      <w:tr w:rsidR="00511B02" w:rsidRPr="006C4B87" w14:paraId="248F6F49" w14:textId="77777777" w:rsidTr="00511B02">
        <w:trPr>
          <w:trHeight w:val="312"/>
          <w:jc w:val="center"/>
        </w:trPr>
        <w:tc>
          <w:tcPr>
            <w:tcW w:w="709" w:type="dxa"/>
            <w:vMerge/>
            <w:shd w:val="clear" w:color="auto" w:fill="auto"/>
          </w:tcPr>
          <w:p w14:paraId="7406E0F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6F162C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5687B70" w14:textId="77777777" w:rsidR="00511B02" w:rsidRPr="006C4B87" w:rsidRDefault="00511B02" w:rsidP="00511B02">
            <w:pPr>
              <w:rPr>
                <w:sz w:val="22"/>
                <w:szCs w:val="22"/>
              </w:rPr>
            </w:pPr>
            <w:r w:rsidRPr="006C4B87">
              <w:rPr>
                <w:sz w:val="22"/>
                <w:szCs w:val="22"/>
              </w:rPr>
              <w:t xml:space="preserve">Сервер однопортовый асинхронный, РоЕ, </w:t>
            </w:r>
            <w:r w:rsidRPr="006C4B87">
              <w:rPr>
                <w:sz w:val="22"/>
                <w:szCs w:val="22"/>
                <w:lang w:val="en-US"/>
              </w:rPr>
              <w:t>NPort</w:t>
            </w:r>
            <w:r w:rsidRPr="006C4B87">
              <w:rPr>
                <w:sz w:val="22"/>
                <w:szCs w:val="22"/>
              </w:rPr>
              <w:t xml:space="preserve"> </w:t>
            </w:r>
            <w:r w:rsidRPr="006C4B87">
              <w:rPr>
                <w:sz w:val="22"/>
                <w:szCs w:val="22"/>
                <w:lang w:val="en-US"/>
              </w:rPr>
              <w:t>P</w:t>
            </w:r>
            <w:r w:rsidRPr="006C4B87">
              <w:rPr>
                <w:sz w:val="22"/>
                <w:szCs w:val="22"/>
              </w:rPr>
              <w:t>5150</w:t>
            </w:r>
            <w:r w:rsidRPr="006C4B87">
              <w:rPr>
                <w:sz w:val="22"/>
                <w:szCs w:val="22"/>
                <w:lang w:val="en-US"/>
              </w:rPr>
              <w:t>A</w:t>
            </w:r>
            <w:r w:rsidRPr="006C4B87">
              <w:rPr>
                <w:sz w:val="22"/>
                <w:szCs w:val="22"/>
              </w:rPr>
              <w:t xml:space="preserve">, </w:t>
            </w:r>
            <w:r w:rsidRPr="006C4B87">
              <w:rPr>
                <w:sz w:val="22"/>
                <w:szCs w:val="22"/>
                <w:lang w:val="en-US"/>
              </w:rPr>
              <w:t>Moxa</w:t>
            </w:r>
          </w:p>
        </w:tc>
        <w:tc>
          <w:tcPr>
            <w:tcW w:w="880" w:type="dxa"/>
            <w:shd w:val="clear" w:color="auto" w:fill="auto"/>
          </w:tcPr>
          <w:p w14:paraId="0454422C" w14:textId="77777777" w:rsidR="00511B02" w:rsidRPr="006C4B87" w:rsidRDefault="00511B02" w:rsidP="00511B02">
            <w:pPr>
              <w:jc w:val="center"/>
            </w:pPr>
            <w:r w:rsidRPr="006C4B87">
              <w:rPr>
                <w:sz w:val="22"/>
                <w:szCs w:val="22"/>
              </w:rPr>
              <w:t>шт.</w:t>
            </w:r>
          </w:p>
        </w:tc>
        <w:tc>
          <w:tcPr>
            <w:tcW w:w="962" w:type="dxa"/>
            <w:shd w:val="clear" w:color="auto" w:fill="auto"/>
          </w:tcPr>
          <w:p w14:paraId="2F7B343A"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7A6704C6" w14:textId="77777777" w:rsidTr="00511B02">
        <w:trPr>
          <w:trHeight w:val="312"/>
          <w:jc w:val="center"/>
        </w:trPr>
        <w:tc>
          <w:tcPr>
            <w:tcW w:w="709" w:type="dxa"/>
            <w:vMerge/>
            <w:shd w:val="clear" w:color="auto" w:fill="auto"/>
          </w:tcPr>
          <w:p w14:paraId="2DAD11A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38BB844"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228FF2B" w14:textId="77777777" w:rsidR="00511B02" w:rsidRPr="006C4B87" w:rsidRDefault="00511B02" w:rsidP="00511B02">
            <w:pPr>
              <w:rPr>
                <w:sz w:val="22"/>
                <w:szCs w:val="22"/>
              </w:rPr>
            </w:pPr>
            <w:r w:rsidRPr="006C4B87">
              <w:rPr>
                <w:sz w:val="22"/>
                <w:szCs w:val="22"/>
                <w:lang w:eastAsia="en-US"/>
              </w:rPr>
              <w:t>Блок контроля дополнительных линий связи С2000 КДЛ-2И</w:t>
            </w:r>
          </w:p>
        </w:tc>
        <w:tc>
          <w:tcPr>
            <w:tcW w:w="880" w:type="dxa"/>
            <w:shd w:val="clear" w:color="auto" w:fill="auto"/>
          </w:tcPr>
          <w:p w14:paraId="79D1CEC3" w14:textId="77777777" w:rsidR="00511B02" w:rsidRPr="006C4B87" w:rsidRDefault="00511B02" w:rsidP="00511B02">
            <w:pPr>
              <w:jc w:val="center"/>
            </w:pPr>
            <w:r w:rsidRPr="006C4B87">
              <w:rPr>
                <w:sz w:val="22"/>
                <w:szCs w:val="22"/>
              </w:rPr>
              <w:t>шт.</w:t>
            </w:r>
          </w:p>
        </w:tc>
        <w:tc>
          <w:tcPr>
            <w:tcW w:w="962" w:type="dxa"/>
            <w:shd w:val="clear" w:color="auto" w:fill="auto"/>
          </w:tcPr>
          <w:p w14:paraId="00F60D40" w14:textId="77777777" w:rsidR="00511B02" w:rsidRPr="006C4B87" w:rsidRDefault="00511B02" w:rsidP="00511B02">
            <w:pPr>
              <w:rPr>
                <w:sz w:val="22"/>
                <w:szCs w:val="22"/>
              </w:rPr>
            </w:pPr>
            <w:r w:rsidRPr="006C4B87">
              <w:rPr>
                <w:sz w:val="22"/>
                <w:szCs w:val="22"/>
              </w:rPr>
              <w:t>1</w:t>
            </w:r>
          </w:p>
        </w:tc>
      </w:tr>
      <w:tr w:rsidR="00511B02" w:rsidRPr="006C4B87" w14:paraId="326F968C" w14:textId="77777777" w:rsidTr="00511B02">
        <w:trPr>
          <w:trHeight w:val="312"/>
          <w:jc w:val="center"/>
        </w:trPr>
        <w:tc>
          <w:tcPr>
            <w:tcW w:w="709" w:type="dxa"/>
            <w:vMerge/>
            <w:shd w:val="clear" w:color="auto" w:fill="auto"/>
          </w:tcPr>
          <w:p w14:paraId="5D2F066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016A1E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F4EAD28" w14:textId="77777777" w:rsidR="00511B02" w:rsidRPr="006C4B87" w:rsidRDefault="00511B02" w:rsidP="00511B02">
            <w:pPr>
              <w:rPr>
                <w:sz w:val="22"/>
                <w:szCs w:val="22"/>
              </w:rPr>
            </w:pPr>
            <w:r w:rsidRPr="006C4B87">
              <w:rPr>
                <w:sz w:val="22"/>
                <w:szCs w:val="22"/>
              </w:rPr>
              <w:t>Извещатель пожарный дымовой оптико-электронный адресно-аналоговый ДИП-34А-04</w:t>
            </w:r>
          </w:p>
        </w:tc>
        <w:tc>
          <w:tcPr>
            <w:tcW w:w="880" w:type="dxa"/>
            <w:shd w:val="clear" w:color="auto" w:fill="auto"/>
          </w:tcPr>
          <w:p w14:paraId="7855A9E0" w14:textId="77777777" w:rsidR="00511B02" w:rsidRPr="006C4B87" w:rsidRDefault="00511B02" w:rsidP="00511B02">
            <w:pPr>
              <w:jc w:val="center"/>
            </w:pPr>
            <w:r w:rsidRPr="006C4B87">
              <w:rPr>
                <w:sz w:val="22"/>
                <w:szCs w:val="22"/>
              </w:rPr>
              <w:t>шт.</w:t>
            </w:r>
          </w:p>
        </w:tc>
        <w:tc>
          <w:tcPr>
            <w:tcW w:w="962" w:type="dxa"/>
            <w:shd w:val="clear" w:color="auto" w:fill="auto"/>
          </w:tcPr>
          <w:p w14:paraId="0962E81F" w14:textId="77777777" w:rsidR="00511B02" w:rsidRPr="006C4B87" w:rsidRDefault="00511B02" w:rsidP="00511B02">
            <w:pPr>
              <w:rPr>
                <w:sz w:val="22"/>
                <w:szCs w:val="22"/>
              </w:rPr>
            </w:pPr>
            <w:r w:rsidRPr="006C4B87">
              <w:rPr>
                <w:sz w:val="22"/>
                <w:szCs w:val="22"/>
              </w:rPr>
              <w:t>2</w:t>
            </w:r>
          </w:p>
        </w:tc>
      </w:tr>
      <w:tr w:rsidR="00511B02" w:rsidRPr="006C4B87" w14:paraId="09CA85E7" w14:textId="77777777" w:rsidTr="00511B02">
        <w:trPr>
          <w:trHeight w:val="312"/>
          <w:jc w:val="center"/>
        </w:trPr>
        <w:tc>
          <w:tcPr>
            <w:tcW w:w="709" w:type="dxa"/>
            <w:vMerge/>
            <w:shd w:val="clear" w:color="auto" w:fill="auto"/>
          </w:tcPr>
          <w:p w14:paraId="7DEF55E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1C0092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F2B6BCB" w14:textId="77777777" w:rsidR="00511B02" w:rsidRPr="006C4B87" w:rsidRDefault="00511B02" w:rsidP="00511B02">
            <w:pPr>
              <w:rPr>
                <w:sz w:val="22"/>
                <w:szCs w:val="22"/>
              </w:rPr>
            </w:pPr>
            <w:r w:rsidRPr="006C4B87">
              <w:rPr>
                <w:sz w:val="22"/>
                <w:szCs w:val="22"/>
              </w:rPr>
              <w:t>Извещатель пожарный ручной адресный ИПР-513-3АМ исп.01</w:t>
            </w:r>
          </w:p>
        </w:tc>
        <w:tc>
          <w:tcPr>
            <w:tcW w:w="880" w:type="dxa"/>
            <w:shd w:val="clear" w:color="auto" w:fill="auto"/>
          </w:tcPr>
          <w:p w14:paraId="5FD309AF" w14:textId="77777777" w:rsidR="00511B02" w:rsidRPr="006C4B87" w:rsidRDefault="00511B02" w:rsidP="00511B02">
            <w:pPr>
              <w:jc w:val="center"/>
            </w:pPr>
            <w:r w:rsidRPr="006C4B87">
              <w:rPr>
                <w:sz w:val="22"/>
                <w:szCs w:val="22"/>
              </w:rPr>
              <w:t>шт.</w:t>
            </w:r>
          </w:p>
        </w:tc>
        <w:tc>
          <w:tcPr>
            <w:tcW w:w="962" w:type="dxa"/>
            <w:shd w:val="clear" w:color="auto" w:fill="auto"/>
          </w:tcPr>
          <w:p w14:paraId="3E276E98" w14:textId="77777777" w:rsidR="00511B02" w:rsidRPr="006C4B87" w:rsidRDefault="00511B02" w:rsidP="00511B02">
            <w:pPr>
              <w:rPr>
                <w:sz w:val="22"/>
                <w:szCs w:val="22"/>
              </w:rPr>
            </w:pPr>
            <w:r w:rsidRPr="006C4B87">
              <w:rPr>
                <w:sz w:val="22"/>
                <w:szCs w:val="22"/>
              </w:rPr>
              <w:t>2</w:t>
            </w:r>
          </w:p>
        </w:tc>
      </w:tr>
      <w:tr w:rsidR="00511B02" w:rsidRPr="006C4B87" w14:paraId="7ED97F3A" w14:textId="77777777" w:rsidTr="00511B02">
        <w:trPr>
          <w:trHeight w:val="312"/>
          <w:jc w:val="center"/>
        </w:trPr>
        <w:tc>
          <w:tcPr>
            <w:tcW w:w="709" w:type="dxa"/>
            <w:vMerge/>
            <w:shd w:val="clear" w:color="auto" w:fill="auto"/>
          </w:tcPr>
          <w:p w14:paraId="397FA9B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19F81B0"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F3F2877" w14:textId="77777777" w:rsidR="00511B02" w:rsidRPr="006C4B87" w:rsidRDefault="00511B02" w:rsidP="00511B02">
            <w:pPr>
              <w:rPr>
                <w:sz w:val="22"/>
                <w:szCs w:val="22"/>
              </w:rPr>
            </w:pPr>
            <w:r w:rsidRPr="006C4B87">
              <w:rPr>
                <w:sz w:val="22"/>
                <w:szCs w:val="22"/>
              </w:rPr>
              <w:t>Устройство коммутационное УК-ВК\04</w:t>
            </w:r>
          </w:p>
        </w:tc>
        <w:tc>
          <w:tcPr>
            <w:tcW w:w="880" w:type="dxa"/>
            <w:shd w:val="clear" w:color="auto" w:fill="auto"/>
          </w:tcPr>
          <w:p w14:paraId="05000386" w14:textId="77777777" w:rsidR="00511B02" w:rsidRPr="006C4B87" w:rsidRDefault="00511B02" w:rsidP="00511B02">
            <w:pPr>
              <w:jc w:val="center"/>
            </w:pPr>
            <w:r w:rsidRPr="006C4B87">
              <w:rPr>
                <w:sz w:val="22"/>
                <w:szCs w:val="22"/>
              </w:rPr>
              <w:t>шт.</w:t>
            </w:r>
          </w:p>
        </w:tc>
        <w:tc>
          <w:tcPr>
            <w:tcW w:w="962" w:type="dxa"/>
            <w:shd w:val="clear" w:color="auto" w:fill="auto"/>
          </w:tcPr>
          <w:p w14:paraId="6C93D82F" w14:textId="77777777" w:rsidR="00511B02" w:rsidRPr="006C4B87" w:rsidRDefault="00511B02" w:rsidP="00511B02">
            <w:pPr>
              <w:rPr>
                <w:sz w:val="22"/>
                <w:szCs w:val="22"/>
              </w:rPr>
            </w:pPr>
            <w:r w:rsidRPr="006C4B87">
              <w:rPr>
                <w:sz w:val="22"/>
                <w:szCs w:val="22"/>
              </w:rPr>
              <w:t>1</w:t>
            </w:r>
          </w:p>
        </w:tc>
      </w:tr>
      <w:tr w:rsidR="00511B02" w:rsidRPr="006C4B87" w14:paraId="6D908351" w14:textId="77777777" w:rsidTr="00511B02">
        <w:trPr>
          <w:trHeight w:val="312"/>
          <w:jc w:val="center"/>
        </w:trPr>
        <w:tc>
          <w:tcPr>
            <w:tcW w:w="709" w:type="dxa"/>
            <w:vMerge/>
            <w:shd w:val="clear" w:color="auto" w:fill="auto"/>
          </w:tcPr>
          <w:p w14:paraId="78F2D385"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6A99479"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2B1A2E1" w14:textId="77777777" w:rsidR="00511B02" w:rsidRPr="006C4B87" w:rsidRDefault="00511B02" w:rsidP="00511B02">
            <w:pPr>
              <w:rPr>
                <w:sz w:val="22"/>
                <w:szCs w:val="22"/>
              </w:rPr>
            </w:pPr>
            <w:r w:rsidRPr="006C4B87">
              <w:rPr>
                <w:sz w:val="22"/>
                <w:szCs w:val="22"/>
              </w:rPr>
              <w:t>Расширитель адресный С2000-АР2 исп.02</w:t>
            </w:r>
          </w:p>
        </w:tc>
        <w:tc>
          <w:tcPr>
            <w:tcW w:w="880" w:type="dxa"/>
            <w:shd w:val="clear" w:color="auto" w:fill="auto"/>
          </w:tcPr>
          <w:p w14:paraId="73C238B3" w14:textId="77777777" w:rsidR="00511B02" w:rsidRPr="006C4B87" w:rsidRDefault="00511B02" w:rsidP="00511B02">
            <w:pPr>
              <w:jc w:val="center"/>
            </w:pPr>
            <w:r w:rsidRPr="006C4B87">
              <w:rPr>
                <w:sz w:val="22"/>
                <w:szCs w:val="22"/>
              </w:rPr>
              <w:t>шт.</w:t>
            </w:r>
          </w:p>
        </w:tc>
        <w:tc>
          <w:tcPr>
            <w:tcW w:w="962" w:type="dxa"/>
            <w:shd w:val="clear" w:color="auto" w:fill="auto"/>
          </w:tcPr>
          <w:p w14:paraId="7D061640" w14:textId="77777777" w:rsidR="00511B02" w:rsidRPr="006C4B87" w:rsidRDefault="00511B02" w:rsidP="00511B02">
            <w:pPr>
              <w:rPr>
                <w:sz w:val="22"/>
                <w:szCs w:val="22"/>
              </w:rPr>
            </w:pPr>
            <w:r w:rsidRPr="006C4B87">
              <w:rPr>
                <w:sz w:val="22"/>
                <w:szCs w:val="22"/>
              </w:rPr>
              <w:t>1</w:t>
            </w:r>
          </w:p>
        </w:tc>
      </w:tr>
      <w:tr w:rsidR="00511B02" w:rsidRPr="006C4B87" w14:paraId="630D5578" w14:textId="77777777" w:rsidTr="00511B02">
        <w:trPr>
          <w:trHeight w:val="312"/>
          <w:jc w:val="center"/>
        </w:trPr>
        <w:tc>
          <w:tcPr>
            <w:tcW w:w="709" w:type="dxa"/>
            <w:vMerge/>
            <w:shd w:val="clear" w:color="auto" w:fill="auto"/>
          </w:tcPr>
          <w:p w14:paraId="5C0AB42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1AF4F5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D843F8E" w14:textId="77777777" w:rsidR="00511B02" w:rsidRPr="006C4B87" w:rsidRDefault="00511B02" w:rsidP="00511B02">
            <w:pPr>
              <w:rPr>
                <w:sz w:val="22"/>
                <w:szCs w:val="22"/>
              </w:rPr>
            </w:pPr>
            <w:r w:rsidRPr="006C4B87">
              <w:rPr>
                <w:sz w:val="22"/>
                <w:szCs w:val="22"/>
              </w:rPr>
              <w:t>Блок адресный сигнально-пусковой С2000-СП2 исп.02</w:t>
            </w:r>
          </w:p>
        </w:tc>
        <w:tc>
          <w:tcPr>
            <w:tcW w:w="880" w:type="dxa"/>
            <w:shd w:val="clear" w:color="auto" w:fill="auto"/>
          </w:tcPr>
          <w:p w14:paraId="35872133" w14:textId="77777777" w:rsidR="00511B02" w:rsidRPr="006C4B87" w:rsidRDefault="00511B02" w:rsidP="00511B02">
            <w:pPr>
              <w:jc w:val="center"/>
            </w:pPr>
            <w:r w:rsidRPr="006C4B87">
              <w:rPr>
                <w:sz w:val="22"/>
                <w:szCs w:val="22"/>
              </w:rPr>
              <w:t>шт.</w:t>
            </w:r>
          </w:p>
        </w:tc>
        <w:tc>
          <w:tcPr>
            <w:tcW w:w="962" w:type="dxa"/>
            <w:shd w:val="clear" w:color="auto" w:fill="auto"/>
          </w:tcPr>
          <w:p w14:paraId="1C11699C" w14:textId="77777777" w:rsidR="00511B02" w:rsidRPr="006C4B87" w:rsidRDefault="00511B02" w:rsidP="00511B02">
            <w:pPr>
              <w:rPr>
                <w:sz w:val="22"/>
                <w:szCs w:val="22"/>
              </w:rPr>
            </w:pPr>
            <w:r w:rsidRPr="006C4B87">
              <w:rPr>
                <w:sz w:val="22"/>
                <w:szCs w:val="22"/>
              </w:rPr>
              <w:t>2</w:t>
            </w:r>
          </w:p>
        </w:tc>
      </w:tr>
      <w:tr w:rsidR="00511B02" w:rsidRPr="006C4B87" w14:paraId="4BEE3757" w14:textId="77777777" w:rsidTr="00511B02">
        <w:trPr>
          <w:trHeight w:val="312"/>
          <w:jc w:val="center"/>
        </w:trPr>
        <w:tc>
          <w:tcPr>
            <w:tcW w:w="709" w:type="dxa"/>
            <w:vMerge/>
            <w:shd w:val="clear" w:color="auto" w:fill="auto"/>
          </w:tcPr>
          <w:p w14:paraId="1194C79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3B9D46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B1575FD" w14:textId="77777777" w:rsidR="00511B02" w:rsidRPr="006C4B87" w:rsidRDefault="00511B02" w:rsidP="00511B02">
            <w:pPr>
              <w:rPr>
                <w:sz w:val="22"/>
                <w:szCs w:val="22"/>
              </w:rPr>
            </w:pPr>
            <w:r w:rsidRPr="006C4B87">
              <w:rPr>
                <w:sz w:val="22"/>
                <w:szCs w:val="22"/>
              </w:rPr>
              <w:t>Табло «Выход» Люкс-220-Р</w:t>
            </w:r>
          </w:p>
        </w:tc>
        <w:tc>
          <w:tcPr>
            <w:tcW w:w="880" w:type="dxa"/>
            <w:shd w:val="clear" w:color="auto" w:fill="auto"/>
          </w:tcPr>
          <w:p w14:paraId="615C4233" w14:textId="77777777" w:rsidR="00511B02" w:rsidRPr="006C4B87" w:rsidRDefault="00511B02" w:rsidP="00511B02">
            <w:pPr>
              <w:jc w:val="center"/>
            </w:pPr>
            <w:r w:rsidRPr="006C4B87">
              <w:rPr>
                <w:sz w:val="22"/>
                <w:szCs w:val="22"/>
              </w:rPr>
              <w:t>шт.</w:t>
            </w:r>
          </w:p>
        </w:tc>
        <w:tc>
          <w:tcPr>
            <w:tcW w:w="962" w:type="dxa"/>
            <w:shd w:val="clear" w:color="auto" w:fill="auto"/>
          </w:tcPr>
          <w:p w14:paraId="2B648FD2" w14:textId="77777777" w:rsidR="00511B02" w:rsidRPr="006C4B87" w:rsidRDefault="00511B02" w:rsidP="00511B02">
            <w:pPr>
              <w:rPr>
                <w:sz w:val="22"/>
                <w:szCs w:val="22"/>
              </w:rPr>
            </w:pPr>
            <w:r w:rsidRPr="006C4B87">
              <w:rPr>
                <w:sz w:val="22"/>
                <w:szCs w:val="22"/>
              </w:rPr>
              <w:t>2</w:t>
            </w:r>
          </w:p>
        </w:tc>
      </w:tr>
      <w:tr w:rsidR="00511B02" w:rsidRPr="006C4B87" w14:paraId="6D7D7C0C" w14:textId="77777777" w:rsidTr="00511B02">
        <w:trPr>
          <w:trHeight w:val="312"/>
          <w:jc w:val="center"/>
        </w:trPr>
        <w:tc>
          <w:tcPr>
            <w:tcW w:w="709" w:type="dxa"/>
            <w:vMerge/>
            <w:shd w:val="clear" w:color="auto" w:fill="auto"/>
          </w:tcPr>
          <w:p w14:paraId="0CCDEC7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2F514E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F2FB7F0" w14:textId="77777777" w:rsidR="00511B02" w:rsidRPr="006C4B87" w:rsidRDefault="00511B02" w:rsidP="00511B02">
            <w:pPr>
              <w:rPr>
                <w:sz w:val="22"/>
                <w:szCs w:val="22"/>
              </w:rPr>
            </w:pPr>
            <w:r w:rsidRPr="006C4B87">
              <w:rPr>
                <w:sz w:val="22"/>
                <w:szCs w:val="22"/>
              </w:rPr>
              <w:t>Оповещатель охранно-пожарный звуковой 24В</w:t>
            </w:r>
          </w:p>
        </w:tc>
        <w:tc>
          <w:tcPr>
            <w:tcW w:w="880" w:type="dxa"/>
            <w:shd w:val="clear" w:color="auto" w:fill="auto"/>
          </w:tcPr>
          <w:p w14:paraId="04B039BF" w14:textId="77777777" w:rsidR="00511B02" w:rsidRPr="006C4B87" w:rsidRDefault="00511B02" w:rsidP="00511B02">
            <w:pPr>
              <w:jc w:val="center"/>
            </w:pPr>
            <w:r w:rsidRPr="006C4B87">
              <w:rPr>
                <w:sz w:val="22"/>
                <w:szCs w:val="22"/>
              </w:rPr>
              <w:t>шт.</w:t>
            </w:r>
          </w:p>
        </w:tc>
        <w:tc>
          <w:tcPr>
            <w:tcW w:w="962" w:type="dxa"/>
            <w:shd w:val="clear" w:color="auto" w:fill="auto"/>
          </w:tcPr>
          <w:p w14:paraId="77A419C4" w14:textId="77777777" w:rsidR="00511B02" w:rsidRPr="006C4B87" w:rsidRDefault="00511B02" w:rsidP="00511B02">
            <w:pPr>
              <w:rPr>
                <w:sz w:val="22"/>
                <w:szCs w:val="22"/>
              </w:rPr>
            </w:pPr>
            <w:r w:rsidRPr="006C4B87">
              <w:rPr>
                <w:sz w:val="22"/>
                <w:szCs w:val="22"/>
              </w:rPr>
              <w:t>2</w:t>
            </w:r>
          </w:p>
        </w:tc>
      </w:tr>
      <w:tr w:rsidR="00511B02" w:rsidRPr="006C4B87" w14:paraId="12410E4E" w14:textId="77777777" w:rsidTr="00511B02">
        <w:trPr>
          <w:trHeight w:val="312"/>
          <w:jc w:val="center"/>
        </w:trPr>
        <w:tc>
          <w:tcPr>
            <w:tcW w:w="709" w:type="dxa"/>
            <w:vMerge w:val="restart"/>
            <w:shd w:val="clear" w:color="auto" w:fill="auto"/>
          </w:tcPr>
          <w:p w14:paraId="020CBE57" w14:textId="77777777" w:rsidR="00511B02" w:rsidRPr="006C4B87" w:rsidRDefault="00511B02" w:rsidP="00511B02">
            <w:pPr>
              <w:contextualSpacing/>
              <w:rPr>
                <w:rFonts w:eastAsia="Calibri"/>
                <w:sz w:val="22"/>
                <w:szCs w:val="22"/>
                <w:lang w:val="en-US" w:eastAsia="en-US"/>
              </w:rPr>
            </w:pPr>
          </w:p>
          <w:p w14:paraId="3DEECB53" w14:textId="77777777" w:rsidR="00511B02" w:rsidRPr="006C4B87" w:rsidRDefault="00511B02" w:rsidP="00511B02">
            <w:pPr>
              <w:contextualSpacing/>
              <w:rPr>
                <w:rFonts w:eastAsia="Calibri"/>
                <w:sz w:val="22"/>
                <w:szCs w:val="22"/>
                <w:lang w:val="en-US" w:eastAsia="en-US"/>
              </w:rPr>
            </w:pPr>
          </w:p>
          <w:p w14:paraId="0CFB0015" w14:textId="77777777" w:rsidR="00511B02" w:rsidRPr="006C4B87" w:rsidRDefault="00511B02" w:rsidP="00511B02">
            <w:pPr>
              <w:contextualSpacing/>
              <w:rPr>
                <w:rFonts w:eastAsia="Calibri"/>
                <w:sz w:val="22"/>
                <w:szCs w:val="22"/>
                <w:lang w:val="en-US" w:eastAsia="en-US"/>
              </w:rPr>
            </w:pPr>
          </w:p>
          <w:p w14:paraId="143ED057" w14:textId="77777777" w:rsidR="00511B02" w:rsidRPr="006C4B87" w:rsidRDefault="00511B02" w:rsidP="00511B02">
            <w:pPr>
              <w:contextualSpacing/>
              <w:rPr>
                <w:rFonts w:eastAsia="Calibri"/>
                <w:sz w:val="22"/>
                <w:szCs w:val="22"/>
                <w:lang w:val="en-US" w:eastAsia="en-US"/>
              </w:rPr>
            </w:pPr>
          </w:p>
          <w:p w14:paraId="48CB619D" w14:textId="77777777" w:rsidR="00511B02" w:rsidRPr="006C4B87" w:rsidRDefault="00511B02" w:rsidP="00511B02">
            <w:pPr>
              <w:contextualSpacing/>
              <w:rPr>
                <w:rFonts w:eastAsia="Calibri"/>
                <w:sz w:val="22"/>
                <w:szCs w:val="22"/>
                <w:lang w:val="en-US" w:eastAsia="en-US"/>
              </w:rPr>
            </w:pPr>
          </w:p>
          <w:p w14:paraId="3D6C8CDE" w14:textId="77777777" w:rsidR="00511B02" w:rsidRPr="006C4B87" w:rsidRDefault="00511B02" w:rsidP="00511B02">
            <w:pPr>
              <w:contextualSpacing/>
              <w:rPr>
                <w:rFonts w:eastAsia="Calibri"/>
                <w:sz w:val="22"/>
                <w:szCs w:val="22"/>
                <w:lang w:val="en-US" w:eastAsia="en-US"/>
              </w:rPr>
            </w:pPr>
          </w:p>
          <w:p w14:paraId="0864E968" w14:textId="77777777" w:rsidR="00511B02" w:rsidRPr="006C4B87" w:rsidRDefault="00511B02" w:rsidP="00511B02">
            <w:pPr>
              <w:contextualSpacing/>
              <w:rPr>
                <w:rFonts w:eastAsia="Calibri"/>
                <w:sz w:val="22"/>
                <w:szCs w:val="22"/>
                <w:lang w:val="en-US" w:eastAsia="en-US"/>
              </w:rPr>
            </w:pPr>
          </w:p>
          <w:p w14:paraId="225AFC92" w14:textId="77777777" w:rsidR="00511B02" w:rsidRPr="006C4B87" w:rsidRDefault="00511B02" w:rsidP="00511B02">
            <w:pPr>
              <w:contextualSpacing/>
              <w:rPr>
                <w:rFonts w:eastAsia="Calibri"/>
                <w:sz w:val="22"/>
                <w:szCs w:val="22"/>
                <w:lang w:val="en-US" w:eastAsia="en-US"/>
              </w:rPr>
            </w:pPr>
          </w:p>
          <w:p w14:paraId="179832F3" w14:textId="77777777" w:rsidR="00511B02" w:rsidRPr="006C4B87" w:rsidRDefault="00511B02" w:rsidP="00511B02">
            <w:pPr>
              <w:contextualSpacing/>
              <w:jc w:val="center"/>
              <w:rPr>
                <w:rFonts w:eastAsia="Calibri"/>
                <w:sz w:val="22"/>
                <w:szCs w:val="22"/>
                <w:lang w:val="en-US" w:eastAsia="en-US"/>
              </w:rPr>
            </w:pPr>
            <w:r w:rsidRPr="006C4B87">
              <w:rPr>
                <w:rFonts w:eastAsia="Calibri"/>
                <w:sz w:val="22"/>
                <w:szCs w:val="22"/>
                <w:lang w:val="en-US" w:eastAsia="en-US"/>
              </w:rPr>
              <w:lastRenderedPageBreak/>
              <w:t>20</w:t>
            </w:r>
          </w:p>
        </w:tc>
        <w:tc>
          <w:tcPr>
            <w:tcW w:w="3757" w:type="dxa"/>
            <w:vMerge w:val="restart"/>
            <w:shd w:val="clear" w:color="auto" w:fill="auto"/>
          </w:tcPr>
          <w:p w14:paraId="44E759D0" w14:textId="77777777" w:rsidR="00511B02" w:rsidRPr="006C4B87" w:rsidRDefault="00511B02" w:rsidP="00511B02">
            <w:pPr>
              <w:contextualSpacing/>
              <w:jc w:val="center"/>
              <w:rPr>
                <w:rFonts w:eastAsia="Calibri"/>
                <w:sz w:val="22"/>
                <w:szCs w:val="22"/>
                <w:lang w:eastAsia="en-US"/>
              </w:rPr>
            </w:pPr>
          </w:p>
          <w:p w14:paraId="7A6D499D" w14:textId="77777777" w:rsidR="00511B02" w:rsidRPr="006C4B87" w:rsidRDefault="00511B02" w:rsidP="00511B02">
            <w:pPr>
              <w:contextualSpacing/>
              <w:jc w:val="center"/>
              <w:rPr>
                <w:rFonts w:eastAsia="Calibri"/>
                <w:sz w:val="22"/>
                <w:szCs w:val="22"/>
                <w:lang w:eastAsia="en-US"/>
              </w:rPr>
            </w:pPr>
          </w:p>
          <w:p w14:paraId="4DAE100F" w14:textId="77777777" w:rsidR="00511B02" w:rsidRPr="006C4B87" w:rsidRDefault="00511B02" w:rsidP="00511B02">
            <w:pPr>
              <w:contextualSpacing/>
              <w:jc w:val="center"/>
              <w:rPr>
                <w:rFonts w:eastAsia="Calibri"/>
                <w:sz w:val="22"/>
                <w:szCs w:val="22"/>
                <w:lang w:eastAsia="en-US"/>
              </w:rPr>
            </w:pPr>
          </w:p>
          <w:p w14:paraId="29AAEB63" w14:textId="77777777" w:rsidR="00511B02" w:rsidRPr="006C4B87" w:rsidRDefault="00511B02" w:rsidP="00511B02">
            <w:pPr>
              <w:contextualSpacing/>
              <w:jc w:val="center"/>
              <w:rPr>
                <w:rFonts w:eastAsia="Calibri"/>
                <w:sz w:val="22"/>
                <w:szCs w:val="22"/>
                <w:lang w:eastAsia="en-US"/>
              </w:rPr>
            </w:pPr>
          </w:p>
          <w:p w14:paraId="1D1509F0" w14:textId="77777777" w:rsidR="00511B02" w:rsidRPr="006C4B87" w:rsidRDefault="00511B02" w:rsidP="00511B02">
            <w:pPr>
              <w:contextualSpacing/>
              <w:jc w:val="center"/>
              <w:rPr>
                <w:rFonts w:eastAsia="Calibri"/>
                <w:sz w:val="22"/>
                <w:szCs w:val="22"/>
                <w:lang w:eastAsia="en-US"/>
              </w:rPr>
            </w:pPr>
          </w:p>
          <w:p w14:paraId="4B2AEEEA" w14:textId="77777777" w:rsidR="00511B02" w:rsidRPr="006C4B87" w:rsidRDefault="00511B02" w:rsidP="00511B02">
            <w:pPr>
              <w:contextualSpacing/>
              <w:jc w:val="center"/>
              <w:rPr>
                <w:rFonts w:eastAsia="Calibri"/>
                <w:sz w:val="22"/>
                <w:szCs w:val="22"/>
                <w:lang w:eastAsia="en-US"/>
              </w:rPr>
            </w:pPr>
          </w:p>
          <w:p w14:paraId="491C5FB9"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Система противопожарной защиты</w:t>
            </w:r>
          </w:p>
          <w:p w14:paraId="60911871"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 xml:space="preserve">Пассажирская подвесная канатная </w:t>
            </w:r>
            <w:r w:rsidRPr="006C4B87">
              <w:rPr>
                <w:rFonts w:eastAsia="Calibri"/>
                <w:sz w:val="22"/>
                <w:szCs w:val="22"/>
                <w:lang w:eastAsia="en-US"/>
              </w:rPr>
              <w:lastRenderedPageBreak/>
              <w:t xml:space="preserve">дорога </w:t>
            </w:r>
            <w:r w:rsidRPr="006C4B87">
              <w:rPr>
                <w:rFonts w:eastAsia="Calibri"/>
                <w:sz w:val="22"/>
                <w:szCs w:val="22"/>
                <w:lang w:val="en-US" w:eastAsia="en-US"/>
              </w:rPr>
              <w:t>NL</w:t>
            </w:r>
            <w:r w:rsidRPr="006C4B87">
              <w:rPr>
                <w:rFonts w:eastAsia="Calibri"/>
                <w:sz w:val="22"/>
                <w:szCs w:val="22"/>
                <w:lang w:eastAsia="en-US"/>
              </w:rPr>
              <w:t xml:space="preserve">1 секция 1. </w:t>
            </w:r>
            <w:r w:rsidRPr="006C4B87">
              <w:rPr>
                <w:rFonts w:eastAsia="Calibri"/>
                <w:sz w:val="22"/>
                <w:szCs w:val="22"/>
                <w:lang w:val="en-US" w:eastAsia="en-US"/>
              </w:rPr>
              <w:t>G</w:t>
            </w:r>
            <w:r w:rsidRPr="006C4B87">
              <w:rPr>
                <w:rFonts w:eastAsia="Calibri"/>
                <w:sz w:val="22"/>
                <w:szCs w:val="22"/>
                <w:lang w:eastAsia="en-US"/>
              </w:rPr>
              <w:t>1-</w:t>
            </w:r>
            <w:r w:rsidRPr="006C4B87">
              <w:rPr>
                <w:rFonts w:eastAsia="Calibri"/>
                <w:sz w:val="22"/>
                <w:szCs w:val="22"/>
                <w:lang w:val="en-US" w:eastAsia="en-US"/>
              </w:rPr>
              <w:t>G</w:t>
            </w:r>
            <w:r w:rsidRPr="006C4B87">
              <w:rPr>
                <w:rFonts w:eastAsia="Calibri"/>
                <w:sz w:val="22"/>
                <w:szCs w:val="22"/>
                <w:lang w:eastAsia="en-US"/>
              </w:rPr>
              <w:t>2 операторская нижней станции (</w:t>
            </w:r>
            <w:r w:rsidRPr="006C4B87">
              <w:rPr>
                <w:rFonts w:eastAsia="Calibri"/>
                <w:sz w:val="22"/>
                <w:szCs w:val="22"/>
                <w:lang w:val="en-US" w:eastAsia="en-US"/>
              </w:rPr>
              <w:t>G</w:t>
            </w:r>
            <w:r w:rsidRPr="006C4B87">
              <w:rPr>
                <w:rFonts w:eastAsia="Calibri"/>
                <w:sz w:val="22"/>
                <w:szCs w:val="22"/>
                <w:lang w:eastAsia="en-US"/>
              </w:rPr>
              <w:t>2).</w:t>
            </w:r>
          </w:p>
        </w:tc>
        <w:tc>
          <w:tcPr>
            <w:tcW w:w="7928" w:type="dxa"/>
            <w:shd w:val="clear" w:color="auto" w:fill="auto"/>
          </w:tcPr>
          <w:p w14:paraId="396397E5" w14:textId="77777777" w:rsidR="00511B02" w:rsidRPr="006C4B87" w:rsidRDefault="00511B02" w:rsidP="00511B02">
            <w:pPr>
              <w:rPr>
                <w:sz w:val="22"/>
                <w:szCs w:val="22"/>
              </w:rPr>
            </w:pPr>
            <w:r w:rsidRPr="006C4B87">
              <w:rPr>
                <w:sz w:val="22"/>
                <w:szCs w:val="22"/>
              </w:rPr>
              <w:lastRenderedPageBreak/>
              <w:t>Пульт контроля и управления охранно-пожарный С2000М</w:t>
            </w:r>
          </w:p>
        </w:tc>
        <w:tc>
          <w:tcPr>
            <w:tcW w:w="880" w:type="dxa"/>
            <w:shd w:val="clear" w:color="auto" w:fill="auto"/>
          </w:tcPr>
          <w:p w14:paraId="3CC6F4CC" w14:textId="77777777" w:rsidR="00511B02" w:rsidRPr="006C4B87" w:rsidRDefault="00511B02" w:rsidP="00511B02">
            <w:pPr>
              <w:jc w:val="center"/>
            </w:pPr>
            <w:r w:rsidRPr="006C4B87">
              <w:rPr>
                <w:sz w:val="22"/>
                <w:szCs w:val="22"/>
              </w:rPr>
              <w:t>шт.</w:t>
            </w:r>
          </w:p>
        </w:tc>
        <w:tc>
          <w:tcPr>
            <w:tcW w:w="962" w:type="dxa"/>
            <w:shd w:val="clear" w:color="auto" w:fill="auto"/>
          </w:tcPr>
          <w:p w14:paraId="37AA1053"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419DD9F5" w14:textId="77777777" w:rsidTr="00511B02">
        <w:trPr>
          <w:trHeight w:val="312"/>
          <w:jc w:val="center"/>
        </w:trPr>
        <w:tc>
          <w:tcPr>
            <w:tcW w:w="709" w:type="dxa"/>
            <w:vMerge/>
            <w:shd w:val="clear" w:color="auto" w:fill="auto"/>
          </w:tcPr>
          <w:p w14:paraId="64CE8B1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2BBF45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F9A4DEE" w14:textId="77777777" w:rsidR="00511B02" w:rsidRPr="006C4B87" w:rsidRDefault="00511B02" w:rsidP="00511B02">
            <w:pPr>
              <w:rPr>
                <w:sz w:val="22"/>
                <w:szCs w:val="22"/>
              </w:rPr>
            </w:pPr>
            <w:r w:rsidRPr="006C4B87">
              <w:rPr>
                <w:sz w:val="22"/>
                <w:szCs w:val="22"/>
              </w:rPr>
              <w:t>Шкаф с резервированным источником питания для монтажа средств пожарной автоматики, ШПС-24</w:t>
            </w:r>
          </w:p>
        </w:tc>
        <w:tc>
          <w:tcPr>
            <w:tcW w:w="880" w:type="dxa"/>
            <w:shd w:val="clear" w:color="auto" w:fill="auto"/>
          </w:tcPr>
          <w:p w14:paraId="3DAC7B81" w14:textId="77777777" w:rsidR="00511B02" w:rsidRPr="006C4B87" w:rsidRDefault="00511B02" w:rsidP="00511B02">
            <w:pPr>
              <w:jc w:val="center"/>
            </w:pPr>
            <w:r w:rsidRPr="006C4B87">
              <w:rPr>
                <w:sz w:val="22"/>
                <w:szCs w:val="22"/>
              </w:rPr>
              <w:t>шт.</w:t>
            </w:r>
          </w:p>
        </w:tc>
        <w:tc>
          <w:tcPr>
            <w:tcW w:w="962" w:type="dxa"/>
            <w:shd w:val="clear" w:color="auto" w:fill="auto"/>
          </w:tcPr>
          <w:p w14:paraId="1D0AC7C0"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5B4DFEB3" w14:textId="77777777" w:rsidTr="00511B02">
        <w:trPr>
          <w:trHeight w:val="312"/>
          <w:jc w:val="center"/>
        </w:trPr>
        <w:tc>
          <w:tcPr>
            <w:tcW w:w="709" w:type="dxa"/>
            <w:vMerge/>
            <w:shd w:val="clear" w:color="auto" w:fill="auto"/>
          </w:tcPr>
          <w:p w14:paraId="5FBF513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99C64B4"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FD03B8A" w14:textId="77777777" w:rsidR="00511B02" w:rsidRPr="006C4B87" w:rsidRDefault="00511B02" w:rsidP="00511B02">
            <w:pPr>
              <w:rPr>
                <w:sz w:val="22"/>
                <w:szCs w:val="22"/>
              </w:rPr>
            </w:pPr>
            <w:r w:rsidRPr="006C4B87">
              <w:rPr>
                <w:sz w:val="22"/>
                <w:szCs w:val="22"/>
                <w:lang w:eastAsia="en-US"/>
              </w:rPr>
              <w:t>Аккумуляторная батарея 12В 12А\ч</w:t>
            </w:r>
          </w:p>
        </w:tc>
        <w:tc>
          <w:tcPr>
            <w:tcW w:w="880" w:type="dxa"/>
            <w:shd w:val="clear" w:color="auto" w:fill="auto"/>
          </w:tcPr>
          <w:p w14:paraId="4288D10F" w14:textId="77777777" w:rsidR="00511B02" w:rsidRPr="006C4B87" w:rsidRDefault="00511B02" w:rsidP="00511B02">
            <w:pPr>
              <w:jc w:val="center"/>
            </w:pPr>
            <w:r w:rsidRPr="006C4B87">
              <w:rPr>
                <w:sz w:val="22"/>
                <w:szCs w:val="22"/>
              </w:rPr>
              <w:t>шт.</w:t>
            </w:r>
          </w:p>
        </w:tc>
        <w:tc>
          <w:tcPr>
            <w:tcW w:w="962" w:type="dxa"/>
            <w:shd w:val="clear" w:color="auto" w:fill="auto"/>
          </w:tcPr>
          <w:p w14:paraId="15C90192"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3282F952" w14:textId="77777777" w:rsidTr="00511B02">
        <w:trPr>
          <w:trHeight w:val="312"/>
          <w:jc w:val="center"/>
        </w:trPr>
        <w:tc>
          <w:tcPr>
            <w:tcW w:w="709" w:type="dxa"/>
            <w:vMerge/>
            <w:shd w:val="clear" w:color="auto" w:fill="auto"/>
          </w:tcPr>
          <w:p w14:paraId="5A310FD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73A6E4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7A536DE" w14:textId="77777777" w:rsidR="00511B02" w:rsidRPr="006C4B87" w:rsidRDefault="00511B02" w:rsidP="00511B02">
            <w:pPr>
              <w:rPr>
                <w:sz w:val="22"/>
                <w:szCs w:val="22"/>
              </w:rPr>
            </w:pPr>
            <w:r w:rsidRPr="006C4B87">
              <w:rPr>
                <w:sz w:val="22"/>
                <w:szCs w:val="22"/>
              </w:rPr>
              <w:t xml:space="preserve">Сервер однопортовый асинхронный, РоЕ, </w:t>
            </w:r>
            <w:r w:rsidRPr="006C4B87">
              <w:rPr>
                <w:sz w:val="22"/>
                <w:szCs w:val="22"/>
                <w:lang w:val="en-US"/>
              </w:rPr>
              <w:t>NPort</w:t>
            </w:r>
            <w:r w:rsidRPr="006C4B87">
              <w:rPr>
                <w:sz w:val="22"/>
                <w:szCs w:val="22"/>
              </w:rPr>
              <w:t xml:space="preserve"> </w:t>
            </w:r>
            <w:r w:rsidRPr="006C4B87">
              <w:rPr>
                <w:sz w:val="22"/>
                <w:szCs w:val="22"/>
                <w:lang w:val="en-US"/>
              </w:rPr>
              <w:t>P</w:t>
            </w:r>
            <w:r w:rsidRPr="006C4B87">
              <w:rPr>
                <w:sz w:val="22"/>
                <w:szCs w:val="22"/>
              </w:rPr>
              <w:t>5150</w:t>
            </w:r>
            <w:r w:rsidRPr="006C4B87">
              <w:rPr>
                <w:sz w:val="22"/>
                <w:szCs w:val="22"/>
                <w:lang w:val="en-US"/>
              </w:rPr>
              <w:t>A</w:t>
            </w:r>
            <w:r w:rsidRPr="006C4B87">
              <w:rPr>
                <w:sz w:val="22"/>
                <w:szCs w:val="22"/>
              </w:rPr>
              <w:t xml:space="preserve">, </w:t>
            </w:r>
            <w:r w:rsidRPr="006C4B87">
              <w:rPr>
                <w:sz w:val="22"/>
                <w:szCs w:val="22"/>
                <w:lang w:val="en-US"/>
              </w:rPr>
              <w:t>Moxa</w:t>
            </w:r>
          </w:p>
        </w:tc>
        <w:tc>
          <w:tcPr>
            <w:tcW w:w="880" w:type="dxa"/>
            <w:shd w:val="clear" w:color="auto" w:fill="auto"/>
          </w:tcPr>
          <w:p w14:paraId="6836A868" w14:textId="77777777" w:rsidR="00511B02" w:rsidRPr="006C4B87" w:rsidRDefault="00511B02" w:rsidP="00511B02">
            <w:pPr>
              <w:jc w:val="center"/>
            </w:pPr>
            <w:r w:rsidRPr="006C4B87">
              <w:rPr>
                <w:sz w:val="22"/>
                <w:szCs w:val="22"/>
              </w:rPr>
              <w:t>шт.</w:t>
            </w:r>
          </w:p>
        </w:tc>
        <w:tc>
          <w:tcPr>
            <w:tcW w:w="962" w:type="dxa"/>
            <w:shd w:val="clear" w:color="auto" w:fill="auto"/>
          </w:tcPr>
          <w:p w14:paraId="13E77BBF"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50B53538" w14:textId="77777777" w:rsidTr="00511B02">
        <w:trPr>
          <w:trHeight w:val="312"/>
          <w:jc w:val="center"/>
        </w:trPr>
        <w:tc>
          <w:tcPr>
            <w:tcW w:w="709" w:type="dxa"/>
            <w:vMerge/>
            <w:shd w:val="clear" w:color="auto" w:fill="auto"/>
          </w:tcPr>
          <w:p w14:paraId="65A39BB3"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09904D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95C35CE" w14:textId="77777777" w:rsidR="00511B02" w:rsidRPr="006C4B87" w:rsidRDefault="00511B02" w:rsidP="00511B02">
            <w:pPr>
              <w:rPr>
                <w:sz w:val="22"/>
                <w:szCs w:val="22"/>
              </w:rPr>
            </w:pPr>
            <w:r w:rsidRPr="006C4B87">
              <w:rPr>
                <w:sz w:val="22"/>
                <w:szCs w:val="22"/>
                <w:lang w:eastAsia="en-US"/>
              </w:rPr>
              <w:t>Блок контроля дополнительных линий связи С2000 КДЛ-2И</w:t>
            </w:r>
          </w:p>
        </w:tc>
        <w:tc>
          <w:tcPr>
            <w:tcW w:w="880" w:type="dxa"/>
            <w:shd w:val="clear" w:color="auto" w:fill="auto"/>
          </w:tcPr>
          <w:p w14:paraId="0188D710" w14:textId="77777777" w:rsidR="00511B02" w:rsidRPr="006C4B87" w:rsidRDefault="00511B02" w:rsidP="00511B02">
            <w:pPr>
              <w:jc w:val="center"/>
            </w:pPr>
            <w:r w:rsidRPr="006C4B87">
              <w:rPr>
                <w:sz w:val="22"/>
                <w:szCs w:val="22"/>
              </w:rPr>
              <w:t>шт.</w:t>
            </w:r>
          </w:p>
        </w:tc>
        <w:tc>
          <w:tcPr>
            <w:tcW w:w="962" w:type="dxa"/>
            <w:shd w:val="clear" w:color="auto" w:fill="auto"/>
          </w:tcPr>
          <w:p w14:paraId="79AF2F44"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16428E21" w14:textId="77777777" w:rsidTr="00511B02">
        <w:trPr>
          <w:trHeight w:val="312"/>
          <w:jc w:val="center"/>
        </w:trPr>
        <w:tc>
          <w:tcPr>
            <w:tcW w:w="709" w:type="dxa"/>
            <w:vMerge/>
            <w:shd w:val="clear" w:color="auto" w:fill="auto"/>
          </w:tcPr>
          <w:p w14:paraId="52C791E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D359F6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D318472" w14:textId="77777777" w:rsidR="00511B02" w:rsidRPr="006C4B87" w:rsidRDefault="00511B02" w:rsidP="00511B02">
            <w:pPr>
              <w:rPr>
                <w:sz w:val="22"/>
                <w:szCs w:val="22"/>
              </w:rPr>
            </w:pPr>
            <w:r w:rsidRPr="006C4B87">
              <w:rPr>
                <w:sz w:val="22"/>
                <w:szCs w:val="22"/>
              </w:rPr>
              <w:t>Извещатель пожарный дымовой оптико-электронный адресно-аналоговый ДИП-</w:t>
            </w:r>
            <w:r w:rsidRPr="006C4B87">
              <w:rPr>
                <w:sz w:val="22"/>
                <w:szCs w:val="22"/>
              </w:rPr>
              <w:lastRenderedPageBreak/>
              <w:t>34А-04</w:t>
            </w:r>
          </w:p>
        </w:tc>
        <w:tc>
          <w:tcPr>
            <w:tcW w:w="880" w:type="dxa"/>
            <w:shd w:val="clear" w:color="auto" w:fill="auto"/>
          </w:tcPr>
          <w:p w14:paraId="0FB2C237" w14:textId="77777777" w:rsidR="00511B02" w:rsidRPr="006C4B87" w:rsidRDefault="00511B02" w:rsidP="00511B02">
            <w:pPr>
              <w:jc w:val="center"/>
            </w:pPr>
            <w:r w:rsidRPr="006C4B87">
              <w:rPr>
                <w:sz w:val="22"/>
                <w:szCs w:val="22"/>
              </w:rPr>
              <w:lastRenderedPageBreak/>
              <w:t>шт.</w:t>
            </w:r>
          </w:p>
        </w:tc>
        <w:tc>
          <w:tcPr>
            <w:tcW w:w="962" w:type="dxa"/>
            <w:shd w:val="clear" w:color="auto" w:fill="auto"/>
          </w:tcPr>
          <w:p w14:paraId="57D15F51" w14:textId="77777777" w:rsidR="00511B02" w:rsidRPr="006C4B87" w:rsidRDefault="00511B02" w:rsidP="00511B02">
            <w:pPr>
              <w:rPr>
                <w:sz w:val="22"/>
                <w:szCs w:val="22"/>
                <w:lang w:val="en-US"/>
              </w:rPr>
            </w:pPr>
            <w:r w:rsidRPr="006C4B87">
              <w:rPr>
                <w:sz w:val="22"/>
                <w:szCs w:val="22"/>
                <w:lang w:val="en-US"/>
              </w:rPr>
              <w:t>6</w:t>
            </w:r>
          </w:p>
        </w:tc>
      </w:tr>
      <w:tr w:rsidR="00511B02" w:rsidRPr="006C4B87" w14:paraId="25DBAB76" w14:textId="77777777" w:rsidTr="00511B02">
        <w:trPr>
          <w:trHeight w:val="312"/>
          <w:jc w:val="center"/>
        </w:trPr>
        <w:tc>
          <w:tcPr>
            <w:tcW w:w="709" w:type="dxa"/>
            <w:vMerge/>
            <w:shd w:val="clear" w:color="auto" w:fill="auto"/>
          </w:tcPr>
          <w:p w14:paraId="12534A7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05BFC0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3E0D272" w14:textId="77777777" w:rsidR="00511B02" w:rsidRPr="006C4B87" w:rsidRDefault="00511B02" w:rsidP="00511B02">
            <w:pPr>
              <w:rPr>
                <w:sz w:val="22"/>
                <w:szCs w:val="22"/>
              </w:rPr>
            </w:pPr>
            <w:r w:rsidRPr="006C4B87">
              <w:rPr>
                <w:sz w:val="22"/>
                <w:szCs w:val="22"/>
              </w:rPr>
              <w:t>Извещатель пожарный ручной адресный ИПР-513-3АМ исп.01</w:t>
            </w:r>
          </w:p>
        </w:tc>
        <w:tc>
          <w:tcPr>
            <w:tcW w:w="880" w:type="dxa"/>
            <w:shd w:val="clear" w:color="auto" w:fill="auto"/>
          </w:tcPr>
          <w:p w14:paraId="62F6057A" w14:textId="77777777" w:rsidR="00511B02" w:rsidRPr="006C4B87" w:rsidRDefault="00511B02" w:rsidP="00511B02">
            <w:pPr>
              <w:jc w:val="center"/>
            </w:pPr>
            <w:r w:rsidRPr="006C4B87">
              <w:rPr>
                <w:sz w:val="22"/>
                <w:szCs w:val="22"/>
              </w:rPr>
              <w:t>шт.</w:t>
            </w:r>
          </w:p>
        </w:tc>
        <w:tc>
          <w:tcPr>
            <w:tcW w:w="962" w:type="dxa"/>
            <w:shd w:val="clear" w:color="auto" w:fill="auto"/>
          </w:tcPr>
          <w:p w14:paraId="133CFDA7" w14:textId="77777777" w:rsidR="00511B02" w:rsidRPr="006C4B87" w:rsidRDefault="00511B02" w:rsidP="00511B02">
            <w:pPr>
              <w:rPr>
                <w:sz w:val="22"/>
                <w:szCs w:val="22"/>
                <w:lang w:val="en-US"/>
              </w:rPr>
            </w:pPr>
            <w:r w:rsidRPr="006C4B87">
              <w:rPr>
                <w:sz w:val="22"/>
                <w:szCs w:val="22"/>
                <w:lang w:val="en-US"/>
              </w:rPr>
              <w:t>3</w:t>
            </w:r>
          </w:p>
        </w:tc>
      </w:tr>
      <w:tr w:rsidR="00511B02" w:rsidRPr="006C4B87" w14:paraId="5D52C1E5" w14:textId="77777777" w:rsidTr="00511B02">
        <w:trPr>
          <w:trHeight w:val="312"/>
          <w:jc w:val="center"/>
        </w:trPr>
        <w:tc>
          <w:tcPr>
            <w:tcW w:w="709" w:type="dxa"/>
            <w:vMerge/>
            <w:shd w:val="clear" w:color="auto" w:fill="auto"/>
          </w:tcPr>
          <w:p w14:paraId="774DA5C1"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8DCDFC9"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C8219D4" w14:textId="77777777" w:rsidR="00511B02" w:rsidRPr="006C4B87" w:rsidRDefault="00511B02" w:rsidP="00511B02">
            <w:pPr>
              <w:rPr>
                <w:sz w:val="22"/>
                <w:szCs w:val="22"/>
              </w:rPr>
            </w:pPr>
            <w:r w:rsidRPr="006C4B87">
              <w:rPr>
                <w:sz w:val="22"/>
                <w:szCs w:val="22"/>
              </w:rPr>
              <w:t>Устройство коммутационное УК-ВК\04</w:t>
            </w:r>
          </w:p>
        </w:tc>
        <w:tc>
          <w:tcPr>
            <w:tcW w:w="880" w:type="dxa"/>
            <w:shd w:val="clear" w:color="auto" w:fill="auto"/>
          </w:tcPr>
          <w:p w14:paraId="3625C4F0" w14:textId="77777777" w:rsidR="00511B02" w:rsidRPr="006C4B87" w:rsidRDefault="00511B02" w:rsidP="00511B02">
            <w:pPr>
              <w:jc w:val="center"/>
            </w:pPr>
            <w:r w:rsidRPr="006C4B87">
              <w:rPr>
                <w:sz w:val="22"/>
                <w:szCs w:val="22"/>
              </w:rPr>
              <w:t>шт.</w:t>
            </w:r>
          </w:p>
        </w:tc>
        <w:tc>
          <w:tcPr>
            <w:tcW w:w="962" w:type="dxa"/>
            <w:shd w:val="clear" w:color="auto" w:fill="auto"/>
          </w:tcPr>
          <w:p w14:paraId="62010CBE"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0A616A11" w14:textId="77777777" w:rsidTr="00511B02">
        <w:trPr>
          <w:trHeight w:val="312"/>
          <w:jc w:val="center"/>
        </w:trPr>
        <w:tc>
          <w:tcPr>
            <w:tcW w:w="709" w:type="dxa"/>
            <w:vMerge/>
            <w:shd w:val="clear" w:color="auto" w:fill="auto"/>
          </w:tcPr>
          <w:p w14:paraId="4AE5451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899119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345E16C" w14:textId="77777777" w:rsidR="00511B02" w:rsidRPr="006C4B87" w:rsidRDefault="00511B02" w:rsidP="00511B02">
            <w:pPr>
              <w:rPr>
                <w:sz w:val="22"/>
                <w:szCs w:val="22"/>
              </w:rPr>
            </w:pPr>
            <w:r w:rsidRPr="006C4B87">
              <w:rPr>
                <w:sz w:val="22"/>
                <w:szCs w:val="22"/>
              </w:rPr>
              <w:t>Расширитель адресный С2000-АР2 исп.02</w:t>
            </w:r>
          </w:p>
        </w:tc>
        <w:tc>
          <w:tcPr>
            <w:tcW w:w="880" w:type="dxa"/>
            <w:shd w:val="clear" w:color="auto" w:fill="auto"/>
          </w:tcPr>
          <w:p w14:paraId="2AE5ABDA" w14:textId="77777777" w:rsidR="00511B02" w:rsidRPr="006C4B87" w:rsidRDefault="00511B02" w:rsidP="00511B02">
            <w:pPr>
              <w:jc w:val="center"/>
            </w:pPr>
            <w:r w:rsidRPr="006C4B87">
              <w:rPr>
                <w:sz w:val="22"/>
                <w:szCs w:val="22"/>
              </w:rPr>
              <w:t>шт.</w:t>
            </w:r>
          </w:p>
        </w:tc>
        <w:tc>
          <w:tcPr>
            <w:tcW w:w="962" w:type="dxa"/>
            <w:shd w:val="clear" w:color="auto" w:fill="auto"/>
          </w:tcPr>
          <w:p w14:paraId="47FE85D7"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3C27A08D" w14:textId="77777777" w:rsidTr="00511B02">
        <w:trPr>
          <w:trHeight w:val="312"/>
          <w:jc w:val="center"/>
        </w:trPr>
        <w:tc>
          <w:tcPr>
            <w:tcW w:w="709" w:type="dxa"/>
            <w:vMerge/>
            <w:shd w:val="clear" w:color="auto" w:fill="auto"/>
          </w:tcPr>
          <w:p w14:paraId="562EC34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B07327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E28FD97" w14:textId="77777777" w:rsidR="00511B02" w:rsidRPr="006C4B87" w:rsidRDefault="00511B02" w:rsidP="00511B02">
            <w:pPr>
              <w:rPr>
                <w:sz w:val="22"/>
                <w:szCs w:val="22"/>
              </w:rPr>
            </w:pPr>
            <w:r w:rsidRPr="006C4B87">
              <w:rPr>
                <w:sz w:val="22"/>
                <w:szCs w:val="22"/>
              </w:rPr>
              <w:t>Блок адресный сигнально-пусковой С2000-СП2 исп.02</w:t>
            </w:r>
          </w:p>
        </w:tc>
        <w:tc>
          <w:tcPr>
            <w:tcW w:w="880" w:type="dxa"/>
            <w:shd w:val="clear" w:color="auto" w:fill="auto"/>
          </w:tcPr>
          <w:p w14:paraId="45956053" w14:textId="77777777" w:rsidR="00511B02" w:rsidRPr="006C4B87" w:rsidRDefault="00511B02" w:rsidP="00511B02">
            <w:pPr>
              <w:jc w:val="center"/>
            </w:pPr>
            <w:r w:rsidRPr="006C4B87">
              <w:rPr>
                <w:sz w:val="22"/>
                <w:szCs w:val="22"/>
              </w:rPr>
              <w:t>шт.</w:t>
            </w:r>
          </w:p>
        </w:tc>
        <w:tc>
          <w:tcPr>
            <w:tcW w:w="962" w:type="dxa"/>
            <w:shd w:val="clear" w:color="auto" w:fill="auto"/>
          </w:tcPr>
          <w:p w14:paraId="0E9D1B29" w14:textId="77777777" w:rsidR="00511B02" w:rsidRPr="006C4B87" w:rsidRDefault="00511B02" w:rsidP="00511B02">
            <w:pPr>
              <w:rPr>
                <w:sz w:val="22"/>
                <w:szCs w:val="22"/>
                <w:lang w:val="en-US"/>
              </w:rPr>
            </w:pPr>
            <w:r w:rsidRPr="006C4B87">
              <w:rPr>
                <w:sz w:val="22"/>
                <w:szCs w:val="22"/>
                <w:lang w:val="en-US"/>
              </w:rPr>
              <w:t>3</w:t>
            </w:r>
          </w:p>
        </w:tc>
      </w:tr>
      <w:tr w:rsidR="00511B02" w:rsidRPr="006C4B87" w14:paraId="2BAA4278" w14:textId="77777777" w:rsidTr="00511B02">
        <w:trPr>
          <w:trHeight w:val="312"/>
          <w:jc w:val="center"/>
        </w:trPr>
        <w:tc>
          <w:tcPr>
            <w:tcW w:w="709" w:type="dxa"/>
            <w:vMerge/>
            <w:shd w:val="clear" w:color="auto" w:fill="auto"/>
          </w:tcPr>
          <w:p w14:paraId="574724F3"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F617569"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8E23601" w14:textId="77777777" w:rsidR="00511B02" w:rsidRPr="006C4B87" w:rsidRDefault="00511B02" w:rsidP="00511B02">
            <w:pPr>
              <w:rPr>
                <w:sz w:val="22"/>
                <w:szCs w:val="22"/>
              </w:rPr>
            </w:pPr>
            <w:r w:rsidRPr="006C4B87">
              <w:rPr>
                <w:sz w:val="22"/>
                <w:szCs w:val="22"/>
              </w:rPr>
              <w:t>Табло «Выход» Люкс-220-Р</w:t>
            </w:r>
          </w:p>
        </w:tc>
        <w:tc>
          <w:tcPr>
            <w:tcW w:w="880" w:type="dxa"/>
            <w:shd w:val="clear" w:color="auto" w:fill="auto"/>
          </w:tcPr>
          <w:p w14:paraId="593E9DAD" w14:textId="77777777" w:rsidR="00511B02" w:rsidRPr="006C4B87" w:rsidRDefault="00511B02" w:rsidP="00511B02">
            <w:pPr>
              <w:jc w:val="center"/>
            </w:pPr>
            <w:r w:rsidRPr="006C4B87">
              <w:rPr>
                <w:sz w:val="22"/>
                <w:szCs w:val="22"/>
              </w:rPr>
              <w:t>шт.</w:t>
            </w:r>
          </w:p>
        </w:tc>
        <w:tc>
          <w:tcPr>
            <w:tcW w:w="962" w:type="dxa"/>
            <w:shd w:val="clear" w:color="auto" w:fill="auto"/>
          </w:tcPr>
          <w:p w14:paraId="5233E378" w14:textId="77777777" w:rsidR="00511B02" w:rsidRPr="006C4B87" w:rsidRDefault="00511B02" w:rsidP="00511B02">
            <w:pPr>
              <w:rPr>
                <w:sz w:val="22"/>
                <w:szCs w:val="22"/>
                <w:lang w:val="en-US"/>
              </w:rPr>
            </w:pPr>
            <w:r w:rsidRPr="006C4B87">
              <w:rPr>
                <w:sz w:val="22"/>
                <w:szCs w:val="22"/>
                <w:lang w:val="en-US"/>
              </w:rPr>
              <w:t>3</w:t>
            </w:r>
          </w:p>
        </w:tc>
      </w:tr>
      <w:tr w:rsidR="00511B02" w:rsidRPr="006C4B87" w14:paraId="0571DA8C" w14:textId="77777777" w:rsidTr="00511B02">
        <w:trPr>
          <w:trHeight w:val="312"/>
          <w:jc w:val="center"/>
        </w:trPr>
        <w:tc>
          <w:tcPr>
            <w:tcW w:w="709" w:type="dxa"/>
            <w:vMerge/>
            <w:shd w:val="clear" w:color="auto" w:fill="auto"/>
          </w:tcPr>
          <w:p w14:paraId="3DC4C13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0347F9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90EC6CD" w14:textId="77777777" w:rsidR="00511B02" w:rsidRPr="006C4B87" w:rsidRDefault="00511B02" w:rsidP="00511B02">
            <w:pPr>
              <w:rPr>
                <w:sz w:val="22"/>
                <w:szCs w:val="22"/>
              </w:rPr>
            </w:pPr>
            <w:r w:rsidRPr="006C4B87">
              <w:rPr>
                <w:sz w:val="22"/>
                <w:szCs w:val="22"/>
              </w:rPr>
              <w:t>Оповещатель охранно-пожарный звуковой 24В</w:t>
            </w:r>
          </w:p>
        </w:tc>
        <w:tc>
          <w:tcPr>
            <w:tcW w:w="880" w:type="dxa"/>
            <w:shd w:val="clear" w:color="auto" w:fill="auto"/>
          </w:tcPr>
          <w:p w14:paraId="06ED7A3F" w14:textId="77777777" w:rsidR="00511B02" w:rsidRPr="006C4B87" w:rsidRDefault="00511B02" w:rsidP="00511B02">
            <w:pPr>
              <w:jc w:val="center"/>
            </w:pPr>
            <w:r w:rsidRPr="006C4B87">
              <w:rPr>
                <w:sz w:val="22"/>
                <w:szCs w:val="22"/>
              </w:rPr>
              <w:t>шт.</w:t>
            </w:r>
          </w:p>
        </w:tc>
        <w:tc>
          <w:tcPr>
            <w:tcW w:w="962" w:type="dxa"/>
            <w:shd w:val="clear" w:color="auto" w:fill="auto"/>
          </w:tcPr>
          <w:p w14:paraId="5F777935" w14:textId="77777777" w:rsidR="00511B02" w:rsidRPr="006C4B87" w:rsidRDefault="00511B02" w:rsidP="00511B02">
            <w:pPr>
              <w:rPr>
                <w:sz w:val="22"/>
                <w:szCs w:val="22"/>
                <w:lang w:val="en-US"/>
              </w:rPr>
            </w:pPr>
            <w:r w:rsidRPr="006C4B87">
              <w:rPr>
                <w:sz w:val="22"/>
                <w:szCs w:val="22"/>
                <w:lang w:val="en-US"/>
              </w:rPr>
              <w:t>3</w:t>
            </w:r>
          </w:p>
        </w:tc>
      </w:tr>
      <w:tr w:rsidR="00511B02" w:rsidRPr="006C4B87" w14:paraId="2EA1E8D2" w14:textId="77777777" w:rsidTr="00511B02">
        <w:trPr>
          <w:trHeight w:val="312"/>
          <w:jc w:val="center"/>
        </w:trPr>
        <w:tc>
          <w:tcPr>
            <w:tcW w:w="709" w:type="dxa"/>
            <w:vMerge w:val="restart"/>
            <w:shd w:val="clear" w:color="auto" w:fill="auto"/>
          </w:tcPr>
          <w:p w14:paraId="7BD9DCBC" w14:textId="77777777" w:rsidR="00511B02" w:rsidRPr="006C4B87" w:rsidRDefault="00511B02" w:rsidP="00511B02">
            <w:pPr>
              <w:contextualSpacing/>
              <w:rPr>
                <w:rFonts w:eastAsia="Calibri"/>
                <w:sz w:val="22"/>
                <w:szCs w:val="22"/>
                <w:lang w:val="en-US" w:eastAsia="en-US"/>
              </w:rPr>
            </w:pPr>
          </w:p>
          <w:p w14:paraId="6FF61B1E" w14:textId="77777777" w:rsidR="00511B02" w:rsidRPr="006C4B87" w:rsidRDefault="00511B02" w:rsidP="00511B02">
            <w:pPr>
              <w:contextualSpacing/>
              <w:rPr>
                <w:rFonts w:eastAsia="Calibri"/>
                <w:sz w:val="22"/>
                <w:szCs w:val="22"/>
                <w:lang w:val="en-US" w:eastAsia="en-US"/>
              </w:rPr>
            </w:pPr>
          </w:p>
          <w:p w14:paraId="4F7B53CB" w14:textId="77777777" w:rsidR="00511B02" w:rsidRPr="006C4B87" w:rsidRDefault="00511B02" w:rsidP="00511B02">
            <w:pPr>
              <w:contextualSpacing/>
              <w:rPr>
                <w:rFonts w:eastAsia="Calibri"/>
                <w:sz w:val="22"/>
                <w:szCs w:val="22"/>
                <w:lang w:val="en-US" w:eastAsia="en-US"/>
              </w:rPr>
            </w:pPr>
          </w:p>
          <w:p w14:paraId="494A835D" w14:textId="77777777" w:rsidR="00511B02" w:rsidRPr="006C4B87" w:rsidRDefault="00511B02" w:rsidP="00511B02">
            <w:pPr>
              <w:contextualSpacing/>
              <w:rPr>
                <w:rFonts w:eastAsia="Calibri"/>
                <w:sz w:val="22"/>
                <w:szCs w:val="22"/>
                <w:lang w:val="en-US" w:eastAsia="en-US"/>
              </w:rPr>
            </w:pPr>
          </w:p>
          <w:p w14:paraId="4A9E60D9" w14:textId="77777777" w:rsidR="00511B02" w:rsidRPr="006C4B87" w:rsidRDefault="00511B02" w:rsidP="00511B02">
            <w:pPr>
              <w:contextualSpacing/>
              <w:rPr>
                <w:rFonts w:eastAsia="Calibri"/>
                <w:sz w:val="22"/>
                <w:szCs w:val="22"/>
                <w:lang w:val="en-US" w:eastAsia="en-US"/>
              </w:rPr>
            </w:pPr>
          </w:p>
          <w:p w14:paraId="38F64B69" w14:textId="77777777" w:rsidR="00511B02" w:rsidRPr="006C4B87" w:rsidRDefault="00511B02" w:rsidP="00511B02">
            <w:pPr>
              <w:contextualSpacing/>
              <w:rPr>
                <w:rFonts w:eastAsia="Calibri"/>
                <w:sz w:val="22"/>
                <w:szCs w:val="22"/>
                <w:lang w:val="en-US" w:eastAsia="en-US"/>
              </w:rPr>
            </w:pPr>
          </w:p>
          <w:p w14:paraId="5BB7C82B" w14:textId="77777777" w:rsidR="00511B02" w:rsidRPr="006C4B87" w:rsidRDefault="00511B02" w:rsidP="00511B02">
            <w:pPr>
              <w:contextualSpacing/>
              <w:rPr>
                <w:rFonts w:eastAsia="Calibri"/>
                <w:sz w:val="22"/>
                <w:szCs w:val="22"/>
                <w:lang w:val="en-US" w:eastAsia="en-US"/>
              </w:rPr>
            </w:pPr>
          </w:p>
          <w:p w14:paraId="34870F56" w14:textId="77777777" w:rsidR="00511B02" w:rsidRPr="006C4B87" w:rsidRDefault="00511B02" w:rsidP="00511B02">
            <w:pPr>
              <w:contextualSpacing/>
              <w:rPr>
                <w:rFonts w:eastAsia="Calibri"/>
                <w:sz w:val="22"/>
                <w:szCs w:val="22"/>
                <w:lang w:val="en-US" w:eastAsia="en-US"/>
              </w:rPr>
            </w:pPr>
          </w:p>
          <w:p w14:paraId="3C64176E" w14:textId="77777777" w:rsidR="00511B02" w:rsidRPr="006C4B87" w:rsidRDefault="00511B02" w:rsidP="00511B02">
            <w:pPr>
              <w:contextualSpacing/>
              <w:rPr>
                <w:rFonts w:eastAsia="Calibri"/>
                <w:sz w:val="22"/>
                <w:szCs w:val="22"/>
                <w:lang w:val="en-US" w:eastAsia="en-US"/>
              </w:rPr>
            </w:pPr>
            <w:r w:rsidRPr="006C4B87">
              <w:rPr>
                <w:rFonts w:eastAsia="Calibri"/>
                <w:sz w:val="22"/>
                <w:szCs w:val="22"/>
                <w:lang w:val="en-US" w:eastAsia="en-US"/>
              </w:rPr>
              <w:t>21</w:t>
            </w:r>
          </w:p>
        </w:tc>
        <w:tc>
          <w:tcPr>
            <w:tcW w:w="3757" w:type="dxa"/>
            <w:vMerge w:val="restart"/>
            <w:shd w:val="clear" w:color="auto" w:fill="auto"/>
          </w:tcPr>
          <w:p w14:paraId="66E3B1D9" w14:textId="77777777" w:rsidR="00511B02" w:rsidRPr="006C4B87" w:rsidRDefault="00511B02" w:rsidP="00511B02">
            <w:pPr>
              <w:contextualSpacing/>
              <w:jc w:val="center"/>
              <w:rPr>
                <w:rFonts w:eastAsia="Calibri"/>
                <w:sz w:val="22"/>
                <w:szCs w:val="22"/>
                <w:lang w:eastAsia="en-US"/>
              </w:rPr>
            </w:pPr>
          </w:p>
          <w:p w14:paraId="482AB855" w14:textId="77777777" w:rsidR="00511B02" w:rsidRPr="006C4B87" w:rsidRDefault="00511B02" w:rsidP="00511B02">
            <w:pPr>
              <w:contextualSpacing/>
              <w:jc w:val="center"/>
              <w:rPr>
                <w:rFonts w:eastAsia="Calibri"/>
                <w:sz w:val="22"/>
                <w:szCs w:val="22"/>
                <w:lang w:eastAsia="en-US"/>
              </w:rPr>
            </w:pPr>
          </w:p>
          <w:p w14:paraId="29EE814D" w14:textId="77777777" w:rsidR="00511B02" w:rsidRPr="006C4B87" w:rsidRDefault="00511B02" w:rsidP="00511B02">
            <w:pPr>
              <w:contextualSpacing/>
              <w:jc w:val="center"/>
              <w:rPr>
                <w:rFonts w:eastAsia="Calibri"/>
                <w:sz w:val="22"/>
                <w:szCs w:val="22"/>
                <w:lang w:eastAsia="en-US"/>
              </w:rPr>
            </w:pPr>
          </w:p>
          <w:p w14:paraId="3DE33A71" w14:textId="77777777" w:rsidR="00511B02" w:rsidRPr="006C4B87" w:rsidRDefault="00511B02" w:rsidP="00511B02">
            <w:pPr>
              <w:contextualSpacing/>
              <w:jc w:val="center"/>
              <w:rPr>
                <w:rFonts w:eastAsia="Calibri"/>
                <w:sz w:val="22"/>
                <w:szCs w:val="22"/>
                <w:lang w:eastAsia="en-US"/>
              </w:rPr>
            </w:pPr>
          </w:p>
          <w:p w14:paraId="5145E83A" w14:textId="77777777" w:rsidR="00511B02" w:rsidRPr="006C4B87" w:rsidRDefault="00511B02" w:rsidP="00511B02">
            <w:pPr>
              <w:contextualSpacing/>
              <w:jc w:val="center"/>
              <w:rPr>
                <w:rFonts w:eastAsia="Calibri"/>
                <w:sz w:val="22"/>
                <w:szCs w:val="22"/>
                <w:lang w:eastAsia="en-US"/>
              </w:rPr>
            </w:pPr>
          </w:p>
          <w:p w14:paraId="01EAD77C" w14:textId="77777777" w:rsidR="00511B02" w:rsidRPr="006C4B87" w:rsidRDefault="00511B02" w:rsidP="00511B02">
            <w:pPr>
              <w:contextualSpacing/>
              <w:jc w:val="center"/>
              <w:rPr>
                <w:rFonts w:eastAsia="Calibri"/>
                <w:sz w:val="22"/>
                <w:szCs w:val="22"/>
                <w:lang w:eastAsia="en-US"/>
              </w:rPr>
            </w:pPr>
          </w:p>
          <w:p w14:paraId="29595E6E"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Система противопожарной защиты</w:t>
            </w:r>
          </w:p>
          <w:p w14:paraId="64886625"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 xml:space="preserve">Пассажирская подвесная канатная дорога </w:t>
            </w:r>
            <w:r w:rsidRPr="006C4B87">
              <w:rPr>
                <w:rFonts w:eastAsia="Calibri"/>
                <w:sz w:val="22"/>
                <w:szCs w:val="22"/>
                <w:lang w:val="en-US" w:eastAsia="en-US"/>
              </w:rPr>
              <w:t>NL</w:t>
            </w:r>
            <w:r w:rsidRPr="006C4B87">
              <w:rPr>
                <w:rFonts w:eastAsia="Calibri"/>
                <w:sz w:val="22"/>
                <w:szCs w:val="22"/>
                <w:lang w:eastAsia="en-US"/>
              </w:rPr>
              <w:t xml:space="preserve">1 секция 2. </w:t>
            </w:r>
            <w:r w:rsidRPr="006C4B87">
              <w:rPr>
                <w:rFonts w:eastAsia="Calibri"/>
                <w:sz w:val="22"/>
                <w:szCs w:val="22"/>
                <w:lang w:val="en-US" w:eastAsia="en-US"/>
              </w:rPr>
              <w:t>G</w:t>
            </w:r>
            <w:r w:rsidRPr="006C4B87">
              <w:rPr>
                <w:rFonts w:eastAsia="Calibri"/>
                <w:sz w:val="22"/>
                <w:szCs w:val="22"/>
                <w:lang w:eastAsia="en-US"/>
              </w:rPr>
              <w:t>3-</w:t>
            </w:r>
            <w:r w:rsidRPr="006C4B87">
              <w:rPr>
                <w:rFonts w:eastAsia="Calibri"/>
                <w:sz w:val="22"/>
                <w:szCs w:val="22"/>
                <w:lang w:val="en-US" w:eastAsia="en-US"/>
              </w:rPr>
              <w:t>G</w:t>
            </w:r>
            <w:r w:rsidRPr="006C4B87">
              <w:rPr>
                <w:rFonts w:eastAsia="Calibri"/>
                <w:sz w:val="22"/>
                <w:szCs w:val="22"/>
                <w:lang w:eastAsia="en-US"/>
              </w:rPr>
              <w:t>4 операторская нижней станции (</w:t>
            </w:r>
            <w:r w:rsidRPr="006C4B87">
              <w:rPr>
                <w:rFonts w:eastAsia="Calibri"/>
                <w:sz w:val="22"/>
                <w:szCs w:val="22"/>
                <w:lang w:val="en-US" w:eastAsia="en-US"/>
              </w:rPr>
              <w:t>G</w:t>
            </w:r>
            <w:r w:rsidRPr="006C4B87">
              <w:rPr>
                <w:rFonts w:eastAsia="Calibri"/>
                <w:sz w:val="22"/>
                <w:szCs w:val="22"/>
                <w:lang w:eastAsia="en-US"/>
              </w:rPr>
              <w:t>3).</w:t>
            </w:r>
          </w:p>
        </w:tc>
        <w:tc>
          <w:tcPr>
            <w:tcW w:w="7928" w:type="dxa"/>
            <w:shd w:val="clear" w:color="auto" w:fill="auto"/>
          </w:tcPr>
          <w:p w14:paraId="5FC39585" w14:textId="77777777" w:rsidR="00511B02" w:rsidRPr="006C4B87" w:rsidRDefault="00511B02" w:rsidP="00511B02">
            <w:pPr>
              <w:rPr>
                <w:sz w:val="22"/>
                <w:szCs w:val="22"/>
              </w:rPr>
            </w:pPr>
            <w:r w:rsidRPr="006C4B87">
              <w:rPr>
                <w:sz w:val="22"/>
                <w:szCs w:val="22"/>
              </w:rPr>
              <w:t>Пульт контроля и управления охранно-пожарный С2000М</w:t>
            </w:r>
          </w:p>
        </w:tc>
        <w:tc>
          <w:tcPr>
            <w:tcW w:w="880" w:type="dxa"/>
            <w:shd w:val="clear" w:color="auto" w:fill="auto"/>
          </w:tcPr>
          <w:p w14:paraId="6D4C07B9" w14:textId="77777777" w:rsidR="00511B02" w:rsidRPr="006C4B87" w:rsidRDefault="00511B02" w:rsidP="00511B02">
            <w:pPr>
              <w:jc w:val="center"/>
            </w:pPr>
            <w:r w:rsidRPr="006C4B87">
              <w:rPr>
                <w:sz w:val="22"/>
                <w:szCs w:val="22"/>
              </w:rPr>
              <w:t>шт.</w:t>
            </w:r>
          </w:p>
        </w:tc>
        <w:tc>
          <w:tcPr>
            <w:tcW w:w="962" w:type="dxa"/>
            <w:shd w:val="clear" w:color="auto" w:fill="auto"/>
          </w:tcPr>
          <w:p w14:paraId="18D14071"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68A1E467" w14:textId="77777777" w:rsidTr="00511B02">
        <w:trPr>
          <w:trHeight w:val="312"/>
          <w:jc w:val="center"/>
        </w:trPr>
        <w:tc>
          <w:tcPr>
            <w:tcW w:w="709" w:type="dxa"/>
            <w:vMerge/>
            <w:shd w:val="clear" w:color="auto" w:fill="auto"/>
          </w:tcPr>
          <w:p w14:paraId="146D9BD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C00D2A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69F7145" w14:textId="77777777" w:rsidR="00511B02" w:rsidRPr="006C4B87" w:rsidRDefault="00511B02" w:rsidP="00511B02">
            <w:pPr>
              <w:rPr>
                <w:sz w:val="22"/>
                <w:szCs w:val="22"/>
              </w:rPr>
            </w:pPr>
            <w:r w:rsidRPr="006C4B87">
              <w:rPr>
                <w:sz w:val="22"/>
                <w:szCs w:val="22"/>
              </w:rPr>
              <w:t>Шкаф с резервированным источником питания для монтажа средств пожарной автоматики, ШПС-24</w:t>
            </w:r>
          </w:p>
        </w:tc>
        <w:tc>
          <w:tcPr>
            <w:tcW w:w="880" w:type="dxa"/>
            <w:shd w:val="clear" w:color="auto" w:fill="auto"/>
          </w:tcPr>
          <w:p w14:paraId="3DC93AE9" w14:textId="77777777" w:rsidR="00511B02" w:rsidRPr="006C4B87" w:rsidRDefault="00511B02" w:rsidP="00511B02">
            <w:pPr>
              <w:jc w:val="center"/>
            </w:pPr>
            <w:r w:rsidRPr="006C4B87">
              <w:rPr>
                <w:sz w:val="22"/>
                <w:szCs w:val="22"/>
              </w:rPr>
              <w:t>шт.</w:t>
            </w:r>
          </w:p>
        </w:tc>
        <w:tc>
          <w:tcPr>
            <w:tcW w:w="962" w:type="dxa"/>
            <w:shd w:val="clear" w:color="auto" w:fill="auto"/>
          </w:tcPr>
          <w:p w14:paraId="6BE5C420"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1BAA1816" w14:textId="77777777" w:rsidTr="00511B02">
        <w:trPr>
          <w:trHeight w:val="312"/>
          <w:jc w:val="center"/>
        </w:trPr>
        <w:tc>
          <w:tcPr>
            <w:tcW w:w="709" w:type="dxa"/>
            <w:vMerge/>
            <w:shd w:val="clear" w:color="auto" w:fill="auto"/>
          </w:tcPr>
          <w:p w14:paraId="25C42919"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1696A3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41C9A6B" w14:textId="77777777" w:rsidR="00511B02" w:rsidRPr="006C4B87" w:rsidRDefault="00511B02" w:rsidP="00511B02">
            <w:pPr>
              <w:rPr>
                <w:sz w:val="22"/>
                <w:szCs w:val="22"/>
              </w:rPr>
            </w:pPr>
            <w:r w:rsidRPr="006C4B87">
              <w:rPr>
                <w:sz w:val="22"/>
                <w:szCs w:val="22"/>
                <w:lang w:eastAsia="en-US"/>
              </w:rPr>
              <w:t>Аккумуляторная батарея 12В 12А\ч</w:t>
            </w:r>
          </w:p>
        </w:tc>
        <w:tc>
          <w:tcPr>
            <w:tcW w:w="880" w:type="dxa"/>
            <w:shd w:val="clear" w:color="auto" w:fill="auto"/>
          </w:tcPr>
          <w:p w14:paraId="085CDE01" w14:textId="77777777" w:rsidR="00511B02" w:rsidRPr="006C4B87" w:rsidRDefault="00511B02" w:rsidP="00511B02">
            <w:pPr>
              <w:jc w:val="center"/>
            </w:pPr>
            <w:r w:rsidRPr="006C4B87">
              <w:rPr>
                <w:sz w:val="22"/>
                <w:szCs w:val="22"/>
              </w:rPr>
              <w:t>шт.</w:t>
            </w:r>
          </w:p>
        </w:tc>
        <w:tc>
          <w:tcPr>
            <w:tcW w:w="962" w:type="dxa"/>
            <w:shd w:val="clear" w:color="auto" w:fill="auto"/>
          </w:tcPr>
          <w:p w14:paraId="6DBD8BD3"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2A079C8E" w14:textId="77777777" w:rsidTr="00511B02">
        <w:trPr>
          <w:trHeight w:val="312"/>
          <w:jc w:val="center"/>
        </w:trPr>
        <w:tc>
          <w:tcPr>
            <w:tcW w:w="709" w:type="dxa"/>
            <w:vMerge/>
            <w:shd w:val="clear" w:color="auto" w:fill="auto"/>
          </w:tcPr>
          <w:p w14:paraId="676AD65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8AD92FD"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5EC9D0D" w14:textId="77777777" w:rsidR="00511B02" w:rsidRPr="006C4B87" w:rsidRDefault="00511B02" w:rsidP="00511B02">
            <w:pPr>
              <w:rPr>
                <w:sz w:val="22"/>
                <w:szCs w:val="22"/>
              </w:rPr>
            </w:pPr>
            <w:r w:rsidRPr="006C4B87">
              <w:rPr>
                <w:sz w:val="22"/>
                <w:szCs w:val="22"/>
              </w:rPr>
              <w:t xml:space="preserve">Сервер однопортовый асинхронный, РоЕ, </w:t>
            </w:r>
            <w:r w:rsidRPr="006C4B87">
              <w:rPr>
                <w:sz w:val="22"/>
                <w:szCs w:val="22"/>
                <w:lang w:val="en-US"/>
              </w:rPr>
              <w:t>NPort</w:t>
            </w:r>
            <w:r w:rsidRPr="006C4B87">
              <w:rPr>
                <w:sz w:val="22"/>
                <w:szCs w:val="22"/>
              </w:rPr>
              <w:t xml:space="preserve"> </w:t>
            </w:r>
            <w:r w:rsidRPr="006C4B87">
              <w:rPr>
                <w:sz w:val="22"/>
                <w:szCs w:val="22"/>
                <w:lang w:val="en-US"/>
              </w:rPr>
              <w:t>P</w:t>
            </w:r>
            <w:r w:rsidRPr="006C4B87">
              <w:rPr>
                <w:sz w:val="22"/>
                <w:szCs w:val="22"/>
              </w:rPr>
              <w:t>5150</w:t>
            </w:r>
            <w:r w:rsidRPr="006C4B87">
              <w:rPr>
                <w:sz w:val="22"/>
                <w:szCs w:val="22"/>
                <w:lang w:val="en-US"/>
              </w:rPr>
              <w:t>A</w:t>
            </w:r>
            <w:r w:rsidRPr="006C4B87">
              <w:rPr>
                <w:sz w:val="22"/>
                <w:szCs w:val="22"/>
              </w:rPr>
              <w:t xml:space="preserve">, </w:t>
            </w:r>
            <w:r w:rsidRPr="006C4B87">
              <w:rPr>
                <w:sz w:val="22"/>
                <w:szCs w:val="22"/>
                <w:lang w:val="en-US"/>
              </w:rPr>
              <w:t>Moxa</w:t>
            </w:r>
          </w:p>
        </w:tc>
        <w:tc>
          <w:tcPr>
            <w:tcW w:w="880" w:type="dxa"/>
            <w:shd w:val="clear" w:color="auto" w:fill="auto"/>
          </w:tcPr>
          <w:p w14:paraId="6151A47B" w14:textId="77777777" w:rsidR="00511B02" w:rsidRPr="006C4B87" w:rsidRDefault="00511B02" w:rsidP="00511B02">
            <w:pPr>
              <w:jc w:val="center"/>
            </w:pPr>
            <w:r w:rsidRPr="006C4B87">
              <w:rPr>
                <w:sz w:val="22"/>
                <w:szCs w:val="22"/>
              </w:rPr>
              <w:t>шт.</w:t>
            </w:r>
          </w:p>
        </w:tc>
        <w:tc>
          <w:tcPr>
            <w:tcW w:w="962" w:type="dxa"/>
            <w:shd w:val="clear" w:color="auto" w:fill="auto"/>
          </w:tcPr>
          <w:p w14:paraId="141FFBB2"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2067E405" w14:textId="77777777" w:rsidTr="00511B02">
        <w:trPr>
          <w:trHeight w:val="312"/>
          <w:jc w:val="center"/>
        </w:trPr>
        <w:tc>
          <w:tcPr>
            <w:tcW w:w="709" w:type="dxa"/>
            <w:vMerge/>
            <w:shd w:val="clear" w:color="auto" w:fill="auto"/>
          </w:tcPr>
          <w:p w14:paraId="010DB29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5898E9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92F3B9A" w14:textId="77777777" w:rsidR="00511B02" w:rsidRPr="006C4B87" w:rsidRDefault="00511B02" w:rsidP="00511B02">
            <w:pPr>
              <w:rPr>
                <w:sz w:val="22"/>
                <w:szCs w:val="22"/>
              </w:rPr>
            </w:pPr>
            <w:r w:rsidRPr="006C4B87">
              <w:rPr>
                <w:sz w:val="22"/>
                <w:szCs w:val="22"/>
                <w:lang w:eastAsia="en-US"/>
              </w:rPr>
              <w:t>Блок контроля дополнительных линий связи С2000 КДЛ-2И</w:t>
            </w:r>
          </w:p>
        </w:tc>
        <w:tc>
          <w:tcPr>
            <w:tcW w:w="880" w:type="dxa"/>
            <w:shd w:val="clear" w:color="auto" w:fill="auto"/>
          </w:tcPr>
          <w:p w14:paraId="740E49A2" w14:textId="77777777" w:rsidR="00511B02" w:rsidRPr="006C4B87" w:rsidRDefault="00511B02" w:rsidP="00511B02">
            <w:pPr>
              <w:jc w:val="center"/>
            </w:pPr>
            <w:r w:rsidRPr="006C4B87">
              <w:rPr>
                <w:sz w:val="22"/>
                <w:szCs w:val="22"/>
              </w:rPr>
              <w:t>шт.</w:t>
            </w:r>
          </w:p>
        </w:tc>
        <w:tc>
          <w:tcPr>
            <w:tcW w:w="962" w:type="dxa"/>
            <w:shd w:val="clear" w:color="auto" w:fill="auto"/>
          </w:tcPr>
          <w:p w14:paraId="632BBFBF"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5B76B9F9" w14:textId="77777777" w:rsidTr="00511B02">
        <w:trPr>
          <w:trHeight w:val="312"/>
          <w:jc w:val="center"/>
        </w:trPr>
        <w:tc>
          <w:tcPr>
            <w:tcW w:w="709" w:type="dxa"/>
            <w:vMerge/>
            <w:shd w:val="clear" w:color="auto" w:fill="auto"/>
          </w:tcPr>
          <w:p w14:paraId="4CA3614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2D84D0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F106DD2" w14:textId="77777777" w:rsidR="00511B02" w:rsidRPr="006C4B87" w:rsidRDefault="00511B02" w:rsidP="00511B02">
            <w:pPr>
              <w:rPr>
                <w:sz w:val="22"/>
                <w:szCs w:val="22"/>
              </w:rPr>
            </w:pPr>
            <w:r w:rsidRPr="006C4B87">
              <w:rPr>
                <w:sz w:val="22"/>
                <w:szCs w:val="22"/>
              </w:rPr>
              <w:t>Извещатель пожарный дымовой оптико-электронный адресно-аналоговый ДИП-34А-04</w:t>
            </w:r>
          </w:p>
        </w:tc>
        <w:tc>
          <w:tcPr>
            <w:tcW w:w="880" w:type="dxa"/>
            <w:shd w:val="clear" w:color="auto" w:fill="auto"/>
          </w:tcPr>
          <w:p w14:paraId="2451EE6D" w14:textId="77777777" w:rsidR="00511B02" w:rsidRPr="006C4B87" w:rsidRDefault="00511B02" w:rsidP="00511B02">
            <w:pPr>
              <w:jc w:val="center"/>
            </w:pPr>
            <w:r w:rsidRPr="006C4B87">
              <w:rPr>
                <w:sz w:val="22"/>
                <w:szCs w:val="22"/>
              </w:rPr>
              <w:t>шт.</w:t>
            </w:r>
          </w:p>
        </w:tc>
        <w:tc>
          <w:tcPr>
            <w:tcW w:w="962" w:type="dxa"/>
            <w:shd w:val="clear" w:color="auto" w:fill="auto"/>
          </w:tcPr>
          <w:p w14:paraId="76349CF8" w14:textId="77777777" w:rsidR="00511B02" w:rsidRPr="006C4B87" w:rsidRDefault="00511B02" w:rsidP="00511B02">
            <w:pPr>
              <w:rPr>
                <w:sz w:val="22"/>
                <w:szCs w:val="22"/>
                <w:lang w:val="en-US"/>
              </w:rPr>
            </w:pPr>
            <w:r w:rsidRPr="006C4B87">
              <w:rPr>
                <w:sz w:val="22"/>
                <w:szCs w:val="22"/>
                <w:lang w:val="en-US"/>
              </w:rPr>
              <w:t>5</w:t>
            </w:r>
          </w:p>
        </w:tc>
      </w:tr>
      <w:tr w:rsidR="00511B02" w:rsidRPr="006C4B87" w14:paraId="0810A815" w14:textId="77777777" w:rsidTr="00511B02">
        <w:trPr>
          <w:trHeight w:val="312"/>
          <w:jc w:val="center"/>
        </w:trPr>
        <w:tc>
          <w:tcPr>
            <w:tcW w:w="709" w:type="dxa"/>
            <w:vMerge/>
            <w:shd w:val="clear" w:color="auto" w:fill="auto"/>
          </w:tcPr>
          <w:p w14:paraId="74C9643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D176FB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726C855" w14:textId="77777777" w:rsidR="00511B02" w:rsidRPr="006C4B87" w:rsidRDefault="00511B02" w:rsidP="00511B02">
            <w:pPr>
              <w:rPr>
                <w:sz w:val="22"/>
                <w:szCs w:val="22"/>
              </w:rPr>
            </w:pPr>
            <w:r w:rsidRPr="006C4B87">
              <w:rPr>
                <w:sz w:val="22"/>
                <w:szCs w:val="22"/>
              </w:rPr>
              <w:t>Извещатель пожарный ручной адресный ИПР-513-3АМ исп.01</w:t>
            </w:r>
          </w:p>
        </w:tc>
        <w:tc>
          <w:tcPr>
            <w:tcW w:w="880" w:type="dxa"/>
            <w:shd w:val="clear" w:color="auto" w:fill="auto"/>
          </w:tcPr>
          <w:p w14:paraId="65E0258A" w14:textId="77777777" w:rsidR="00511B02" w:rsidRPr="006C4B87" w:rsidRDefault="00511B02" w:rsidP="00511B02">
            <w:pPr>
              <w:jc w:val="center"/>
            </w:pPr>
            <w:r w:rsidRPr="006C4B87">
              <w:rPr>
                <w:sz w:val="22"/>
                <w:szCs w:val="22"/>
              </w:rPr>
              <w:t>шт.</w:t>
            </w:r>
          </w:p>
        </w:tc>
        <w:tc>
          <w:tcPr>
            <w:tcW w:w="962" w:type="dxa"/>
            <w:shd w:val="clear" w:color="auto" w:fill="auto"/>
          </w:tcPr>
          <w:p w14:paraId="630D15F8" w14:textId="77777777" w:rsidR="00511B02" w:rsidRPr="006C4B87" w:rsidRDefault="00511B02" w:rsidP="00511B02">
            <w:pPr>
              <w:rPr>
                <w:sz w:val="22"/>
                <w:szCs w:val="22"/>
                <w:lang w:val="en-US"/>
              </w:rPr>
            </w:pPr>
            <w:r w:rsidRPr="006C4B87">
              <w:rPr>
                <w:sz w:val="22"/>
                <w:szCs w:val="22"/>
                <w:lang w:val="en-US"/>
              </w:rPr>
              <w:t>3</w:t>
            </w:r>
          </w:p>
        </w:tc>
      </w:tr>
      <w:tr w:rsidR="00511B02" w:rsidRPr="006C4B87" w14:paraId="0F78D696" w14:textId="77777777" w:rsidTr="00511B02">
        <w:trPr>
          <w:trHeight w:val="312"/>
          <w:jc w:val="center"/>
        </w:trPr>
        <w:tc>
          <w:tcPr>
            <w:tcW w:w="709" w:type="dxa"/>
            <w:vMerge/>
            <w:shd w:val="clear" w:color="auto" w:fill="auto"/>
          </w:tcPr>
          <w:p w14:paraId="020CF11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588DEE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EDD54CA" w14:textId="77777777" w:rsidR="00511B02" w:rsidRPr="006C4B87" w:rsidRDefault="00511B02" w:rsidP="00511B02">
            <w:pPr>
              <w:rPr>
                <w:sz w:val="22"/>
                <w:szCs w:val="22"/>
              </w:rPr>
            </w:pPr>
            <w:r w:rsidRPr="006C4B87">
              <w:rPr>
                <w:sz w:val="22"/>
                <w:szCs w:val="22"/>
              </w:rPr>
              <w:t>Устройство коммутационное УК-ВК\04</w:t>
            </w:r>
          </w:p>
        </w:tc>
        <w:tc>
          <w:tcPr>
            <w:tcW w:w="880" w:type="dxa"/>
            <w:shd w:val="clear" w:color="auto" w:fill="auto"/>
          </w:tcPr>
          <w:p w14:paraId="7C0A8B51" w14:textId="77777777" w:rsidR="00511B02" w:rsidRPr="006C4B87" w:rsidRDefault="00511B02" w:rsidP="00511B02">
            <w:pPr>
              <w:jc w:val="center"/>
            </w:pPr>
            <w:r w:rsidRPr="006C4B87">
              <w:rPr>
                <w:sz w:val="22"/>
                <w:szCs w:val="22"/>
              </w:rPr>
              <w:t>шт.</w:t>
            </w:r>
          </w:p>
        </w:tc>
        <w:tc>
          <w:tcPr>
            <w:tcW w:w="962" w:type="dxa"/>
            <w:shd w:val="clear" w:color="auto" w:fill="auto"/>
          </w:tcPr>
          <w:p w14:paraId="3B8F9CA2"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2F96E9EC" w14:textId="77777777" w:rsidTr="00511B02">
        <w:trPr>
          <w:trHeight w:val="312"/>
          <w:jc w:val="center"/>
        </w:trPr>
        <w:tc>
          <w:tcPr>
            <w:tcW w:w="709" w:type="dxa"/>
            <w:vMerge/>
            <w:shd w:val="clear" w:color="auto" w:fill="auto"/>
          </w:tcPr>
          <w:p w14:paraId="29CCE2E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4298A6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8AFDDD3" w14:textId="77777777" w:rsidR="00511B02" w:rsidRPr="006C4B87" w:rsidRDefault="00511B02" w:rsidP="00511B02">
            <w:pPr>
              <w:rPr>
                <w:sz w:val="22"/>
                <w:szCs w:val="22"/>
              </w:rPr>
            </w:pPr>
            <w:r w:rsidRPr="006C4B87">
              <w:rPr>
                <w:sz w:val="22"/>
                <w:szCs w:val="22"/>
              </w:rPr>
              <w:t>Расширитель адресный С2000-АР2 исп.02</w:t>
            </w:r>
          </w:p>
        </w:tc>
        <w:tc>
          <w:tcPr>
            <w:tcW w:w="880" w:type="dxa"/>
            <w:shd w:val="clear" w:color="auto" w:fill="auto"/>
          </w:tcPr>
          <w:p w14:paraId="4DDDAEE9" w14:textId="77777777" w:rsidR="00511B02" w:rsidRPr="006C4B87" w:rsidRDefault="00511B02" w:rsidP="00511B02">
            <w:pPr>
              <w:jc w:val="center"/>
            </w:pPr>
            <w:r w:rsidRPr="006C4B87">
              <w:rPr>
                <w:sz w:val="22"/>
                <w:szCs w:val="22"/>
              </w:rPr>
              <w:t>шт.</w:t>
            </w:r>
          </w:p>
        </w:tc>
        <w:tc>
          <w:tcPr>
            <w:tcW w:w="962" w:type="dxa"/>
            <w:shd w:val="clear" w:color="auto" w:fill="auto"/>
          </w:tcPr>
          <w:p w14:paraId="4C8BF085"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6E9326CD" w14:textId="77777777" w:rsidTr="00511B02">
        <w:trPr>
          <w:trHeight w:val="312"/>
          <w:jc w:val="center"/>
        </w:trPr>
        <w:tc>
          <w:tcPr>
            <w:tcW w:w="709" w:type="dxa"/>
            <w:vMerge/>
            <w:shd w:val="clear" w:color="auto" w:fill="auto"/>
          </w:tcPr>
          <w:p w14:paraId="4B98C0C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E28550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C53CDDB" w14:textId="77777777" w:rsidR="00511B02" w:rsidRPr="006C4B87" w:rsidRDefault="00511B02" w:rsidP="00511B02">
            <w:pPr>
              <w:rPr>
                <w:sz w:val="22"/>
                <w:szCs w:val="22"/>
              </w:rPr>
            </w:pPr>
            <w:r w:rsidRPr="006C4B87">
              <w:rPr>
                <w:sz w:val="22"/>
                <w:szCs w:val="22"/>
              </w:rPr>
              <w:t>Блок адресный сигнально-пусковой С2000-СП2 исп.02</w:t>
            </w:r>
          </w:p>
        </w:tc>
        <w:tc>
          <w:tcPr>
            <w:tcW w:w="880" w:type="dxa"/>
            <w:shd w:val="clear" w:color="auto" w:fill="auto"/>
          </w:tcPr>
          <w:p w14:paraId="260D273F" w14:textId="77777777" w:rsidR="00511B02" w:rsidRPr="006C4B87" w:rsidRDefault="00511B02" w:rsidP="00511B02">
            <w:pPr>
              <w:jc w:val="center"/>
            </w:pPr>
            <w:r w:rsidRPr="006C4B87">
              <w:rPr>
                <w:sz w:val="22"/>
                <w:szCs w:val="22"/>
              </w:rPr>
              <w:t>шт.</w:t>
            </w:r>
          </w:p>
        </w:tc>
        <w:tc>
          <w:tcPr>
            <w:tcW w:w="962" w:type="dxa"/>
            <w:shd w:val="clear" w:color="auto" w:fill="auto"/>
          </w:tcPr>
          <w:p w14:paraId="61A769CF" w14:textId="77777777" w:rsidR="00511B02" w:rsidRPr="006C4B87" w:rsidRDefault="00511B02" w:rsidP="00511B02">
            <w:pPr>
              <w:rPr>
                <w:sz w:val="22"/>
                <w:szCs w:val="22"/>
                <w:lang w:val="en-US"/>
              </w:rPr>
            </w:pPr>
            <w:r w:rsidRPr="006C4B87">
              <w:rPr>
                <w:sz w:val="22"/>
                <w:szCs w:val="22"/>
                <w:lang w:val="en-US"/>
              </w:rPr>
              <w:t>3</w:t>
            </w:r>
          </w:p>
        </w:tc>
      </w:tr>
      <w:tr w:rsidR="00511B02" w:rsidRPr="006C4B87" w14:paraId="1F8683A1" w14:textId="77777777" w:rsidTr="00511B02">
        <w:trPr>
          <w:trHeight w:val="312"/>
          <w:jc w:val="center"/>
        </w:trPr>
        <w:tc>
          <w:tcPr>
            <w:tcW w:w="709" w:type="dxa"/>
            <w:vMerge/>
            <w:shd w:val="clear" w:color="auto" w:fill="auto"/>
          </w:tcPr>
          <w:p w14:paraId="1E44894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6540825"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0C93D9F" w14:textId="77777777" w:rsidR="00511B02" w:rsidRPr="006C4B87" w:rsidRDefault="00511B02" w:rsidP="00511B02">
            <w:pPr>
              <w:rPr>
                <w:sz w:val="22"/>
                <w:szCs w:val="22"/>
              </w:rPr>
            </w:pPr>
            <w:r w:rsidRPr="006C4B87">
              <w:rPr>
                <w:sz w:val="22"/>
                <w:szCs w:val="22"/>
              </w:rPr>
              <w:t>Табло «Выход» Люкс-220-Р</w:t>
            </w:r>
          </w:p>
        </w:tc>
        <w:tc>
          <w:tcPr>
            <w:tcW w:w="880" w:type="dxa"/>
            <w:shd w:val="clear" w:color="auto" w:fill="auto"/>
          </w:tcPr>
          <w:p w14:paraId="634DCFDB" w14:textId="77777777" w:rsidR="00511B02" w:rsidRPr="006C4B87" w:rsidRDefault="00511B02" w:rsidP="00511B02">
            <w:pPr>
              <w:jc w:val="center"/>
            </w:pPr>
            <w:r w:rsidRPr="006C4B87">
              <w:rPr>
                <w:sz w:val="22"/>
                <w:szCs w:val="22"/>
              </w:rPr>
              <w:t>шт.</w:t>
            </w:r>
          </w:p>
        </w:tc>
        <w:tc>
          <w:tcPr>
            <w:tcW w:w="962" w:type="dxa"/>
            <w:shd w:val="clear" w:color="auto" w:fill="auto"/>
          </w:tcPr>
          <w:p w14:paraId="3B2BEF42" w14:textId="77777777" w:rsidR="00511B02" w:rsidRPr="006C4B87" w:rsidRDefault="00511B02" w:rsidP="00511B02">
            <w:pPr>
              <w:rPr>
                <w:sz w:val="22"/>
                <w:szCs w:val="22"/>
                <w:lang w:val="en-US"/>
              </w:rPr>
            </w:pPr>
            <w:r w:rsidRPr="006C4B87">
              <w:rPr>
                <w:sz w:val="22"/>
                <w:szCs w:val="22"/>
                <w:lang w:val="en-US"/>
              </w:rPr>
              <w:t>3</w:t>
            </w:r>
          </w:p>
        </w:tc>
      </w:tr>
      <w:tr w:rsidR="00511B02" w:rsidRPr="006C4B87" w14:paraId="3FF4C158" w14:textId="77777777" w:rsidTr="00511B02">
        <w:trPr>
          <w:trHeight w:val="312"/>
          <w:jc w:val="center"/>
        </w:trPr>
        <w:tc>
          <w:tcPr>
            <w:tcW w:w="709" w:type="dxa"/>
            <w:vMerge/>
            <w:shd w:val="clear" w:color="auto" w:fill="auto"/>
          </w:tcPr>
          <w:p w14:paraId="06748A5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FECC13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8BD33FE" w14:textId="77777777" w:rsidR="00511B02" w:rsidRPr="006C4B87" w:rsidRDefault="00511B02" w:rsidP="00511B02">
            <w:pPr>
              <w:rPr>
                <w:sz w:val="22"/>
                <w:szCs w:val="22"/>
              </w:rPr>
            </w:pPr>
            <w:r w:rsidRPr="006C4B87">
              <w:rPr>
                <w:sz w:val="22"/>
                <w:szCs w:val="22"/>
              </w:rPr>
              <w:t>Оповещатель охранно-пожарный звуковой 24В</w:t>
            </w:r>
          </w:p>
        </w:tc>
        <w:tc>
          <w:tcPr>
            <w:tcW w:w="880" w:type="dxa"/>
            <w:shd w:val="clear" w:color="auto" w:fill="auto"/>
          </w:tcPr>
          <w:p w14:paraId="0D808F63" w14:textId="77777777" w:rsidR="00511B02" w:rsidRPr="006C4B87" w:rsidRDefault="00511B02" w:rsidP="00511B02">
            <w:pPr>
              <w:jc w:val="center"/>
            </w:pPr>
            <w:r w:rsidRPr="006C4B87">
              <w:rPr>
                <w:sz w:val="22"/>
                <w:szCs w:val="22"/>
              </w:rPr>
              <w:t>шт.</w:t>
            </w:r>
          </w:p>
        </w:tc>
        <w:tc>
          <w:tcPr>
            <w:tcW w:w="962" w:type="dxa"/>
            <w:shd w:val="clear" w:color="auto" w:fill="auto"/>
          </w:tcPr>
          <w:p w14:paraId="18098309" w14:textId="77777777" w:rsidR="00511B02" w:rsidRPr="006C4B87" w:rsidRDefault="00511B02" w:rsidP="00511B02">
            <w:pPr>
              <w:rPr>
                <w:sz w:val="22"/>
                <w:szCs w:val="22"/>
                <w:lang w:val="en-US"/>
              </w:rPr>
            </w:pPr>
            <w:r w:rsidRPr="006C4B87">
              <w:rPr>
                <w:sz w:val="22"/>
                <w:szCs w:val="22"/>
                <w:lang w:val="en-US"/>
              </w:rPr>
              <w:t>3</w:t>
            </w:r>
          </w:p>
        </w:tc>
      </w:tr>
      <w:tr w:rsidR="00511B02" w:rsidRPr="006C4B87" w14:paraId="689A6D84" w14:textId="77777777" w:rsidTr="00511B02">
        <w:trPr>
          <w:trHeight w:val="312"/>
          <w:jc w:val="center"/>
        </w:trPr>
        <w:tc>
          <w:tcPr>
            <w:tcW w:w="709" w:type="dxa"/>
            <w:vMerge w:val="restart"/>
            <w:shd w:val="clear" w:color="auto" w:fill="auto"/>
          </w:tcPr>
          <w:p w14:paraId="2BAA14FA" w14:textId="77777777" w:rsidR="00511B02" w:rsidRPr="006C4B87" w:rsidRDefault="00511B02" w:rsidP="00511B02">
            <w:pPr>
              <w:contextualSpacing/>
              <w:rPr>
                <w:rFonts w:eastAsia="Calibri"/>
                <w:sz w:val="22"/>
                <w:szCs w:val="22"/>
                <w:lang w:eastAsia="en-US"/>
              </w:rPr>
            </w:pPr>
          </w:p>
          <w:p w14:paraId="36F383A7" w14:textId="77777777" w:rsidR="00511B02" w:rsidRPr="006C4B87" w:rsidRDefault="00511B02" w:rsidP="00511B02">
            <w:pPr>
              <w:contextualSpacing/>
              <w:rPr>
                <w:rFonts w:eastAsia="Calibri"/>
                <w:sz w:val="22"/>
                <w:szCs w:val="22"/>
                <w:lang w:eastAsia="en-US"/>
              </w:rPr>
            </w:pPr>
          </w:p>
          <w:p w14:paraId="370E666D" w14:textId="77777777" w:rsidR="00511B02" w:rsidRPr="006C4B87" w:rsidRDefault="00511B02" w:rsidP="00511B02">
            <w:pPr>
              <w:contextualSpacing/>
              <w:rPr>
                <w:rFonts w:eastAsia="Calibri"/>
                <w:sz w:val="22"/>
                <w:szCs w:val="22"/>
                <w:lang w:eastAsia="en-US"/>
              </w:rPr>
            </w:pPr>
          </w:p>
          <w:p w14:paraId="3E7C2563" w14:textId="77777777" w:rsidR="00511B02" w:rsidRPr="006C4B87" w:rsidRDefault="00511B02" w:rsidP="00511B02">
            <w:pPr>
              <w:contextualSpacing/>
              <w:rPr>
                <w:rFonts w:eastAsia="Calibri"/>
                <w:sz w:val="22"/>
                <w:szCs w:val="22"/>
                <w:lang w:eastAsia="en-US"/>
              </w:rPr>
            </w:pPr>
          </w:p>
          <w:p w14:paraId="3BB30CE0" w14:textId="77777777" w:rsidR="00511B02" w:rsidRPr="006C4B87" w:rsidRDefault="00511B02" w:rsidP="00511B02">
            <w:pPr>
              <w:contextualSpacing/>
              <w:rPr>
                <w:rFonts w:eastAsia="Calibri"/>
                <w:sz w:val="22"/>
                <w:szCs w:val="22"/>
                <w:lang w:eastAsia="en-US"/>
              </w:rPr>
            </w:pPr>
          </w:p>
          <w:p w14:paraId="5F01B2E8" w14:textId="77777777" w:rsidR="00511B02" w:rsidRPr="006C4B87" w:rsidRDefault="00511B02" w:rsidP="00511B02">
            <w:pPr>
              <w:contextualSpacing/>
              <w:rPr>
                <w:rFonts w:eastAsia="Calibri"/>
                <w:sz w:val="22"/>
                <w:szCs w:val="22"/>
                <w:lang w:eastAsia="en-US"/>
              </w:rPr>
            </w:pPr>
          </w:p>
          <w:p w14:paraId="5F395DB3" w14:textId="77777777" w:rsidR="00511B02" w:rsidRPr="006C4B87" w:rsidRDefault="00511B02" w:rsidP="00511B02">
            <w:pPr>
              <w:contextualSpacing/>
              <w:rPr>
                <w:rFonts w:eastAsia="Calibri"/>
                <w:sz w:val="22"/>
                <w:szCs w:val="22"/>
                <w:lang w:eastAsia="en-US"/>
              </w:rPr>
            </w:pPr>
          </w:p>
          <w:p w14:paraId="36CC79B0" w14:textId="77777777" w:rsidR="00511B02" w:rsidRPr="006C4B87" w:rsidRDefault="00511B02" w:rsidP="00511B02">
            <w:pPr>
              <w:contextualSpacing/>
              <w:jc w:val="center"/>
              <w:rPr>
                <w:rFonts w:eastAsia="Calibri"/>
                <w:sz w:val="22"/>
                <w:szCs w:val="22"/>
                <w:lang w:eastAsia="en-US"/>
              </w:rPr>
            </w:pPr>
          </w:p>
          <w:p w14:paraId="5D6530B9"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22</w:t>
            </w:r>
          </w:p>
        </w:tc>
        <w:tc>
          <w:tcPr>
            <w:tcW w:w="3757" w:type="dxa"/>
            <w:vMerge w:val="restart"/>
            <w:shd w:val="clear" w:color="auto" w:fill="auto"/>
          </w:tcPr>
          <w:p w14:paraId="0E0B169B" w14:textId="77777777" w:rsidR="00511B02" w:rsidRPr="006C4B87" w:rsidRDefault="00511B02" w:rsidP="00511B02">
            <w:pPr>
              <w:contextualSpacing/>
              <w:jc w:val="center"/>
              <w:rPr>
                <w:rFonts w:eastAsia="Calibri"/>
                <w:sz w:val="22"/>
                <w:szCs w:val="22"/>
                <w:lang w:eastAsia="en-US"/>
              </w:rPr>
            </w:pPr>
          </w:p>
          <w:p w14:paraId="5A6EF347" w14:textId="77777777" w:rsidR="00511B02" w:rsidRPr="006C4B87" w:rsidRDefault="00511B02" w:rsidP="00511B02">
            <w:pPr>
              <w:contextualSpacing/>
              <w:jc w:val="center"/>
              <w:rPr>
                <w:rFonts w:eastAsia="Calibri"/>
                <w:sz w:val="22"/>
                <w:szCs w:val="22"/>
                <w:lang w:eastAsia="en-US"/>
              </w:rPr>
            </w:pPr>
          </w:p>
          <w:p w14:paraId="6D77C2C2" w14:textId="77777777" w:rsidR="00511B02" w:rsidRPr="006C4B87" w:rsidRDefault="00511B02" w:rsidP="00511B02">
            <w:pPr>
              <w:contextualSpacing/>
              <w:jc w:val="center"/>
              <w:rPr>
                <w:rFonts w:eastAsia="Calibri"/>
                <w:sz w:val="22"/>
                <w:szCs w:val="22"/>
                <w:lang w:eastAsia="en-US"/>
              </w:rPr>
            </w:pPr>
          </w:p>
          <w:p w14:paraId="26776FC2" w14:textId="77777777" w:rsidR="00511B02" w:rsidRPr="006C4B87" w:rsidRDefault="00511B02" w:rsidP="00511B02">
            <w:pPr>
              <w:contextualSpacing/>
              <w:jc w:val="center"/>
              <w:rPr>
                <w:rFonts w:eastAsia="Calibri"/>
                <w:sz w:val="22"/>
                <w:szCs w:val="22"/>
                <w:lang w:eastAsia="en-US"/>
              </w:rPr>
            </w:pPr>
          </w:p>
          <w:p w14:paraId="4F0732E0" w14:textId="77777777" w:rsidR="00511B02" w:rsidRPr="006C4B87" w:rsidRDefault="00511B02" w:rsidP="00511B02">
            <w:pPr>
              <w:contextualSpacing/>
              <w:jc w:val="center"/>
              <w:rPr>
                <w:rFonts w:eastAsia="Calibri"/>
                <w:sz w:val="22"/>
                <w:szCs w:val="22"/>
                <w:lang w:eastAsia="en-US"/>
              </w:rPr>
            </w:pPr>
          </w:p>
          <w:p w14:paraId="6237AD90"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Система противопожарной защиты</w:t>
            </w:r>
          </w:p>
          <w:p w14:paraId="0D0A66A0"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 xml:space="preserve">Пассажирская подвесная канатная дорога </w:t>
            </w:r>
            <w:r w:rsidRPr="006C4B87">
              <w:rPr>
                <w:rFonts w:eastAsia="Calibri"/>
                <w:sz w:val="22"/>
                <w:szCs w:val="22"/>
                <w:lang w:val="en-US" w:eastAsia="en-US"/>
              </w:rPr>
              <w:t>NL</w:t>
            </w:r>
            <w:r w:rsidRPr="006C4B87">
              <w:rPr>
                <w:rFonts w:eastAsia="Calibri"/>
                <w:sz w:val="22"/>
                <w:szCs w:val="22"/>
                <w:lang w:eastAsia="en-US"/>
              </w:rPr>
              <w:t xml:space="preserve">1 секция 2. </w:t>
            </w:r>
            <w:r w:rsidRPr="006C4B87">
              <w:rPr>
                <w:rFonts w:eastAsia="Calibri"/>
                <w:sz w:val="22"/>
                <w:szCs w:val="22"/>
                <w:lang w:val="en-US" w:eastAsia="en-US"/>
              </w:rPr>
              <w:t>G</w:t>
            </w:r>
            <w:r w:rsidRPr="006C4B87">
              <w:rPr>
                <w:rFonts w:eastAsia="Calibri"/>
                <w:sz w:val="22"/>
                <w:szCs w:val="22"/>
                <w:lang w:eastAsia="en-US"/>
              </w:rPr>
              <w:t>3-</w:t>
            </w:r>
            <w:r w:rsidRPr="006C4B87">
              <w:rPr>
                <w:rFonts w:eastAsia="Calibri"/>
                <w:sz w:val="22"/>
                <w:szCs w:val="22"/>
                <w:lang w:val="en-US" w:eastAsia="en-US"/>
              </w:rPr>
              <w:t>G</w:t>
            </w:r>
            <w:r w:rsidRPr="006C4B87">
              <w:rPr>
                <w:rFonts w:eastAsia="Calibri"/>
                <w:sz w:val="22"/>
                <w:szCs w:val="22"/>
                <w:lang w:eastAsia="en-US"/>
              </w:rPr>
              <w:t>4 операторская нижней станции (</w:t>
            </w:r>
            <w:r w:rsidRPr="006C4B87">
              <w:rPr>
                <w:rFonts w:eastAsia="Calibri"/>
                <w:sz w:val="22"/>
                <w:szCs w:val="22"/>
                <w:lang w:val="en-US" w:eastAsia="en-US"/>
              </w:rPr>
              <w:t>G</w:t>
            </w:r>
            <w:r w:rsidRPr="006C4B87">
              <w:rPr>
                <w:rFonts w:eastAsia="Calibri"/>
                <w:sz w:val="22"/>
                <w:szCs w:val="22"/>
                <w:lang w:eastAsia="en-US"/>
              </w:rPr>
              <w:t>4-</w:t>
            </w:r>
            <w:r w:rsidRPr="006C4B87">
              <w:rPr>
                <w:rFonts w:eastAsia="Calibri"/>
                <w:sz w:val="22"/>
                <w:szCs w:val="22"/>
                <w:lang w:val="en-US" w:eastAsia="en-US"/>
              </w:rPr>
              <w:t>G</w:t>
            </w:r>
            <w:r w:rsidRPr="006C4B87">
              <w:rPr>
                <w:rFonts w:eastAsia="Calibri"/>
                <w:sz w:val="22"/>
                <w:szCs w:val="22"/>
                <w:lang w:eastAsia="en-US"/>
              </w:rPr>
              <w:t>5).</w:t>
            </w:r>
          </w:p>
        </w:tc>
        <w:tc>
          <w:tcPr>
            <w:tcW w:w="7928" w:type="dxa"/>
            <w:shd w:val="clear" w:color="auto" w:fill="auto"/>
          </w:tcPr>
          <w:p w14:paraId="630FBE85" w14:textId="77777777" w:rsidR="00511B02" w:rsidRPr="006C4B87" w:rsidRDefault="00511B02" w:rsidP="00511B02">
            <w:pPr>
              <w:rPr>
                <w:sz w:val="22"/>
                <w:szCs w:val="22"/>
              </w:rPr>
            </w:pPr>
            <w:r w:rsidRPr="006C4B87">
              <w:rPr>
                <w:sz w:val="22"/>
                <w:szCs w:val="22"/>
              </w:rPr>
              <w:t>Пульт контроля и управления охранно-пожарный С2000М</w:t>
            </w:r>
          </w:p>
        </w:tc>
        <w:tc>
          <w:tcPr>
            <w:tcW w:w="880" w:type="dxa"/>
            <w:shd w:val="clear" w:color="auto" w:fill="auto"/>
          </w:tcPr>
          <w:p w14:paraId="6E0CEF92" w14:textId="77777777" w:rsidR="00511B02" w:rsidRPr="006C4B87" w:rsidRDefault="00511B02" w:rsidP="00511B02">
            <w:pPr>
              <w:jc w:val="center"/>
            </w:pPr>
            <w:r w:rsidRPr="006C4B87">
              <w:rPr>
                <w:sz w:val="22"/>
                <w:szCs w:val="22"/>
              </w:rPr>
              <w:t>шт.</w:t>
            </w:r>
          </w:p>
        </w:tc>
        <w:tc>
          <w:tcPr>
            <w:tcW w:w="962" w:type="dxa"/>
            <w:shd w:val="clear" w:color="auto" w:fill="auto"/>
          </w:tcPr>
          <w:p w14:paraId="014FAC87"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5DEB3CDE" w14:textId="77777777" w:rsidTr="00511B02">
        <w:trPr>
          <w:trHeight w:val="312"/>
          <w:jc w:val="center"/>
        </w:trPr>
        <w:tc>
          <w:tcPr>
            <w:tcW w:w="709" w:type="dxa"/>
            <w:vMerge/>
            <w:shd w:val="clear" w:color="auto" w:fill="auto"/>
          </w:tcPr>
          <w:p w14:paraId="07683CD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4F1F764"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1AC8C86" w14:textId="77777777" w:rsidR="00511B02" w:rsidRPr="006C4B87" w:rsidRDefault="00511B02" w:rsidP="00511B02">
            <w:pPr>
              <w:rPr>
                <w:sz w:val="22"/>
                <w:szCs w:val="22"/>
              </w:rPr>
            </w:pPr>
            <w:r w:rsidRPr="006C4B87">
              <w:rPr>
                <w:sz w:val="22"/>
                <w:szCs w:val="22"/>
              </w:rPr>
              <w:t>Шкаф с резервированным источником питания для монтажа средств пожарной автоматики, ШПС-24</w:t>
            </w:r>
          </w:p>
        </w:tc>
        <w:tc>
          <w:tcPr>
            <w:tcW w:w="880" w:type="dxa"/>
            <w:shd w:val="clear" w:color="auto" w:fill="auto"/>
          </w:tcPr>
          <w:p w14:paraId="2397B850" w14:textId="77777777" w:rsidR="00511B02" w:rsidRPr="006C4B87" w:rsidRDefault="00511B02" w:rsidP="00511B02">
            <w:pPr>
              <w:jc w:val="center"/>
            </w:pPr>
            <w:r w:rsidRPr="006C4B87">
              <w:rPr>
                <w:sz w:val="22"/>
                <w:szCs w:val="22"/>
              </w:rPr>
              <w:t>шт.</w:t>
            </w:r>
          </w:p>
        </w:tc>
        <w:tc>
          <w:tcPr>
            <w:tcW w:w="962" w:type="dxa"/>
            <w:shd w:val="clear" w:color="auto" w:fill="auto"/>
          </w:tcPr>
          <w:p w14:paraId="0E86A16B"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49E5915D" w14:textId="77777777" w:rsidTr="00511B02">
        <w:trPr>
          <w:trHeight w:val="312"/>
          <w:jc w:val="center"/>
        </w:trPr>
        <w:tc>
          <w:tcPr>
            <w:tcW w:w="709" w:type="dxa"/>
            <w:vMerge/>
            <w:shd w:val="clear" w:color="auto" w:fill="auto"/>
          </w:tcPr>
          <w:p w14:paraId="248AF6E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22FB99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BF09BDD" w14:textId="77777777" w:rsidR="00511B02" w:rsidRPr="006C4B87" w:rsidRDefault="00511B02" w:rsidP="00511B02">
            <w:pPr>
              <w:rPr>
                <w:sz w:val="22"/>
                <w:szCs w:val="22"/>
              </w:rPr>
            </w:pPr>
            <w:r w:rsidRPr="006C4B87">
              <w:rPr>
                <w:sz w:val="22"/>
                <w:szCs w:val="22"/>
                <w:lang w:eastAsia="en-US"/>
              </w:rPr>
              <w:t>Аккумуляторная батарея 12В 12А\ч</w:t>
            </w:r>
          </w:p>
        </w:tc>
        <w:tc>
          <w:tcPr>
            <w:tcW w:w="880" w:type="dxa"/>
            <w:shd w:val="clear" w:color="auto" w:fill="auto"/>
          </w:tcPr>
          <w:p w14:paraId="589879B4" w14:textId="77777777" w:rsidR="00511B02" w:rsidRPr="006C4B87" w:rsidRDefault="00511B02" w:rsidP="00511B02">
            <w:pPr>
              <w:jc w:val="center"/>
            </w:pPr>
            <w:r w:rsidRPr="006C4B87">
              <w:rPr>
                <w:sz w:val="22"/>
                <w:szCs w:val="22"/>
              </w:rPr>
              <w:t>шт.</w:t>
            </w:r>
          </w:p>
        </w:tc>
        <w:tc>
          <w:tcPr>
            <w:tcW w:w="962" w:type="dxa"/>
            <w:shd w:val="clear" w:color="auto" w:fill="auto"/>
          </w:tcPr>
          <w:p w14:paraId="6C81C814"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47C07566" w14:textId="77777777" w:rsidTr="00511B02">
        <w:trPr>
          <w:trHeight w:val="312"/>
          <w:jc w:val="center"/>
        </w:trPr>
        <w:tc>
          <w:tcPr>
            <w:tcW w:w="709" w:type="dxa"/>
            <w:vMerge/>
            <w:shd w:val="clear" w:color="auto" w:fill="auto"/>
          </w:tcPr>
          <w:p w14:paraId="07067E6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F2C9C59"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D76D522" w14:textId="77777777" w:rsidR="00511B02" w:rsidRPr="006C4B87" w:rsidRDefault="00511B02" w:rsidP="00511B02">
            <w:pPr>
              <w:rPr>
                <w:sz w:val="22"/>
                <w:szCs w:val="22"/>
              </w:rPr>
            </w:pPr>
            <w:r w:rsidRPr="006C4B87">
              <w:rPr>
                <w:sz w:val="22"/>
                <w:szCs w:val="22"/>
              </w:rPr>
              <w:t xml:space="preserve">Сервер однопортовый асинхронный, РоЕ, </w:t>
            </w:r>
            <w:r w:rsidRPr="006C4B87">
              <w:rPr>
                <w:sz w:val="22"/>
                <w:szCs w:val="22"/>
                <w:lang w:val="en-US"/>
              </w:rPr>
              <w:t>NPort</w:t>
            </w:r>
            <w:r w:rsidRPr="006C4B87">
              <w:rPr>
                <w:sz w:val="22"/>
                <w:szCs w:val="22"/>
              </w:rPr>
              <w:t xml:space="preserve"> </w:t>
            </w:r>
            <w:r w:rsidRPr="006C4B87">
              <w:rPr>
                <w:sz w:val="22"/>
                <w:szCs w:val="22"/>
                <w:lang w:val="en-US"/>
              </w:rPr>
              <w:t>P</w:t>
            </w:r>
            <w:r w:rsidRPr="006C4B87">
              <w:rPr>
                <w:sz w:val="22"/>
                <w:szCs w:val="22"/>
              </w:rPr>
              <w:t>5150</w:t>
            </w:r>
            <w:r w:rsidRPr="006C4B87">
              <w:rPr>
                <w:sz w:val="22"/>
                <w:szCs w:val="22"/>
                <w:lang w:val="en-US"/>
              </w:rPr>
              <w:t>A</w:t>
            </w:r>
            <w:r w:rsidRPr="006C4B87">
              <w:rPr>
                <w:sz w:val="22"/>
                <w:szCs w:val="22"/>
              </w:rPr>
              <w:t xml:space="preserve">, </w:t>
            </w:r>
            <w:r w:rsidRPr="006C4B87">
              <w:rPr>
                <w:sz w:val="22"/>
                <w:szCs w:val="22"/>
                <w:lang w:val="en-US"/>
              </w:rPr>
              <w:t>Moxa</w:t>
            </w:r>
          </w:p>
        </w:tc>
        <w:tc>
          <w:tcPr>
            <w:tcW w:w="880" w:type="dxa"/>
            <w:shd w:val="clear" w:color="auto" w:fill="auto"/>
          </w:tcPr>
          <w:p w14:paraId="22DB21D1" w14:textId="77777777" w:rsidR="00511B02" w:rsidRPr="006C4B87" w:rsidRDefault="00511B02" w:rsidP="00511B02">
            <w:pPr>
              <w:jc w:val="center"/>
            </w:pPr>
            <w:r w:rsidRPr="006C4B87">
              <w:rPr>
                <w:sz w:val="22"/>
                <w:szCs w:val="22"/>
              </w:rPr>
              <w:t>шт.</w:t>
            </w:r>
          </w:p>
        </w:tc>
        <w:tc>
          <w:tcPr>
            <w:tcW w:w="962" w:type="dxa"/>
            <w:shd w:val="clear" w:color="auto" w:fill="auto"/>
          </w:tcPr>
          <w:p w14:paraId="4BAD05B3"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0C10E17A" w14:textId="77777777" w:rsidTr="00511B02">
        <w:trPr>
          <w:trHeight w:val="312"/>
          <w:jc w:val="center"/>
        </w:trPr>
        <w:tc>
          <w:tcPr>
            <w:tcW w:w="709" w:type="dxa"/>
            <w:vMerge/>
            <w:shd w:val="clear" w:color="auto" w:fill="auto"/>
          </w:tcPr>
          <w:p w14:paraId="3D64ADE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A718888"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08FBA06" w14:textId="77777777" w:rsidR="00511B02" w:rsidRPr="006C4B87" w:rsidRDefault="00511B02" w:rsidP="00511B02">
            <w:pPr>
              <w:rPr>
                <w:sz w:val="22"/>
                <w:szCs w:val="22"/>
              </w:rPr>
            </w:pPr>
            <w:r w:rsidRPr="006C4B87">
              <w:rPr>
                <w:sz w:val="22"/>
                <w:szCs w:val="22"/>
                <w:lang w:eastAsia="en-US"/>
              </w:rPr>
              <w:t>Блок контроля дополнительных линий связи С2000 КДЛ-2И</w:t>
            </w:r>
          </w:p>
        </w:tc>
        <w:tc>
          <w:tcPr>
            <w:tcW w:w="880" w:type="dxa"/>
            <w:shd w:val="clear" w:color="auto" w:fill="auto"/>
          </w:tcPr>
          <w:p w14:paraId="34E0523F" w14:textId="77777777" w:rsidR="00511B02" w:rsidRPr="006C4B87" w:rsidRDefault="00511B02" w:rsidP="00511B02">
            <w:pPr>
              <w:jc w:val="center"/>
            </w:pPr>
            <w:r w:rsidRPr="006C4B87">
              <w:rPr>
                <w:sz w:val="22"/>
                <w:szCs w:val="22"/>
              </w:rPr>
              <w:t>шт.</w:t>
            </w:r>
          </w:p>
        </w:tc>
        <w:tc>
          <w:tcPr>
            <w:tcW w:w="962" w:type="dxa"/>
            <w:shd w:val="clear" w:color="auto" w:fill="auto"/>
          </w:tcPr>
          <w:p w14:paraId="1CBFFB1A"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62C4A31B" w14:textId="77777777" w:rsidTr="00511B02">
        <w:trPr>
          <w:trHeight w:val="312"/>
          <w:jc w:val="center"/>
        </w:trPr>
        <w:tc>
          <w:tcPr>
            <w:tcW w:w="709" w:type="dxa"/>
            <w:vMerge/>
            <w:shd w:val="clear" w:color="auto" w:fill="auto"/>
          </w:tcPr>
          <w:p w14:paraId="7EA6AE4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B79CDE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ADC5880" w14:textId="77777777" w:rsidR="00511B02" w:rsidRPr="006C4B87" w:rsidRDefault="00511B02" w:rsidP="00511B02">
            <w:pPr>
              <w:rPr>
                <w:sz w:val="22"/>
                <w:szCs w:val="22"/>
              </w:rPr>
            </w:pPr>
            <w:r w:rsidRPr="006C4B87">
              <w:rPr>
                <w:sz w:val="22"/>
                <w:szCs w:val="22"/>
              </w:rPr>
              <w:t>Извещатель пожарный дымовой оптико-электронный адресно-аналоговый ДИП-34А-04</w:t>
            </w:r>
          </w:p>
        </w:tc>
        <w:tc>
          <w:tcPr>
            <w:tcW w:w="880" w:type="dxa"/>
            <w:shd w:val="clear" w:color="auto" w:fill="auto"/>
          </w:tcPr>
          <w:p w14:paraId="223C1AF1" w14:textId="77777777" w:rsidR="00511B02" w:rsidRPr="006C4B87" w:rsidRDefault="00511B02" w:rsidP="00511B02">
            <w:pPr>
              <w:jc w:val="center"/>
            </w:pPr>
            <w:r w:rsidRPr="006C4B87">
              <w:rPr>
                <w:sz w:val="22"/>
                <w:szCs w:val="22"/>
              </w:rPr>
              <w:t>шт.</w:t>
            </w:r>
          </w:p>
        </w:tc>
        <w:tc>
          <w:tcPr>
            <w:tcW w:w="962" w:type="dxa"/>
            <w:shd w:val="clear" w:color="auto" w:fill="auto"/>
          </w:tcPr>
          <w:p w14:paraId="76E24D83" w14:textId="77777777" w:rsidR="00511B02" w:rsidRPr="006C4B87" w:rsidRDefault="00511B02" w:rsidP="00511B02">
            <w:pPr>
              <w:rPr>
                <w:sz w:val="22"/>
                <w:szCs w:val="22"/>
                <w:lang w:val="en-US"/>
              </w:rPr>
            </w:pPr>
            <w:r w:rsidRPr="006C4B87">
              <w:rPr>
                <w:sz w:val="22"/>
                <w:szCs w:val="22"/>
                <w:lang w:val="en-US"/>
              </w:rPr>
              <w:t>9</w:t>
            </w:r>
          </w:p>
        </w:tc>
      </w:tr>
      <w:tr w:rsidR="00511B02" w:rsidRPr="006C4B87" w14:paraId="2D0DED07" w14:textId="77777777" w:rsidTr="00511B02">
        <w:trPr>
          <w:trHeight w:val="312"/>
          <w:jc w:val="center"/>
        </w:trPr>
        <w:tc>
          <w:tcPr>
            <w:tcW w:w="709" w:type="dxa"/>
            <w:vMerge/>
            <w:shd w:val="clear" w:color="auto" w:fill="auto"/>
          </w:tcPr>
          <w:p w14:paraId="2CB2413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D7C9EDD"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0E773DB" w14:textId="77777777" w:rsidR="00511B02" w:rsidRPr="006C4B87" w:rsidRDefault="00511B02" w:rsidP="00511B02">
            <w:pPr>
              <w:rPr>
                <w:sz w:val="22"/>
                <w:szCs w:val="22"/>
              </w:rPr>
            </w:pPr>
            <w:r w:rsidRPr="006C4B87">
              <w:rPr>
                <w:sz w:val="22"/>
                <w:szCs w:val="22"/>
              </w:rPr>
              <w:t>Извещатель пожарный ручной адресный ИПР-513-3АМ исп.01</w:t>
            </w:r>
          </w:p>
        </w:tc>
        <w:tc>
          <w:tcPr>
            <w:tcW w:w="880" w:type="dxa"/>
            <w:shd w:val="clear" w:color="auto" w:fill="auto"/>
          </w:tcPr>
          <w:p w14:paraId="0A545DCC" w14:textId="77777777" w:rsidR="00511B02" w:rsidRPr="006C4B87" w:rsidRDefault="00511B02" w:rsidP="00511B02">
            <w:pPr>
              <w:jc w:val="center"/>
            </w:pPr>
            <w:r w:rsidRPr="006C4B87">
              <w:rPr>
                <w:sz w:val="22"/>
                <w:szCs w:val="22"/>
              </w:rPr>
              <w:t>шт.</w:t>
            </w:r>
          </w:p>
        </w:tc>
        <w:tc>
          <w:tcPr>
            <w:tcW w:w="962" w:type="dxa"/>
            <w:shd w:val="clear" w:color="auto" w:fill="auto"/>
          </w:tcPr>
          <w:p w14:paraId="619F084A" w14:textId="77777777" w:rsidR="00511B02" w:rsidRPr="006C4B87" w:rsidRDefault="00511B02" w:rsidP="00511B02">
            <w:pPr>
              <w:rPr>
                <w:sz w:val="22"/>
                <w:szCs w:val="22"/>
                <w:lang w:val="en-US"/>
              </w:rPr>
            </w:pPr>
            <w:r w:rsidRPr="006C4B87">
              <w:rPr>
                <w:sz w:val="22"/>
                <w:szCs w:val="22"/>
                <w:lang w:val="en-US"/>
              </w:rPr>
              <w:t>4</w:t>
            </w:r>
          </w:p>
        </w:tc>
      </w:tr>
      <w:tr w:rsidR="00511B02" w:rsidRPr="006C4B87" w14:paraId="0F9E5610" w14:textId="77777777" w:rsidTr="00511B02">
        <w:trPr>
          <w:trHeight w:val="312"/>
          <w:jc w:val="center"/>
        </w:trPr>
        <w:tc>
          <w:tcPr>
            <w:tcW w:w="709" w:type="dxa"/>
            <w:vMerge/>
            <w:shd w:val="clear" w:color="auto" w:fill="auto"/>
          </w:tcPr>
          <w:p w14:paraId="0A4AFFD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A45637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306E62A" w14:textId="77777777" w:rsidR="00511B02" w:rsidRPr="006C4B87" w:rsidRDefault="00511B02" w:rsidP="00511B02">
            <w:pPr>
              <w:rPr>
                <w:sz w:val="22"/>
                <w:szCs w:val="22"/>
              </w:rPr>
            </w:pPr>
            <w:r w:rsidRPr="006C4B87">
              <w:rPr>
                <w:sz w:val="22"/>
                <w:szCs w:val="22"/>
              </w:rPr>
              <w:t>Устройство коммутационное УК-ВК\04</w:t>
            </w:r>
          </w:p>
        </w:tc>
        <w:tc>
          <w:tcPr>
            <w:tcW w:w="880" w:type="dxa"/>
            <w:shd w:val="clear" w:color="auto" w:fill="auto"/>
          </w:tcPr>
          <w:p w14:paraId="4AB8A9CE" w14:textId="77777777" w:rsidR="00511B02" w:rsidRPr="006C4B87" w:rsidRDefault="00511B02" w:rsidP="00511B02">
            <w:pPr>
              <w:jc w:val="center"/>
            </w:pPr>
            <w:r w:rsidRPr="006C4B87">
              <w:rPr>
                <w:sz w:val="22"/>
                <w:szCs w:val="22"/>
              </w:rPr>
              <w:t>шт.</w:t>
            </w:r>
          </w:p>
        </w:tc>
        <w:tc>
          <w:tcPr>
            <w:tcW w:w="962" w:type="dxa"/>
            <w:shd w:val="clear" w:color="auto" w:fill="auto"/>
          </w:tcPr>
          <w:p w14:paraId="295727CB"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4474A883" w14:textId="77777777" w:rsidTr="00511B02">
        <w:trPr>
          <w:trHeight w:val="312"/>
          <w:jc w:val="center"/>
        </w:trPr>
        <w:tc>
          <w:tcPr>
            <w:tcW w:w="709" w:type="dxa"/>
            <w:vMerge/>
            <w:shd w:val="clear" w:color="auto" w:fill="auto"/>
          </w:tcPr>
          <w:p w14:paraId="485869F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2E5435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055B6C0" w14:textId="77777777" w:rsidR="00511B02" w:rsidRPr="006C4B87" w:rsidRDefault="00511B02" w:rsidP="00511B02">
            <w:pPr>
              <w:rPr>
                <w:sz w:val="22"/>
                <w:szCs w:val="22"/>
              </w:rPr>
            </w:pPr>
            <w:r w:rsidRPr="006C4B87">
              <w:rPr>
                <w:sz w:val="22"/>
                <w:szCs w:val="22"/>
              </w:rPr>
              <w:t>Расширитель адресный С2000-АР2 исп.02</w:t>
            </w:r>
          </w:p>
        </w:tc>
        <w:tc>
          <w:tcPr>
            <w:tcW w:w="880" w:type="dxa"/>
            <w:shd w:val="clear" w:color="auto" w:fill="auto"/>
          </w:tcPr>
          <w:p w14:paraId="6350C289" w14:textId="77777777" w:rsidR="00511B02" w:rsidRPr="006C4B87" w:rsidRDefault="00511B02" w:rsidP="00511B02">
            <w:pPr>
              <w:jc w:val="center"/>
            </w:pPr>
            <w:r w:rsidRPr="006C4B87">
              <w:rPr>
                <w:sz w:val="22"/>
                <w:szCs w:val="22"/>
              </w:rPr>
              <w:t>шт.</w:t>
            </w:r>
          </w:p>
        </w:tc>
        <w:tc>
          <w:tcPr>
            <w:tcW w:w="962" w:type="dxa"/>
            <w:shd w:val="clear" w:color="auto" w:fill="auto"/>
          </w:tcPr>
          <w:p w14:paraId="2C43E9FF"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057D5E9C" w14:textId="77777777" w:rsidTr="00511B02">
        <w:trPr>
          <w:trHeight w:val="312"/>
          <w:jc w:val="center"/>
        </w:trPr>
        <w:tc>
          <w:tcPr>
            <w:tcW w:w="709" w:type="dxa"/>
            <w:vMerge/>
            <w:shd w:val="clear" w:color="auto" w:fill="auto"/>
          </w:tcPr>
          <w:p w14:paraId="4A71915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1E28C95"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B37E3E7" w14:textId="77777777" w:rsidR="00511B02" w:rsidRPr="006C4B87" w:rsidRDefault="00511B02" w:rsidP="00511B02">
            <w:pPr>
              <w:rPr>
                <w:sz w:val="22"/>
                <w:szCs w:val="22"/>
              </w:rPr>
            </w:pPr>
            <w:r w:rsidRPr="006C4B87">
              <w:rPr>
                <w:sz w:val="22"/>
                <w:szCs w:val="22"/>
              </w:rPr>
              <w:t>Блок адресный сигнально-пусковой С2000-СП2 исп.02</w:t>
            </w:r>
          </w:p>
        </w:tc>
        <w:tc>
          <w:tcPr>
            <w:tcW w:w="880" w:type="dxa"/>
            <w:shd w:val="clear" w:color="auto" w:fill="auto"/>
          </w:tcPr>
          <w:p w14:paraId="5A2F0277" w14:textId="77777777" w:rsidR="00511B02" w:rsidRPr="006C4B87" w:rsidRDefault="00511B02" w:rsidP="00511B02">
            <w:pPr>
              <w:jc w:val="center"/>
            </w:pPr>
            <w:r w:rsidRPr="006C4B87">
              <w:rPr>
                <w:sz w:val="22"/>
                <w:szCs w:val="22"/>
              </w:rPr>
              <w:t>шт.</w:t>
            </w:r>
          </w:p>
        </w:tc>
        <w:tc>
          <w:tcPr>
            <w:tcW w:w="962" w:type="dxa"/>
            <w:shd w:val="clear" w:color="auto" w:fill="auto"/>
          </w:tcPr>
          <w:p w14:paraId="587E6F36" w14:textId="77777777" w:rsidR="00511B02" w:rsidRPr="006C4B87" w:rsidRDefault="00511B02" w:rsidP="00511B02">
            <w:pPr>
              <w:rPr>
                <w:sz w:val="22"/>
                <w:szCs w:val="22"/>
                <w:lang w:val="en-US"/>
              </w:rPr>
            </w:pPr>
            <w:r w:rsidRPr="006C4B87">
              <w:rPr>
                <w:sz w:val="22"/>
                <w:szCs w:val="22"/>
                <w:lang w:val="en-US"/>
              </w:rPr>
              <w:t>3</w:t>
            </w:r>
          </w:p>
        </w:tc>
      </w:tr>
      <w:tr w:rsidR="00511B02" w:rsidRPr="006C4B87" w14:paraId="14C0BD94" w14:textId="77777777" w:rsidTr="00511B02">
        <w:trPr>
          <w:trHeight w:val="312"/>
          <w:jc w:val="center"/>
        </w:trPr>
        <w:tc>
          <w:tcPr>
            <w:tcW w:w="709" w:type="dxa"/>
            <w:vMerge/>
            <w:shd w:val="clear" w:color="auto" w:fill="auto"/>
          </w:tcPr>
          <w:p w14:paraId="35A3410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3030994"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69350A7" w14:textId="77777777" w:rsidR="00511B02" w:rsidRPr="006C4B87" w:rsidRDefault="00511B02" w:rsidP="00511B02">
            <w:pPr>
              <w:rPr>
                <w:sz w:val="22"/>
                <w:szCs w:val="22"/>
              </w:rPr>
            </w:pPr>
            <w:r w:rsidRPr="006C4B87">
              <w:rPr>
                <w:sz w:val="22"/>
                <w:szCs w:val="22"/>
              </w:rPr>
              <w:t>Табло «Выход» Люкс-220-Р</w:t>
            </w:r>
          </w:p>
        </w:tc>
        <w:tc>
          <w:tcPr>
            <w:tcW w:w="880" w:type="dxa"/>
            <w:shd w:val="clear" w:color="auto" w:fill="auto"/>
          </w:tcPr>
          <w:p w14:paraId="4C89E0FF" w14:textId="77777777" w:rsidR="00511B02" w:rsidRPr="006C4B87" w:rsidRDefault="00511B02" w:rsidP="00511B02">
            <w:pPr>
              <w:jc w:val="center"/>
            </w:pPr>
            <w:r w:rsidRPr="006C4B87">
              <w:rPr>
                <w:sz w:val="22"/>
                <w:szCs w:val="22"/>
              </w:rPr>
              <w:t>шт.</w:t>
            </w:r>
          </w:p>
        </w:tc>
        <w:tc>
          <w:tcPr>
            <w:tcW w:w="962" w:type="dxa"/>
            <w:shd w:val="clear" w:color="auto" w:fill="auto"/>
          </w:tcPr>
          <w:p w14:paraId="608977AB" w14:textId="77777777" w:rsidR="00511B02" w:rsidRPr="006C4B87" w:rsidRDefault="00511B02" w:rsidP="00511B02">
            <w:pPr>
              <w:rPr>
                <w:sz w:val="22"/>
                <w:szCs w:val="22"/>
                <w:lang w:val="en-US"/>
              </w:rPr>
            </w:pPr>
            <w:r w:rsidRPr="006C4B87">
              <w:rPr>
                <w:sz w:val="22"/>
                <w:szCs w:val="22"/>
                <w:lang w:val="en-US"/>
              </w:rPr>
              <w:t>4</w:t>
            </w:r>
          </w:p>
        </w:tc>
      </w:tr>
      <w:tr w:rsidR="00511B02" w:rsidRPr="006C4B87" w14:paraId="1BD2A5C7" w14:textId="77777777" w:rsidTr="00511B02">
        <w:trPr>
          <w:trHeight w:val="312"/>
          <w:jc w:val="center"/>
        </w:trPr>
        <w:tc>
          <w:tcPr>
            <w:tcW w:w="709" w:type="dxa"/>
            <w:vMerge/>
            <w:shd w:val="clear" w:color="auto" w:fill="auto"/>
          </w:tcPr>
          <w:p w14:paraId="4135A42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1E7D17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55AFBB8" w14:textId="77777777" w:rsidR="00511B02" w:rsidRPr="006C4B87" w:rsidRDefault="00511B02" w:rsidP="00511B02">
            <w:pPr>
              <w:rPr>
                <w:sz w:val="22"/>
                <w:szCs w:val="22"/>
              </w:rPr>
            </w:pPr>
            <w:r w:rsidRPr="006C4B87">
              <w:rPr>
                <w:sz w:val="22"/>
                <w:szCs w:val="22"/>
              </w:rPr>
              <w:t>Оповещатель охранно-пожарный звуковой 24В</w:t>
            </w:r>
          </w:p>
        </w:tc>
        <w:tc>
          <w:tcPr>
            <w:tcW w:w="880" w:type="dxa"/>
            <w:shd w:val="clear" w:color="auto" w:fill="auto"/>
          </w:tcPr>
          <w:p w14:paraId="3E77C4F8" w14:textId="77777777" w:rsidR="00511B02" w:rsidRPr="006C4B87" w:rsidRDefault="00511B02" w:rsidP="00511B02">
            <w:pPr>
              <w:jc w:val="center"/>
            </w:pPr>
            <w:r w:rsidRPr="006C4B87">
              <w:rPr>
                <w:sz w:val="22"/>
                <w:szCs w:val="22"/>
              </w:rPr>
              <w:t>шт.</w:t>
            </w:r>
          </w:p>
        </w:tc>
        <w:tc>
          <w:tcPr>
            <w:tcW w:w="962" w:type="dxa"/>
            <w:shd w:val="clear" w:color="auto" w:fill="auto"/>
          </w:tcPr>
          <w:p w14:paraId="13CC3324" w14:textId="77777777" w:rsidR="00511B02" w:rsidRPr="006C4B87" w:rsidRDefault="00511B02" w:rsidP="00511B02">
            <w:pPr>
              <w:rPr>
                <w:sz w:val="22"/>
                <w:szCs w:val="22"/>
                <w:lang w:val="en-US"/>
              </w:rPr>
            </w:pPr>
            <w:r w:rsidRPr="006C4B87">
              <w:rPr>
                <w:sz w:val="22"/>
                <w:szCs w:val="22"/>
                <w:lang w:val="en-US"/>
              </w:rPr>
              <w:t>5</w:t>
            </w:r>
          </w:p>
        </w:tc>
      </w:tr>
      <w:tr w:rsidR="00511B02" w:rsidRPr="006C4B87" w14:paraId="716C4A61" w14:textId="77777777" w:rsidTr="00511B02">
        <w:trPr>
          <w:trHeight w:val="312"/>
          <w:jc w:val="center"/>
        </w:trPr>
        <w:tc>
          <w:tcPr>
            <w:tcW w:w="709" w:type="dxa"/>
            <w:vMerge w:val="restart"/>
            <w:shd w:val="clear" w:color="auto" w:fill="auto"/>
          </w:tcPr>
          <w:p w14:paraId="7B2E7185" w14:textId="77777777" w:rsidR="00511B02" w:rsidRPr="006C4B87" w:rsidRDefault="00511B02" w:rsidP="00511B02">
            <w:pPr>
              <w:contextualSpacing/>
              <w:jc w:val="center"/>
              <w:rPr>
                <w:rFonts w:eastAsia="Calibri"/>
                <w:sz w:val="22"/>
                <w:szCs w:val="22"/>
                <w:lang w:val="en-US" w:eastAsia="en-US"/>
              </w:rPr>
            </w:pPr>
          </w:p>
          <w:p w14:paraId="3FC5FE4B" w14:textId="77777777" w:rsidR="00511B02" w:rsidRPr="006C4B87" w:rsidRDefault="00511B02" w:rsidP="00511B02">
            <w:pPr>
              <w:contextualSpacing/>
              <w:jc w:val="center"/>
              <w:rPr>
                <w:rFonts w:eastAsia="Calibri"/>
                <w:sz w:val="22"/>
                <w:szCs w:val="22"/>
                <w:lang w:val="en-US" w:eastAsia="en-US"/>
              </w:rPr>
            </w:pPr>
          </w:p>
          <w:p w14:paraId="29B94A34" w14:textId="77777777" w:rsidR="00511B02" w:rsidRPr="006C4B87" w:rsidRDefault="00511B02" w:rsidP="00511B02">
            <w:pPr>
              <w:contextualSpacing/>
              <w:jc w:val="center"/>
              <w:rPr>
                <w:rFonts w:eastAsia="Calibri"/>
                <w:sz w:val="22"/>
                <w:szCs w:val="22"/>
                <w:lang w:val="en-US" w:eastAsia="en-US"/>
              </w:rPr>
            </w:pPr>
          </w:p>
          <w:p w14:paraId="44608741" w14:textId="77777777" w:rsidR="00511B02" w:rsidRPr="006C4B87" w:rsidRDefault="00511B02" w:rsidP="00511B02">
            <w:pPr>
              <w:contextualSpacing/>
              <w:jc w:val="center"/>
              <w:rPr>
                <w:rFonts w:eastAsia="Calibri"/>
                <w:sz w:val="22"/>
                <w:szCs w:val="22"/>
                <w:lang w:val="en-US" w:eastAsia="en-US"/>
              </w:rPr>
            </w:pPr>
          </w:p>
          <w:p w14:paraId="4631A4B3" w14:textId="77777777" w:rsidR="00511B02" w:rsidRPr="006C4B87" w:rsidRDefault="00511B02" w:rsidP="00511B02">
            <w:pPr>
              <w:contextualSpacing/>
              <w:jc w:val="center"/>
              <w:rPr>
                <w:rFonts w:eastAsia="Calibri"/>
                <w:sz w:val="22"/>
                <w:szCs w:val="22"/>
                <w:lang w:val="en-US" w:eastAsia="en-US"/>
              </w:rPr>
            </w:pPr>
          </w:p>
          <w:p w14:paraId="798849EE" w14:textId="77777777" w:rsidR="00511B02" w:rsidRPr="006C4B87" w:rsidRDefault="00511B02" w:rsidP="00511B02">
            <w:pPr>
              <w:contextualSpacing/>
              <w:jc w:val="center"/>
              <w:rPr>
                <w:rFonts w:eastAsia="Calibri"/>
                <w:sz w:val="22"/>
                <w:szCs w:val="22"/>
                <w:lang w:val="en-US" w:eastAsia="en-US"/>
              </w:rPr>
            </w:pPr>
          </w:p>
          <w:p w14:paraId="7C8926AB" w14:textId="77777777" w:rsidR="00511B02" w:rsidRPr="006C4B87" w:rsidRDefault="00511B02" w:rsidP="00511B02">
            <w:pPr>
              <w:contextualSpacing/>
              <w:jc w:val="center"/>
              <w:rPr>
                <w:rFonts w:eastAsia="Calibri"/>
                <w:sz w:val="22"/>
                <w:szCs w:val="22"/>
                <w:lang w:val="en-US" w:eastAsia="en-US"/>
              </w:rPr>
            </w:pPr>
          </w:p>
          <w:p w14:paraId="349D6E06"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23</w:t>
            </w:r>
          </w:p>
        </w:tc>
        <w:tc>
          <w:tcPr>
            <w:tcW w:w="3757" w:type="dxa"/>
            <w:vMerge w:val="restart"/>
            <w:shd w:val="clear" w:color="auto" w:fill="auto"/>
          </w:tcPr>
          <w:p w14:paraId="1692B86B" w14:textId="77777777" w:rsidR="00511B02" w:rsidRPr="006C4B87" w:rsidRDefault="00511B02" w:rsidP="00511B02">
            <w:pPr>
              <w:contextualSpacing/>
              <w:jc w:val="center"/>
              <w:rPr>
                <w:rFonts w:eastAsia="Calibri"/>
                <w:sz w:val="22"/>
                <w:szCs w:val="22"/>
                <w:lang w:eastAsia="en-US"/>
              </w:rPr>
            </w:pPr>
          </w:p>
          <w:p w14:paraId="15B9AB5A" w14:textId="77777777" w:rsidR="00511B02" w:rsidRPr="006C4B87" w:rsidRDefault="00511B02" w:rsidP="00511B02">
            <w:pPr>
              <w:contextualSpacing/>
              <w:jc w:val="center"/>
              <w:rPr>
                <w:rFonts w:eastAsia="Calibri"/>
                <w:sz w:val="22"/>
                <w:szCs w:val="22"/>
                <w:lang w:eastAsia="en-US"/>
              </w:rPr>
            </w:pPr>
          </w:p>
          <w:p w14:paraId="0EEF644E" w14:textId="77777777" w:rsidR="00511B02" w:rsidRPr="006C4B87" w:rsidRDefault="00511B02" w:rsidP="00511B02">
            <w:pPr>
              <w:contextualSpacing/>
              <w:jc w:val="center"/>
              <w:rPr>
                <w:rFonts w:eastAsia="Calibri"/>
                <w:sz w:val="22"/>
                <w:szCs w:val="22"/>
                <w:lang w:eastAsia="en-US"/>
              </w:rPr>
            </w:pPr>
          </w:p>
          <w:p w14:paraId="10E7B831" w14:textId="77777777" w:rsidR="00511B02" w:rsidRPr="006C4B87" w:rsidRDefault="00511B02" w:rsidP="00511B02">
            <w:pPr>
              <w:contextualSpacing/>
              <w:jc w:val="center"/>
              <w:rPr>
                <w:rFonts w:eastAsia="Calibri"/>
                <w:sz w:val="22"/>
                <w:szCs w:val="22"/>
                <w:lang w:eastAsia="en-US"/>
              </w:rPr>
            </w:pPr>
          </w:p>
          <w:p w14:paraId="2491D797" w14:textId="77777777" w:rsidR="00511B02" w:rsidRPr="006C4B87" w:rsidRDefault="00511B02" w:rsidP="00511B02">
            <w:pPr>
              <w:contextualSpacing/>
              <w:jc w:val="center"/>
              <w:rPr>
                <w:rFonts w:eastAsia="Calibri"/>
                <w:sz w:val="22"/>
                <w:szCs w:val="22"/>
                <w:lang w:eastAsia="en-US"/>
              </w:rPr>
            </w:pPr>
          </w:p>
          <w:p w14:paraId="0A0880A5"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Система противопожарной защиты</w:t>
            </w:r>
          </w:p>
          <w:p w14:paraId="033BE3AE"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 xml:space="preserve">Пассажирская подвесная канатная дорога </w:t>
            </w:r>
            <w:r w:rsidRPr="006C4B87">
              <w:rPr>
                <w:rFonts w:eastAsia="Calibri"/>
                <w:sz w:val="22"/>
                <w:szCs w:val="22"/>
                <w:lang w:val="en-US" w:eastAsia="en-US"/>
              </w:rPr>
              <w:t>NL</w:t>
            </w:r>
            <w:r w:rsidRPr="006C4B87">
              <w:rPr>
                <w:rFonts w:eastAsia="Calibri"/>
                <w:sz w:val="22"/>
                <w:szCs w:val="22"/>
                <w:lang w:eastAsia="en-US"/>
              </w:rPr>
              <w:t xml:space="preserve">1 секция 3. </w:t>
            </w:r>
            <w:r w:rsidRPr="006C4B87">
              <w:rPr>
                <w:rFonts w:eastAsia="Calibri"/>
                <w:sz w:val="22"/>
                <w:szCs w:val="22"/>
                <w:lang w:val="en-US" w:eastAsia="en-US"/>
              </w:rPr>
              <w:t>G</w:t>
            </w:r>
            <w:r w:rsidRPr="006C4B87">
              <w:rPr>
                <w:rFonts w:eastAsia="Calibri"/>
                <w:sz w:val="22"/>
                <w:szCs w:val="22"/>
                <w:lang w:eastAsia="en-US"/>
              </w:rPr>
              <w:t>5-</w:t>
            </w:r>
            <w:r w:rsidRPr="006C4B87">
              <w:rPr>
                <w:rFonts w:eastAsia="Calibri"/>
                <w:sz w:val="22"/>
                <w:szCs w:val="22"/>
                <w:lang w:val="en-US" w:eastAsia="en-US"/>
              </w:rPr>
              <w:t>G</w:t>
            </w:r>
            <w:r w:rsidRPr="006C4B87">
              <w:rPr>
                <w:rFonts w:eastAsia="Calibri"/>
                <w:sz w:val="22"/>
                <w:szCs w:val="22"/>
                <w:lang w:eastAsia="en-US"/>
              </w:rPr>
              <w:t>6 операторская верхней станции (</w:t>
            </w:r>
            <w:r w:rsidRPr="006C4B87">
              <w:rPr>
                <w:rFonts w:eastAsia="Calibri"/>
                <w:sz w:val="22"/>
                <w:szCs w:val="22"/>
                <w:lang w:val="en-US" w:eastAsia="en-US"/>
              </w:rPr>
              <w:t>G</w:t>
            </w:r>
            <w:r w:rsidRPr="006C4B87">
              <w:rPr>
                <w:rFonts w:eastAsia="Calibri"/>
                <w:sz w:val="22"/>
                <w:szCs w:val="22"/>
                <w:lang w:eastAsia="en-US"/>
              </w:rPr>
              <w:t>6).</w:t>
            </w:r>
          </w:p>
        </w:tc>
        <w:tc>
          <w:tcPr>
            <w:tcW w:w="7928" w:type="dxa"/>
            <w:shd w:val="clear" w:color="auto" w:fill="auto"/>
          </w:tcPr>
          <w:p w14:paraId="2B9A445B" w14:textId="77777777" w:rsidR="00511B02" w:rsidRPr="006C4B87" w:rsidRDefault="00511B02" w:rsidP="00511B02">
            <w:pPr>
              <w:rPr>
                <w:sz w:val="22"/>
                <w:szCs w:val="22"/>
              </w:rPr>
            </w:pPr>
            <w:r w:rsidRPr="006C4B87">
              <w:rPr>
                <w:sz w:val="22"/>
                <w:szCs w:val="22"/>
              </w:rPr>
              <w:t>Пульт контроля и управления охранно-пожарный С2000М</w:t>
            </w:r>
          </w:p>
        </w:tc>
        <w:tc>
          <w:tcPr>
            <w:tcW w:w="880" w:type="dxa"/>
            <w:shd w:val="clear" w:color="auto" w:fill="auto"/>
          </w:tcPr>
          <w:p w14:paraId="583D2F1A" w14:textId="77777777" w:rsidR="00511B02" w:rsidRPr="006C4B87" w:rsidRDefault="00511B02" w:rsidP="00511B02">
            <w:pPr>
              <w:jc w:val="center"/>
            </w:pPr>
            <w:r w:rsidRPr="006C4B87">
              <w:rPr>
                <w:sz w:val="22"/>
                <w:szCs w:val="22"/>
              </w:rPr>
              <w:t>шт.</w:t>
            </w:r>
          </w:p>
        </w:tc>
        <w:tc>
          <w:tcPr>
            <w:tcW w:w="962" w:type="dxa"/>
            <w:shd w:val="clear" w:color="auto" w:fill="auto"/>
          </w:tcPr>
          <w:p w14:paraId="3E44D355"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297640B0" w14:textId="77777777" w:rsidTr="00511B02">
        <w:trPr>
          <w:trHeight w:val="312"/>
          <w:jc w:val="center"/>
        </w:trPr>
        <w:tc>
          <w:tcPr>
            <w:tcW w:w="709" w:type="dxa"/>
            <w:vMerge/>
            <w:shd w:val="clear" w:color="auto" w:fill="auto"/>
          </w:tcPr>
          <w:p w14:paraId="626E57A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E25C1F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98E0255" w14:textId="77777777" w:rsidR="00511B02" w:rsidRPr="006C4B87" w:rsidRDefault="00511B02" w:rsidP="00511B02">
            <w:pPr>
              <w:rPr>
                <w:sz w:val="22"/>
                <w:szCs w:val="22"/>
              </w:rPr>
            </w:pPr>
            <w:r w:rsidRPr="006C4B87">
              <w:rPr>
                <w:sz w:val="22"/>
                <w:szCs w:val="22"/>
              </w:rPr>
              <w:t>Шкаф с резервированным источником питания для монтажа средств пожарной автоматики, ШПС-24</w:t>
            </w:r>
          </w:p>
        </w:tc>
        <w:tc>
          <w:tcPr>
            <w:tcW w:w="880" w:type="dxa"/>
            <w:shd w:val="clear" w:color="auto" w:fill="auto"/>
          </w:tcPr>
          <w:p w14:paraId="67FC512A" w14:textId="77777777" w:rsidR="00511B02" w:rsidRPr="006C4B87" w:rsidRDefault="00511B02" w:rsidP="00511B02">
            <w:pPr>
              <w:jc w:val="center"/>
            </w:pPr>
            <w:r w:rsidRPr="006C4B87">
              <w:rPr>
                <w:sz w:val="22"/>
                <w:szCs w:val="22"/>
              </w:rPr>
              <w:t>шт.</w:t>
            </w:r>
          </w:p>
        </w:tc>
        <w:tc>
          <w:tcPr>
            <w:tcW w:w="962" w:type="dxa"/>
            <w:shd w:val="clear" w:color="auto" w:fill="auto"/>
          </w:tcPr>
          <w:p w14:paraId="55C2B3BD"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21FA2AEF" w14:textId="77777777" w:rsidTr="00511B02">
        <w:trPr>
          <w:trHeight w:val="312"/>
          <w:jc w:val="center"/>
        </w:trPr>
        <w:tc>
          <w:tcPr>
            <w:tcW w:w="709" w:type="dxa"/>
            <w:vMerge/>
            <w:shd w:val="clear" w:color="auto" w:fill="auto"/>
          </w:tcPr>
          <w:p w14:paraId="389C7069"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491492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4AF60CA" w14:textId="77777777" w:rsidR="00511B02" w:rsidRPr="006C4B87" w:rsidRDefault="00511B02" w:rsidP="00511B02">
            <w:pPr>
              <w:rPr>
                <w:sz w:val="22"/>
                <w:szCs w:val="22"/>
              </w:rPr>
            </w:pPr>
            <w:r w:rsidRPr="006C4B87">
              <w:rPr>
                <w:sz w:val="22"/>
                <w:szCs w:val="22"/>
                <w:lang w:eastAsia="en-US"/>
              </w:rPr>
              <w:t>Аккумуляторная батарея 12В 12А\ч</w:t>
            </w:r>
          </w:p>
        </w:tc>
        <w:tc>
          <w:tcPr>
            <w:tcW w:w="880" w:type="dxa"/>
            <w:shd w:val="clear" w:color="auto" w:fill="auto"/>
          </w:tcPr>
          <w:p w14:paraId="4720EB24" w14:textId="77777777" w:rsidR="00511B02" w:rsidRPr="006C4B87" w:rsidRDefault="00511B02" w:rsidP="00511B02">
            <w:pPr>
              <w:jc w:val="center"/>
            </w:pPr>
            <w:r w:rsidRPr="006C4B87">
              <w:rPr>
                <w:sz w:val="22"/>
                <w:szCs w:val="22"/>
              </w:rPr>
              <w:t>шт.</w:t>
            </w:r>
          </w:p>
        </w:tc>
        <w:tc>
          <w:tcPr>
            <w:tcW w:w="962" w:type="dxa"/>
            <w:shd w:val="clear" w:color="auto" w:fill="auto"/>
          </w:tcPr>
          <w:p w14:paraId="54E9A20A"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21B3CD75" w14:textId="77777777" w:rsidTr="00511B02">
        <w:trPr>
          <w:trHeight w:val="312"/>
          <w:jc w:val="center"/>
        </w:trPr>
        <w:tc>
          <w:tcPr>
            <w:tcW w:w="709" w:type="dxa"/>
            <w:vMerge/>
            <w:shd w:val="clear" w:color="auto" w:fill="auto"/>
          </w:tcPr>
          <w:p w14:paraId="154DC96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433245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9060DDA" w14:textId="77777777" w:rsidR="00511B02" w:rsidRPr="006C4B87" w:rsidRDefault="00511B02" w:rsidP="00511B02">
            <w:pPr>
              <w:rPr>
                <w:sz w:val="22"/>
                <w:szCs w:val="22"/>
              </w:rPr>
            </w:pPr>
            <w:r w:rsidRPr="006C4B87">
              <w:rPr>
                <w:sz w:val="22"/>
                <w:szCs w:val="22"/>
              </w:rPr>
              <w:t xml:space="preserve">Сервер однопортовый асинхронный, РоЕ, </w:t>
            </w:r>
            <w:r w:rsidRPr="006C4B87">
              <w:rPr>
                <w:sz w:val="22"/>
                <w:szCs w:val="22"/>
                <w:lang w:val="en-US"/>
              </w:rPr>
              <w:t>NPort</w:t>
            </w:r>
            <w:r w:rsidRPr="006C4B87">
              <w:rPr>
                <w:sz w:val="22"/>
                <w:szCs w:val="22"/>
              </w:rPr>
              <w:t xml:space="preserve"> </w:t>
            </w:r>
            <w:r w:rsidRPr="006C4B87">
              <w:rPr>
                <w:sz w:val="22"/>
                <w:szCs w:val="22"/>
                <w:lang w:val="en-US"/>
              </w:rPr>
              <w:t>P</w:t>
            </w:r>
            <w:r w:rsidRPr="006C4B87">
              <w:rPr>
                <w:sz w:val="22"/>
                <w:szCs w:val="22"/>
              </w:rPr>
              <w:t>5150</w:t>
            </w:r>
            <w:r w:rsidRPr="006C4B87">
              <w:rPr>
                <w:sz w:val="22"/>
                <w:szCs w:val="22"/>
                <w:lang w:val="en-US"/>
              </w:rPr>
              <w:t>A</w:t>
            </w:r>
            <w:r w:rsidRPr="006C4B87">
              <w:rPr>
                <w:sz w:val="22"/>
                <w:szCs w:val="22"/>
              </w:rPr>
              <w:t xml:space="preserve">, </w:t>
            </w:r>
            <w:r w:rsidRPr="006C4B87">
              <w:rPr>
                <w:sz w:val="22"/>
                <w:szCs w:val="22"/>
                <w:lang w:val="en-US"/>
              </w:rPr>
              <w:t>Moxa</w:t>
            </w:r>
          </w:p>
        </w:tc>
        <w:tc>
          <w:tcPr>
            <w:tcW w:w="880" w:type="dxa"/>
            <w:shd w:val="clear" w:color="auto" w:fill="auto"/>
          </w:tcPr>
          <w:p w14:paraId="184E1B6C" w14:textId="77777777" w:rsidR="00511B02" w:rsidRPr="006C4B87" w:rsidRDefault="00511B02" w:rsidP="00511B02">
            <w:pPr>
              <w:jc w:val="center"/>
            </w:pPr>
            <w:r w:rsidRPr="006C4B87">
              <w:rPr>
                <w:sz w:val="22"/>
                <w:szCs w:val="22"/>
              </w:rPr>
              <w:t>шт.</w:t>
            </w:r>
          </w:p>
        </w:tc>
        <w:tc>
          <w:tcPr>
            <w:tcW w:w="962" w:type="dxa"/>
            <w:shd w:val="clear" w:color="auto" w:fill="auto"/>
          </w:tcPr>
          <w:p w14:paraId="077EACB2"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6C11A97C" w14:textId="77777777" w:rsidTr="00511B02">
        <w:trPr>
          <w:trHeight w:val="312"/>
          <w:jc w:val="center"/>
        </w:trPr>
        <w:tc>
          <w:tcPr>
            <w:tcW w:w="709" w:type="dxa"/>
            <w:vMerge/>
            <w:shd w:val="clear" w:color="auto" w:fill="auto"/>
          </w:tcPr>
          <w:p w14:paraId="09DDBC1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A85E69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DEB4090" w14:textId="77777777" w:rsidR="00511B02" w:rsidRPr="006C4B87" w:rsidRDefault="00511B02" w:rsidP="00511B02">
            <w:pPr>
              <w:rPr>
                <w:sz w:val="22"/>
                <w:szCs w:val="22"/>
              </w:rPr>
            </w:pPr>
            <w:r w:rsidRPr="006C4B87">
              <w:rPr>
                <w:sz w:val="22"/>
                <w:szCs w:val="22"/>
                <w:lang w:eastAsia="en-US"/>
              </w:rPr>
              <w:t>Блок контроля дополнительных линий связи С2000 КДЛ-2И</w:t>
            </w:r>
          </w:p>
        </w:tc>
        <w:tc>
          <w:tcPr>
            <w:tcW w:w="880" w:type="dxa"/>
            <w:shd w:val="clear" w:color="auto" w:fill="auto"/>
          </w:tcPr>
          <w:p w14:paraId="65189FC3" w14:textId="77777777" w:rsidR="00511B02" w:rsidRPr="006C4B87" w:rsidRDefault="00511B02" w:rsidP="00511B02">
            <w:pPr>
              <w:jc w:val="center"/>
            </w:pPr>
            <w:r w:rsidRPr="006C4B87">
              <w:rPr>
                <w:sz w:val="22"/>
                <w:szCs w:val="22"/>
              </w:rPr>
              <w:t>шт.</w:t>
            </w:r>
          </w:p>
        </w:tc>
        <w:tc>
          <w:tcPr>
            <w:tcW w:w="962" w:type="dxa"/>
            <w:shd w:val="clear" w:color="auto" w:fill="auto"/>
          </w:tcPr>
          <w:p w14:paraId="7CB5F8AB"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26B74440" w14:textId="77777777" w:rsidTr="00511B02">
        <w:trPr>
          <w:trHeight w:val="312"/>
          <w:jc w:val="center"/>
        </w:trPr>
        <w:tc>
          <w:tcPr>
            <w:tcW w:w="709" w:type="dxa"/>
            <w:vMerge/>
            <w:shd w:val="clear" w:color="auto" w:fill="auto"/>
          </w:tcPr>
          <w:p w14:paraId="7C9FF381"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F4D86A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C32EEE8" w14:textId="77777777" w:rsidR="00511B02" w:rsidRPr="006C4B87" w:rsidRDefault="00511B02" w:rsidP="00511B02">
            <w:pPr>
              <w:rPr>
                <w:sz w:val="22"/>
                <w:szCs w:val="22"/>
              </w:rPr>
            </w:pPr>
            <w:r w:rsidRPr="006C4B87">
              <w:rPr>
                <w:sz w:val="22"/>
                <w:szCs w:val="22"/>
              </w:rPr>
              <w:t>Извещатель пожарный дымовой оптико-электронный адресно-аналоговый ДИП-34А-04</w:t>
            </w:r>
          </w:p>
        </w:tc>
        <w:tc>
          <w:tcPr>
            <w:tcW w:w="880" w:type="dxa"/>
            <w:shd w:val="clear" w:color="auto" w:fill="auto"/>
          </w:tcPr>
          <w:p w14:paraId="4904365D" w14:textId="77777777" w:rsidR="00511B02" w:rsidRPr="006C4B87" w:rsidRDefault="00511B02" w:rsidP="00511B02">
            <w:pPr>
              <w:jc w:val="center"/>
            </w:pPr>
            <w:r w:rsidRPr="006C4B87">
              <w:rPr>
                <w:sz w:val="22"/>
                <w:szCs w:val="22"/>
              </w:rPr>
              <w:t>шт.</w:t>
            </w:r>
          </w:p>
        </w:tc>
        <w:tc>
          <w:tcPr>
            <w:tcW w:w="962" w:type="dxa"/>
            <w:shd w:val="clear" w:color="auto" w:fill="auto"/>
          </w:tcPr>
          <w:p w14:paraId="41A65FD5" w14:textId="77777777" w:rsidR="00511B02" w:rsidRPr="006C4B87" w:rsidRDefault="00511B02" w:rsidP="00511B02">
            <w:pPr>
              <w:rPr>
                <w:sz w:val="22"/>
                <w:szCs w:val="22"/>
                <w:lang w:val="en-US"/>
              </w:rPr>
            </w:pPr>
            <w:r w:rsidRPr="006C4B87">
              <w:rPr>
                <w:sz w:val="22"/>
                <w:szCs w:val="22"/>
                <w:lang w:val="en-US"/>
              </w:rPr>
              <w:t>5</w:t>
            </w:r>
          </w:p>
        </w:tc>
      </w:tr>
      <w:tr w:rsidR="00511B02" w:rsidRPr="006C4B87" w14:paraId="0832CD9B" w14:textId="77777777" w:rsidTr="00511B02">
        <w:trPr>
          <w:trHeight w:val="312"/>
          <w:jc w:val="center"/>
        </w:trPr>
        <w:tc>
          <w:tcPr>
            <w:tcW w:w="709" w:type="dxa"/>
            <w:vMerge/>
            <w:shd w:val="clear" w:color="auto" w:fill="auto"/>
          </w:tcPr>
          <w:p w14:paraId="5FC204D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141ACA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F88C9F3" w14:textId="77777777" w:rsidR="00511B02" w:rsidRPr="006C4B87" w:rsidRDefault="00511B02" w:rsidP="00511B02">
            <w:pPr>
              <w:rPr>
                <w:sz w:val="22"/>
                <w:szCs w:val="22"/>
              </w:rPr>
            </w:pPr>
            <w:r w:rsidRPr="006C4B87">
              <w:rPr>
                <w:sz w:val="22"/>
                <w:szCs w:val="22"/>
              </w:rPr>
              <w:t>Извещатель пожарный ручной адресный ИПР-513-3АМ исп.01</w:t>
            </w:r>
          </w:p>
        </w:tc>
        <w:tc>
          <w:tcPr>
            <w:tcW w:w="880" w:type="dxa"/>
            <w:shd w:val="clear" w:color="auto" w:fill="auto"/>
          </w:tcPr>
          <w:p w14:paraId="7DB835DB" w14:textId="77777777" w:rsidR="00511B02" w:rsidRPr="006C4B87" w:rsidRDefault="00511B02" w:rsidP="00511B02">
            <w:pPr>
              <w:jc w:val="center"/>
            </w:pPr>
            <w:r w:rsidRPr="006C4B87">
              <w:rPr>
                <w:sz w:val="22"/>
                <w:szCs w:val="22"/>
              </w:rPr>
              <w:t>шт.</w:t>
            </w:r>
          </w:p>
        </w:tc>
        <w:tc>
          <w:tcPr>
            <w:tcW w:w="962" w:type="dxa"/>
            <w:shd w:val="clear" w:color="auto" w:fill="auto"/>
          </w:tcPr>
          <w:p w14:paraId="1EF716CF"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0FE21E68" w14:textId="77777777" w:rsidTr="00511B02">
        <w:trPr>
          <w:trHeight w:val="312"/>
          <w:jc w:val="center"/>
        </w:trPr>
        <w:tc>
          <w:tcPr>
            <w:tcW w:w="709" w:type="dxa"/>
            <w:vMerge/>
            <w:shd w:val="clear" w:color="auto" w:fill="auto"/>
          </w:tcPr>
          <w:p w14:paraId="200674F3"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2C14640"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BB0D307" w14:textId="77777777" w:rsidR="00511B02" w:rsidRPr="006C4B87" w:rsidRDefault="00511B02" w:rsidP="00511B02">
            <w:pPr>
              <w:rPr>
                <w:sz w:val="22"/>
                <w:szCs w:val="22"/>
              </w:rPr>
            </w:pPr>
            <w:r w:rsidRPr="006C4B87">
              <w:rPr>
                <w:sz w:val="22"/>
                <w:szCs w:val="22"/>
              </w:rPr>
              <w:t>Устройство коммутационное УК-ВК\04</w:t>
            </w:r>
          </w:p>
        </w:tc>
        <w:tc>
          <w:tcPr>
            <w:tcW w:w="880" w:type="dxa"/>
            <w:shd w:val="clear" w:color="auto" w:fill="auto"/>
          </w:tcPr>
          <w:p w14:paraId="099C7BDA" w14:textId="77777777" w:rsidR="00511B02" w:rsidRPr="006C4B87" w:rsidRDefault="00511B02" w:rsidP="00511B02">
            <w:pPr>
              <w:jc w:val="center"/>
            </w:pPr>
            <w:r w:rsidRPr="006C4B87">
              <w:rPr>
                <w:sz w:val="22"/>
                <w:szCs w:val="22"/>
              </w:rPr>
              <w:t>шт.</w:t>
            </w:r>
          </w:p>
        </w:tc>
        <w:tc>
          <w:tcPr>
            <w:tcW w:w="962" w:type="dxa"/>
            <w:shd w:val="clear" w:color="auto" w:fill="auto"/>
          </w:tcPr>
          <w:p w14:paraId="53481889"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42850C75" w14:textId="77777777" w:rsidTr="00511B02">
        <w:trPr>
          <w:trHeight w:val="312"/>
          <w:jc w:val="center"/>
        </w:trPr>
        <w:tc>
          <w:tcPr>
            <w:tcW w:w="709" w:type="dxa"/>
            <w:vMerge/>
            <w:shd w:val="clear" w:color="auto" w:fill="auto"/>
          </w:tcPr>
          <w:p w14:paraId="70B53F1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4414D5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841A8B4" w14:textId="77777777" w:rsidR="00511B02" w:rsidRPr="006C4B87" w:rsidRDefault="00511B02" w:rsidP="00511B02">
            <w:pPr>
              <w:rPr>
                <w:sz w:val="22"/>
                <w:szCs w:val="22"/>
              </w:rPr>
            </w:pPr>
            <w:r w:rsidRPr="006C4B87">
              <w:rPr>
                <w:sz w:val="22"/>
                <w:szCs w:val="22"/>
              </w:rPr>
              <w:t>Расширитель адресный С2000-АР2 исп.02</w:t>
            </w:r>
          </w:p>
        </w:tc>
        <w:tc>
          <w:tcPr>
            <w:tcW w:w="880" w:type="dxa"/>
            <w:shd w:val="clear" w:color="auto" w:fill="auto"/>
          </w:tcPr>
          <w:p w14:paraId="59F1B29E" w14:textId="77777777" w:rsidR="00511B02" w:rsidRPr="006C4B87" w:rsidRDefault="00511B02" w:rsidP="00511B02">
            <w:pPr>
              <w:jc w:val="center"/>
            </w:pPr>
            <w:r w:rsidRPr="006C4B87">
              <w:rPr>
                <w:sz w:val="22"/>
                <w:szCs w:val="22"/>
              </w:rPr>
              <w:t>шт.</w:t>
            </w:r>
          </w:p>
        </w:tc>
        <w:tc>
          <w:tcPr>
            <w:tcW w:w="962" w:type="dxa"/>
            <w:shd w:val="clear" w:color="auto" w:fill="auto"/>
          </w:tcPr>
          <w:p w14:paraId="285E3E34"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57F6C5FA" w14:textId="77777777" w:rsidTr="00511B02">
        <w:trPr>
          <w:trHeight w:val="312"/>
          <w:jc w:val="center"/>
        </w:trPr>
        <w:tc>
          <w:tcPr>
            <w:tcW w:w="709" w:type="dxa"/>
            <w:vMerge/>
            <w:shd w:val="clear" w:color="auto" w:fill="auto"/>
          </w:tcPr>
          <w:p w14:paraId="053BCDD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2550CD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3DB9755" w14:textId="77777777" w:rsidR="00511B02" w:rsidRPr="006C4B87" w:rsidRDefault="00511B02" w:rsidP="00511B02">
            <w:pPr>
              <w:rPr>
                <w:sz w:val="22"/>
                <w:szCs w:val="22"/>
              </w:rPr>
            </w:pPr>
            <w:r w:rsidRPr="006C4B87">
              <w:rPr>
                <w:sz w:val="22"/>
                <w:szCs w:val="22"/>
              </w:rPr>
              <w:t>Блок адресный сигнально-пусковой С2000-СП2 исп.02</w:t>
            </w:r>
          </w:p>
        </w:tc>
        <w:tc>
          <w:tcPr>
            <w:tcW w:w="880" w:type="dxa"/>
            <w:shd w:val="clear" w:color="auto" w:fill="auto"/>
          </w:tcPr>
          <w:p w14:paraId="4A498D4B" w14:textId="77777777" w:rsidR="00511B02" w:rsidRPr="006C4B87" w:rsidRDefault="00511B02" w:rsidP="00511B02">
            <w:pPr>
              <w:jc w:val="center"/>
            </w:pPr>
            <w:r w:rsidRPr="006C4B87">
              <w:rPr>
                <w:sz w:val="22"/>
                <w:szCs w:val="22"/>
              </w:rPr>
              <w:t>шт.</w:t>
            </w:r>
          </w:p>
        </w:tc>
        <w:tc>
          <w:tcPr>
            <w:tcW w:w="962" w:type="dxa"/>
            <w:shd w:val="clear" w:color="auto" w:fill="auto"/>
          </w:tcPr>
          <w:p w14:paraId="02BE4201" w14:textId="77777777" w:rsidR="00511B02" w:rsidRPr="006C4B87" w:rsidRDefault="00511B02" w:rsidP="00511B02">
            <w:pPr>
              <w:rPr>
                <w:sz w:val="22"/>
                <w:szCs w:val="22"/>
                <w:lang w:val="en-US"/>
              </w:rPr>
            </w:pPr>
            <w:r w:rsidRPr="006C4B87">
              <w:rPr>
                <w:sz w:val="22"/>
                <w:szCs w:val="22"/>
                <w:lang w:val="en-US"/>
              </w:rPr>
              <w:t>3</w:t>
            </w:r>
          </w:p>
        </w:tc>
      </w:tr>
      <w:tr w:rsidR="00511B02" w:rsidRPr="006C4B87" w14:paraId="32A2D1F3" w14:textId="77777777" w:rsidTr="00511B02">
        <w:trPr>
          <w:trHeight w:val="312"/>
          <w:jc w:val="center"/>
        </w:trPr>
        <w:tc>
          <w:tcPr>
            <w:tcW w:w="709" w:type="dxa"/>
            <w:vMerge/>
            <w:shd w:val="clear" w:color="auto" w:fill="auto"/>
          </w:tcPr>
          <w:p w14:paraId="3115E8B5"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08D2CE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300D996" w14:textId="77777777" w:rsidR="00511B02" w:rsidRPr="006C4B87" w:rsidRDefault="00511B02" w:rsidP="00511B02">
            <w:pPr>
              <w:rPr>
                <w:sz w:val="22"/>
                <w:szCs w:val="22"/>
              </w:rPr>
            </w:pPr>
            <w:r w:rsidRPr="006C4B87">
              <w:rPr>
                <w:sz w:val="22"/>
                <w:szCs w:val="22"/>
              </w:rPr>
              <w:t>Табло «Выход» Люкс-220-Р</w:t>
            </w:r>
          </w:p>
        </w:tc>
        <w:tc>
          <w:tcPr>
            <w:tcW w:w="880" w:type="dxa"/>
            <w:shd w:val="clear" w:color="auto" w:fill="auto"/>
          </w:tcPr>
          <w:p w14:paraId="42A81B65" w14:textId="77777777" w:rsidR="00511B02" w:rsidRPr="006C4B87" w:rsidRDefault="00511B02" w:rsidP="00511B02">
            <w:pPr>
              <w:jc w:val="center"/>
            </w:pPr>
            <w:r w:rsidRPr="006C4B87">
              <w:rPr>
                <w:sz w:val="22"/>
                <w:szCs w:val="22"/>
              </w:rPr>
              <w:t>шт.</w:t>
            </w:r>
          </w:p>
        </w:tc>
        <w:tc>
          <w:tcPr>
            <w:tcW w:w="962" w:type="dxa"/>
            <w:shd w:val="clear" w:color="auto" w:fill="auto"/>
          </w:tcPr>
          <w:p w14:paraId="462FCB9B"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32BA847D" w14:textId="77777777" w:rsidTr="00511B02">
        <w:trPr>
          <w:trHeight w:val="312"/>
          <w:jc w:val="center"/>
        </w:trPr>
        <w:tc>
          <w:tcPr>
            <w:tcW w:w="709" w:type="dxa"/>
            <w:vMerge/>
            <w:shd w:val="clear" w:color="auto" w:fill="auto"/>
          </w:tcPr>
          <w:p w14:paraId="2B5D2C8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082C57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3DE081A" w14:textId="77777777" w:rsidR="00511B02" w:rsidRPr="006C4B87" w:rsidRDefault="00511B02" w:rsidP="00511B02">
            <w:pPr>
              <w:rPr>
                <w:sz w:val="22"/>
                <w:szCs w:val="22"/>
              </w:rPr>
            </w:pPr>
            <w:r w:rsidRPr="006C4B87">
              <w:rPr>
                <w:sz w:val="22"/>
                <w:szCs w:val="22"/>
              </w:rPr>
              <w:t>Оповещатель охранно-пожарный звуковой 24В</w:t>
            </w:r>
          </w:p>
        </w:tc>
        <w:tc>
          <w:tcPr>
            <w:tcW w:w="880" w:type="dxa"/>
            <w:shd w:val="clear" w:color="auto" w:fill="auto"/>
          </w:tcPr>
          <w:p w14:paraId="17E984D2" w14:textId="77777777" w:rsidR="00511B02" w:rsidRPr="006C4B87" w:rsidRDefault="00511B02" w:rsidP="00511B02">
            <w:pPr>
              <w:jc w:val="center"/>
            </w:pPr>
            <w:r w:rsidRPr="006C4B87">
              <w:rPr>
                <w:sz w:val="22"/>
                <w:szCs w:val="22"/>
              </w:rPr>
              <w:t>шт.</w:t>
            </w:r>
          </w:p>
        </w:tc>
        <w:tc>
          <w:tcPr>
            <w:tcW w:w="962" w:type="dxa"/>
            <w:shd w:val="clear" w:color="auto" w:fill="auto"/>
          </w:tcPr>
          <w:p w14:paraId="749928AE" w14:textId="77777777" w:rsidR="00511B02" w:rsidRPr="006C4B87" w:rsidRDefault="00511B02" w:rsidP="00511B02">
            <w:pPr>
              <w:rPr>
                <w:sz w:val="22"/>
                <w:szCs w:val="22"/>
                <w:lang w:val="en-US"/>
              </w:rPr>
            </w:pPr>
            <w:r w:rsidRPr="006C4B87">
              <w:rPr>
                <w:sz w:val="22"/>
                <w:szCs w:val="22"/>
                <w:lang w:val="en-US"/>
              </w:rPr>
              <w:t>3</w:t>
            </w:r>
          </w:p>
        </w:tc>
      </w:tr>
      <w:tr w:rsidR="00511B02" w:rsidRPr="006C4B87" w14:paraId="7B22F757" w14:textId="77777777" w:rsidTr="00511B02">
        <w:trPr>
          <w:trHeight w:val="312"/>
          <w:jc w:val="center"/>
        </w:trPr>
        <w:tc>
          <w:tcPr>
            <w:tcW w:w="709" w:type="dxa"/>
            <w:vMerge w:val="restart"/>
            <w:shd w:val="clear" w:color="auto" w:fill="auto"/>
          </w:tcPr>
          <w:p w14:paraId="38796AD4" w14:textId="77777777" w:rsidR="00511B02" w:rsidRPr="006C4B87" w:rsidRDefault="00511B02" w:rsidP="00511B02">
            <w:pPr>
              <w:contextualSpacing/>
              <w:jc w:val="center"/>
              <w:rPr>
                <w:rFonts w:eastAsia="Calibri"/>
                <w:sz w:val="22"/>
                <w:szCs w:val="22"/>
                <w:lang w:val="en-US" w:eastAsia="en-US"/>
              </w:rPr>
            </w:pPr>
          </w:p>
          <w:p w14:paraId="2504226E" w14:textId="77777777" w:rsidR="00511B02" w:rsidRPr="006C4B87" w:rsidRDefault="00511B02" w:rsidP="00511B02">
            <w:pPr>
              <w:contextualSpacing/>
              <w:jc w:val="center"/>
              <w:rPr>
                <w:rFonts w:eastAsia="Calibri"/>
                <w:sz w:val="22"/>
                <w:szCs w:val="22"/>
                <w:lang w:val="en-US" w:eastAsia="en-US"/>
              </w:rPr>
            </w:pPr>
          </w:p>
          <w:p w14:paraId="2AA9A084" w14:textId="77777777" w:rsidR="00511B02" w:rsidRPr="006C4B87" w:rsidRDefault="00511B02" w:rsidP="00511B02">
            <w:pPr>
              <w:contextualSpacing/>
              <w:jc w:val="center"/>
              <w:rPr>
                <w:rFonts w:eastAsia="Calibri"/>
                <w:sz w:val="22"/>
                <w:szCs w:val="22"/>
                <w:lang w:val="en-US" w:eastAsia="en-US"/>
              </w:rPr>
            </w:pPr>
          </w:p>
          <w:p w14:paraId="487FB787" w14:textId="77777777" w:rsidR="00511B02" w:rsidRPr="006C4B87" w:rsidRDefault="00511B02" w:rsidP="00511B02">
            <w:pPr>
              <w:contextualSpacing/>
              <w:jc w:val="center"/>
              <w:rPr>
                <w:rFonts w:eastAsia="Calibri"/>
                <w:sz w:val="22"/>
                <w:szCs w:val="22"/>
                <w:lang w:val="en-US" w:eastAsia="en-US"/>
              </w:rPr>
            </w:pPr>
          </w:p>
          <w:p w14:paraId="66B08C22" w14:textId="77777777" w:rsidR="00511B02" w:rsidRPr="006C4B87" w:rsidRDefault="00511B02" w:rsidP="00511B02">
            <w:pPr>
              <w:contextualSpacing/>
              <w:jc w:val="center"/>
              <w:rPr>
                <w:rFonts w:eastAsia="Calibri"/>
                <w:sz w:val="22"/>
                <w:szCs w:val="22"/>
                <w:lang w:val="en-US" w:eastAsia="en-US"/>
              </w:rPr>
            </w:pPr>
          </w:p>
          <w:p w14:paraId="1DFCE93E" w14:textId="77777777" w:rsidR="00511B02" w:rsidRPr="006C4B87" w:rsidRDefault="00511B02" w:rsidP="00511B02">
            <w:pPr>
              <w:contextualSpacing/>
              <w:jc w:val="center"/>
              <w:rPr>
                <w:rFonts w:eastAsia="Calibri"/>
                <w:sz w:val="22"/>
                <w:szCs w:val="22"/>
                <w:lang w:val="en-US" w:eastAsia="en-US"/>
              </w:rPr>
            </w:pPr>
          </w:p>
          <w:p w14:paraId="0A8CB0CA" w14:textId="77777777" w:rsidR="00511B02" w:rsidRPr="006C4B87" w:rsidRDefault="00511B02" w:rsidP="00511B02">
            <w:pPr>
              <w:contextualSpacing/>
              <w:jc w:val="center"/>
              <w:rPr>
                <w:rFonts w:eastAsia="Calibri"/>
                <w:sz w:val="22"/>
                <w:szCs w:val="22"/>
                <w:lang w:val="en-US" w:eastAsia="en-US"/>
              </w:rPr>
            </w:pPr>
          </w:p>
          <w:p w14:paraId="5266F0E0" w14:textId="77777777" w:rsidR="00511B02" w:rsidRPr="006C4B87" w:rsidRDefault="00511B02" w:rsidP="00511B02">
            <w:pPr>
              <w:contextualSpacing/>
              <w:jc w:val="center"/>
              <w:rPr>
                <w:rFonts w:eastAsia="Calibri"/>
                <w:sz w:val="22"/>
                <w:szCs w:val="22"/>
                <w:lang w:val="en-US" w:eastAsia="en-US"/>
              </w:rPr>
            </w:pPr>
          </w:p>
          <w:p w14:paraId="5233A3C1" w14:textId="77777777" w:rsidR="00511B02" w:rsidRPr="006C4B87" w:rsidRDefault="00511B02" w:rsidP="00511B02">
            <w:pPr>
              <w:contextualSpacing/>
              <w:jc w:val="center"/>
              <w:rPr>
                <w:rFonts w:eastAsia="Calibri"/>
                <w:sz w:val="22"/>
                <w:szCs w:val="22"/>
                <w:lang w:val="en-US" w:eastAsia="en-US"/>
              </w:rPr>
            </w:pPr>
            <w:r w:rsidRPr="006C4B87">
              <w:rPr>
                <w:rFonts w:eastAsia="Calibri"/>
                <w:sz w:val="22"/>
                <w:szCs w:val="22"/>
                <w:lang w:val="en-US" w:eastAsia="en-US"/>
              </w:rPr>
              <w:t>24</w:t>
            </w:r>
          </w:p>
        </w:tc>
        <w:tc>
          <w:tcPr>
            <w:tcW w:w="3757" w:type="dxa"/>
            <w:vMerge w:val="restart"/>
            <w:shd w:val="clear" w:color="auto" w:fill="auto"/>
          </w:tcPr>
          <w:p w14:paraId="221E0FE9" w14:textId="77777777" w:rsidR="00511B02" w:rsidRPr="006C4B87" w:rsidRDefault="00511B02" w:rsidP="00511B02">
            <w:pPr>
              <w:contextualSpacing/>
              <w:jc w:val="center"/>
              <w:rPr>
                <w:rFonts w:eastAsia="Calibri"/>
                <w:sz w:val="22"/>
                <w:szCs w:val="22"/>
                <w:lang w:eastAsia="en-US"/>
              </w:rPr>
            </w:pPr>
          </w:p>
          <w:p w14:paraId="76552D97" w14:textId="77777777" w:rsidR="00511B02" w:rsidRPr="006C4B87" w:rsidRDefault="00511B02" w:rsidP="00511B02">
            <w:pPr>
              <w:contextualSpacing/>
              <w:jc w:val="center"/>
              <w:rPr>
                <w:rFonts w:eastAsia="Calibri"/>
                <w:sz w:val="22"/>
                <w:szCs w:val="22"/>
                <w:lang w:eastAsia="en-US"/>
              </w:rPr>
            </w:pPr>
          </w:p>
          <w:p w14:paraId="3CC2F2CA" w14:textId="77777777" w:rsidR="00511B02" w:rsidRPr="006C4B87" w:rsidRDefault="00511B02" w:rsidP="00511B02">
            <w:pPr>
              <w:contextualSpacing/>
              <w:jc w:val="center"/>
              <w:rPr>
                <w:rFonts w:eastAsia="Calibri"/>
                <w:sz w:val="22"/>
                <w:szCs w:val="22"/>
                <w:lang w:eastAsia="en-US"/>
              </w:rPr>
            </w:pPr>
          </w:p>
          <w:p w14:paraId="1DE90FD1" w14:textId="77777777" w:rsidR="00511B02" w:rsidRPr="006C4B87" w:rsidRDefault="00511B02" w:rsidP="00511B02">
            <w:pPr>
              <w:contextualSpacing/>
              <w:jc w:val="center"/>
              <w:rPr>
                <w:rFonts w:eastAsia="Calibri"/>
                <w:sz w:val="22"/>
                <w:szCs w:val="22"/>
                <w:lang w:eastAsia="en-US"/>
              </w:rPr>
            </w:pPr>
          </w:p>
          <w:p w14:paraId="11109600" w14:textId="77777777" w:rsidR="00511B02" w:rsidRPr="006C4B87" w:rsidRDefault="00511B02" w:rsidP="00511B02">
            <w:pPr>
              <w:contextualSpacing/>
              <w:jc w:val="center"/>
              <w:rPr>
                <w:rFonts w:eastAsia="Calibri"/>
                <w:sz w:val="22"/>
                <w:szCs w:val="22"/>
                <w:lang w:eastAsia="en-US"/>
              </w:rPr>
            </w:pPr>
          </w:p>
          <w:p w14:paraId="44574602" w14:textId="77777777" w:rsidR="00511B02" w:rsidRPr="006C4B87" w:rsidRDefault="00511B02" w:rsidP="00511B02">
            <w:pPr>
              <w:contextualSpacing/>
              <w:jc w:val="center"/>
              <w:rPr>
                <w:rFonts w:eastAsia="Calibri"/>
                <w:sz w:val="22"/>
                <w:szCs w:val="22"/>
                <w:lang w:eastAsia="en-US"/>
              </w:rPr>
            </w:pPr>
          </w:p>
          <w:p w14:paraId="6325838E" w14:textId="77777777" w:rsidR="00511B02" w:rsidRPr="006C4B87" w:rsidRDefault="00511B02" w:rsidP="00511B02">
            <w:pPr>
              <w:contextualSpacing/>
              <w:jc w:val="center"/>
              <w:rPr>
                <w:rFonts w:eastAsia="Calibri"/>
                <w:sz w:val="22"/>
                <w:szCs w:val="22"/>
                <w:lang w:eastAsia="en-US"/>
              </w:rPr>
            </w:pPr>
          </w:p>
          <w:p w14:paraId="3134CDB5"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Система противопожарной защиты</w:t>
            </w:r>
          </w:p>
          <w:p w14:paraId="51C45A8A"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 xml:space="preserve">Пост службы и помещения для хранения спасательного инвентаря у станции </w:t>
            </w:r>
            <w:r w:rsidRPr="006C4B87">
              <w:rPr>
                <w:rFonts w:eastAsia="Calibri"/>
                <w:sz w:val="22"/>
                <w:szCs w:val="22"/>
                <w:lang w:val="en-US" w:eastAsia="en-US"/>
              </w:rPr>
              <w:t>G</w:t>
            </w:r>
            <w:r w:rsidRPr="006C4B87">
              <w:rPr>
                <w:rFonts w:eastAsia="Calibri"/>
                <w:sz w:val="22"/>
                <w:szCs w:val="22"/>
                <w:lang w:eastAsia="en-US"/>
              </w:rPr>
              <w:t>4</w:t>
            </w:r>
          </w:p>
        </w:tc>
        <w:tc>
          <w:tcPr>
            <w:tcW w:w="7928" w:type="dxa"/>
            <w:shd w:val="clear" w:color="auto" w:fill="auto"/>
          </w:tcPr>
          <w:p w14:paraId="74D24C67" w14:textId="77777777" w:rsidR="00511B02" w:rsidRPr="006C4B87" w:rsidRDefault="00511B02" w:rsidP="00511B02">
            <w:pPr>
              <w:rPr>
                <w:sz w:val="22"/>
                <w:szCs w:val="22"/>
              </w:rPr>
            </w:pPr>
            <w:r w:rsidRPr="006C4B87">
              <w:rPr>
                <w:sz w:val="22"/>
                <w:szCs w:val="22"/>
              </w:rPr>
              <w:t>Пульт контроля и управления охранно-пожарный С2000М</w:t>
            </w:r>
          </w:p>
        </w:tc>
        <w:tc>
          <w:tcPr>
            <w:tcW w:w="880" w:type="dxa"/>
            <w:shd w:val="clear" w:color="auto" w:fill="auto"/>
          </w:tcPr>
          <w:p w14:paraId="42C9F751" w14:textId="77777777" w:rsidR="00511B02" w:rsidRPr="006C4B87" w:rsidRDefault="00511B02" w:rsidP="00511B02">
            <w:pPr>
              <w:jc w:val="center"/>
            </w:pPr>
            <w:r w:rsidRPr="006C4B87">
              <w:rPr>
                <w:sz w:val="22"/>
                <w:szCs w:val="22"/>
              </w:rPr>
              <w:t>шт.</w:t>
            </w:r>
          </w:p>
        </w:tc>
        <w:tc>
          <w:tcPr>
            <w:tcW w:w="962" w:type="dxa"/>
            <w:shd w:val="clear" w:color="auto" w:fill="auto"/>
          </w:tcPr>
          <w:p w14:paraId="5921A77B"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707ACF93" w14:textId="77777777" w:rsidTr="00511B02">
        <w:trPr>
          <w:trHeight w:val="312"/>
          <w:jc w:val="center"/>
        </w:trPr>
        <w:tc>
          <w:tcPr>
            <w:tcW w:w="709" w:type="dxa"/>
            <w:vMerge/>
            <w:shd w:val="clear" w:color="auto" w:fill="auto"/>
          </w:tcPr>
          <w:p w14:paraId="0777C6C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910C79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3C5876E" w14:textId="77777777" w:rsidR="00511B02" w:rsidRPr="006C4B87" w:rsidRDefault="00511B02" w:rsidP="00511B02">
            <w:pPr>
              <w:rPr>
                <w:sz w:val="22"/>
                <w:szCs w:val="22"/>
              </w:rPr>
            </w:pPr>
            <w:r w:rsidRPr="006C4B87">
              <w:rPr>
                <w:sz w:val="22"/>
                <w:szCs w:val="22"/>
              </w:rPr>
              <w:t>Шкаф с резервированным источником питания для монтажа средств пожарной автоматики, ШПС-24</w:t>
            </w:r>
          </w:p>
        </w:tc>
        <w:tc>
          <w:tcPr>
            <w:tcW w:w="880" w:type="dxa"/>
            <w:shd w:val="clear" w:color="auto" w:fill="auto"/>
          </w:tcPr>
          <w:p w14:paraId="3BE95ACE" w14:textId="77777777" w:rsidR="00511B02" w:rsidRPr="006C4B87" w:rsidRDefault="00511B02" w:rsidP="00511B02">
            <w:pPr>
              <w:jc w:val="center"/>
            </w:pPr>
            <w:r w:rsidRPr="006C4B87">
              <w:rPr>
                <w:sz w:val="22"/>
                <w:szCs w:val="22"/>
              </w:rPr>
              <w:t>шт.</w:t>
            </w:r>
          </w:p>
        </w:tc>
        <w:tc>
          <w:tcPr>
            <w:tcW w:w="962" w:type="dxa"/>
            <w:shd w:val="clear" w:color="auto" w:fill="auto"/>
          </w:tcPr>
          <w:p w14:paraId="024D747F"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5C40CB0B" w14:textId="77777777" w:rsidTr="00511B02">
        <w:trPr>
          <w:trHeight w:val="312"/>
          <w:jc w:val="center"/>
        </w:trPr>
        <w:tc>
          <w:tcPr>
            <w:tcW w:w="709" w:type="dxa"/>
            <w:vMerge/>
            <w:shd w:val="clear" w:color="auto" w:fill="auto"/>
          </w:tcPr>
          <w:p w14:paraId="327A3763"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5AB9A9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3578E70" w14:textId="77777777" w:rsidR="00511B02" w:rsidRPr="006C4B87" w:rsidRDefault="00511B02" w:rsidP="00511B02">
            <w:pPr>
              <w:rPr>
                <w:sz w:val="22"/>
                <w:szCs w:val="22"/>
              </w:rPr>
            </w:pPr>
            <w:r w:rsidRPr="006C4B87">
              <w:rPr>
                <w:sz w:val="22"/>
                <w:szCs w:val="22"/>
                <w:lang w:eastAsia="en-US"/>
              </w:rPr>
              <w:t>Аккумуляторная батарея 12В 12А\ч</w:t>
            </w:r>
          </w:p>
        </w:tc>
        <w:tc>
          <w:tcPr>
            <w:tcW w:w="880" w:type="dxa"/>
            <w:shd w:val="clear" w:color="auto" w:fill="auto"/>
          </w:tcPr>
          <w:p w14:paraId="0100663D" w14:textId="77777777" w:rsidR="00511B02" w:rsidRPr="006C4B87" w:rsidRDefault="00511B02" w:rsidP="00511B02">
            <w:pPr>
              <w:jc w:val="center"/>
            </w:pPr>
            <w:r w:rsidRPr="006C4B87">
              <w:rPr>
                <w:sz w:val="22"/>
                <w:szCs w:val="22"/>
              </w:rPr>
              <w:t>шт.</w:t>
            </w:r>
          </w:p>
        </w:tc>
        <w:tc>
          <w:tcPr>
            <w:tcW w:w="962" w:type="dxa"/>
            <w:shd w:val="clear" w:color="auto" w:fill="auto"/>
          </w:tcPr>
          <w:p w14:paraId="075ED5E8"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03DC00C1" w14:textId="77777777" w:rsidTr="00511B02">
        <w:trPr>
          <w:trHeight w:val="312"/>
          <w:jc w:val="center"/>
        </w:trPr>
        <w:tc>
          <w:tcPr>
            <w:tcW w:w="709" w:type="dxa"/>
            <w:vMerge/>
            <w:shd w:val="clear" w:color="auto" w:fill="auto"/>
          </w:tcPr>
          <w:p w14:paraId="3CBA5F51"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4E7816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05BA06F" w14:textId="77777777" w:rsidR="00511B02" w:rsidRPr="006C4B87" w:rsidRDefault="00511B02" w:rsidP="00511B02">
            <w:pPr>
              <w:rPr>
                <w:sz w:val="22"/>
                <w:szCs w:val="22"/>
              </w:rPr>
            </w:pPr>
            <w:r w:rsidRPr="006C4B87">
              <w:rPr>
                <w:sz w:val="22"/>
                <w:szCs w:val="22"/>
              </w:rPr>
              <w:t xml:space="preserve">Сервер однопортовый асинхронный, РоЕ, </w:t>
            </w:r>
            <w:r w:rsidRPr="006C4B87">
              <w:rPr>
                <w:sz w:val="22"/>
                <w:szCs w:val="22"/>
                <w:lang w:val="en-US"/>
              </w:rPr>
              <w:t>NPort</w:t>
            </w:r>
            <w:r w:rsidRPr="006C4B87">
              <w:rPr>
                <w:sz w:val="22"/>
                <w:szCs w:val="22"/>
              </w:rPr>
              <w:t xml:space="preserve"> </w:t>
            </w:r>
            <w:r w:rsidRPr="006C4B87">
              <w:rPr>
                <w:sz w:val="22"/>
                <w:szCs w:val="22"/>
                <w:lang w:val="en-US"/>
              </w:rPr>
              <w:t>P</w:t>
            </w:r>
            <w:r w:rsidRPr="006C4B87">
              <w:rPr>
                <w:sz w:val="22"/>
                <w:szCs w:val="22"/>
              </w:rPr>
              <w:t>5150</w:t>
            </w:r>
            <w:r w:rsidRPr="006C4B87">
              <w:rPr>
                <w:sz w:val="22"/>
                <w:szCs w:val="22"/>
                <w:lang w:val="en-US"/>
              </w:rPr>
              <w:t>A</w:t>
            </w:r>
            <w:r w:rsidRPr="006C4B87">
              <w:rPr>
                <w:sz w:val="22"/>
                <w:szCs w:val="22"/>
              </w:rPr>
              <w:t xml:space="preserve">, </w:t>
            </w:r>
            <w:r w:rsidRPr="006C4B87">
              <w:rPr>
                <w:sz w:val="22"/>
                <w:szCs w:val="22"/>
                <w:lang w:val="en-US"/>
              </w:rPr>
              <w:t>Moxa</w:t>
            </w:r>
          </w:p>
        </w:tc>
        <w:tc>
          <w:tcPr>
            <w:tcW w:w="880" w:type="dxa"/>
            <w:shd w:val="clear" w:color="auto" w:fill="auto"/>
          </w:tcPr>
          <w:p w14:paraId="6626AA9F" w14:textId="77777777" w:rsidR="00511B02" w:rsidRPr="006C4B87" w:rsidRDefault="00511B02" w:rsidP="00511B02">
            <w:pPr>
              <w:jc w:val="center"/>
            </w:pPr>
            <w:r w:rsidRPr="006C4B87">
              <w:rPr>
                <w:sz w:val="22"/>
                <w:szCs w:val="22"/>
              </w:rPr>
              <w:t>шт.</w:t>
            </w:r>
          </w:p>
        </w:tc>
        <w:tc>
          <w:tcPr>
            <w:tcW w:w="962" w:type="dxa"/>
            <w:shd w:val="clear" w:color="auto" w:fill="auto"/>
          </w:tcPr>
          <w:p w14:paraId="746C8FF8"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0F862FB6" w14:textId="77777777" w:rsidTr="00511B02">
        <w:trPr>
          <w:trHeight w:val="312"/>
          <w:jc w:val="center"/>
        </w:trPr>
        <w:tc>
          <w:tcPr>
            <w:tcW w:w="709" w:type="dxa"/>
            <w:vMerge/>
            <w:shd w:val="clear" w:color="auto" w:fill="auto"/>
          </w:tcPr>
          <w:p w14:paraId="2A158FB5"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836D0F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9FAA49E" w14:textId="77777777" w:rsidR="00511B02" w:rsidRPr="006C4B87" w:rsidRDefault="00511B02" w:rsidP="00511B02">
            <w:pPr>
              <w:rPr>
                <w:sz w:val="22"/>
                <w:szCs w:val="22"/>
              </w:rPr>
            </w:pPr>
            <w:r w:rsidRPr="006C4B87">
              <w:rPr>
                <w:sz w:val="22"/>
                <w:szCs w:val="22"/>
                <w:lang w:eastAsia="en-US"/>
              </w:rPr>
              <w:t>Блок контроля дополнительных линий связи С2000 КДЛ-2И</w:t>
            </w:r>
          </w:p>
        </w:tc>
        <w:tc>
          <w:tcPr>
            <w:tcW w:w="880" w:type="dxa"/>
            <w:shd w:val="clear" w:color="auto" w:fill="auto"/>
          </w:tcPr>
          <w:p w14:paraId="6F89E68F" w14:textId="77777777" w:rsidR="00511B02" w:rsidRPr="006C4B87" w:rsidRDefault="00511B02" w:rsidP="00511B02">
            <w:pPr>
              <w:jc w:val="center"/>
            </w:pPr>
            <w:r w:rsidRPr="006C4B87">
              <w:rPr>
                <w:sz w:val="22"/>
                <w:szCs w:val="22"/>
              </w:rPr>
              <w:t>шт.</w:t>
            </w:r>
          </w:p>
        </w:tc>
        <w:tc>
          <w:tcPr>
            <w:tcW w:w="962" w:type="dxa"/>
            <w:shd w:val="clear" w:color="auto" w:fill="auto"/>
          </w:tcPr>
          <w:p w14:paraId="185EFFC0"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0A101212" w14:textId="77777777" w:rsidTr="00511B02">
        <w:trPr>
          <w:trHeight w:val="312"/>
          <w:jc w:val="center"/>
        </w:trPr>
        <w:tc>
          <w:tcPr>
            <w:tcW w:w="709" w:type="dxa"/>
            <w:vMerge/>
            <w:shd w:val="clear" w:color="auto" w:fill="auto"/>
          </w:tcPr>
          <w:p w14:paraId="29E10D1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9C113F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F288D74" w14:textId="77777777" w:rsidR="00511B02" w:rsidRPr="006C4B87" w:rsidRDefault="00511B02" w:rsidP="00511B02">
            <w:pPr>
              <w:rPr>
                <w:sz w:val="22"/>
                <w:szCs w:val="22"/>
              </w:rPr>
            </w:pPr>
            <w:r w:rsidRPr="006C4B87">
              <w:rPr>
                <w:sz w:val="22"/>
                <w:szCs w:val="22"/>
              </w:rPr>
              <w:t>Извещатель пожарный дымовой оптико-электронный адресно-аналоговый ДИП-34А-04</w:t>
            </w:r>
          </w:p>
        </w:tc>
        <w:tc>
          <w:tcPr>
            <w:tcW w:w="880" w:type="dxa"/>
            <w:shd w:val="clear" w:color="auto" w:fill="auto"/>
          </w:tcPr>
          <w:p w14:paraId="11C76BFE" w14:textId="77777777" w:rsidR="00511B02" w:rsidRPr="006C4B87" w:rsidRDefault="00511B02" w:rsidP="00511B02">
            <w:pPr>
              <w:jc w:val="center"/>
            </w:pPr>
            <w:r w:rsidRPr="006C4B87">
              <w:rPr>
                <w:sz w:val="22"/>
                <w:szCs w:val="22"/>
              </w:rPr>
              <w:t>шт.</w:t>
            </w:r>
          </w:p>
        </w:tc>
        <w:tc>
          <w:tcPr>
            <w:tcW w:w="962" w:type="dxa"/>
            <w:shd w:val="clear" w:color="auto" w:fill="auto"/>
          </w:tcPr>
          <w:p w14:paraId="2A86A260"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68733A52" w14:textId="77777777" w:rsidTr="00511B02">
        <w:trPr>
          <w:trHeight w:val="312"/>
          <w:jc w:val="center"/>
        </w:trPr>
        <w:tc>
          <w:tcPr>
            <w:tcW w:w="709" w:type="dxa"/>
            <w:vMerge/>
            <w:shd w:val="clear" w:color="auto" w:fill="auto"/>
          </w:tcPr>
          <w:p w14:paraId="2592042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DB6D855"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A96389B" w14:textId="77777777" w:rsidR="00511B02" w:rsidRPr="006C4B87" w:rsidRDefault="00511B02" w:rsidP="00511B02">
            <w:pPr>
              <w:rPr>
                <w:sz w:val="22"/>
                <w:szCs w:val="22"/>
              </w:rPr>
            </w:pPr>
            <w:r w:rsidRPr="006C4B87">
              <w:rPr>
                <w:sz w:val="22"/>
                <w:szCs w:val="22"/>
              </w:rPr>
              <w:t>Извещатель пожарный ручной адресный ИПР-513-3АМ исп.01</w:t>
            </w:r>
          </w:p>
        </w:tc>
        <w:tc>
          <w:tcPr>
            <w:tcW w:w="880" w:type="dxa"/>
            <w:shd w:val="clear" w:color="auto" w:fill="auto"/>
          </w:tcPr>
          <w:p w14:paraId="10065260" w14:textId="77777777" w:rsidR="00511B02" w:rsidRPr="006C4B87" w:rsidRDefault="00511B02" w:rsidP="00511B02">
            <w:pPr>
              <w:jc w:val="center"/>
            </w:pPr>
            <w:r w:rsidRPr="006C4B87">
              <w:rPr>
                <w:sz w:val="22"/>
                <w:szCs w:val="22"/>
              </w:rPr>
              <w:t>шт.</w:t>
            </w:r>
          </w:p>
        </w:tc>
        <w:tc>
          <w:tcPr>
            <w:tcW w:w="962" w:type="dxa"/>
            <w:shd w:val="clear" w:color="auto" w:fill="auto"/>
          </w:tcPr>
          <w:p w14:paraId="5D92EBF7"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63B60DDE" w14:textId="77777777" w:rsidTr="00511B02">
        <w:trPr>
          <w:trHeight w:val="312"/>
          <w:jc w:val="center"/>
        </w:trPr>
        <w:tc>
          <w:tcPr>
            <w:tcW w:w="709" w:type="dxa"/>
            <w:vMerge/>
            <w:shd w:val="clear" w:color="auto" w:fill="auto"/>
          </w:tcPr>
          <w:p w14:paraId="2791429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AB47CC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924145E" w14:textId="77777777" w:rsidR="00511B02" w:rsidRPr="006C4B87" w:rsidRDefault="00511B02" w:rsidP="00511B02">
            <w:pPr>
              <w:rPr>
                <w:sz w:val="22"/>
                <w:szCs w:val="22"/>
              </w:rPr>
            </w:pPr>
            <w:r w:rsidRPr="006C4B87">
              <w:rPr>
                <w:sz w:val="22"/>
                <w:szCs w:val="22"/>
              </w:rPr>
              <w:t>Устройство коммутационное УК-ВК\04</w:t>
            </w:r>
          </w:p>
        </w:tc>
        <w:tc>
          <w:tcPr>
            <w:tcW w:w="880" w:type="dxa"/>
            <w:shd w:val="clear" w:color="auto" w:fill="auto"/>
          </w:tcPr>
          <w:p w14:paraId="082E42D4" w14:textId="77777777" w:rsidR="00511B02" w:rsidRPr="006C4B87" w:rsidRDefault="00511B02" w:rsidP="00511B02">
            <w:pPr>
              <w:jc w:val="center"/>
            </w:pPr>
            <w:r w:rsidRPr="006C4B87">
              <w:rPr>
                <w:sz w:val="22"/>
                <w:szCs w:val="22"/>
              </w:rPr>
              <w:t>шт.</w:t>
            </w:r>
          </w:p>
        </w:tc>
        <w:tc>
          <w:tcPr>
            <w:tcW w:w="962" w:type="dxa"/>
            <w:shd w:val="clear" w:color="auto" w:fill="auto"/>
          </w:tcPr>
          <w:p w14:paraId="71C668F9"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652BED6A" w14:textId="77777777" w:rsidTr="00511B02">
        <w:trPr>
          <w:trHeight w:val="312"/>
          <w:jc w:val="center"/>
        </w:trPr>
        <w:tc>
          <w:tcPr>
            <w:tcW w:w="709" w:type="dxa"/>
            <w:vMerge/>
            <w:shd w:val="clear" w:color="auto" w:fill="auto"/>
          </w:tcPr>
          <w:p w14:paraId="5A3EEFC3"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B80FE2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EA40B97" w14:textId="77777777" w:rsidR="00511B02" w:rsidRPr="006C4B87" w:rsidRDefault="00511B02" w:rsidP="00511B02">
            <w:pPr>
              <w:rPr>
                <w:sz w:val="22"/>
                <w:szCs w:val="22"/>
              </w:rPr>
            </w:pPr>
            <w:r w:rsidRPr="006C4B87">
              <w:rPr>
                <w:sz w:val="22"/>
                <w:szCs w:val="22"/>
              </w:rPr>
              <w:t>Расширитель адресный С2000-АР2 исп.02</w:t>
            </w:r>
          </w:p>
        </w:tc>
        <w:tc>
          <w:tcPr>
            <w:tcW w:w="880" w:type="dxa"/>
            <w:shd w:val="clear" w:color="auto" w:fill="auto"/>
          </w:tcPr>
          <w:p w14:paraId="565D9ABD" w14:textId="77777777" w:rsidR="00511B02" w:rsidRPr="006C4B87" w:rsidRDefault="00511B02" w:rsidP="00511B02">
            <w:pPr>
              <w:jc w:val="center"/>
            </w:pPr>
            <w:r w:rsidRPr="006C4B87">
              <w:rPr>
                <w:sz w:val="22"/>
                <w:szCs w:val="22"/>
              </w:rPr>
              <w:t>шт.</w:t>
            </w:r>
          </w:p>
        </w:tc>
        <w:tc>
          <w:tcPr>
            <w:tcW w:w="962" w:type="dxa"/>
            <w:shd w:val="clear" w:color="auto" w:fill="auto"/>
          </w:tcPr>
          <w:p w14:paraId="60061A4D"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726C5A36" w14:textId="77777777" w:rsidTr="00511B02">
        <w:trPr>
          <w:trHeight w:val="312"/>
          <w:jc w:val="center"/>
        </w:trPr>
        <w:tc>
          <w:tcPr>
            <w:tcW w:w="709" w:type="dxa"/>
            <w:vMerge/>
            <w:shd w:val="clear" w:color="auto" w:fill="auto"/>
          </w:tcPr>
          <w:p w14:paraId="613FD57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8EE48B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8699889" w14:textId="77777777" w:rsidR="00511B02" w:rsidRPr="006C4B87" w:rsidRDefault="00511B02" w:rsidP="00511B02">
            <w:pPr>
              <w:rPr>
                <w:sz w:val="22"/>
                <w:szCs w:val="22"/>
              </w:rPr>
            </w:pPr>
            <w:r w:rsidRPr="006C4B87">
              <w:rPr>
                <w:sz w:val="22"/>
                <w:szCs w:val="22"/>
              </w:rPr>
              <w:t>Блок адресный сигнально-пусковой С2000-СП2 исп.02</w:t>
            </w:r>
          </w:p>
        </w:tc>
        <w:tc>
          <w:tcPr>
            <w:tcW w:w="880" w:type="dxa"/>
            <w:shd w:val="clear" w:color="auto" w:fill="auto"/>
          </w:tcPr>
          <w:p w14:paraId="260D8EBF" w14:textId="77777777" w:rsidR="00511B02" w:rsidRPr="006C4B87" w:rsidRDefault="00511B02" w:rsidP="00511B02">
            <w:pPr>
              <w:jc w:val="center"/>
            </w:pPr>
            <w:r w:rsidRPr="006C4B87">
              <w:rPr>
                <w:sz w:val="22"/>
                <w:szCs w:val="22"/>
              </w:rPr>
              <w:t>шт.</w:t>
            </w:r>
          </w:p>
        </w:tc>
        <w:tc>
          <w:tcPr>
            <w:tcW w:w="962" w:type="dxa"/>
            <w:shd w:val="clear" w:color="auto" w:fill="auto"/>
          </w:tcPr>
          <w:p w14:paraId="7129FA18"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5B72AE37" w14:textId="77777777" w:rsidTr="00511B02">
        <w:trPr>
          <w:trHeight w:val="312"/>
          <w:jc w:val="center"/>
        </w:trPr>
        <w:tc>
          <w:tcPr>
            <w:tcW w:w="709" w:type="dxa"/>
            <w:vMerge/>
            <w:shd w:val="clear" w:color="auto" w:fill="auto"/>
          </w:tcPr>
          <w:p w14:paraId="41CDAE3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AA27EA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6E0B4DE" w14:textId="77777777" w:rsidR="00511B02" w:rsidRPr="006C4B87" w:rsidRDefault="00511B02" w:rsidP="00511B02">
            <w:pPr>
              <w:rPr>
                <w:sz w:val="22"/>
                <w:szCs w:val="22"/>
              </w:rPr>
            </w:pPr>
            <w:r w:rsidRPr="006C4B87">
              <w:rPr>
                <w:sz w:val="22"/>
                <w:szCs w:val="22"/>
              </w:rPr>
              <w:t>Табло «Выход» Люкс-220-Р</w:t>
            </w:r>
          </w:p>
        </w:tc>
        <w:tc>
          <w:tcPr>
            <w:tcW w:w="880" w:type="dxa"/>
            <w:shd w:val="clear" w:color="auto" w:fill="auto"/>
          </w:tcPr>
          <w:p w14:paraId="45875BF9" w14:textId="77777777" w:rsidR="00511B02" w:rsidRPr="006C4B87" w:rsidRDefault="00511B02" w:rsidP="00511B02">
            <w:pPr>
              <w:jc w:val="center"/>
            </w:pPr>
            <w:r w:rsidRPr="006C4B87">
              <w:rPr>
                <w:sz w:val="22"/>
                <w:szCs w:val="22"/>
              </w:rPr>
              <w:t>шт.</w:t>
            </w:r>
          </w:p>
        </w:tc>
        <w:tc>
          <w:tcPr>
            <w:tcW w:w="962" w:type="dxa"/>
            <w:shd w:val="clear" w:color="auto" w:fill="auto"/>
          </w:tcPr>
          <w:p w14:paraId="74E0498D"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5CB32BDC" w14:textId="77777777" w:rsidTr="00511B02">
        <w:trPr>
          <w:trHeight w:val="312"/>
          <w:jc w:val="center"/>
        </w:trPr>
        <w:tc>
          <w:tcPr>
            <w:tcW w:w="709" w:type="dxa"/>
            <w:vMerge/>
            <w:shd w:val="clear" w:color="auto" w:fill="auto"/>
          </w:tcPr>
          <w:p w14:paraId="599267E5"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0A895F4"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E8DA2B5" w14:textId="77777777" w:rsidR="00511B02" w:rsidRPr="006C4B87" w:rsidRDefault="00511B02" w:rsidP="00511B02">
            <w:pPr>
              <w:rPr>
                <w:sz w:val="22"/>
                <w:szCs w:val="22"/>
              </w:rPr>
            </w:pPr>
            <w:r w:rsidRPr="006C4B87">
              <w:rPr>
                <w:sz w:val="22"/>
                <w:szCs w:val="22"/>
              </w:rPr>
              <w:t>Оповещатель охранно-пожарный звуковой 24В</w:t>
            </w:r>
          </w:p>
        </w:tc>
        <w:tc>
          <w:tcPr>
            <w:tcW w:w="880" w:type="dxa"/>
            <w:shd w:val="clear" w:color="auto" w:fill="auto"/>
          </w:tcPr>
          <w:p w14:paraId="5AA7D743" w14:textId="77777777" w:rsidR="00511B02" w:rsidRPr="006C4B87" w:rsidRDefault="00511B02" w:rsidP="00511B02">
            <w:pPr>
              <w:jc w:val="center"/>
            </w:pPr>
            <w:r w:rsidRPr="006C4B87">
              <w:rPr>
                <w:sz w:val="22"/>
                <w:szCs w:val="22"/>
              </w:rPr>
              <w:t>шт.</w:t>
            </w:r>
          </w:p>
        </w:tc>
        <w:tc>
          <w:tcPr>
            <w:tcW w:w="962" w:type="dxa"/>
            <w:shd w:val="clear" w:color="auto" w:fill="auto"/>
          </w:tcPr>
          <w:p w14:paraId="73FA198D"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464C6E2F" w14:textId="77777777" w:rsidTr="00511B02">
        <w:trPr>
          <w:trHeight w:val="312"/>
          <w:jc w:val="center"/>
        </w:trPr>
        <w:tc>
          <w:tcPr>
            <w:tcW w:w="709" w:type="dxa"/>
            <w:vMerge w:val="restart"/>
            <w:shd w:val="clear" w:color="auto" w:fill="auto"/>
          </w:tcPr>
          <w:p w14:paraId="60A677A7" w14:textId="77777777" w:rsidR="00511B02" w:rsidRPr="006C4B87" w:rsidRDefault="00511B02" w:rsidP="00511B02">
            <w:pPr>
              <w:contextualSpacing/>
              <w:rPr>
                <w:rFonts w:eastAsia="Calibri"/>
                <w:sz w:val="22"/>
                <w:szCs w:val="22"/>
                <w:lang w:val="en-US" w:eastAsia="en-US"/>
              </w:rPr>
            </w:pPr>
          </w:p>
          <w:p w14:paraId="6D492E9C" w14:textId="77777777" w:rsidR="00511B02" w:rsidRPr="006C4B87" w:rsidRDefault="00511B02" w:rsidP="00511B02">
            <w:pPr>
              <w:contextualSpacing/>
              <w:rPr>
                <w:rFonts w:eastAsia="Calibri"/>
                <w:sz w:val="22"/>
                <w:szCs w:val="22"/>
                <w:lang w:val="en-US" w:eastAsia="en-US"/>
              </w:rPr>
            </w:pPr>
          </w:p>
          <w:p w14:paraId="2B8E1AEC" w14:textId="77777777" w:rsidR="00511B02" w:rsidRPr="006C4B87" w:rsidRDefault="00511B02" w:rsidP="00511B02">
            <w:pPr>
              <w:contextualSpacing/>
              <w:rPr>
                <w:rFonts w:eastAsia="Calibri"/>
                <w:sz w:val="22"/>
                <w:szCs w:val="22"/>
                <w:lang w:val="en-US" w:eastAsia="en-US"/>
              </w:rPr>
            </w:pPr>
          </w:p>
          <w:p w14:paraId="05AB9A24" w14:textId="77777777" w:rsidR="00511B02" w:rsidRPr="006C4B87" w:rsidRDefault="00511B02" w:rsidP="00511B02">
            <w:pPr>
              <w:contextualSpacing/>
              <w:rPr>
                <w:rFonts w:eastAsia="Calibri"/>
                <w:sz w:val="22"/>
                <w:szCs w:val="22"/>
                <w:lang w:val="en-US" w:eastAsia="en-US"/>
              </w:rPr>
            </w:pPr>
          </w:p>
          <w:p w14:paraId="234518B8" w14:textId="77777777" w:rsidR="00511B02" w:rsidRPr="006C4B87" w:rsidRDefault="00511B02" w:rsidP="00511B02">
            <w:pPr>
              <w:contextualSpacing/>
              <w:rPr>
                <w:rFonts w:eastAsia="Calibri"/>
                <w:sz w:val="22"/>
                <w:szCs w:val="22"/>
                <w:lang w:val="en-US" w:eastAsia="en-US"/>
              </w:rPr>
            </w:pPr>
          </w:p>
          <w:p w14:paraId="2CD202D1" w14:textId="77777777" w:rsidR="00511B02" w:rsidRPr="006C4B87" w:rsidRDefault="00511B02" w:rsidP="00511B02">
            <w:pPr>
              <w:contextualSpacing/>
              <w:jc w:val="center"/>
              <w:rPr>
                <w:rFonts w:eastAsia="Calibri"/>
                <w:sz w:val="22"/>
                <w:szCs w:val="22"/>
                <w:lang w:val="en-US" w:eastAsia="en-US"/>
              </w:rPr>
            </w:pPr>
            <w:r w:rsidRPr="006C4B87">
              <w:rPr>
                <w:rFonts w:eastAsia="Calibri"/>
                <w:sz w:val="22"/>
                <w:szCs w:val="22"/>
                <w:lang w:val="en-US" w:eastAsia="en-US"/>
              </w:rPr>
              <w:t>25</w:t>
            </w:r>
          </w:p>
        </w:tc>
        <w:tc>
          <w:tcPr>
            <w:tcW w:w="3757" w:type="dxa"/>
            <w:vMerge w:val="restart"/>
            <w:shd w:val="clear" w:color="auto" w:fill="auto"/>
          </w:tcPr>
          <w:p w14:paraId="0FC2D9B4" w14:textId="77777777" w:rsidR="00511B02" w:rsidRPr="006C4B87" w:rsidRDefault="00511B02" w:rsidP="00511B02">
            <w:pPr>
              <w:contextualSpacing/>
              <w:jc w:val="center"/>
              <w:rPr>
                <w:rFonts w:eastAsia="Calibri"/>
                <w:sz w:val="22"/>
                <w:szCs w:val="22"/>
                <w:lang w:eastAsia="en-US"/>
              </w:rPr>
            </w:pPr>
          </w:p>
          <w:p w14:paraId="412696B2" w14:textId="77777777" w:rsidR="00511B02" w:rsidRPr="006C4B87" w:rsidRDefault="00511B02" w:rsidP="00511B02">
            <w:pPr>
              <w:contextualSpacing/>
              <w:jc w:val="center"/>
              <w:rPr>
                <w:rFonts w:eastAsia="Calibri"/>
                <w:sz w:val="22"/>
                <w:szCs w:val="22"/>
                <w:lang w:eastAsia="en-US"/>
              </w:rPr>
            </w:pPr>
          </w:p>
          <w:p w14:paraId="00700F5F" w14:textId="77777777" w:rsidR="00511B02" w:rsidRPr="006C4B87" w:rsidRDefault="00511B02" w:rsidP="00511B02">
            <w:pPr>
              <w:contextualSpacing/>
              <w:jc w:val="center"/>
              <w:rPr>
                <w:rFonts w:eastAsia="Calibri"/>
                <w:sz w:val="22"/>
                <w:szCs w:val="22"/>
                <w:lang w:eastAsia="en-US"/>
              </w:rPr>
            </w:pPr>
          </w:p>
          <w:p w14:paraId="660A67C8" w14:textId="77777777" w:rsidR="00511B02" w:rsidRPr="006C4B87" w:rsidRDefault="00511B02" w:rsidP="00511B02">
            <w:pPr>
              <w:contextualSpacing/>
              <w:jc w:val="center"/>
              <w:rPr>
                <w:rFonts w:eastAsia="Calibri"/>
                <w:sz w:val="22"/>
                <w:szCs w:val="22"/>
                <w:lang w:eastAsia="en-US"/>
              </w:rPr>
            </w:pPr>
          </w:p>
          <w:p w14:paraId="383C4D4F"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Система противопожарной защиты</w:t>
            </w:r>
          </w:p>
          <w:p w14:paraId="7C6E92FB"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 xml:space="preserve">Пост службы и помещения для хранения спасательного инвентаря у станции </w:t>
            </w:r>
            <w:r w:rsidRPr="006C4B87">
              <w:rPr>
                <w:rFonts w:eastAsia="Calibri"/>
                <w:sz w:val="22"/>
                <w:szCs w:val="22"/>
                <w:lang w:val="en-US" w:eastAsia="en-US"/>
              </w:rPr>
              <w:t>G</w:t>
            </w:r>
            <w:r w:rsidRPr="006C4B87">
              <w:rPr>
                <w:rFonts w:eastAsia="Calibri"/>
                <w:sz w:val="22"/>
                <w:szCs w:val="22"/>
                <w:lang w:eastAsia="en-US"/>
              </w:rPr>
              <w:t>6</w:t>
            </w:r>
          </w:p>
        </w:tc>
        <w:tc>
          <w:tcPr>
            <w:tcW w:w="7928" w:type="dxa"/>
            <w:shd w:val="clear" w:color="auto" w:fill="auto"/>
          </w:tcPr>
          <w:p w14:paraId="3909ABBC" w14:textId="77777777" w:rsidR="00511B02" w:rsidRPr="006C4B87" w:rsidRDefault="00511B02" w:rsidP="00511B02">
            <w:pPr>
              <w:rPr>
                <w:sz w:val="22"/>
                <w:szCs w:val="22"/>
              </w:rPr>
            </w:pPr>
            <w:r w:rsidRPr="006C4B87">
              <w:rPr>
                <w:sz w:val="22"/>
                <w:szCs w:val="22"/>
              </w:rPr>
              <w:t>Пульт контроля и управления охранно-пожарный С2000М</w:t>
            </w:r>
          </w:p>
        </w:tc>
        <w:tc>
          <w:tcPr>
            <w:tcW w:w="880" w:type="dxa"/>
            <w:shd w:val="clear" w:color="auto" w:fill="auto"/>
          </w:tcPr>
          <w:p w14:paraId="430E0B36" w14:textId="77777777" w:rsidR="00511B02" w:rsidRPr="006C4B87" w:rsidRDefault="00511B02" w:rsidP="00511B02">
            <w:pPr>
              <w:jc w:val="center"/>
            </w:pPr>
            <w:r w:rsidRPr="006C4B87">
              <w:rPr>
                <w:sz w:val="22"/>
                <w:szCs w:val="22"/>
              </w:rPr>
              <w:t>шт.</w:t>
            </w:r>
          </w:p>
        </w:tc>
        <w:tc>
          <w:tcPr>
            <w:tcW w:w="962" w:type="dxa"/>
            <w:shd w:val="clear" w:color="auto" w:fill="auto"/>
          </w:tcPr>
          <w:p w14:paraId="0CD0EE23"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452E6197" w14:textId="77777777" w:rsidTr="00511B02">
        <w:trPr>
          <w:trHeight w:val="312"/>
          <w:jc w:val="center"/>
        </w:trPr>
        <w:tc>
          <w:tcPr>
            <w:tcW w:w="709" w:type="dxa"/>
            <w:vMerge/>
            <w:shd w:val="clear" w:color="auto" w:fill="auto"/>
          </w:tcPr>
          <w:p w14:paraId="7D2BE72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84E9F9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B4D9CDB" w14:textId="77777777" w:rsidR="00511B02" w:rsidRPr="006C4B87" w:rsidRDefault="00511B02" w:rsidP="00511B02">
            <w:pPr>
              <w:rPr>
                <w:sz w:val="22"/>
                <w:szCs w:val="22"/>
              </w:rPr>
            </w:pPr>
            <w:r w:rsidRPr="006C4B87">
              <w:rPr>
                <w:sz w:val="22"/>
                <w:szCs w:val="22"/>
              </w:rPr>
              <w:t>Шкаф с резервированным источником питания для монтажа средств пожарной автоматики, ШПС-24</w:t>
            </w:r>
          </w:p>
        </w:tc>
        <w:tc>
          <w:tcPr>
            <w:tcW w:w="880" w:type="dxa"/>
            <w:shd w:val="clear" w:color="auto" w:fill="auto"/>
          </w:tcPr>
          <w:p w14:paraId="0B874318" w14:textId="77777777" w:rsidR="00511B02" w:rsidRPr="006C4B87" w:rsidRDefault="00511B02" w:rsidP="00511B02">
            <w:pPr>
              <w:jc w:val="center"/>
            </w:pPr>
            <w:r w:rsidRPr="006C4B87">
              <w:rPr>
                <w:sz w:val="22"/>
                <w:szCs w:val="22"/>
              </w:rPr>
              <w:t>шт.</w:t>
            </w:r>
          </w:p>
        </w:tc>
        <w:tc>
          <w:tcPr>
            <w:tcW w:w="962" w:type="dxa"/>
            <w:shd w:val="clear" w:color="auto" w:fill="auto"/>
          </w:tcPr>
          <w:p w14:paraId="5F25B8C6"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5205885C" w14:textId="77777777" w:rsidTr="00511B02">
        <w:trPr>
          <w:trHeight w:val="312"/>
          <w:jc w:val="center"/>
        </w:trPr>
        <w:tc>
          <w:tcPr>
            <w:tcW w:w="709" w:type="dxa"/>
            <w:vMerge/>
            <w:shd w:val="clear" w:color="auto" w:fill="auto"/>
          </w:tcPr>
          <w:p w14:paraId="1F62B9A5"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978B5F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6E9F2CB" w14:textId="77777777" w:rsidR="00511B02" w:rsidRPr="006C4B87" w:rsidRDefault="00511B02" w:rsidP="00511B02">
            <w:pPr>
              <w:rPr>
                <w:sz w:val="22"/>
                <w:szCs w:val="22"/>
              </w:rPr>
            </w:pPr>
            <w:r w:rsidRPr="006C4B87">
              <w:rPr>
                <w:sz w:val="22"/>
                <w:szCs w:val="22"/>
                <w:lang w:eastAsia="en-US"/>
              </w:rPr>
              <w:t>Аккумуляторная батарея 12В 12А\ч</w:t>
            </w:r>
          </w:p>
        </w:tc>
        <w:tc>
          <w:tcPr>
            <w:tcW w:w="880" w:type="dxa"/>
            <w:shd w:val="clear" w:color="auto" w:fill="auto"/>
          </w:tcPr>
          <w:p w14:paraId="2814075A" w14:textId="77777777" w:rsidR="00511B02" w:rsidRPr="006C4B87" w:rsidRDefault="00511B02" w:rsidP="00511B02">
            <w:pPr>
              <w:jc w:val="center"/>
            </w:pPr>
            <w:r w:rsidRPr="006C4B87">
              <w:rPr>
                <w:sz w:val="22"/>
                <w:szCs w:val="22"/>
              </w:rPr>
              <w:t>шт.</w:t>
            </w:r>
          </w:p>
        </w:tc>
        <w:tc>
          <w:tcPr>
            <w:tcW w:w="962" w:type="dxa"/>
            <w:shd w:val="clear" w:color="auto" w:fill="auto"/>
          </w:tcPr>
          <w:p w14:paraId="236AC49D"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452B3854" w14:textId="77777777" w:rsidTr="00511B02">
        <w:trPr>
          <w:trHeight w:val="312"/>
          <w:jc w:val="center"/>
        </w:trPr>
        <w:tc>
          <w:tcPr>
            <w:tcW w:w="709" w:type="dxa"/>
            <w:vMerge/>
            <w:shd w:val="clear" w:color="auto" w:fill="auto"/>
          </w:tcPr>
          <w:p w14:paraId="394D1CA5"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E50BD0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A6FD21D" w14:textId="77777777" w:rsidR="00511B02" w:rsidRPr="006C4B87" w:rsidRDefault="00511B02" w:rsidP="00511B02">
            <w:pPr>
              <w:rPr>
                <w:sz w:val="22"/>
                <w:szCs w:val="22"/>
              </w:rPr>
            </w:pPr>
            <w:r w:rsidRPr="006C4B87">
              <w:rPr>
                <w:sz w:val="22"/>
                <w:szCs w:val="22"/>
              </w:rPr>
              <w:t xml:space="preserve">Сервер однопортовый асинхронный, РоЕ, </w:t>
            </w:r>
            <w:r w:rsidRPr="006C4B87">
              <w:rPr>
                <w:sz w:val="22"/>
                <w:szCs w:val="22"/>
                <w:lang w:val="en-US"/>
              </w:rPr>
              <w:t>NPort</w:t>
            </w:r>
            <w:r w:rsidRPr="006C4B87">
              <w:rPr>
                <w:sz w:val="22"/>
                <w:szCs w:val="22"/>
              </w:rPr>
              <w:t xml:space="preserve"> </w:t>
            </w:r>
            <w:r w:rsidRPr="006C4B87">
              <w:rPr>
                <w:sz w:val="22"/>
                <w:szCs w:val="22"/>
                <w:lang w:val="en-US"/>
              </w:rPr>
              <w:t>P</w:t>
            </w:r>
            <w:r w:rsidRPr="006C4B87">
              <w:rPr>
                <w:sz w:val="22"/>
                <w:szCs w:val="22"/>
              </w:rPr>
              <w:t>5150</w:t>
            </w:r>
            <w:r w:rsidRPr="006C4B87">
              <w:rPr>
                <w:sz w:val="22"/>
                <w:szCs w:val="22"/>
                <w:lang w:val="en-US"/>
              </w:rPr>
              <w:t>A</w:t>
            </w:r>
            <w:r w:rsidRPr="006C4B87">
              <w:rPr>
                <w:sz w:val="22"/>
                <w:szCs w:val="22"/>
              </w:rPr>
              <w:t xml:space="preserve">, </w:t>
            </w:r>
            <w:r w:rsidRPr="006C4B87">
              <w:rPr>
                <w:sz w:val="22"/>
                <w:szCs w:val="22"/>
                <w:lang w:val="en-US"/>
              </w:rPr>
              <w:t>Moxa</w:t>
            </w:r>
          </w:p>
        </w:tc>
        <w:tc>
          <w:tcPr>
            <w:tcW w:w="880" w:type="dxa"/>
            <w:shd w:val="clear" w:color="auto" w:fill="auto"/>
          </w:tcPr>
          <w:p w14:paraId="0EDC7AF4" w14:textId="77777777" w:rsidR="00511B02" w:rsidRPr="006C4B87" w:rsidRDefault="00511B02" w:rsidP="00511B02">
            <w:pPr>
              <w:jc w:val="center"/>
            </w:pPr>
            <w:r w:rsidRPr="006C4B87">
              <w:rPr>
                <w:sz w:val="22"/>
                <w:szCs w:val="22"/>
              </w:rPr>
              <w:t>шт.</w:t>
            </w:r>
          </w:p>
        </w:tc>
        <w:tc>
          <w:tcPr>
            <w:tcW w:w="962" w:type="dxa"/>
            <w:shd w:val="clear" w:color="auto" w:fill="auto"/>
          </w:tcPr>
          <w:p w14:paraId="3B65A301"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5E20EEA4" w14:textId="77777777" w:rsidTr="00511B02">
        <w:trPr>
          <w:trHeight w:val="312"/>
          <w:jc w:val="center"/>
        </w:trPr>
        <w:tc>
          <w:tcPr>
            <w:tcW w:w="709" w:type="dxa"/>
            <w:vMerge/>
            <w:shd w:val="clear" w:color="auto" w:fill="auto"/>
          </w:tcPr>
          <w:p w14:paraId="261CB5A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6707D10"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47AA2A9" w14:textId="77777777" w:rsidR="00511B02" w:rsidRPr="006C4B87" w:rsidRDefault="00511B02" w:rsidP="00511B02">
            <w:pPr>
              <w:rPr>
                <w:sz w:val="22"/>
                <w:szCs w:val="22"/>
              </w:rPr>
            </w:pPr>
            <w:r w:rsidRPr="006C4B87">
              <w:rPr>
                <w:sz w:val="22"/>
                <w:szCs w:val="22"/>
                <w:lang w:eastAsia="en-US"/>
              </w:rPr>
              <w:t>Блок контроля дополнительных линий связи С2000 КДЛ-2И</w:t>
            </w:r>
          </w:p>
        </w:tc>
        <w:tc>
          <w:tcPr>
            <w:tcW w:w="880" w:type="dxa"/>
            <w:shd w:val="clear" w:color="auto" w:fill="auto"/>
          </w:tcPr>
          <w:p w14:paraId="3FBEEAB0" w14:textId="77777777" w:rsidR="00511B02" w:rsidRPr="006C4B87" w:rsidRDefault="00511B02" w:rsidP="00511B02">
            <w:pPr>
              <w:jc w:val="center"/>
            </w:pPr>
            <w:r w:rsidRPr="006C4B87">
              <w:rPr>
                <w:sz w:val="22"/>
                <w:szCs w:val="22"/>
              </w:rPr>
              <w:t>шт.</w:t>
            </w:r>
          </w:p>
        </w:tc>
        <w:tc>
          <w:tcPr>
            <w:tcW w:w="962" w:type="dxa"/>
            <w:shd w:val="clear" w:color="auto" w:fill="auto"/>
          </w:tcPr>
          <w:p w14:paraId="1A3E2BBF"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38E2F043" w14:textId="77777777" w:rsidTr="00511B02">
        <w:trPr>
          <w:trHeight w:val="312"/>
          <w:jc w:val="center"/>
        </w:trPr>
        <w:tc>
          <w:tcPr>
            <w:tcW w:w="709" w:type="dxa"/>
            <w:vMerge/>
            <w:shd w:val="clear" w:color="auto" w:fill="auto"/>
          </w:tcPr>
          <w:p w14:paraId="306FE285"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F51D318"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11C2433" w14:textId="77777777" w:rsidR="00511B02" w:rsidRPr="006C4B87" w:rsidRDefault="00511B02" w:rsidP="00511B02">
            <w:pPr>
              <w:rPr>
                <w:sz w:val="22"/>
                <w:szCs w:val="22"/>
              </w:rPr>
            </w:pPr>
            <w:r w:rsidRPr="006C4B87">
              <w:rPr>
                <w:sz w:val="22"/>
                <w:szCs w:val="22"/>
              </w:rPr>
              <w:t>Извещатель пожарный дымовой оптико-электронный адресно-аналоговый ДИП-34А-04</w:t>
            </w:r>
          </w:p>
        </w:tc>
        <w:tc>
          <w:tcPr>
            <w:tcW w:w="880" w:type="dxa"/>
            <w:shd w:val="clear" w:color="auto" w:fill="auto"/>
          </w:tcPr>
          <w:p w14:paraId="7FA58241" w14:textId="77777777" w:rsidR="00511B02" w:rsidRPr="006C4B87" w:rsidRDefault="00511B02" w:rsidP="00511B02">
            <w:pPr>
              <w:jc w:val="center"/>
            </w:pPr>
            <w:r w:rsidRPr="006C4B87">
              <w:rPr>
                <w:sz w:val="22"/>
                <w:szCs w:val="22"/>
              </w:rPr>
              <w:t>шт.</w:t>
            </w:r>
          </w:p>
        </w:tc>
        <w:tc>
          <w:tcPr>
            <w:tcW w:w="962" w:type="dxa"/>
            <w:shd w:val="clear" w:color="auto" w:fill="auto"/>
          </w:tcPr>
          <w:p w14:paraId="0B82EDA1"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35B5335E" w14:textId="77777777" w:rsidTr="00511B02">
        <w:trPr>
          <w:trHeight w:val="312"/>
          <w:jc w:val="center"/>
        </w:trPr>
        <w:tc>
          <w:tcPr>
            <w:tcW w:w="709" w:type="dxa"/>
            <w:vMerge/>
            <w:shd w:val="clear" w:color="auto" w:fill="auto"/>
          </w:tcPr>
          <w:p w14:paraId="75280BB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C562900"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06F9D6C" w14:textId="77777777" w:rsidR="00511B02" w:rsidRPr="006C4B87" w:rsidRDefault="00511B02" w:rsidP="00511B02">
            <w:pPr>
              <w:rPr>
                <w:sz w:val="22"/>
                <w:szCs w:val="22"/>
              </w:rPr>
            </w:pPr>
            <w:r w:rsidRPr="006C4B87">
              <w:rPr>
                <w:sz w:val="22"/>
                <w:szCs w:val="22"/>
              </w:rPr>
              <w:t>Извещатель пожарный ручной адресный ИПР-513-3АМ исп.01</w:t>
            </w:r>
          </w:p>
        </w:tc>
        <w:tc>
          <w:tcPr>
            <w:tcW w:w="880" w:type="dxa"/>
            <w:shd w:val="clear" w:color="auto" w:fill="auto"/>
          </w:tcPr>
          <w:p w14:paraId="44F70975" w14:textId="77777777" w:rsidR="00511B02" w:rsidRPr="006C4B87" w:rsidRDefault="00511B02" w:rsidP="00511B02">
            <w:pPr>
              <w:jc w:val="center"/>
            </w:pPr>
            <w:r w:rsidRPr="006C4B87">
              <w:rPr>
                <w:sz w:val="22"/>
                <w:szCs w:val="22"/>
              </w:rPr>
              <w:t>шт.</w:t>
            </w:r>
          </w:p>
        </w:tc>
        <w:tc>
          <w:tcPr>
            <w:tcW w:w="962" w:type="dxa"/>
            <w:shd w:val="clear" w:color="auto" w:fill="auto"/>
          </w:tcPr>
          <w:p w14:paraId="5432A372"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56D35983" w14:textId="77777777" w:rsidTr="00511B02">
        <w:trPr>
          <w:trHeight w:val="312"/>
          <w:jc w:val="center"/>
        </w:trPr>
        <w:tc>
          <w:tcPr>
            <w:tcW w:w="709" w:type="dxa"/>
            <w:vMerge/>
            <w:shd w:val="clear" w:color="auto" w:fill="auto"/>
          </w:tcPr>
          <w:p w14:paraId="038066A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FEEF5C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D57965B" w14:textId="77777777" w:rsidR="00511B02" w:rsidRPr="006C4B87" w:rsidRDefault="00511B02" w:rsidP="00511B02">
            <w:pPr>
              <w:rPr>
                <w:sz w:val="22"/>
                <w:szCs w:val="22"/>
              </w:rPr>
            </w:pPr>
            <w:r w:rsidRPr="006C4B87">
              <w:rPr>
                <w:sz w:val="22"/>
                <w:szCs w:val="22"/>
              </w:rPr>
              <w:t>Устройство коммутационное УК-ВК\04</w:t>
            </w:r>
          </w:p>
        </w:tc>
        <w:tc>
          <w:tcPr>
            <w:tcW w:w="880" w:type="dxa"/>
            <w:shd w:val="clear" w:color="auto" w:fill="auto"/>
          </w:tcPr>
          <w:p w14:paraId="642FEA69" w14:textId="77777777" w:rsidR="00511B02" w:rsidRPr="006C4B87" w:rsidRDefault="00511B02" w:rsidP="00511B02">
            <w:pPr>
              <w:jc w:val="center"/>
            </w:pPr>
            <w:r w:rsidRPr="006C4B87">
              <w:rPr>
                <w:sz w:val="22"/>
                <w:szCs w:val="22"/>
              </w:rPr>
              <w:t>шт.</w:t>
            </w:r>
          </w:p>
        </w:tc>
        <w:tc>
          <w:tcPr>
            <w:tcW w:w="962" w:type="dxa"/>
            <w:shd w:val="clear" w:color="auto" w:fill="auto"/>
          </w:tcPr>
          <w:p w14:paraId="1D40B7AE"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100A238E" w14:textId="77777777" w:rsidTr="00511B02">
        <w:trPr>
          <w:trHeight w:val="312"/>
          <w:jc w:val="center"/>
        </w:trPr>
        <w:tc>
          <w:tcPr>
            <w:tcW w:w="709" w:type="dxa"/>
            <w:vMerge/>
            <w:shd w:val="clear" w:color="auto" w:fill="auto"/>
          </w:tcPr>
          <w:p w14:paraId="051DE57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6F9994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07AA485" w14:textId="77777777" w:rsidR="00511B02" w:rsidRPr="006C4B87" w:rsidRDefault="00511B02" w:rsidP="00511B02">
            <w:pPr>
              <w:rPr>
                <w:sz w:val="22"/>
                <w:szCs w:val="22"/>
              </w:rPr>
            </w:pPr>
            <w:r w:rsidRPr="006C4B87">
              <w:rPr>
                <w:sz w:val="22"/>
                <w:szCs w:val="22"/>
              </w:rPr>
              <w:t>Расширитель адресный С2000-АР2 исп.02</w:t>
            </w:r>
          </w:p>
        </w:tc>
        <w:tc>
          <w:tcPr>
            <w:tcW w:w="880" w:type="dxa"/>
            <w:shd w:val="clear" w:color="auto" w:fill="auto"/>
          </w:tcPr>
          <w:p w14:paraId="4C0646BA" w14:textId="77777777" w:rsidR="00511B02" w:rsidRPr="006C4B87" w:rsidRDefault="00511B02" w:rsidP="00511B02">
            <w:pPr>
              <w:jc w:val="center"/>
            </w:pPr>
            <w:r w:rsidRPr="006C4B87">
              <w:rPr>
                <w:sz w:val="22"/>
                <w:szCs w:val="22"/>
              </w:rPr>
              <w:t>шт.</w:t>
            </w:r>
          </w:p>
        </w:tc>
        <w:tc>
          <w:tcPr>
            <w:tcW w:w="962" w:type="dxa"/>
            <w:shd w:val="clear" w:color="auto" w:fill="auto"/>
          </w:tcPr>
          <w:p w14:paraId="27D42131"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49380F9B" w14:textId="77777777" w:rsidTr="00511B02">
        <w:trPr>
          <w:trHeight w:val="312"/>
          <w:jc w:val="center"/>
        </w:trPr>
        <w:tc>
          <w:tcPr>
            <w:tcW w:w="709" w:type="dxa"/>
            <w:vMerge/>
            <w:shd w:val="clear" w:color="auto" w:fill="auto"/>
          </w:tcPr>
          <w:p w14:paraId="7002AE63"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1E907D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3DDE6DE" w14:textId="77777777" w:rsidR="00511B02" w:rsidRPr="006C4B87" w:rsidRDefault="00511B02" w:rsidP="00511B02">
            <w:pPr>
              <w:rPr>
                <w:sz w:val="22"/>
                <w:szCs w:val="22"/>
              </w:rPr>
            </w:pPr>
            <w:r w:rsidRPr="006C4B87">
              <w:rPr>
                <w:sz w:val="22"/>
                <w:szCs w:val="22"/>
              </w:rPr>
              <w:t>Блок адресный сигнально-пусковой С2000-СП2 исп.02</w:t>
            </w:r>
          </w:p>
        </w:tc>
        <w:tc>
          <w:tcPr>
            <w:tcW w:w="880" w:type="dxa"/>
            <w:shd w:val="clear" w:color="auto" w:fill="auto"/>
          </w:tcPr>
          <w:p w14:paraId="02EEBBDA" w14:textId="77777777" w:rsidR="00511B02" w:rsidRPr="006C4B87" w:rsidRDefault="00511B02" w:rsidP="00511B02">
            <w:pPr>
              <w:jc w:val="center"/>
            </w:pPr>
            <w:r w:rsidRPr="006C4B87">
              <w:rPr>
                <w:sz w:val="22"/>
                <w:szCs w:val="22"/>
              </w:rPr>
              <w:t>шт.</w:t>
            </w:r>
          </w:p>
        </w:tc>
        <w:tc>
          <w:tcPr>
            <w:tcW w:w="962" w:type="dxa"/>
            <w:shd w:val="clear" w:color="auto" w:fill="auto"/>
          </w:tcPr>
          <w:p w14:paraId="1BA94E93"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1729F7DF" w14:textId="77777777" w:rsidTr="00511B02">
        <w:trPr>
          <w:trHeight w:val="312"/>
          <w:jc w:val="center"/>
        </w:trPr>
        <w:tc>
          <w:tcPr>
            <w:tcW w:w="709" w:type="dxa"/>
            <w:vMerge/>
            <w:shd w:val="clear" w:color="auto" w:fill="auto"/>
          </w:tcPr>
          <w:p w14:paraId="06BB929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4F45AB0"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D4800FC" w14:textId="77777777" w:rsidR="00511B02" w:rsidRPr="006C4B87" w:rsidRDefault="00511B02" w:rsidP="00511B02">
            <w:pPr>
              <w:rPr>
                <w:sz w:val="22"/>
                <w:szCs w:val="22"/>
              </w:rPr>
            </w:pPr>
            <w:r w:rsidRPr="006C4B87">
              <w:rPr>
                <w:sz w:val="22"/>
                <w:szCs w:val="22"/>
              </w:rPr>
              <w:t>Табло «Выход» Люкс-220-Р</w:t>
            </w:r>
          </w:p>
        </w:tc>
        <w:tc>
          <w:tcPr>
            <w:tcW w:w="880" w:type="dxa"/>
            <w:shd w:val="clear" w:color="auto" w:fill="auto"/>
          </w:tcPr>
          <w:p w14:paraId="1E5A7E5E" w14:textId="77777777" w:rsidR="00511B02" w:rsidRPr="006C4B87" w:rsidRDefault="00511B02" w:rsidP="00511B02">
            <w:pPr>
              <w:jc w:val="center"/>
            </w:pPr>
            <w:r w:rsidRPr="006C4B87">
              <w:rPr>
                <w:sz w:val="22"/>
                <w:szCs w:val="22"/>
              </w:rPr>
              <w:t>шт.</w:t>
            </w:r>
          </w:p>
        </w:tc>
        <w:tc>
          <w:tcPr>
            <w:tcW w:w="962" w:type="dxa"/>
            <w:shd w:val="clear" w:color="auto" w:fill="auto"/>
          </w:tcPr>
          <w:p w14:paraId="10AEA62E"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4802A763" w14:textId="77777777" w:rsidTr="00511B02">
        <w:trPr>
          <w:trHeight w:val="312"/>
          <w:jc w:val="center"/>
        </w:trPr>
        <w:tc>
          <w:tcPr>
            <w:tcW w:w="709" w:type="dxa"/>
            <w:vMerge/>
            <w:shd w:val="clear" w:color="auto" w:fill="auto"/>
          </w:tcPr>
          <w:p w14:paraId="4016F29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B6556C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9BE2A65" w14:textId="77777777" w:rsidR="00511B02" w:rsidRPr="006C4B87" w:rsidRDefault="00511B02" w:rsidP="00511B02">
            <w:pPr>
              <w:rPr>
                <w:sz w:val="22"/>
                <w:szCs w:val="22"/>
              </w:rPr>
            </w:pPr>
            <w:r w:rsidRPr="006C4B87">
              <w:rPr>
                <w:sz w:val="22"/>
                <w:szCs w:val="22"/>
              </w:rPr>
              <w:t>Оповещатель охранно-пожарный звуковой 24В</w:t>
            </w:r>
          </w:p>
        </w:tc>
        <w:tc>
          <w:tcPr>
            <w:tcW w:w="880" w:type="dxa"/>
            <w:shd w:val="clear" w:color="auto" w:fill="auto"/>
          </w:tcPr>
          <w:p w14:paraId="5F6D16F7" w14:textId="77777777" w:rsidR="00511B02" w:rsidRPr="006C4B87" w:rsidRDefault="00511B02" w:rsidP="00511B02">
            <w:pPr>
              <w:jc w:val="center"/>
            </w:pPr>
            <w:r w:rsidRPr="006C4B87">
              <w:rPr>
                <w:sz w:val="22"/>
                <w:szCs w:val="22"/>
              </w:rPr>
              <w:t>шт.</w:t>
            </w:r>
          </w:p>
        </w:tc>
        <w:tc>
          <w:tcPr>
            <w:tcW w:w="962" w:type="dxa"/>
            <w:shd w:val="clear" w:color="auto" w:fill="auto"/>
          </w:tcPr>
          <w:p w14:paraId="7716FD5C"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13EF1BC2" w14:textId="77777777" w:rsidTr="00511B02">
        <w:trPr>
          <w:trHeight w:val="312"/>
          <w:jc w:val="center"/>
        </w:trPr>
        <w:tc>
          <w:tcPr>
            <w:tcW w:w="709" w:type="dxa"/>
            <w:vMerge w:val="restart"/>
            <w:shd w:val="clear" w:color="auto" w:fill="auto"/>
          </w:tcPr>
          <w:p w14:paraId="28DC4946" w14:textId="77777777" w:rsidR="00511B02" w:rsidRPr="006C4B87" w:rsidRDefault="00511B02" w:rsidP="00511B02">
            <w:pPr>
              <w:contextualSpacing/>
              <w:jc w:val="center"/>
              <w:rPr>
                <w:rFonts w:eastAsia="Calibri"/>
                <w:sz w:val="22"/>
                <w:szCs w:val="22"/>
                <w:lang w:eastAsia="en-US"/>
              </w:rPr>
            </w:pPr>
          </w:p>
          <w:p w14:paraId="25F3C0C6" w14:textId="77777777" w:rsidR="00511B02" w:rsidRPr="006C4B87" w:rsidRDefault="00511B02" w:rsidP="00511B02">
            <w:pPr>
              <w:contextualSpacing/>
              <w:jc w:val="center"/>
              <w:rPr>
                <w:rFonts w:eastAsia="Calibri"/>
                <w:sz w:val="22"/>
                <w:szCs w:val="22"/>
                <w:lang w:eastAsia="en-US"/>
              </w:rPr>
            </w:pPr>
          </w:p>
          <w:p w14:paraId="13372434" w14:textId="77777777" w:rsidR="00511B02" w:rsidRPr="006C4B87" w:rsidRDefault="00511B02" w:rsidP="00511B02">
            <w:pPr>
              <w:contextualSpacing/>
              <w:jc w:val="center"/>
              <w:rPr>
                <w:rFonts w:eastAsia="Calibri"/>
                <w:sz w:val="22"/>
                <w:szCs w:val="22"/>
                <w:lang w:eastAsia="en-US"/>
              </w:rPr>
            </w:pPr>
          </w:p>
          <w:p w14:paraId="4574A22D" w14:textId="77777777" w:rsidR="00511B02" w:rsidRPr="006C4B87" w:rsidRDefault="00511B02" w:rsidP="00511B02">
            <w:pPr>
              <w:contextualSpacing/>
              <w:jc w:val="center"/>
              <w:rPr>
                <w:rFonts w:eastAsia="Calibri"/>
                <w:sz w:val="22"/>
                <w:szCs w:val="22"/>
                <w:lang w:eastAsia="en-US"/>
              </w:rPr>
            </w:pPr>
          </w:p>
          <w:p w14:paraId="267E7689" w14:textId="77777777" w:rsidR="00511B02" w:rsidRPr="006C4B87" w:rsidRDefault="00511B02" w:rsidP="00511B02">
            <w:pPr>
              <w:contextualSpacing/>
              <w:jc w:val="center"/>
              <w:rPr>
                <w:rFonts w:eastAsia="Calibri"/>
                <w:sz w:val="22"/>
                <w:szCs w:val="22"/>
                <w:lang w:eastAsia="en-US"/>
              </w:rPr>
            </w:pPr>
          </w:p>
          <w:p w14:paraId="5C96259B" w14:textId="77777777" w:rsidR="00511B02" w:rsidRPr="006C4B87" w:rsidRDefault="00511B02" w:rsidP="00511B02">
            <w:pPr>
              <w:contextualSpacing/>
              <w:jc w:val="center"/>
              <w:rPr>
                <w:rFonts w:eastAsia="Calibri"/>
                <w:sz w:val="22"/>
                <w:szCs w:val="22"/>
                <w:lang w:eastAsia="en-US"/>
              </w:rPr>
            </w:pPr>
          </w:p>
          <w:p w14:paraId="072DA239" w14:textId="77777777" w:rsidR="00511B02" w:rsidRPr="006C4B87" w:rsidRDefault="00511B02" w:rsidP="00511B02">
            <w:pPr>
              <w:contextualSpacing/>
              <w:jc w:val="center"/>
              <w:rPr>
                <w:rFonts w:eastAsia="Calibri"/>
                <w:sz w:val="22"/>
                <w:szCs w:val="22"/>
                <w:lang w:eastAsia="en-US"/>
              </w:rPr>
            </w:pPr>
          </w:p>
          <w:p w14:paraId="7CB5224B" w14:textId="77777777" w:rsidR="00511B02" w:rsidRPr="006C4B87" w:rsidRDefault="00511B02" w:rsidP="00511B02">
            <w:pPr>
              <w:contextualSpacing/>
              <w:jc w:val="center"/>
              <w:rPr>
                <w:rFonts w:eastAsia="Calibri"/>
                <w:sz w:val="22"/>
                <w:szCs w:val="22"/>
                <w:lang w:eastAsia="en-US"/>
              </w:rPr>
            </w:pPr>
          </w:p>
          <w:p w14:paraId="4BF1A349" w14:textId="77777777" w:rsidR="00511B02" w:rsidRPr="006C4B87" w:rsidRDefault="00511B02" w:rsidP="00511B02">
            <w:pPr>
              <w:contextualSpacing/>
              <w:jc w:val="center"/>
              <w:rPr>
                <w:rFonts w:eastAsia="Calibri"/>
                <w:sz w:val="22"/>
                <w:szCs w:val="22"/>
                <w:lang w:eastAsia="en-US"/>
              </w:rPr>
            </w:pPr>
          </w:p>
          <w:p w14:paraId="10121418" w14:textId="77777777" w:rsidR="00511B02" w:rsidRPr="006C4B87" w:rsidRDefault="00511B02" w:rsidP="00511B02">
            <w:pPr>
              <w:contextualSpacing/>
              <w:jc w:val="center"/>
              <w:rPr>
                <w:rFonts w:eastAsia="Calibri"/>
                <w:sz w:val="22"/>
                <w:szCs w:val="22"/>
                <w:lang w:eastAsia="en-US"/>
              </w:rPr>
            </w:pPr>
          </w:p>
          <w:p w14:paraId="209997C4" w14:textId="77777777" w:rsidR="00511B02" w:rsidRPr="006C4B87" w:rsidRDefault="00511B02" w:rsidP="00511B02">
            <w:pPr>
              <w:contextualSpacing/>
              <w:jc w:val="center"/>
              <w:rPr>
                <w:rFonts w:eastAsia="Calibri"/>
                <w:sz w:val="22"/>
                <w:szCs w:val="22"/>
                <w:lang w:eastAsia="en-US"/>
              </w:rPr>
            </w:pPr>
          </w:p>
          <w:p w14:paraId="3F5FF2C6"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26</w:t>
            </w:r>
          </w:p>
        </w:tc>
        <w:tc>
          <w:tcPr>
            <w:tcW w:w="3757" w:type="dxa"/>
            <w:vMerge w:val="restart"/>
            <w:shd w:val="clear" w:color="auto" w:fill="auto"/>
          </w:tcPr>
          <w:p w14:paraId="5EF17516" w14:textId="77777777" w:rsidR="00511B02" w:rsidRPr="006C4B87" w:rsidRDefault="00511B02" w:rsidP="00511B02">
            <w:pPr>
              <w:contextualSpacing/>
              <w:jc w:val="center"/>
              <w:rPr>
                <w:rFonts w:eastAsia="Calibri"/>
                <w:sz w:val="22"/>
                <w:szCs w:val="22"/>
                <w:lang w:eastAsia="en-US"/>
              </w:rPr>
            </w:pPr>
          </w:p>
          <w:p w14:paraId="7025C10E" w14:textId="77777777" w:rsidR="00511B02" w:rsidRPr="006C4B87" w:rsidRDefault="00511B02" w:rsidP="00511B02">
            <w:pPr>
              <w:contextualSpacing/>
              <w:jc w:val="center"/>
              <w:rPr>
                <w:rFonts w:eastAsia="Calibri"/>
                <w:sz w:val="22"/>
                <w:szCs w:val="22"/>
                <w:lang w:eastAsia="en-US"/>
              </w:rPr>
            </w:pPr>
          </w:p>
          <w:p w14:paraId="736C1DC9" w14:textId="77777777" w:rsidR="00511B02" w:rsidRPr="006C4B87" w:rsidRDefault="00511B02" w:rsidP="00511B02">
            <w:pPr>
              <w:contextualSpacing/>
              <w:jc w:val="center"/>
              <w:rPr>
                <w:rFonts w:eastAsia="Calibri"/>
                <w:sz w:val="22"/>
                <w:szCs w:val="22"/>
                <w:lang w:eastAsia="en-US"/>
              </w:rPr>
            </w:pPr>
          </w:p>
          <w:p w14:paraId="15BF90D9" w14:textId="77777777" w:rsidR="00511B02" w:rsidRPr="006C4B87" w:rsidRDefault="00511B02" w:rsidP="00511B02">
            <w:pPr>
              <w:contextualSpacing/>
              <w:jc w:val="center"/>
              <w:rPr>
                <w:rFonts w:eastAsia="Calibri"/>
                <w:sz w:val="22"/>
                <w:szCs w:val="22"/>
                <w:lang w:eastAsia="en-US"/>
              </w:rPr>
            </w:pPr>
          </w:p>
          <w:p w14:paraId="71248CCD" w14:textId="77777777" w:rsidR="00511B02" w:rsidRPr="006C4B87" w:rsidRDefault="00511B02" w:rsidP="00511B02">
            <w:pPr>
              <w:contextualSpacing/>
              <w:jc w:val="center"/>
              <w:rPr>
                <w:rFonts w:eastAsia="Calibri"/>
                <w:sz w:val="22"/>
                <w:szCs w:val="22"/>
                <w:lang w:eastAsia="en-US"/>
              </w:rPr>
            </w:pPr>
          </w:p>
          <w:p w14:paraId="223A889D" w14:textId="77777777" w:rsidR="00511B02" w:rsidRPr="006C4B87" w:rsidRDefault="00511B02" w:rsidP="00511B02">
            <w:pPr>
              <w:contextualSpacing/>
              <w:jc w:val="center"/>
              <w:rPr>
                <w:rFonts w:eastAsia="Calibri"/>
                <w:sz w:val="22"/>
                <w:szCs w:val="22"/>
                <w:lang w:eastAsia="en-US"/>
              </w:rPr>
            </w:pPr>
          </w:p>
          <w:p w14:paraId="3A97B77E" w14:textId="77777777" w:rsidR="00511B02" w:rsidRPr="006C4B87" w:rsidRDefault="00511B02" w:rsidP="00511B02">
            <w:pPr>
              <w:contextualSpacing/>
              <w:jc w:val="center"/>
              <w:rPr>
                <w:rFonts w:eastAsia="Calibri"/>
                <w:sz w:val="22"/>
                <w:szCs w:val="22"/>
                <w:lang w:eastAsia="en-US"/>
              </w:rPr>
            </w:pPr>
          </w:p>
          <w:p w14:paraId="6967290C" w14:textId="77777777" w:rsidR="00511B02" w:rsidRPr="006C4B87" w:rsidRDefault="00511B02" w:rsidP="00511B02">
            <w:pPr>
              <w:contextualSpacing/>
              <w:jc w:val="center"/>
              <w:rPr>
                <w:rFonts w:eastAsia="Calibri"/>
                <w:sz w:val="22"/>
                <w:szCs w:val="22"/>
                <w:lang w:eastAsia="en-US"/>
              </w:rPr>
            </w:pPr>
          </w:p>
          <w:p w14:paraId="359EAE1E" w14:textId="77777777" w:rsidR="00511B02" w:rsidRPr="006C4B87" w:rsidRDefault="00511B02" w:rsidP="00511B02">
            <w:pPr>
              <w:contextualSpacing/>
              <w:jc w:val="center"/>
              <w:rPr>
                <w:rFonts w:eastAsia="Calibri"/>
                <w:sz w:val="22"/>
                <w:szCs w:val="22"/>
                <w:lang w:eastAsia="en-US"/>
              </w:rPr>
            </w:pPr>
          </w:p>
          <w:p w14:paraId="238A78EF" w14:textId="77777777" w:rsidR="00511B02" w:rsidRPr="006C4B87" w:rsidRDefault="00511B02" w:rsidP="00511B02">
            <w:pPr>
              <w:contextualSpacing/>
              <w:jc w:val="center"/>
              <w:rPr>
                <w:rFonts w:eastAsia="Calibri"/>
                <w:sz w:val="22"/>
                <w:szCs w:val="22"/>
                <w:lang w:eastAsia="en-US"/>
              </w:rPr>
            </w:pPr>
          </w:p>
          <w:p w14:paraId="124E3FF8"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Система противопожарной защиты</w:t>
            </w:r>
          </w:p>
          <w:p w14:paraId="5EF8CA15"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дизель-генераторная установка ДГУ</w:t>
            </w:r>
          </w:p>
        </w:tc>
        <w:tc>
          <w:tcPr>
            <w:tcW w:w="7928" w:type="dxa"/>
            <w:shd w:val="clear" w:color="auto" w:fill="auto"/>
          </w:tcPr>
          <w:p w14:paraId="096D824A" w14:textId="77777777" w:rsidR="00511B02" w:rsidRPr="006C4B87" w:rsidRDefault="00511B02" w:rsidP="00511B02">
            <w:pPr>
              <w:rPr>
                <w:sz w:val="22"/>
                <w:szCs w:val="22"/>
              </w:rPr>
            </w:pPr>
            <w:r w:rsidRPr="006C4B87">
              <w:rPr>
                <w:sz w:val="22"/>
                <w:szCs w:val="22"/>
              </w:rPr>
              <w:t>Блок приёмо-контрольный и управления автоматическими средствами пожаротушения С2000-АСПТ</w:t>
            </w:r>
          </w:p>
        </w:tc>
        <w:tc>
          <w:tcPr>
            <w:tcW w:w="880" w:type="dxa"/>
            <w:shd w:val="clear" w:color="auto" w:fill="auto"/>
          </w:tcPr>
          <w:p w14:paraId="492C119F" w14:textId="77777777" w:rsidR="00511B02" w:rsidRPr="006C4B87" w:rsidRDefault="00511B02" w:rsidP="00511B02">
            <w:pPr>
              <w:jc w:val="center"/>
            </w:pPr>
            <w:r w:rsidRPr="006C4B87">
              <w:rPr>
                <w:sz w:val="22"/>
                <w:szCs w:val="22"/>
              </w:rPr>
              <w:t>шт.</w:t>
            </w:r>
          </w:p>
        </w:tc>
        <w:tc>
          <w:tcPr>
            <w:tcW w:w="962" w:type="dxa"/>
            <w:shd w:val="clear" w:color="auto" w:fill="auto"/>
          </w:tcPr>
          <w:p w14:paraId="3AACD834" w14:textId="77777777" w:rsidR="00511B02" w:rsidRPr="006C4B87" w:rsidRDefault="00511B02" w:rsidP="00511B02">
            <w:pPr>
              <w:rPr>
                <w:sz w:val="22"/>
                <w:szCs w:val="22"/>
              </w:rPr>
            </w:pPr>
            <w:r w:rsidRPr="006C4B87">
              <w:rPr>
                <w:sz w:val="22"/>
                <w:szCs w:val="22"/>
              </w:rPr>
              <w:t>2</w:t>
            </w:r>
          </w:p>
        </w:tc>
      </w:tr>
      <w:tr w:rsidR="00511B02" w:rsidRPr="006C4B87" w14:paraId="1A107CCD" w14:textId="77777777" w:rsidTr="00511B02">
        <w:trPr>
          <w:trHeight w:val="312"/>
          <w:jc w:val="center"/>
        </w:trPr>
        <w:tc>
          <w:tcPr>
            <w:tcW w:w="709" w:type="dxa"/>
            <w:vMerge/>
            <w:shd w:val="clear" w:color="auto" w:fill="auto"/>
          </w:tcPr>
          <w:p w14:paraId="5708A549"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1B9CA20"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F8BD09E" w14:textId="77777777" w:rsidR="00511B02" w:rsidRPr="006C4B87" w:rsidRDefault="00511B02" w:rsidP="00511B02">
            <w:pPr>
              <w:rPr>
                <w:sz w:val="22"/>
                <w:szCs w:val="22"/>
              </w:rPr>
            </w:pPr>
            <w:r w:rsidRPr="006C4B87">
              <w:rPr>
                <w:sz w:val="22"/>
                <w:szCs w:val="22"/>
                <w:lang w:eastAsia="en-US"/>
              </w:rPr>
              <w:t>Аккумуляторная батарея 12В 4.5А\ч</w:t>
            </w:r>
          </w:p>
        </w:tc>
        <w:tc>
          <w:tcPr>
            <w:tcW w:w="880" w:type="dxa"/>
            <w:shd w:val="clear" w:color="auto" w:fill="auto"/>
          </w:tcPr>
          <w:p w14:paraId="41CF1092" w14:textId="77777777" w:rsidR="00511B02" w:rsidRPr="006C4B87" w:rsidRDefault="00511B02" w:rsidP="00511B02">
            <w:pPr>
              <w:jc w:val="center"/>
            </w:pPr>
            <w:r w:rsidRPr="006C4B87">
              <w:rPr>
                <w:sz w:val="22"/>
                <w:szCs w:val="22"/>
              </w:rPr>
              <w:t>шт.</w:t>
            </w:r>
          </w:p>
        </w:tc>
        <w:tc>
          <w:tcPr>
            <w:tcW w:w="962" w:type="dxa"/>
            <w:shd w:val="clear" w:color="auto" w:fill="auto"/>
          </w:tcPr>
          <w:p w14:paraId="3FBB9358" w14:textId="77777777" w:rsidR="00511B02" w:rsidRPr="006C4B87" w:rsidRDefault="00511B02" w:rsidP="00511B02">
            <w:pPr>
              <w:rPr>
                <w:sz w:val="22"/>
                <w:szCs w:val="22"/>
              </w:rPr>
            </w:pPr>
            <w:r w:rsidRPr="006C4B87">
              <w:rPr>
                <w:sz w:val="22"/>
                <w:szCs w:val="22"/>
              </w:rPr>
              <w:t>4</w:t>
            </w:r>
          </w:p>
        </w:tc>
      </w:tr>
      <w:tr w:rsidR="00511B02" w:rsidRPr="006C4B87" w14:paraId="0F9C350C" w14:textId="77777777" w:rsidTr="00511B02">
        <w:trPr>
          <w:trHeight w:val="312"/>
          <w:jc w:val="center"/>
        </w:trPr>
        <w:tc>
          <w:tcPr>
            <w:tcW w:w="709" w:type="dxa"/>
            <w:vMerge/>
            <w:shd w:val="clear" w:color="auto" w:fill="auto"/>
          </w:tcPr>
          <w:p w14:paraId="0590722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17920E9"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EF04815" w14:textId="77777777" w:rsidR="00511B02" w:rsidRPr="006C4B87" w:rsidRDefault="00511B02" w:rsidP="00511B02">
            <w:pPr>
              <w:rPr>
                <w:sz w:val="22"/>
                <w:szCs w:val="22"/>
              </w:rPr>
            </w:pPr>
            <w:r w:rsidRPr="006C4B87">
              <w:rPr>
                <w:sz w:val="22"/>
                <w:szCs w:val="22"/>
              </w:rPr>
              <w:t>Прибор приёмо-контрольный охранно-пожарный С2000-4</w:t>
            </w:r>
          </w:p>
        </w:tc>
        <w:tc>
          <w:tcPr>
            <w:tcW w:w="880" w:type="dxa"/>
            <w:shd w:val="clear" w:color="auto" w:fill="auto"/>
          </w:tcPr>
          <w:p w14:paraId="130A4BBC" w14:textId="77777777" w:rsidR="00511B02" w:rsidRPr="006C4B87" w:rsidRDefault="00511B02" w:rsidP="00511B02">
            <w:pPr>
              <w:jc w:val="center"/>
            </w:pPr>
            <w:r w:rsidRPr="006C4B87">
              <w:rPr>
                <w:sz w:val="22"/>
                <w:szCs w:val="22"/>
              </w:rPr>
              <w:t>шт.</w:t>
            </w:r>
          </w:p>
        </w:tc>
        <w:tc>
          <w:tcPr>
            <w:tcW w:w="962" w:type="dxa"/>
            <w:shd w:val="clear" w:color="auto" w:fill="auto"/>
          </w:tcPr>
          <w:p w14:paraId="0D0839C0" w14:textId="77777777" w:rsidR="00511B02" w:rsidRPr="006C4B87" w:rsidRDefault="00511B02" w:rsidP="00511B02">
            <w:pPr>
              <w:rPr>
                <w:sz w:val="22"/>
                <w:szCs w:val="22"/>
              </w:rPr>
            </w:pPr>
            <w:r w:rsidRPr="006C4B87">
              <w:rPr>
                <w:sz w:val="22"/>
                <w:szCs w:val="22"/>
              </w:rPr>
              <w:t>1</w:t>
            </w:r>
          </w:p>
        </w:tc>
      </w:tr>
      <w:tr w:rsidR="00511B02" w:rsidRPr="006C4B87" w14:paraId="1424F9F8" w14:textId="77777777" w:rsidTr="00511B02">
        <w:trPr>
          <w:trHeight w:val="312"/>
          <w:jc w:val="center"/>
        </w:trPr>
        <w:tc>
          <w:tcPr>
            <w:tcW w:w="709" w:type="dxa"/>
            <w:vMerge/>
            <w:shd w:val="clear" w:color="auto" w:fill="auto"/>
          </w:tcPr>
          <w:p w14:paraId="76ABCCF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7E34E7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645F530" w14:textId="77777777" w:rsidR="00511B02" w:rsidRPr="006C4B87" w:rsidRDefault="00511B02" w:rsidP="00511B02">
            <w:pPr>
              <w:rPr>
                <w:sz w:val="22"/>
                <w:szCs w:val="22"/>
              </w:rPr>
            </w:pPr>
            <w:r w:rsidRPr="006C4B87">
              <w:rPr>
                <w:sz w:val="22"/>
                <w:szCs w:val="22"/>
              </w:rPr>
              <w:t xml:space="preserve">Радиоповторитель интерфейсов </w:t>
            </w:r>
            <w:r w:rsidRPr="006C4B87">
              <w:rPr>
                <w:sz w:val="22"/>
                <w:szCs w:val="22"/>
                <w:lang w:val="en-US"/>
              </w:rPr>
              <w:t>RS</w:t>
            </w:r>
            <w:r w:rsidRPr="006C4B87">
              <w:rPr>
                <w:sz w:val="22"/>
                <w:szCs w:val="22"/>
              </w:rPr>
              <w:t>232\</w:t>
            </w:r>
            <w:r w:rsidRPr="006C4B87">
              <w:rPr>
                <w:sz w:val="22"/>
                <w:szCs w:val="22"/>
                <w:lang w:val="en-US"/>
              </w:rPr>
              <w:t>RS</w:t>
            </w:r>
            <w:r w:rsidRPr="006C4B87">
              <w:rPr>
                <w:sz w:val="22"/>
                <w:szCs w:val="22"/>
              </w:rPr>
              <w:t>485 С2000-РПИ</w:t>
            </w:r>
          </w:p>
        </w:tc>
        <w:tc>
          <w:tcPr>
            <w:tcW w:w="880" w:type="dxa"/>
            <w:shd w:val="clear" w:color="auto" w:fill="auto"/>
          </w:tcPr>
          <w:p w14:paraId="64DBF0A0" w14:textId="77777777" w:rsidR="00511B02" w:rsidRPr="006C4B87" w:rsidRDefault="00511B02" w:rsidP="00511B02">
            <w:pPr>
              <w:jc w:val="center"/>
            </w:pPr>
            <w:r w:rsidRPr="006C4B87">
              <w:rPr>
                <w:sz w:val="22"/>
                <w:szCs w:val="22"/>
              </w:rPr>
              <w:t>шт.</w:t>
            </w:r>
          </w:p>
        </w:tc>
        <w:tc>
          <w:tcPr>
            <w:tcW w:w="962" w:type="dxa"/>
            <w:shd w:val="clear" w:color="auto" w:fill="auto"/>
          </w:tcPr>
          <w:p w14:paraId="64AB212F"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469229AE" w14:textId="77777777" w:rsidTr="00511B02">
        <w:trPr>
          <w:trHeight w:val="312"/>
          <w:jc w:val="center"/>
        </w:trPr>
        <w:tc>
          <w:tcPr>
            <w:tcW w:w="709" w:type="dxa"/>
            <w:vMerge/>
            <w:shd w:val="clear" w:color="auto" w:fill="auto"/>
          </w:tcPr>
          <w:p w14:paraId="6996562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774768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9F30642" w14:textId="77777777" w:rsidR="00511B02" w:rsidRPr="006C4B87" w:rsidRDefault="00511B02" w:rsidP="00511B02">
            <w:pPr>
              <w:rPr>
                <w:sz w:val="22"/>
                <w:szCs w:val="22"/>
              </w:rPr>
            </w:pPr>
            <w:r w:rsidRPr="006C4B87">
              <w:rPr>
                <w:sz w:val="22"/>
                <w:szCs w:val="22"/>
              </w:rPr>
              <w:t xml:space="preserve">Кабель антенный удлинительный типа </w:t>
            </w:r>
            <w:r w:rsidRPr="006C4B87">
              <w:rPr>
                <w:sz w:val="22"/>
                <w:szCs w:val="22"/>
                <w:lang w:val="en-US"/>
              </w:rPr>
              <w:t>RP</w:t>
            </w:r>
            <w:r w:rsidRPr="006C4B87">
              <w:rPr>
                <w:sz w:val="22"/>
                <w:szCs w:val="22"/>
              </w:rPr>
              <w:t>-</w:t>
            </w:r>
            <w:r w:rsidRPr="006C4B87">
              <w:rPr>
                <w:sz w:val="22"/>
                <w:szCs w:val="22"/>
                <w:lang w:val="en-US"/>
              </w:rPr>
              <w:t>SMA</w:t>
            </w:r>
            <w:r w:rsidRPr="006C4B87">
              <w:rPr>
                <w:sz w:val="22"/>
                <w:szCs w:val="22"/>
              </w:rPr>
              <w:t>(</w:t>
            </w:r>
            <w:r w:rsidRPr="006C4B87">
              <w:rPr>
                <w:sz w:val="22"/>
                <w:szCs w:val="22"/>
                <w:lang w:val="en-US"/>
              </w:rPr>
              <w:t>male</w:t>
            </w:r>
            <w:r w:rsidRPr="006C4B87">
              <w:rPr>
                <w:sz w:val="22"/>
                <w:szCs w:val="22"/>
              </w:rPr>
              <w:t xml:space="preserve">) – </w:t>
            </w:r>
            <w:r w:rsidRPr="006C4B87">
              <w:rPr>
                <w:sz w:val="22"/>
                <w:szCs w:val="22"/>
                <w:lang w:val="en-US"/>
              </w:rPr>
              <w:t>RP</w:t>
            </w:r>
            <w:r w:rsidRPr="006C4B87">
              <w:rPr>
                <w:sz w:val="22"/>
                <w:szCs w:val="22"/>
              </w:rPr>
              <w:t>-</w:t>
            </w:r>
            <w:r w:rsidRPr="006C4B87">
              <w:rPr>
                <w:sz w:val="22"/>
                <w:szCs w:val="22"/>
                <w:lang w:val="en-US"/>
              </w:rPr>
              <w:t>SMA</w:t>
            </w:r>
            <w:r w:rsidRPr="006C4B87">
              <w:rPr>
                <w:sz w:val="22"/>
                <w:szCs w:val="22"/>
              </w:rPr>
              <w:t>(</w:t>
            </w:r>
            <w:r w:rsidRPr="006C4B87">
              <w:rPr>
                <w:sz w:val="22"/>
                <w:szCs w:val="22"/>
                <w:lang w:val="en-US"/>
              </w:rPr>
              <w:t>female</w:t>
            </w:r>
            <w:r w:rsidRPr="006C4B87">
              <w:rPr>
                <w:sz w:val="22"/>
                <w:szCs w:val="22"/>
              </w:rPr>
              <w:t>)</w:t>
            </w:r>
          </w:p>
        </w:tc>
        <w:tc>
          <w:tcPr>
            <w:tcW w:w="880" w:type="dxa"/>
            <w:shd w:val="clear" w:color="auto" w:fill="auto"/>
          </w:tcPr>
          <w:p w14:paraId="5B43F22F" w14:textId="77777777" w:rsidR="00511B02" w:rsidRPr="006C4B87" w:rsidRDefault="00511B02" w:rsidP="00511B02">
            <w:pPr>
              <w:jc w:val="center"/>
            </w:pPr>
            <w:r w:rsidRPr="006C4B87">
              <w:rPr>
                <w:sz w:val="22"/>
                <w:szCs w:val="22"/>
              </w:rPr>
              <w:t>шт.</w:t>
            </w:r>
          </w:p>
        </w:tc>
        <w:tc>
          <w:tcPr>
            <w:tcW w:w="962" w:type="dxa"/>
            <w:shd w:val="clear" w:color="auto" w:fill="auto"/>
          </w:tcPr>
          <w:p w14:paraId="58AED79B"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043BB7AF" w14:textId="77777777" w:rsidTr="00511B02">
        <w:trPr>
          <w:trHeight w:val="312"/>
          <w:jc w:val="center"/>
        </w:trPr>
        <w:tc>
          <w:tcPr>
            <w:tcW w:w="709" w:type="dxa"/>
            <w:vMerge/>
            <w:shd w:val="clear" w:color="auto" w:fill="auto"/>
          </w:tcPr>
          <w:p w14:paraId="7055BFE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4B06DB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F6CF88B" w14:textId="77777777" w:rsidR="00511B02" w:rsidRPr="006C4B87" w:rsidRDefault="00511B02" w:rsidP="00511B02">
            <w:pPr>
              <w:rPr>
                <w:sz w:val="22"/>
                <w:szCs w:val="22"/>
              </w:rPr>
            </w:pPr>
            <w:r w:rsidRPr="006C4B87">
              <w:rPr>
                <w:sz w:val="22"/>
                <w:szCs w:val="22"/>
              </w:rPr>
              <w:t>Модуль порошкового пожаротушения настенного крепления Буран-8Н</w:t>
            </w:r>
          </w:p>
        </w:tc>
        <w:tc>
          <w:tcPr>
            <w:tcW w:w="880" w:type="dxa"/>
            <w:shd w:val="clear" w:color="auto" w:fill="auto"/>
          </w:tcPr>
          <w:p w14:paraId="3287ACC9" w14:textId="77777777" w:rsidR="00511B02" w:rsidRPr="006C4B87" w:rsidRDefault="00511B02" w:rsidP="00511B02">
            <w:pPr>
              <w:jc w:val="center"/>
            </w:pPr>
            <w:r w:rsidRPr="006C4B87">
              <w:rPr>
                <w:sz w:val="22"/>
                <w:szCs w:val="22"/>
              </w:rPr>
              <w:t>шт.</w:t>
            </w:r>
          </w:p>
        </w:tc>
        <w:tc>
          <w:tcPr>
            <w:tcW w:w="962" w:type="dxa"/>
            <w:shd w:val="clear" w:color="auto" w:fill="auto"/>
          </w:tcPr>
          <w:p w14:paraId="19FC6F04" w14:textId="77777777" w:rsidR="00511B02" w:rsidRPr="006C4B87" w:rsidRDefault="00511B02" w:rsidP="00511B02">
            <w:pPr>
              <w:rPr>
                <w:sz w:val="22"/>
                <w:szCs w:val="22"/>
              </w:rPr>
            </w:pPr>
            <w:r w:rsidRPr="006C4B87">
              <w:rPr>
                <w:sz w:val="22"/>
                <w:szCs w:val="22"/>
              </w:rPr>
              <w:t>4</w:t>
            </w:r>
          </w:p>
        </w:tc>
      </w:tr>
      <w:tr w:rsidR="00511B02" w:rsidRPr="006C4B87" w14:paraId="6D5FF3E2" w14:textId="77777777" w:rsidTr="00511B02">
        <w:trPr>
          <w:trHeight w:val="312"/>
          <w:jc w:val="center"/>
        </w:trPr>
        <w:tc>
          <w:tcPr>
            <w:tcW w:w="709" w:type="dxa"/>
            <w:vMerge/>
            <w:shd w:val="clear" w:color="auto" w:fill="auto"/>
          </w:tcPr>
          <w:p w14:paraId="0202762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37AF415"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EF29B88" w14:textId="77777777" w:rsidR="00511B02" w:rsidRPr="006C4B87" w:rsidRDefault="00511B02" w:rsidP="00511B02">
            <w:pPr>
              <w:rPr>
                <w:sz w:val="22"/>
                <w:szCs w:val="22"/>
              </w:rPr>
            </w:pPr>
            <w:r w:rsidRPr="006C4B87">
              <w:rPr>
                <w:sz w:val="22"/>
                <w:szCs w:val="22"/>
              </w:rPr>
              <w:t>Извещатель охранный точечный магнитоконтактный ИО102-20А2П</w:t>
            </w:r>
          </w:p>
        </w:tc>
        <w:tc>
          <w:tcPr>
            <w:tcW w:w="880" w:type="dxa"/>
            <w:shd w:val="clear" w:color="auto" w:fill="auto"/>
          </w:tcPr>
          <w:p w14:paraId="0C4568FB" w14:textId="77777777" w:rsidR="00511B02" w:rsidRPr="006C4B87" w:rsidRDefault="00511B02" w:rsidP="00511B02">
            <w:pPr>
              <w:jc w:val="center"/>
            </w:pPr>
            <w:r w:rsidRPr="006C4B87">
              <w:rPr>
                <w:sz w:val="22"/>
                <w:szCs w:val="22"/>
              </w:rPr>
              <w:t>шт.</w:t>
            </w:r>
          </w:p>
        </w:tc>
        <w:tc>
          <w:tcPr>
            <w:tcW w:w="962" w:type="dxa"/>
            <w:shd w:val="clear" w:color="auto" w:fill="auto"/>
          </w:tcPr>
          <w:p w14:paraId="5DD91DFA" w14:textId="77777777" w:rsidR="00511B02" w:rsidRPr="006C4B87" w:rsidRDefault="00511B02" w:rsidP="00511B02">
            <w:pPr>
              <w:rPr>
                <w:sz w:val="22"/>
                <w:szCs w:val="22"/>
              </w:rPr>
            </w:pPr>
            <w:r w:rsidRPr="006C4B87">
              <w:rPr>
                <w:sz w:val="22"/>
                <w:szCs w:val="22"/>
              </w:rPr>
              <w:t>4</w:t>
            </w:r>
          </w:p>
        </w:tc>
      </w:tr>
      <w:tr w:rsidR="00511B02" w:rsidRPr="006C4B87" w14:paraId="1EC123BE" w14:textId="77777777" w:rsidTr="00511B02">
        <w:trPr>
          <w:trHeight w:val="312"/>
          <w:jc w:val="center"/>
        </w:trPr>
        <w:tc>
          <w:tcPr>
            <w:tcW w:w="709" w:type="dxa"/>
            <w:vMerge/>
            <w:shd w:val="clear" w:color="auto" w:fill="auto"/>
          </w:tcPr>
          <w:p w14:paraId="151C0CC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023FD4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FB92ADF" w14:textId="77777777" w:rsidR="00511B02" w:rsidRPr="006C4B87" w:rsidRDefault="00511B02" w:rsidP="00511B02">
            <w:pPr>
              <w:rPr>
                <w:sz w:val="22"/>
                <w:szCs w:val="22"/>
              </w:rPr>
            </w:pPr>
            <w:r w:rsidRPr="006C4B87">
              <w:rPr>
                <w:sz w:val="22"/>
                <w:szCs w:val="22"/>
              </w:rPr>
              <w:t>Извещатель пожарный тепловой максимально-дифференциальный (</w:t>
            </w:r>
            <w:r w:rsidRPr="006C4B87">
              <w:rPr>
                <w:sz w:val="22"/>
                <w:szCs w:val="22"/>
                <w:lang w:val="en-US"/>
              </w:rPr>
              <w:t>t</w:t>
            </w:r>
            <w:r w:rsidRPr="006C4B87">
              <w:rPr>
                <w:sz w:val="22"/>
                <w:szCs w:val="22"/>
              </w:rPr>
              <w:t xml:space="preserve">сраб=64-76град. С, </w:t>
            </w:r>
            <w:r w:rsidRPr="006C4B87">
              <w:rPr>
                <w:sz w:val="22"/>
                <w:szCs w:val="22"/>
                <w:lang w:val="en-US"/>
              </w:rPr>
              <w:t>ip54)</w:t>
            </w:r>
            <w:r w:rsidRPr="006C4B87">
              <w:rPr>
                <w:sz w:val="22"/>
                <w:szCs w:val="22"/>
              </w:rPr>
              <w:t xml:space="preserve"> ИП</w:t>
            </w:r>
          </w:p>
        </w:tc>
        <w:tc>
          <w:tcPr>
            <w:tcW w:w="880" w:type="dxa"/>
            <w:shd w:val="clear" w:color="auto" w:fill="auto"/>
          </w:tcPr>
          <w:p w14:paraId="6DAE73F7" w14:textId="77777777" w:rsidR="00511B02" w:rsidRPr="006C4B87" w:rsidRDefault="00511B02" w:rsidP="00511B02">
            <w:pPr>
              <w:jc w:val="center"/>
            </w:pPr>
            <w:r w:rsidRPr="006C4B87">
              <w:rPr>
                <w:sz w:val="22"/>
                <w:szCs w:val="22"/>
              </w:rPr>
              <w:t>шт.</w:t>
            </w:r>
          </w:p>
        </w:tc>
        <w:tc>
          <w:tcPr>
            <w:tcW w:w="962" w:type="dxa"/>
            <w:shd w:val="clear" w:color="auto" w:fill="auto"/>
          </w:tcPr>
          <w:p w14:paraId="58A3CB75" w14:textId="77777777" w:rsidR="00511B02" w:rsidRPr="006C4B87" w:rsidRDefault="00511B02" w:rsidP="00511B02">
            <w:pPr>
              <w:rPr>
                <w:sz w:val="22"/>
                <w:szCs w:val="22"/>
                <w:lang w:val="en-US"/>
              </w:rPr>
            </w:pPr>
            <w:r w:rsidRPr="006C4B87">
              <w:rPr>
                <w:sz w:val="22"/>
                <w:szCs w:val="22"/>
                <w:lang w:val="en-US"/>
              </w:rPr>
              <w:t>6</w:t>
            </w:r>
          </w:p>
        </w:tc>
      </w:tr>
      <w:tr w:rsidR="00511B02" w:rsidRPr="006C4B87" w14:paraId="5EA988E0" w14:textId="77777777" w:rsidTr="00511B02">
        <w:trPr>
          <w:trHeight w:val="312"/>
          <w:jc w:val="center"/>
        </w:trPr>
        <w:tc>
          <w:tcPr>
            <w:tcW w:w="709" w:type="dxa"/>
            <w:vMerge/>
            <w:shd w:val="clear" w:color="auto" w:fill="auto"/>
          </w:tcPr>
          <w:p w14:paraId="7284FA8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28AEF7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711A8E2" w14:textId="77777777" w:rsidR="00511B02" w:rsidRPr="006C4B87" w:rsidRDefault="00511B02" w:rsidP="00511B02">
            <w:pPr>
              <w:rPr>
                <w:sz w:val="22"/>
                <w:szCs w:val="22"/>
              </w:rPr>
            </w:pPr>
            <w:r w:rsidRPr="006C4B87">
              <w:rPr>
                <w:sz w:val="22"/>
                <w:szCs w:val="22"/>
              </w:rPr>
              <w:t>Элемент дистанционный электроконтактный жёлтого цвета, надпись «Пуск пожаротушения» ЭДУ 513-3М</w:t>
            </w:r>
          </w:p>
        </w:tc>
        <w:tc>
          <w:tcPr>
            <w:tcW w:w="880" w:type="dxa"/>
            <w:shd w:val="clear" w:color="auto" w:fill="auto"/>
          </w:tcPr>
          <w:p w14:paraId="5B88BB4B" w14:textId="77777777" w:rsidR="00511B02" w:rsidRPr="006C4B87" w:rsidRDefault="00511B02" w:rsidP="00511B02">
            <w:pPr>
              <w:jc w:val="center"/>
            </w:pPr>
            <w:r w:rsidRPr="006C4B87">
              <w:rPr>
                <w:sz w:val="22"/>
                <w:szCs w:val="22"/>
              </w:rPr>
              <w:t>шт.</w:t>
            </w:r>
          </w:p>
        </w:tc>
        <w:tc>
          <w:tcPr>
            <w:tcW w:w="962" w:type="dxa"/>
            <w:shd w:val="clear" w:color="auto" w:fill="auto"/>
          </w:tcPr>
          <w:p w14:paraId="27861A3E" w14:textId="77777777" w:rsidR="00511B02" w:rsidRPr="006C4B87" w:rsidRDefault="00511B02" w:rsidP="00511B02">
            <w:pPr>
              <w:rPr>
                <w:sz w:val="22"/>
                <w:szCs w:val="22"/>
              </w:rPr>
            </w:pPr>
            <w:r w:rsidRPr="006C4B87">
              <w:rPr>
                <w:sz w:val="22"/>
                <w:szCs w:val="22"/>
              </w:rPr>
              <w:t>2</w:t>
            </w:r>
          </w:p>
        </w:tc>
      </w:tr>
      <w:tr w:rsidR="00511B02" w:rsidRPr="006C4B87" w14:paraId="64482B86" w14:textId="77777777" w:rsidTr="00511B02">
        <w:trPr>
          <w:trHeight w:val="312"/>
          <w:jc w:val="center"/>
        </w:trPr>
        <w:tc>
          <w:tcPr>
            <w:tcW w:w="709" w:type="dxa"/>
            <w:vMerge/>
            <w:shd w:val="clear" w:color="auto" w:fill="auto"/>
          </w:tcPr>
          <w:p w14:paraId="28F4D6B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3DED09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5F46EEC" w14:textId="77777777" w:rsidR="00511B02" w:rsidRPr="006C4B87" w:rsidRDefault="00511B02" w:rsidP="00511B02">
            <w:pPr>
              <w:rPr>
                <w:sz w:val="22"/>
                <w:szCs w:val="22"/>
              </w:rPr>
            </w:pPr>
            <w:r w:rsidRPr="006C4B87">
              <w:rPr>
                <w:sz w:val="22"/>
                <w:szCs w:val="22"/>
              </w:rPr>
              <w:t xml:space="preserve">Оповещатель пожарный световой со скрытой надписью «Автоматика отключена» КОП -25П </w:t>
            </w:r>
          </w:p>
        </w:tc>
        <w:tc>
          <w:tcPr>
            <w:tcW w:w="880" w:type="dxa"/>
            <w:shd w:val="clear" w:color="auto" w:fill="auto"/>
          </w:tcPr>
          <w:p w14:paraId="2D500D35" w14:textId="77777777" w:rsidR="00511B02" w:rsidRPr="006C4B87" w:rsidRDefault="00511B02" w:rsidP="00511B02">
            <w:pPr>
              <w:jc w:val="center"/>
            </w:pPr>
            <w:r w:rsidRPr="006C4B87">
              <w:rPr>
                <w:sz w:val="22"/>
                <w:szCs w:val="22"/>
              </w:rPr>
              <w:t>шт.</w:t>
            </w:r>
          </w:p>
        </w:tc>
        <w:tc>
          <w:tcPr>
            <w:tcW w:w="962" w:type="dxa"/>
            <w:shd w:val="clear" w:color="auto" w:fill="auto"/>
          </w:tcPr>
          <w:p w14:paraId="731769F1" w14:textId="77777777" w:rsidR="00511B02" w:rsidRPr="006C4B87" w:rsidRDefault="00511B02" w:rsidP="00511B02">
            <w:pPr>
              <w:rPr>
                <w:sz w:val="22"/>
                <w:szCs w:val="22"/>
              </w:rPr>
            </w:pPr>
            <w:r w:rsidRPr="006C4B87">
              <w:rPr>
                <w:sz w:val="22"/>
                <w:szCs w:val="22"/>
              </w:rPr>
              <w:t>2</w:t>
            </w:r>
          </w:p>
        </w:tc>
      </w:tr>
      <w:tr w:rsidR="00511B02" w:rsidRPr="006C4B87" w14:paraId="52EF5A02" w14:textId="77777777" w:rsidTr="00511B02">
        <w:trPr>
          <w:trHeight w:val="312"/>
          <w:jc w:val="center"/>
        </w:trPr>
        <w:tc>
          <w:tcPr>
            <w:tcW w:w="709" w:type="dxa"/>
            <w:vMerge/>
            <w:shd w:val="clear" w:color="auto" w:fill="auto"/>
          </w:tcPr>
          <w:p w14:paraId="3FBA9FF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597192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0AD9C67" w14:textId="77777777" w:rsidR="00511B02" w:rsidRPr="006C4B87" w:rsidRDefault="00511B02" w:rsidP="00511B02">
            <w:r w:rsidRPr="006C4B87">
              <w:rPr>
                <w:sz w:val="22"/>
                <w:szCs w:val="22"/>
              </w:rPr>
              <w:t xml:space="preserve">Оповещатель пожарный световой со скрытой надписью «Порошок не входи» КОП -25П </w:t>
            </w:r>
          </w:p>
        </w:tc>
        <w:tc>
          <w:tcPr>
            <w:tcW w:w="880" w:type="dxa"/>
            <w:shd w:val="clear" w:color="auto" w:fill="auto"/>
          </w:tcPr>
          <w:p w14:paraId="5F55F927" w14:textId="77777777" w:rsidR="00511B02" w:rsidRPr="006C4B87" w:rsidRDefault="00511B02" w:rsidP="00511B02">
            <w:pPr>
              <w:jc w:val="center"/>
            </w:pPr>
            <w:r w:rsidRPr="006C4B87">
              <w:rPr>
                <w:sz w:val="22"/>
                <w:szCs w:val="22"/>
              </w:rPr>
              <w:t>шт.</w:t>
            </w:r>
          </w:p>
        </w:tc>
        <w:tc>
          <w:tcPr>
            <w:tcW w:w="962" w:type="dxa"/>
            <w:shd w:val="clear" w:color="auto" w:fill="auto"/>
          </w:tcPr>
          <w:p w14:paraId="00442FED" w14:textId="77777777" w:rsidR="00511B02" w:rsidRPr="006C4B87" w:rsidRDefault="00511B02" w:rsidP="00511B02">
            <w:pPr>
              <w:rPr>
                <w:sz w:val="22"/>
                <w:szCs w:val="22"/>
              </w:rPr>
            </w:pPr>
            <w:r w:rsidRPr="006C4B87">
              <w:rPr>
                <w:sz w:val="22"/>
                <w:szCs w:val="22"/>
              </w:rPr>
              <w:t>2</w:t>
            </w:r>
          </w:p>
        </w:tc>
      </w:tr>
      <w:tr w:rsidR="00511B02" w:rsidRPr="006C4B87" w14:paraId="177EC724" w14:textId="77777777" w:rsidTr="00511B02">
        <w:trPr>
          <w:trHeight w:val="312"/>
          <w:jc w:val="center"/>
        </w:trPr>
        <w:tc>
          <w:tcPr>
            <w:tcW w:w="709" w:type="dxa"/>
            <w:vMerge/>
            <w:shd w:val="clear" w:color="auto" w:fill="auto"/>
          </w:tcPr>
          <w:p w14:paraId="435CE06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D1AE52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BD5F968" w14:textId="77777777" w:rsidR="00511B02" w:rsidRPr="006C4B87" w:rsidRDefault="00511B02" w:rsidP="00511B02">
            <w:r w:rsidRPr="006C4B87">
              <w:rPr>
                <w:sz w:val="22"/>
                <w:szCs w:val="22"/>
              </w:rPr>
              <w:t xml:space="preserve">Оповещатель пожарный световой со скрытой надписью «Порошок уходи» КОП -25П </w:t>
            </w:r>
          </w:p>
        </w:tc>
        <w:tc>
          <w:tcPr>
            <w:tcW w:w="880" w:type="dxa"/>
            <w:shd w:val="clear" w:color="auto" w:fill="auto"/>
          </w:tcPr>
          <w:p w14:paraId="0ACE0EBC" w14:textId="77777777" w:rsidR="00511B02" w:rsidRPr="006C4B87" w:rsidRDefault="00511B02" w:rsidP="00511B02">
            <w:pPr>
              <w:jc w:val="center"/>
            </w:pPr>
            <w:r w:rsidRPr="006C4B87">
              <w:rPr>
                <w:sz w:val="22"/>
                <w:szCs w:val="22"/>
              </w:rPr>
              <w:t>шт.</w:t>
            </w:r>
          </w:p>
        </w:tc>
        <w:tc>
          <w:tcPr>
            <w:tcW w:w="962" w:type="dxa"/>
            <w:shd w:val="clear" w:color="auto" w:fill="auto"/>
          </w:tcPr>
          <w:p w14:paraId="1E17F0D4" w14:textId="77777777" w:rsidR="00511B02" w:rsidRPr="006C4B87" w:rsidRDefault="00511B02" w:rsidP="00511B02">
            <w:pPr>
              <w:rPr>
                <w:sz w:val="22"/>
                <w:szCs w:val="22"/>
              </w:rPr>
            </w:pPr>
            <w:r w:rsidRPr="006C4B87">
              <w:rPr>
                <w:sz w:val="22"/>
                <w:szCs w:val="22"/>
              </w:rPr>
              <w:t>2</w:t>
            </w:r>
          </w:p>
        </w:tc>
      </w:tr>
      <w:tr w:rsidR="00511B02" w:rsidRPr="006C4B87" w14:paraId="7C4D7C33" w14:textId="77777777" w:rsidTr="00511B02">
        <w:trPr>
          <w:trHeight w:val="312"/>
          <w:jc w:val="center"/>
        </w:trPr>
        <w:tc>
          <w:tcPr>
            <w:tcW w:w="709" w:type="dxa"/>
            <w:vMerge/>
            <w:shd w:val="clear" w:color="auto" w:fill="auto"/>
          </w:tcPr>
          <w:p w14:paraId="75AA668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52D0B1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C0F1924" w14:textId="77777777" w:rsidR="00511B02" w:rsidRPr="006C4B87" w:rsidRDefault="00511B02" w:rsidP="00511B02">
            <w:pPr>
              <w:rPr>
                <w:sz w:val="22"/>
                <w:szCs w:val="22"/>
              </w:rPr>
            </w:pPr>
            <w:r w:rsidRPr="006C4B87">
              <w:rPr>
                <w:sz w:val="22"/>
                <w:szCs w:val="22"/>
              </w:rPr>
              <w:t xml:space="preserve">Термошкаф с вентилятором, обогревателем и блоком управления климатом, 600*600*210, </w:t>
            </w:r>
            <w:r w:rsidRPr="006C4B87">
              <w:rPr>
                <w:sz w:val="22"/>
                <w:szCs w:val="22"/>
                <w:lang w:val="en-US"/>
              </w:rPr>
              <w:t>ip</w:t>
            </w:r>
            <w:r w:rsidRPr="006C4B87">
              <w:rPr>
                <w:sz w:val="22"/>
                <w:szCs w:val="22"/>
              </w:rPr>
              <w:t>55, УХЛ1.5</w:t>
            </w:r>
          </w:p>
        </w:tc>
        <w:tc>
          <w:tcPr>
            <w:tcW w:w="880" w:type="dxa"/>
            <w:shd w:val="clear" w:color="auto" w:fill="auto"/>
          </w:tcPr>
          <w:p w14:paraId="7A446539" w14:textId="77777777" w:rsidR="00511B02" w:rsidRPr="006C4B87" w:rsidRDefault="00511B02" w:rsidP="00511B02">
            <w:pPr>
              <w:jc w:val="center"/>
            </w:pPr>
            <w:r w:rsidRPr="006C4B87">
              <w:rPr>
                <w:sz w:val="22"/>
                <w:szCs w:val="22"/>
              </w:rPr>
              <w:t>шт.</w:t>
            </w:r>
          </w:p>
        </w:tc>
        <w:tc>
          <w:tcPr>
            <w:tcW w:w="962" w:type="dxa"/>
            <w:shd w:val="clear" w:color="auto" w:fill="auto"/>
          </w:tcPr>
          <w:p w14:paraId="2CEC322C" w14:textId="77777777" w:rsidR="00511B02" w:rsidRPr="006C4B87" w:rsidRDefault="00511B02" w:rsidP="00511B02">
            <w:pPr>
              <w:rPr>
                <w:sz w:val="22"/>
                <w:szCs w:val="22"/>
              </w:rPr>
            </w:pPr>
            <w:r w:rsidRPr="006C4B87">
              <w:rPr>
                <w:sz w:val="22"/>
                <w:szCs w:val="22"/>
              </w:rPr>
              <w:t>2</w:t>
            </w:r>
          </w:p>
        </w:tc>
      </w:tr>
      <w:tr w:rsidR="00511B02" w:rsidRPr="006C4B87" w14:paraId="126CEEAC" w14:textId="77777777" w:rsidTr="00511B02">
        <w:trPr>
          <w:trHeight w:val="312"/>
          <w:jc w:val="center"/>
        </w:trPr>
        <w:tc>
          <w:tcPr>
            <w:tcW w:w="709" w:type="dxa"/>
            <w:vMerge/>
            <w:shd w:val="clear" w:color="auto" w:fill="auto"/>
          </w:tcPr>
          <w:p w14:paraId="43A2B5E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4291EA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88AE927" w14:textId="77777777" w:rsidR="00511B02" w:rsidRPr="006C4B87" w:rsidRDefault="00511B02" w:rsidP="00511B02">
            <w:pPr>
              <w:rPr>
                <w:sz w:val="22"/>
                <w:szCs w:val="22"/>
              </w:rPr>
            </w:pPr>
            <w:r w:rsidRPr="006C4B87">
              <w:rPr>
                <w:sz w:val="22"/>
                <w:szCs w:val="22"/>
              </w:rPr>
              <w:t xml:space="preserve">Оповещатель охранно-пожарный звуковой, 24В, 105дБ, </w:t>
            </w:r>
            <w:r w:rsidRPr="006C4B87">
              <w:rPr>
                <w:sz w:val="22"/>
                <w:szCs w:val="22"/>
                <w:lang w:val="en-US"/>
              </w:rPr>
              <w:t>ip</w:t>
            </w:r>
            <w:r w:rsidRPr="006C4B87">
              <w:rPr>
                <w:sz w:val="22"/>
                <w:szCs w:val="22"/>
              </w:rPr>
              <w:t>55, МАЯК-24-3М НИ</w:t>
            </w:r>
          </w:p>
        </w:tc>
        <w:tc>
          <w:tcPr>
            <w:tcW w:w="880" w:type="dxa"/>
            <w:shd w:val="clear" w:color="auto" w:fill="auto"/>
          </w:tcPr>
          <w:p w14:paraId="141F653F" w14:textId="77777777" w:rsidR="00511B02" w:rsidRPr="006C4B87" w:rsidRDefault="00511B02" w:rsidP="00511B02">
            <w:pPr>
              <w:jc w:val="center"/>
            </w:pPr>
            <w:r w:rsidRPr="006C4B87">
              <w:rPr>
                <w:sz w:val="22"/>
                <w:szCs w:val="22"/>
              </w:rPr>
              <w:t>шт.</w:t>
            </w:r>
          </w:p>
        </w:tc>
        <w:tc>
          <w:tcPr>
            <w:tcW w:w="962" w:type="dxa"/>
            <w:shd w:val="clear" w:color="auto" w:fill="auto"/>
          </w:tcPr>
          <w:p w14:paraId="137BE0D4" w14:textId="77777777" w:rsidR="00511B02" w:rsidRPr="006C4B87" w:rsidRDefault="00511B02" w:rsidP="00511B02">
            <w:pPr>
              <w:rPr>
                <w:sz w:val="22"/>
                <w:szCs w:val="22"/>
              </w:rPr>
            </w:pPr>
            <w:r w:rsidRPr="006C4B87">
              <w:rPr>
                <w:sz w:val="22"/>
                <w:szCs w:val="22"/>
              </w:rPr>
              <w:t>2</w:t>
            </w:r>
          </w:p>
        </w:tc>
      </w:tr>
      <w:tr w:rsidR="00511B02" w:rsidRPr="006C4B87" w14:paraId="2A0694FC" w14:textId="77777777" w:rsidTr="00511B02">
        <w:trPr>
          <w:trHeight w:val="312"/>
          <w:jc w:val="center"/>
        </w:trPr>
        <w:tc>
          <w:tcPr>
            <w:tcW w:w="709" w:type="dxa"/>
            <w:vMerge w:val="restart"/>
            <w:shd w:val="clear" w:color="auto" w:fill="auto"/>
          </w:tcPr>
          <w:p w14:paraId="780D0529" w14:textId="77777777" w:rsidR="00511B02" w:rsidRPr="006C4B87" w:rsidRDefault="00511B02" w:rsidP="00511B02">
            <w:pPr>
              <w:contextualSpacing/>
              <w:jc w:val="center"/>
              <w:rPr>
                <w:rFonts w:eastAsia="Calibri"/>
                <w:sz w:val="22"/>
                <w:szCs w:val="22"/>
                <w:lang w:eastAsia="en-US"/>
              </w:rPr>
            </w:pPr>
          </w:p>
          <w:p w14:paraId="268BFD71" w14:textId="77777777" w:rsidR="00511B02" w:rsidRPr="006C4B87" w:rsidRDefault="00511B02" w:rsidP="00511B02">
            <w:pPr>
              <w:contextualSpacing/>
              <w:jc w:val="center"/>
              <w:rPr>
                <w:rFonts w:eastAsia="Calibri"/>
                <w:sz w:val="22"/>
                <w:szCs w:val="22"/>
                <w:lang w:eastAsia="en-US"/>
              </w:rPr>
            </w:pPr>
          </w:p>
          <w:p w14:paraId="6386A227" w14:textId="77777777" w:rsidR="00511B02" w:rsidRPr="006C4B87" w:rsidRDefault="00511B02" w:rsidP="00511B02">
            <w:pPr>
              <w:contextualSpacing/>
              <w:jc w:val="center"/>
              <w:rPr>
                <w:rFonts w:eastAsia="Calibri"/>
                <w:sz w:val="22"/>
                <w:szCs w:val="22"/>
                <w:lang w:eastAsia="en-US"/>
              </w:rPr>
            </w:pPr>
          </w:p>
          <w:p w14:paraId="3F07A4A9"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27</w:t>
            </w:r>
          </w:p>
        </w:tc>
        <w:tc>
          <w:tcPr>
            <w:tcW w:w="3757" w:type="dxa"/>
            <w:vMerge w:val="restart"/>
            <w:shd w:val="clear" w:color="auto" w:fill="auto"/>
          </w:tcPr>
          <w:p w14:paraId="2344AFDA" w14:textId="77777777" w:rsidR="00511B02" w:rsidRPr="006C4B87" w:rsidRDefault="00511B02" w:rsidP="00511B02">
            <w:pPr>
              <w:contextualSpacing/>
              <w:rPr>
                <w:rFonts w:eastAsia="Calibri"/>
                <w:sz w:val="22"/>
                <w:szCs w:val="22"/>
                <w:lang w:eastAsia="en-US"/>
              </w:rPr>
            </w:pPr>
          </w:p>
          <w:p w14:paraId="1D1B0A7A" w14:textId="77777777" w:rsidR="00511B02" w:rsidRPr="006C4B87" w:rsidRDefault="00511B02" w:rsidP="00511B02">
            <w:pPr>
              <w:contextualSpacing/>
              <w:rPr>
                <w:rFonts w:eastAsia="Calibri"/>
                <w:sz w:val="22"/>
                <w:szCs w:val="22"/>
                <w:lang w:eastAsia="en-US"/>
              </w:rPr>
            </w:pPr>
          </w:p>
          <w:p w14:paraId="316D9A5A"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Система противопожарной защиты</w:t>
            </w:r>
          </w:p>
          <w:p w14:paraId="54C732BB"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Насосная станция НС1.1</w:t>
            </w:r>
          </w:p>
        </w:tc>
        <w:tc>
          <w:tcPr>
            <w:tcW w:w="7928" w:type="dxa"/>
            <w:shd w:val="clear" w:color="auto" w:fill="auto"/>
          </w:tcPr>
          <w:p w14:paraId="78F20712" w14:textId="77777777" w:rsidR="00511B02" w:rsidRPr="006C4B87" w:rsidRDefault="00511B02" w:rsidP="00511B02">
            <w:pPr>
              <w:rPr>
                <w:sz w:val="22"/>
                <w:szCs w:val="22"/>
              </w:rPr>
            </w:pPr>
            <w:r w:rsidRPr="006C4B87">
              <w:rPr>
                <w:sz w:val="22"/>
                <w:szCs w:val="22"/>
              </w:rPr>
              <w:t>Пульт контроля и управления охранно-пожарный С2000М</w:t>
            </w:r>
          </w:p>
        </w:tc>
        <w:tc>
          <w:tcPr>
            <w:tcW w:w="880" w:type="dxa"/>
            <w:shd w:val="clear" w:color="auto" w:fill="auto"/>
          </w:tcPr>
          <w:p w14:paraId="78064741" w14:textId="77777777" w:rsidR="00511B02" w:rsidRPr="006C4B87" w:rsidRDefault="00511B02" w:rsidP="00511B02">
            <w:pPr>
              <w:jc w:val="center"/>
            </w:pPr>
            <w:r w:rsidRPr="006C4B87">
              <w:rPr>
                <w:sz w:val="22"/>
                <w:szCs w:val="22"/>
              </w:rPr>
              <w:t>шт.</w:t>
            </w:r>
          </w:p>
        </w:tc>
        <w:tc>
          <w:tcPr>
            <w:tcW w:w="962" w:type="dxa"/>
            <w:shd w:val="clear" w:color="auto" w:fill="auto"/>
          </w:tcPr>
          <w:p w14:paraId="23E8836C" w14:textId="77777777" w:rsidR="00511B02" w:rsidRPr="006C4B87" w:rsidRDefault="00511B02" w:rsidP="00511B02">
            <w:pPr>
              <w:rPr>
                <w:sz w:val="22"/>
                <w:szCs w:val="22"/>
              </w:rPr>
            </w:pPr>
            <w:r w:rsidRPr="006C4B87">
              <w:rPr>
                <w:sz w:val="22"/>
                <w:szCs w:val="22"/>
              </w:rPr>
              <w:t>1</w:t>
            </w:r>
          </w:p>
        </w:tc>
      </w:tr>
      <w:tr w:rsidR="00511B02" w:rsidRPr="006C4B87" w14:paraId="4E68033E" w14:textId="77777777" w:rsidTr="00511B02">
        <w:trPr>
          <w:trHeight w:val="312"/>
          <w:jc w:val="center"/>
        </w:trPr>
        <w:tc>
          <w:tcPr>
            <w:tcW w:w="709" w:type="dxa"/>
            <w:vMerge/>
            <w:shd w:val="clear" w:color="auto" w:fill="auto"/>
          </w:tcPr>
          <w:p w14:paraId="598E5DB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5AE0AF9"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0E7D5F6" w14:textId="77777777" w:rsidR="00511B02" w:rsidRPr="006C4B87" w:rsidRDefault="00511B02" w:rsidP="00511B02">
            <w:pPr>
              <w:rPr>
                <w:sz w:val="22"/>
                <w:szCs w:val="22"/>
              </w:rPr>
            </w:pPr>
            <w:r w:rsidRPr="006C4B87">
              <w:rPr>
                <w:sz w:val="22"/>
                <w:szCs w:val="22"/>
              </w:rPr>
              <w:t>Шкаф с резервированным источником питания для монтажа средств пожарной автоматики, ШПС-24</w:t>
            </w:r>
          </w:p>
        </w:tc>
        <w:tc>
          <w:tcPr>
            <w:tcW w:w="880" w:type="dxa"/>
            <w:shd w:val="clear" w:color="auto" w:fill="auto"/>
          </w:tcPr>
          <w:p w14:paraId="1908209A" w14:textId="77777777" w:rsidR="00511B02" w:rsidRPr="006C4B87" w:rsidRDefault="00511B02" w:rsidP="00511B02">
            <w:pPr>
              <w:jc w:val="center"/>
            </w:pPr>
            <w:r w:rsidRPr="006C4B87">
              <w:rPr>
                <w:sz w:val="22"/>
                <w:szCs w:val="22"/>
              </w:rPr>
              <w:t>шт.</w:t>
            </w:r>
          </w:p>
        </w:tc>
        <w:tc>
          <w:tcPr>
            <w:tcW w:w="962" w:type="dxa"/>
            <w:shd w:val="clear" w:color="auto" w:fill="auto"/>
          </w:tcPr>
          <w:p w14:paraId="67D76C70" w14:textId="77777777" w:rsidR="00511B02" w:rsidRPr="006C4B87" w:rsidRDefault="00511B02" w:rsidP="00511B02">
            <w:pPr>
              <w:rPr>
                <w:sz w:val="22"/>
                <w:szCs w:val="22"/>
              </w:rPr>
            </w:pPr>
            <w:r w:rsidRPr="006C4B87">
              <w:rPr>
                <w:sz w:val="22"/>
                <w:szCs w:val="22"/>
              </w:rPr>
              <w:t>1</w:t>
            </w:r>
          </w:p>
        </w:tc>
      </w:tr>
      <w:tr w:rsidR="00511B02" w:rsidRPr="006C4B87" w14:paraId="7EA03F1C" w14:textId="77777777" w:rsidTr="00511B02">
        <w:trPr>
          <w:trHeight w:val="312"/>
          <w:jc w:val="center"/>
        </w:trPr>
        <w:tc>
          <w:tcPr>
            <w:tcW w:w="709" w:type="dxa"/>
            <w:vMerge/>
            <w:shd w:val="clear" w:color="auto" w:fill="auto"/>
          </w:tcPr>
          <w:p w14:paraId="07513359"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12B9E4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1648F98" w14:textId="77777777" w:rsidR="00511B02" w:rsidRPr="006C4B87" w:rsidRDefault="00511B02" w:rsidP="00511B02">
            <w:pPr>
              <w:rPr>
                <w:sz w:val="22"/>
                <w:szCs w:val="22"/>
              </w:rPr>
            </w:pPr>
            <w:r w:rsidRPr="006C4B87">
              <w:rPr>
                <w:sz w:val="22"/>
                <w:szCs w:val="22"/>
                <w:lang w:eastAsia="en-US"/>
              </w:rPr>
              <w:t>Аккумуляторная батарея 12В 12А\ч</w:t>
            </w:r>
          </w:p>
        </w:tc>
        <w:tc>
          <w:tcPr>
            <w:tcW w:w="880" w:type="dxa"/>
            <w:shd w:val="clear" w:color="auto" w:fill="auto"/>
          </w:tcPr>
          <w:p w14:paraId="59E586B8" w14:textId="77777777" w:rsidR="00511B02" w:rsidRPr="006C4B87" w:rsidRDefault="00511B02" w:rsidP="00511B02">
            <w:pPr>
              <w:jc w:val="center"/>
            </w:pPr>
            <w:r w:rsidRPr="006C4B87">
              <w:rPr>
                <w:sz w:val="22"/>
                <w:szCs w:val="22"/>
              </w:rPr>
              <w:t>шт.</w:t>
            </w:r>
          </w:p>
        </w:tc>
        <w:tc>
          <w:tcPr>
            <w:tcW w:w="962" w:type="dxa"/>
            <w:shd w:val="clear" w:color="auto" w:fill="auto"/>
          </w:tcPr>
          <w:p w14:paraId="556E2C24" w14:textId="77777777" w:rsidR="00511B02" w:rsidRPr="006C4B87" w:rsidRDefault="00511B02" w:rsidP="00511B02">
            <w:pPr>
              <w:rPr>
                <w:sz w:val="22"/>
                <w:szCs w:val="22"/>
              </w:rPr>
            </w:pPr>
            <w:r w:rsidRPr="006C4B87">
              <w:rPr>
                <w:sz w:val="22"/>
                <w:szCs w:val="22"/>
              </w:rPr>
              <w:t>2</w:t>
            </w:r>
          </w:p>
        </w:tc>
      </w:tr>
      <w:tr w:rsidR="00511B02" w:rsidRPr="006C4B87" w14:paraId="133A7096" w14:textId="77777777" w:rsidTr="00511B02">
        <w:trPr>
          <w:trHeight w:val="312"/>
          <w:jc w:val="center"/>
        </w:trPr>
        <w:tc>
          <w:tcPr>
            <w:tcW w:w="709" w:type="dxa"/>
            <w:vMerge/>
            <w:shd w:val="clear" w:color="auto" w:fill="auto"/>
          </w:tcPr>
          <w:p w14:paraId="64A213C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8DE786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9BE4549" w14:textId="77777777" w:rsidR="00511B02" w:rsidRPr="006C4B87" w:rsidRDefault="00511B02" w:rsidP="00511B02">
            <w:pPr>
              <w:rPr>
                <w:sz w:val="22"/>
                <w:szCs w:val="22"/>
              </w:rPr>
            </w:pPr>
            <w:r w:rsidRPr="006C4B87">
              <w:rPr>
                <w:sz w:val="22"/>
                <w:szCs w:val="22"/>
              </w:rPr>
              <w:t xml:space="preserve">Сервер однопортовый асинхронный, РоЕ, </w:t>
            </w:r>
            <w:r w:rsidRPr="006C4B87">
              <w:rPr>
                <w:sz w:val="22"/>
                <w:szCs w:val="22"/>
                <w:lang w:val="en-US"/>
              </w:rPr>
              <w:t>NPort</w:t>
            </w:r>
            <w:r w:rsidRPr="006C4B87">
              <w:rPr>
                <w:sz w:val="22"/>
                <w:szCs w:val="22"/>
              </w:rPr>
              <w:t xml:space="preserve"> </w:t>
            </w:r>
            <w:r w:rsidRPr="006C4B87">
              <w:rPr>
                <w:sz w:val="22"/>
                <w:szCs w:val="22"/>
                <w:lang w:val="en-US"/>
              </w:rPr>
              <w:t>P</w:t>
            </w:r>
            <w:r w:rsidRPr="006C4B87">
              <w:rPr>
                <w:sz w:val="22"/>
                <w:szCs w:val="22"/>
              </w:rPr>
              <w:t>5150</w:t>
            </w:r>
            <w:r w:rsidRPr="006C4B87">
              <w:rPr>
                <w:sz w:val="22"/>
                <w:szCs w:val="22"/>
                <w:lang w:val="en-US"/>
              </w:rPr>
              <w:t>A</w:t>
            </w:r>
            <w:r w:rsidRPr="006C4B87">
              <w:rPr>
                <w:sz w:val="22"/>
                <w:szCs w:val="22"/>
              </w:rPr>
              <w:t xml:space="preserve">, </w:t>
            </w:r>
            <w:r w:rsidRPr="006C4B87">
              <w:rPr>
                <w:sz w:val="22"/>
                <w:szCs w:val="22"/>
                <w:lang w:val="en-US"/>
              </w:rPr>
              <w:t>Moxa</w:t>
            </w:r>
          </w:p>
        </w:tc>
        <w:tc>
          <w:tcPr>
            <w:tcW w:w="880" w:type="dxa"/>
            <w:shd w:val="clear" w:color="auto" w:fill="auto"/>
          </w:tcPr>
          <w:p w14:paraId="2374E600" w14:textId="77777777" w:rsidR="00511B02" w:rsidRPr="006C4B87" w:rsidRDefault="00511B02" w:rsidP="00511B02">
            <w:pPr>
              <w:jc w:val="center"/>
            </w:pPr>
            <w:r w:rsidRPr="006C4B87">
              <w:rPr>
                <w:sz w:val="22"/>
                <w:szCs w:val="22"/>
              </w:rPr>
              <w:t>шт.</w:t>
            </w:r>
          </w:p>
        </w:tc>
        <w:tc>
          <w:tcPr>
            <w:tcW w:w="962" w:type="dxa"/>
            <w:shd w:val="clear" w:color="auto" w:fill="auto"/>
          </w:tcPr>
          <w:p w14:paraId="56A857BA" w14:textId="77777777" w:rsidR="00511B02" w:rsidRPr="006C4B87" w:rsidRDefault="00511B02" w:rsidP="00511B02">
            <w:pPr>
              <w:rPr>
                <w:sz w:val="22"/>
                <w:szCs w:val="22"/>
              </w:rPr>
            </w:pPr>
            <w:r w:rsidRPr="006C4B87">
              <w:rPr>
                <w:sz w:val="22"/>
                <w:szCs w:val="22"/>
              </w:rPr>
              <w:t>1</w:t>
            </w:r>
          </w:p>
        </w:tc>
      </w:tr>
      <w:tr w:rsidR="00511B02" w:rsidRPr="006C4B87" w14:paraId="3E21D093" w14:textId="77777777" w:rsidTr="00511B02">
        <w:trPr>
          <w:trHeight w:val="312"/>
          <w:jc w:val="center"/>
        </w:trPr>
        <w:tc>
          <w:tcPr>
            <w:tcW w:w="709" w:type="dxa"/>
            <w:vMerge/>
            <w:shd w:val="clear" w:color="auto" w:fill="auto"/>
          </w:tcPr>
          <w:p w14:paraId="43FDE131"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DB4DF3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EE3B5E5" w14:textId="77777777" w:rsidR="00511B02" w:rsidRPr="006C4B87" w:rsidRDefault="00511B02" w:rsidP="00511B02">
            <w:pPr>
              <w:rPr>
                <w:sz w:val="22"/>
                <w:szCs w:val="22"/>
              </w:rPr>
            </w:pPr>
            <w:r w:rsidRPr="006C4B87">
              <w:rPr>
                <w:sz w:val="22"/>
                <w:szCs w:val="22"/>
                <w:lang w:eastAsia="en-US"/>
              </w:rPr>
              <w:t>Блок контроля дополнительных линий связи С2000 КДЛ-2И</w:t>
            </w:r>
          </w:p>
        </w:tc>
        <w:tc>
          <w:tcPr>
            <w:tcW w:w="880" w:type="dxa"/>
            <w:shd w:val="clear" w:color="auto" w:fill="auto"/>
          </w:tcPr>
          <w:p w14:paraId="20C5CA2A" w14:textId="77777777" w:rsidR="00511B02" w:rsidRPr="006C4B87" w:rsidRDefault="00511B02" w:rsidP="00511B02">
            <w:pPr>
              <w:jc w:val="center"/>
            </w:pPr>
            <w:r w:rsidRPr="006C4B87">
              <w:rPr>
                <w:sz w:val="22"/>
                <w:szCs w:val="22"/>
              </w:rPr>
              <w:t>шт.</w:t>
            </w:r>
          </w:p>
        </w:tc>
        <w:tc>
          <w:tcPr>
            <w:tcW w:w="962" w:type="dxa"/>
            <w:shd w:val="clear" w:color="auto" w:fill="auto"/>
          </w:tcPr>
          <w:p w14:paraId="5EE97B08" w14:textId="77777777" w:rsidR="00511B02" w:rsidRPr="006C4B87" w:rsidRDefault="00511B02" w:rsidP="00511B02">
            <w:pPr>
              <w:rPr>
                <w:sz w:val="22"/>
                <w:szCs w:val="22"/>
              </w:rPr>
            </w:pPr>
            <w:r w:rsidRPr="006C4B87">
              <w:rPr>
                <w:sz w:val="22"/>
                <w:szCs w:val="22"/>
              </w:rPr>
              <w:t>1</w:t>
            </w:r>
          </w:p>
        </w:tc>
      </w:tr>
      <w:tr w:rsidR="00511B02" w:rsidRPr="006C4B87" w14:paraId="0C6D38D7" w14:textId="77777777" w:rsidTr="00511B02">
        <w:trPr>
          <w:trHeight w:val="312"/>
          <w:jc w:val="center"/>
        </w:trPr>
        <w:tc>
          <w:tcPr>
            <w:tcW w:w="709" w:type="dxa"/>
            <w:vMerge/>
            <w:shd w:val="clear" w:color="auto" w:fill="auto"/>
          </w:tcPr>
          <w:p w14:paraId="324B7C1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4E4F67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ECF36B3" w14:textId="77777777" w:rsidR="00511B02" w:rsidRPr="006C4B87" w:rsidRDefault="00511B02" w:rsidP="00511B02">
            <w:pPr>
              <w:rPr>
                <w:sz w:val="22"/>
                <w:szCs w:val="22"/>
              </w:rPr>
            </w:pPr>
            <w:r w:rsidRPr="006C4B87">
              <w:rPr>
                <w:sz w:val="22"/>
                <w:szCs w:val="22"/>
              </w:rPr>
              <w:t>Извещатель пожарный дымовой оптико-электронный адресно-аналоговый ДИП-34А-04</w:t>
            </w:r>
          </w:p>
        </w:tc>
        <w:tc>
          <w:tcPr>
            <w:tcW w:w="880" w:type="dxa"/>
            <w:shd w:val="clear" w:color="auto" w:fill="auto"/>
          </w:tcPr>
          <w:p w14:paraId="5E724F36" w14:textId="77777777" w:rsidR="00511B02" w:rsidRPr="006C4B87" w:rsidRDefault="00511B02" w:rsidP="00511B02">
            <w:pPr>
              <w:jc w:val="center"/>
            </w:pPr>
            <w:r w:rsidRPr="006C4B87">
              <w:rPr>
                <w:sz w:val="22"/>
                <w:szCs w:val="22"/>
              </w:rPr>
              <w:t>шт.</w:t>
            </w:r>
          </w:p>
        </w:tc>
        <w:tc>
          <w:tcPr>
            <w:tcW w:w="962" w:type="dxa"/>
            <w:shd w:val="clear" w:color="auto" w:fill="auto"/>
          </w:tcPr>
          <w:p w14:paraId="6255B0D1" w14:textId="77777777" w:rsidR="00511B02" w:rsidRPr="006C4B87" w:rsidRDefault="00511B02" w:rsidP="00511B02">
            <w:pPr>
              <w:rPr>
                <w:sz w:val="22"/>
                <w:szCs w:val="22"/>
              </w:rPr>
            </w:pPr>
            <w:r w:rsidRPr="006C4B87">
              <w:rPr>
                <w:sz w:val="22"/>
                <w:szCs w:val="22"/>
              </w:rPr>
              <w:t>3</w:t>
            </w:r>
          </w:p>
        </w:tc>
      </w:tr>
      <w:tr w:rsidR="00511B02" w:rsidRPr="006C4B87" w14:paraId="31513A77" w14:textId="77777777" w:rsidTr="00511B02">
        <w:trPr>
          <w:trHeight w:val="312"/>
          <w:jc w:val="center"/>
        </w:trPr>
        <w:tc>
          <w:tcPr>
            <w:tcW w:w="709" w:type="dxa"/>
            <w:vMerge/>
            <w:shd w:val="clear" w:color="auto" w:fill="auto"/>
          </w:tcPr>
          <w:p w14:paraId="552A4DB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2F38B5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435751A" w14:textId="77777777" w:rsidR="00511B02" w:rsidRPr="006C4B87" w:rsidRDefault="00511B02" w:rsidP="00511B02">
            <w:pPr>
              <w:rPr>
                <w:sz w:val="22"/>
                <w:szCs w:val="22"/>
              </w:rPr>
            </w:pPr>
            <w:r w:rsidRPr="006C4B87">
              <w:rPr>
                <w:sz w:val="22"/>
                <w:szCs w:val="22"/>
              </w:rPr>
              <w:t>Извещатель пожарный ручной адресный ИПР-513-3АМ исп.01</w:t>
            </w:r>
          </w:p>
        </w:tc>
        <w:tc>
          <w:tcPr>
            <w:tcW w:w="880" w:type="dxa"/>
            <w:shd w:val="clear" w:color="auto" w:fill="auto"/>
          </w:tcPr>
          <w:p w14:paraId="71DA40E2" w14:textId="77777777" w:rsidR="00511B02" w:rsidRPr="006C4B87" w:rsidRDefault="00511B02" w:rsidP="00511B02">
            <w:pPr>
              <w:jc w:val="center"/>
            </w:pPr>
            <w:r w:rsidRPr="006C4B87">
              <w:rPr>
                <w:sz w:val="22"/>
                <w:szCs w:val="22"/>
              </w:rPr>
              <w:t>шт.</w:t>
            </w:r>
          </w:p>
        </w:tc>
        <w:tc>
          <w:tcPr>
            <w:tcW w:w="962" w:type="dxa"/>
            <w:shd w:val="clear" w:color="auto" w:fill="auto"/>
          </w:tcPr>
          <w:p w14:paraId="5CF80128" w14:textId="77777777" w:rsidR="00511B02" w:rsidRPr="006C4B87" w:rsidRDefault="00511B02" w:rsidP="00511B02">
            <w:pPr>
              <w:rPr>
                <w:sz w:val="22"/>
                <w:szCs w:val="22"/>
              </w:rPr>
            </w:pPr>
            <w:r w:rsidRPr="006C4B87">
              <w:rPr>
                <w:sz w:val="22"/>
                <w:szCs w:val="22"/>
              </w:rPr>
              <w:t>1</w:t>
            </w:r>
          </w:p>
        </w:tc>
      </w:tr>
      <w:tr w:rsidR="00511B02" w:rsidRPr="006C4B87" w14:paraId="17FC7907" w14:textId="77777777" w:rsidTr="00511B02">
        <w:trPr>
          <w:trHeight w:val="312"/>
          <w:jc w:val="center"/>
        </w:trPr>
        <w:tc>
          <w:tcPr>
            <w:tcW w:w="709" w:type="dxa"/>
            <w:vMerge/>
            <w:shd w:val="clear" w:color="auto" w:fill="auto"/>
          </w:tcPr>
          <w:p w14:paraId="143CC66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A93B80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007CC3F" w14:textId="77777777" w:rsidR="00511B02" w:rsidRPr="006C4B87" w:rsidRDefault="00511B02" w:rsidP="00511B02">
            <w:pPr>
              <w:rPr>
                <w:sz w:val="22"/>
                <w:szCs w:val="22"/>
              </w:rPr>
            </w:pPr>
            <w:r w:rsidRPr="006C4B87">
              <w:rPr>
                <w:sz w:val="22"/>
                <w:szCs w:val="22"/>
              </w:rPr>
              <w:t>Устройство коммутационное УК-ВК\04</w:t>
            </w:r>
          </w:p>
        </w:tc>
        <w:tc>
          <w:tcPr>
            <w:tcW w:w="880" w:type="dxa"/>
            <w:shd w:val="clear" w:color="auto" w:fill="auto"/>
          </w:tcPr>
          <w:p w14:paraId="16334F5A" w14:textId="77777777" w:rsidR="00511B02" w:rsidRPr="006C4B87" w:rsidRDefault="00511B02" w:rsidP="00511B02">
            <w:pPr>
              <w:jc w:val="center"/>
            </w:pPr>
            <w:r w:rsidRPr="006C4B87">
              <w:rPr>
                <w:sz w:val="22"/>
                <w:szCs w:val="22"/>
              </w:rPr>
              <w:t>шт.</w:t>
            </w:r>
          </w:p>
        </w:tc>
        <w:tc>
          <w:tcPr>
            <w:tcW w:w="962" w:type="dxa"/>
            <w:shd w:val="clear" w:color="auto" w:fill="auto"/>
          </w:tcPr>
          <w:p w14:paraId="4977E797" w14:textId="77777777" w:rsidR="00511B02" w:rsidRPr="006C4B87" w:rsidRDefault="00511B02" w:rsidP="00511B02">
            <w:pPr>
              <w:rPr>
                <w:sz w:val="22"/>
                <w:szCs w:val="22"/>
              </w:rPr>
            </w:pPr>
            <w:r w:rsidRPr="006C4B87">
              <w:rPr>
                <w:sz w:val="22"/>
                <w:szCs w:val="22"/>
              </w:rPr>
              <w:t>1</w:t>
            </w:r>
          </w:p>
        </w:tc>
      </w:tr>
      <w:tr w:rsidR="00511B02" w:rsidRPr="006C4B87" w14:paraId="2B0CF222" w14:textId="77777777" w:rsidTr="00511B02">
        <w:trPr>
          <w:trHeight w:val="312"/>
          <w:jc w:val="center"/>
        </w:trPr>
        <w:tc>
          <w:tcPr>
            <w:tcW w:w="709" w:type="dxa"/>
            <w:vMerge/>
            <w:shd w:val="clear" w:color="auto" w:fill="auto"/>
          </w:tcPr>
          <w:p w14:paraId="4BBBCDF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ED9876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A2D1C63" w14:textId="77777777" w:rsidR="00511B02" w:rsidRPr="006C4B87" w:rsidRDefault="00511B02" w:rsidP="00511B02">
            <w:pPr>
              <w:rPr>
                <w:sz w:val="22"/>
                <w:szCs w:val="22"/>
              </w:rPr>
            </w:pPr>
            <w:r w:rsidRPr="006C4B87">
              <w:rPr>
                <w:sz w:val="22"/>
                <w:szCs w:val="22"/>
              </w:rPr>
              <w:t>Расширитель адресный С2000-АР2 исп.02</w:t>
            </w:r>
          </w:p>
        </w:tc>
        <w:tc>
          <w:tcPr>
            <w:tcW w:w="880" w:type="dxa"/>
            <w:shd w:val="clear" w:color="auto" w:fill="auto"/>
          </w:tcPr>
          <w:p w14:paraId="2FA7005F" w14:textId="77777777" w:rsidR="00511B02" w:rsidRPr="006C4B87" w:rsidRDefault="00511B02" w:rsidP="00511B02">
            <w:pPr>
              <w:jc w:val="center"/>
            </w:pPr>
            <w:r w:rsidRPr="006C4B87">
              <w:rPr>
                <w:sz w:val="22"/>
                <w:szCs w:val="22"/>
              </w:rPr>
              <w:t>шт.</w:t>
            </w:r>
          </w:p>
        </w:tc>
        <w:tc>
          <w:tcPr>
            <w:tcW w:w="962" w:type="dxa"/>
            <w:shd w:val="clear" w:color="auto" w:fill="auto"/>
          </w:tcPr>
          <w:p w14:paraId="34C60079" w14:textId="77777777" w:rsidR="00511B02" w:rsidRPr="006C4B87" w:rsidRDefault="00511B02" w:rsidP="00511B02">
            <w:pPr>
              <w:rPr>
                <w:sz w:val="22"/>
                <w:szCs w:val="22"/>
              </w:rPr>
            </w:pPr>
            <w:r w:rsidRPr="006C4B87">
              <w:rPr>
                <w:sz w:val="22"/>
                <w:szCs w:val="22"/>
              </w:rPr>
              <w:t>2</w:t>
            </w:r>
          </w:p>
        </w:tc>
      </w:tr>
      <w:tr w:rsidR="00511B02" w:rsidRPr="006C4B87" w14:paraId="49EC5775" w14:textId="77777777" w:rsidTr="00511B02">
        <w:trPr>
          <w:trHeight w:val="312"/>
          <w:jc w:val="center"/>
        </w:trPr>
        <w:tc>
          <w:tcPr>
            <w:tcW w:w="709" w:type="dxa"/>
            <w:vMerge/>
            <w:shd w:val="clear" w:color="auto" w:fill="auto"/>
          </w:tcPr>
          <w:p w14:paraId="2AB1C37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0A48028"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1D51C6E" w14:textId="77777777" w:rsidR="00511B02" w:rsidRPr="006C4B87" w:rsidRDefault="00511B02" w:rsidP="00511B02">
            <w:pPr>
              <w:rPr>
                <w:sz w:val="22"/>
                <w:szCs w:val="22"/>
              </w:rPr>
            </w:pPr>
            <w:r w:rsidRPr="006C4B87">
              <w:rPr>
                <w:sz w:val="22"/>
                <w:szCs w:val="22"/>
              </w:rPr>
              <w:t>Блок адресный сигнально-пусковой С2000-СП2 исп.02</w:t>
            </w:r>
          </w:p>
        </w:tc>
        <w:tc>
          <w:tcPr>
            <w:tcW w:w="880" w:type="dxa"/>
            <w:shd w:val="clear" w:color="auto" w:fill="auto"/>
          </w:tcPr>
          <w:p w14:paraId="27B06DA6" w14:textId="77777777" w:rsidR="00511B02" w:rsidRPr="006C4B87" w:rsidRDefault="00511B02" w:rsidP="00511B02">
            <w:pPr>
              <w:jc w:val="center"/>
            </w:pPr>
            <w:r w:rsidRPr="006C4B87">
              <w:rPr>
                <w:sz w:val="22"/>
                <w:szCs w:val="22"/>
              </w:rPr>
              <w:t>шт.</w:t>
            </w:r>
          </w:p>
        </w:tc>
        <w:tc>
          <w:tcPr>
            <w:tcW w:w="962" w:type="dxa"/>
            <w:shd w:val="clear" w:color="auto" w:fill="auto"/>
          </w:tcPr>
          <w:p w14:paraId="366B3566" w14:textId="77777777" w:rsidR="00511B02" w:rsidRPr="006C4B87" w:rsidRDefault="00511B02" w:rsidP="00511B02">
            <w:pPr>
              <w:rPr>
                <w:sz w:val="22"/>
                <w:szCs w:val="22"/>
              </w:rPr>
            </w:pPr>
            <w:r w:rsidRPr="006C4B87">
              <w:rPr>
                <w:sz w:val="22"/>
                <w:szCs w:val="22"/>
              </w:rPr>
              <w:t>1</w:t>
            </w:r>
          </w:p>
        </w:tc>
      </w:tr>
      <w:tr w:rsidR="00511B02" w:rsidRPr="006C4B87" w14:paraId="07973FF9" w14:textId="77777777" w:rsidTr="00511B02">
        <w:trPr>
          <w:trHeight w:val="312"/>
          <w:jc w:val="center"/>
        </w:trPr>
        <w:tc>
          <w:tcPr>
            <w:tcW w:w="709" w:type="dxa"/>
            <w:vMerge/>
            <w:shd w:val="clear" w:color="auto" w:fill="auto"/>
          </w:tcPr>
          <w:p w14:paraId="0AE3EF5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56162D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4191569" w14:textId="77777777" w:rsidR="00511B02" w:rsidRPr="006C4B87" w:rsidRDefault="00511B02" w:rsidP="00511B02">
            <w:pPr>
              <w:rPr>
                <w:sz w:val="22"/>
                <w:szCs w:val="22"/>
              </w:rPr>
            </w:pPr>
            <w:r w:rsidRPr="006C4B87">
              <w:rPr>
                <w:sz w:val="22"/>
                <w:szCs w:val="22"/>
              </w:rPr>
              <w:t>Табло «Выход» Люкс-220-Р</w:t>
            </w:r>
          </w:p>
        </w:tc>
        <w:tc>
          <w:tcPr>
            <w:tcW w:w="880" w:type="dxa"/>
            <w:shd w:val="clear" w:color="auto" w:fill="auto"/>
          </w:tcPr>
          <w:p w14:paraId="31575867" w14:textId="77777777" w:rsidR="00511B02" w:rsidRPr="006C4B87" w:rsidRDefault="00511B02" w:rsidP="00511B02">
            <w:pPr>
              <w:jc w:val="center"/>
            </w:pPr>
            <w:r w:rsidRPr="006C4B87">
              <w:rPr>
                <w:sz w:val="22"/>
                <w:szCs w:val="22"/>
              </w:rPr>
              <w:t>шт.</w:t>
            </w:r>
          </w:p>
        </w:tc>
        <w:tc>
          <w:tcPr>
            <w:tcW w:w="962" w:type="dxa"/>
            <w:shd w:val="clear" w:color="auto" w:fill="auto"/>
          </w:tcPr>
          <w:p w14:paraId="7EE73989" w14:textId="77777777" w:rsidR="00511B02" w:rsidRPr="006C4B87" w:rsidRDefault="00511B02" w:rsidP="00511B02">
            <w:pPr>
              <w:rPr>
                <w:sz w:val="22"/>
                <w:szCs w:val="22"/>
              </w:rPr>
            </w:pPr>
            <w:r w:rsidRPr="006C4B87">
              <w:rPr>
                <w:sz w:val="22"/>
                <w:szCs w:val="22"/>
              </w:rPr>
              <w:t>1</w:t>
            </w:r>
          </w:p>
        </w:tc>
      </w:tr>
      <w:tr w:rsidR="00511B02" w:rsidRPr="006C4B87" w14:paraId="6823ACA6" w14:textId="77777777" w:rsidTr="00511B02">
        <w:trPr>
          <w:trHeight w:val="312"/>
          <w:jc w:val="center"/>
        </w:trPr>
        <w:tc>
          <w:tcPr>
            <w:tcW w:w="709" w:type="dxa"/>
            <w:vMerge/>
            <w:shd w:val="clear" w:color="auto" w:fill="auto"/>
          </w:tcPr>
          <w:p w14:paraId="507DE90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961ACE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331E678" w14:textId="77777777" w:rsidR="00511B02" w:rsidRPr="006C4B87" w:rsidRDefault="00511B02" w:rsidP="00511B02">
            <w:pPr>
              <w:rPr>
                <w:sz w:val="22"/>
                <w:szCs w:val="22"/>
              </w:rPr>
            </w:pPr>
            <w:r w:rsidRPr="006C4B87">
              <w:rPr>
                <w:sz w:val="22"/>
                <w:szCs w:val="22"/>
              </w:rPr>
              <w:t>Оповещатель охранно-пожарный звуковой 24В</w:t>
            </w:r>
          </w:p>
        </w:tc>
        <w:tc>
          <w:tcPr>
            <w:tcW w:w="880" w:type="dxa"/>
            <w:shd w:val="clear" w:color="auto" w:fill="auto"/>
          </w:tcPr>
          <w:p w14:paraId="2C633BF2" w14:textId="77777777" w:rsidR="00511B02" w:rsidRPr="006C4B87" w:rsidRDefault="00511B02" w:rsidP="00511B02">
            <w:pPr>
              <w:jc w:val="center"/>
            </w:pPr>
            <w:r w:rsidRPr="006C4B87">
              <w:rPr>
                <w:sz w:val="22"/>
                <w:szCs w:val="22"/>
              </w:rPr>
              <w:t>шт.</w:t>
            </w:r>
          </w:p>
        </w:tc>
        <w:tc>
          <w:tcPr>
            <w:tcW w:w="962" w:type="dxa"/>
            <w:shd w:val="clear" w:color="auto" w:fill="auto"/>
          </w:tcPr>
          <w:p w14:paraId="75FF8F26" w14:textId="77777777" w:rsidR="00511B02" w:rsidRPr="006C4B87" w:rsidRDefault="00511B02" w:rsidP="00511B02">
            <w:pPr>
              <w:rPr>
                <w:sz w:val="22"/>
                <w:szCs w:val="22"/>
              </w:rPr>
            </w:pPr>
            <w:r w:rsidRPr="006C4B87">
              <w:rPr>
                <w:sz w:val="22"/>
                <w:szCs w:val="22"/>
              </w:rPr>
              <w:t>2</w:t>
            </w:r>
          </w:p>
        </w:tc>
      </w:tr>
      <w:tr w:rsidR="00511B02" w:rsidRPr="006C4B87" w14:paraId="781E1374" w14:textId="77777777" w:rsidTr="00511B02">
        <w:trPr>
          <w:trHeight w:val="312"/>
          <w:jc w:val="center"/>
        </w:trPr>
        <w:tc>
          <w:tcPr>
            <w:tcW w:w="709" w:type="dxa"/>
            <w:vMerge w:val="restart"/>
            <w:shd w:val="clear" w:color="auto" w:fill="auto"/>
          </w:tcPr>
          <w:p w14:paraId="3BA34248" w14:textId="77777777" w:rsidR="00511B02" w:rsidRPr="006C4B87" w:rsidRDefault="00511B02" w:rsidP="00511B02">
            <w:pPr>
              <w:contextualSpacing/>
              <w:jc w:val="center"/>
              <w:rPr>
                <w:rFonts w:eastAsia="Calibri"/>
                <w:sz w:val="22"/>
                <w:szCs w:val="22"/>
                <w:lang w:eastAsia="en-US"/>
              </w:rPr>
            </w:pPr>
          </w:p>
          <w:p w14:paraId="0132A62B" w14:textId="77777777" w:rsidR="00511B02" w:rsidRPr="006C4B87" w:rsidRDefault="00511B02" w:rsidP="00511B02">
            <w:pPr>
              <w:contextualSpacing/>
              <w:jc w:val="center"/>
              <w:rPr>
                <w:rFonts w:eastAsia="Calibri"/>
                <w:sz w:val="22"/>
                <w:szCs w:val="22"/>
                <w:lang w:eastAsia="en-US"/>
              </w:rPr>
            </w:pPr>
          </w:p>
          <w:p w14:paraId="0F1D6337" w14:textId="77777777" w:rsidR="00511B02" w:rsidRPr="006C4B87" w:rsidRDefault="00511B02" w:rsidP="00511B02">
            <w:pPr>
              <w:contextualSpacing/>
              <w:jc w:val="center"/>
              <w:rPr>
                <w:rFonts w:eastAsia="Calibri"/>
                <w:sz w:val="22"/>
                <w:szCs w:val="22"/>
                <w:lang w:eastAsia="en-US"/>
              </w:rPr>
            </w:pPr>
          </w:p>
          <w:p w14:paraId="7573F32B" w14:textId="77777777" w:rsidR="00511B02" w:rsidRPr="006C4B87" w:rsidRDefault="00511B02" w:rsidP="00511B02">
            <w:pPr>
              <w:contextualSpacing/>
              <w:jc w:val="center"/>
              <w:rPr>
                <w:rFonts w:eastAsia="Calibri"/>
                <w:sz w:val="22"/>
                <w:szCs w:val="22"/>
                <w:lang w:eastAsia="en-US"/>
              </w:rPr>
            </w:pPr>
          </w:p>
          <w:p w14:paraId="7C44BB2E" w14:textId="77777777" w:rsidR="00511B02" w:rsidRPr="006C4B87" w:rsidRDefault="00511B02" w:rsidP="00511B02">
            <w:pPr>
              <w:contextualSpacing/>
              <w:jc w:val="center"/>
              <w:rPr>
                <w:rFonts w:eastAsia="Calibri"/>
                <w:sz w:val="22"/>
                <w:szCs w:val="22"/>
                <w:lang w:eastAsia="en-US"/>
              </w:rPr>
            </w:pPr>
          </w:p>
          <w:p w14:paraId="73CDD45C" w14:textId="77777777" w:rsidR="00511B02" w:rsidRPr="006C4B87" w:rsidRDefault="00511B02" w:rsidP="00511B02">
            <w:pPr>
              <w:contextualSpacing/>
              <w:jc w:val="center"/>
              <w:rPr>
                <w:rFonts w:eastAsia="Calibri"/>
                <w:sz w:val="22"/>
                <w:szCs w:val="22"/>
                <w:lang w:eastAsia="en-US"/>
              </w:rPr>
            </w:pPr>
          </w:p>
          <w:p w14:paraId="3A58C8FB" w14:textId="77777777" w:rsidR="00511B02" w:rsidRPr="006C4B87" w:rsidRDefault="00511B02" w:rsidP="00511B02">
            <w:pPr>
              <w:contextualSpacing/>
              <w:jc w:val="center"/>
              <w:rPr>
                <w:rFonts w:eastAsia="Calibri"/>
                <w:sz w:val="22"/>
                <w:szCs w:val="22"/>
                <w:lang w:eastAsia="en-US"/>
              </w:rPr>
            </w:pPr>
          </w:p>
          <w:p w14:paraId="7B230CE3"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28</w:t>
            </w:r>
          </w:p>
        </w:tc>
        <w:tc>
          <w:tcPr>
            <w:tcW w:w="3757" w:type="dxa"/>
            <w:vMerge w:val="restart"/>
            <w:shd w:val="clear" w:color="auto" w:fill="auto"/>
          </w:tcPr>
          <w:p w14:paraId="0AB25A27" w14:textId="77777777" w:rsidR="00511B02" w:rsidRPr="006C4B87" w:rsidRDefault="00511B02" w:rsidP="00511B02">
            <w:pPr>
              <w:contextualSpacing/>
              <w:jc w:val="center"/>
              <w:rPr>
                <w:rFonts w:eastAsia="Calibri"/>
                <w:sz w:val="22"/>
                <w:szCs w:val="22"/>
                <w:lang w:eastAsia="en-US"/>
              </w:rPr>
            </w:pPr>
          </w:p>
          <w:p w14:paraId="77393D0B" w14:textId="77777777" w:rsidR="00511B02" w:rsidRPr="006C4B87" w:rsidRDefault="00511B02" w:rsidP="00511B02">
            <w:pPr>
              <w:contextualSpacing/>
              <w:jc w:val="center"/>
              <w:rPr>
                <w:rFonts w:eastAsia="Calibri"/>
                <w:sz w:val="22"/>
                <w:szCs w:val="22"/>
                <w:lang w:eastAsia="en-US"/>
              </w:rPr>
            </w:pPr>
          </w:p>
          <w:p w14:paraId="69E7B5A5" w14:textId="77777777" w:rsidR="00511B02" w:rsidRPr="006C4B87" w:rsidRDefault="00511B02" w:rsidP="00511B02">
            <w:pPr>
              <w:contextualSpacing/>
              <w:jc w:val="center"/>
              <w:rPr>
                <w:rFonts w:eastAsia="Calibri"/>
                <w:sz w:val="22"/>
                <w:szCs w:val="22"/>
                <w:lang w:eastAsia="en-US"/>
              </w:rPr>
            </w:pPr>
          </w:p>
          <w:p w14:paraId="79307572" w14:textId="77777777" w:rsidR="00511B02" w:rsidRPr="006C4B87" w:rsidRDefault="00511B02" w:rsidP="00511B02">
            <w:pPr>
              <w:contextualSpacing/>
              <w:jc w:val="center"/>
              <w:rPr>
                <w:rFonts w:eastAsia="Calibri"/>
                <w:sz w:val="22"/>
                <w:szCs w:val="22"/>
                <w:lang w:eastAsia="en-US"/>
              </w:rPr>
            </w:pPr>
          </w:p>
          <w:p w14:paraId="531695F1" w14:textId="77777777" w:rsidR="00511B02" w:rsidRPr="006C4B87" w:rsidRDefault="00511B02" w:rsidP="00511B02">
            <w:pPr>
              <w:contextualSpacing/>
              <w:jc w:val="center"/>
              <w:rPr>
                <w:rFonts w:eastAsia="Calibri"/>
                <w:sz w:val="22"/>
                <w:szCs w:val="22"/>
                <w:lang w:eastAsia="en-US"/>
              </w:rPr>
            </w:pPr>
          </w:p>
          <w:p w14:paraId="24831E63" w14:textId="77777777" w:rsidR="00511B02" w:rsidRPr="006C4B87" w:rsidRDefault="00511B02" w:rsidP="00511B02">
            <w:pPr>
              <w:contextualSpacing/>
              <w:jc w:val="center"/>
              <w:rPr>
                <w:rFonts w:eastAsia="Calibri"/>
                <w:sz w:val="22"/>
                <w:szCs w:val="22"/>
                <w:lang w:eastAsia="en-US"/>
              </w:rPr>
            </w:pPr>
          </w:p>
          <w:p w14:paraId="55317BA7" w14:textId="77777777" w:rsidR="00511B02" w:rsidRPr="006C4B87" w:rsidRDefault="00511B02" w:rsidP="00511B02">
            <w:pPr>
              <w:contextualSpacing/>
              <w:jc w:val="center"/>
              <w:rPr>
                <w:rFonts w:eastAsia="Calibri"/>
                <w:sz w:val="22"/>
                <w:szCs w:val="22"/>
                <w:lang w:eastAsia="en-US"/>
              </w:rPr>
            </w:pPr>
          </w:p>
          <w:p w14:paraId="66619EA4"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Система противопожарной защиты</w:t>
            </w:r>
          </w:p>
          <w:p w14:paraId="4A0FE5C6"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Насосная станция НС2</w:t>
            </w:r>
          </w:p>
        </w:tc>
        <w:tc>
          <w:tcPr>
            <w:tcW w:w="7928" w:type="dxa"/>
            <w:shd w:val="clear" w:color="auto" w:fill="auto"/>
          </w:tcPr>
          <w:p w14:paraId="5EEEC1DB" w14:textId="77777777" w:rsidR="00511B02" w:rsidRPr="006C4B87" w:rsidRDefault="00511B02" w:rsidP="00511B02">
            <w:pPr>
              <w:rPr>
                <w:sz w:val="22"/>
                <w:szCs w:val="22"/>
              </w:rPr>
            </w:pPr>
            <w:r w:rsidRPr="006C4B87">
              <w:rPr>
                <w:sz w:val="22"/>
                <w:szCs w:val="22"/>
              </w:rPr>
              <w:t>Пульт контроля и управления охранно-пожарный С2000М</w:t>
            </w:r>
          </w:p>
        </w:tc>
        <w:tc>
          <w:tcPr>
            <w:tcW w:w="880" w:type="dxa"/>
            <w:shd w:val="clear" w:color="auto" w:fill="auto"/>
          </w:tcPr>
          <w:p w14:paraId="088FE21A" w14:textId="77777777" w:rsidR="00511B02" w:rsidRPr="006C4B87" w:rsidRDefault="00511B02" w:rsidP="00511B02">
            <w:pPr>
              <w:jc w:val="center"/>
            </w:pPr>
            <w:r w:rsidRPr="006C4B87">
              <w:rPr>
                <w:sz w:val="22"/>
                <w:szCs w:val="22"/>
              </w:rPr>
              <w:t>шт.</w:t>
            </w:r>
          </w:p>
        </w:tc>
        <w:tc>
          <w:tcPr>
            <w:tcW w:w="962" w:type="dxa"/>
            <w:shd w:val="clear" w:color="auto" w:fill="auto"/>
          </w:tcPr>
          <w:p w14:paraId="12E1B65F" w14:textId="77777777" w:rsidR="00511B02" w:rsidRPr="006C4B87" w:rsidRDefault="00511B02" w:rsidP="00511B02">
            <w:pPr>
              <w:rPr>
                <w:sz w:val="22"/>
                <w:szCs w:val="22"/>
              </w:rPr>
            </w:pPr>
            <w:r w:rsidRPr="006C4B87">
              <w:rPr>
                <w:sz w:val="22"/>
                <w:szCs w:val="22"/>
              </w:rPr>
              <w:t>1</w:t>
            </w:r>
          </w:p>
        </w:tc>
      </w:tr>
      <w:tr w:rsidR="00511B02" w:rsidRPr="006C4B87" w14:paraId="521F7878" w14:textId="77777777" w:rsidTr="00511B02">
        <w:trPr>
          <w:trHeight w:val="312"/>
          <w:jc w:val="center"/>
        </w:trPr>
        <w:tc>
          <w:tcPr>
            <w:tcW w:w="709" w:type="dxa"/>
            <w:vMerge/>
            <w:shd w:val="clear" w:color="auto" w:fill="auto"/>
          </w:tcPr>
          <w:p w14:paraId="34DD4B2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898839D"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DFDE836" w14:textId="77777777" w:rsidR="00511B02" w:rsidRPr="006C4B87" w:rsidRDefault="00511B02" w:rsidP="00511B02">
            <w:pPr>
              <w:rPr>
                <w:sz w:val="22"/>
                <w:szCs w:val="22"/>
              </w:rPr>
            </w:pPr>
            <w:r w:rsidRPr="006C4B87">
              <w:rPr>
                <w:sz w:val="22"/>
                <w:szCs w:val="22"/>
              </w:rPr>
              <w:t>Шкаф с резервированным источником питания для монтажа средств пожарной автоматики, ШПС-24</w:t>
            </w:r>
          </w:p>
        </w:tc>
        <w:tc>
          <w:tcPr>
            <w:tcW w:w="880" w:type="dxa"/>
            <w:shd w:val="clear" w:color="auto" w:fill="auto"/>
          </w:tcPr>
          <w:p w14:paraId="10C25914" w14:textId="77777777" w:rsidR="00511B02" w:rsidRPr="006C4B87" w:rsidRDefault="00511B02" w:rsidP="00511B02">
            <w:pPr>
              <w:jc w:val="center"/>
            </w:pPr>
            <w:r w:rsidRPr="006C4B87">
              <w:rPr>
                <w:sz w:val="22"/>
                <w:szCs w:val="22"/>
              </w:rPr>
              <w:t>шт.</w:t>
            </w:r>
          </w:p>
        </w:tc>
        <w:tc>
          <w:tcPr>
            <w:tcW w:w="962" w:type="dxa"/>
            <w:shd w:val="clear" w:color="auto" w:fill="auto"/>
          </w:tcPr>
          <w:p w14:paraId="0AE018AE" w14:textId="77777777" w:rsidR="00511B02" w:rsidRPr="006C4B87" w:rsidRDefault="00511B02" w:rsidP="00511B02">
            <w:pPr>
              <w:rPr>
                <w:sz w:val="22"/>
                <w:szCs w:val="22"/>
              </w:rPr>
            </w:pPr>
            <w:r w:rsidRPr="006C4B87">
              <w:rPr>
                <w:sz w:val="22"/>
                <w:szCs w:val="22"/>
              </w:rPr>
              <w:t>1</w:t>
            </w:r>
          </w:p>
        </w:tc>
      </w:tr>
      <w:tr w:rsidR="00511B02" w:rsidRPr="006C4B87" w14:paraId="718B1A9C" w14:textId="77777777" w:rsidTr="00511B02">
        <w:trPr>
          <w:trHeight w:val="312"/>
          <w:jc w:val="center"/>
        </w:trPr>
        <w:tc>
          <w:tcPr>
            <w:tcW w:w="709" w:type="dxa"/>
            <w:vMerge/>
            <w:shd w:val="clear" w:color="auto" w:fill="auto"/>
          </w:tcPr>
          <w:p w14:paraId="1C5D6259"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592A02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5163436" w14:textId="77777777" w:rsidR="00511B02" w:rsidRPr="006C4B87" w:rsidRDefault="00511B02" w:rsidP="00511B02">
            <w:pPr>
              <w:rPr>
                <w:sz w:val="22"/>
                <w:szCs w:val="22"/>
              </w:rPr>
            </w:pPr>
            <w:r w:rsidRPr="006C4B87">
              <w:rPr>
                <w:sz w:val="22"/>
                <w:szCs w:val="22"/>
                <w:lang w:eastAsia="en-US"/>
              </w:rPr>
              <w:t>Аккумуляторная батарея 12В 12А\ч</w:t>
            </w:r>
          </w:p>
        </w:tc>
        <w:tc>
          <w:tcPr>
            <w:tcW w:w="880" w:type="dxa"/>
            <w:shd w:val="clear" w:color="auto" w:fill="auto"/>
          </w:tcPr>
          <w:p w14:paraId="5FDDB8C2" w14:textId="77777777" w:rsidR="00511B02" w:rsidRPr="006C4B87" w:rsidRDefault="00511B02" w:rsidP="00511B02">
            <w:pPr>
              <w:jc w:val="center"/>
            </w:pPr>
            <w:r w:rsidRPr="006C4B87">
              <w:rPr>
                <w:sz w:val="22"/>
                <w:szCs w:val="22"/>
              </w:rPr>
              <w:t>шт.</w:t>
            </w:r>
          </w:p>
        </w:tc>
        <w:tc>
          <w:tcPr>
            <w:tcW w:w="962" w:type="dxa"/>
            <w:shd w:val="clear" w:color="auto" w:fill="auto"/>
          </w:tcPr>
          <w:p w14:paraId="5805CCB5" w14:textId="77777777" w:rsidR="00511B02" w:rsidRPr="006C4B87" w:rsidRDefault="00511B02" w:rsidP="00511B02">
            <w:pPr>
              <w:rPr>
                <w:sz w:val="22"/>
                <w:szCs w:val="22"/>
              </w:rPr>
            </w:pPr>
            <w:r w:rsidRPr="006C4B87">
              <w:rPr>
                <w:sz w:val="22"/>
                <w:szCs w:val="22"/>
              </w:rPr>
              <w:t>2</w:t>
            </w:r>
          </w:p>
        </w:tc>
      </w:tr>
      <w:tr w:rsidR="00511B02" w:rsidRPr="006C4B87" w14:paraId="783351A8" w14:textId="77777777" w:rsidTr="00511B02">
        <w:trPr>
          <w:trHeight w:val="312"/>
          <w:jc w:val="center"/>
        </w:trPr>
        <w:tc>
          <w:tcPr>
            <w:tcW w:w="709" w:type="dxa"/>
            <w:vMerge/>
            <w:shd w:val="clear" w:color="auto" w:fill="auto"/>
          </w:tcPr>
          <w:p w14:paraId="0088D13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BCF6FF8"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0074508" w14:textId="77777777" w:rsidR="00511B02" w:rsidRPr="006C4B87" w:rsidRDefault="00511B02" w:rsidP="00511B02">
            <w:pPr>
              <w:rPr>
                <w:sz w:val="22"/>
                <w:szCs w:val="22"/>
              </w:rPr>
            </w:pPr>
            <w:r w:rsidRPr="006C4B87">
              <w:rPr>
                <w:sz w:val="22"/>
                <w:szCs w:val="22"/>
              </w:rPr>
              <w:t xml:space="preserve">Сервер однопортовый асинхронный, РоЕ, </w:t>
            </w:r>
            <w:r w:rsidRPr="006C4B87">
              <w:rPr>
                <w:sz w:val="22"/>
                <w:szCs w:val="22"/>
                <w:lang w:val="en-US"/>
              </w:rPr>
              <w:t>NPort</w:t>
            </w:r>
            <w:r w:rsidRPr="006C4B87">
              <w:rPr>
                <w:sz w:val="22"/>
                <w:szCs w:val="22"/>
              </w:rPr>
              <w:t xml:space="preserve"> </w:t>
            </w:r>
            <w:r w:rsidRPr="006C4B87">
              <w:rPr>
                <w:sz w:val="22"/>
                <w:szCs w:val="22"/>
                <w:lang w:val="en-US"/>
              </w:rPr>
              <w:t>P</w:t>
            </w:r>
            <w:r w:rsidRPr="006C4B87">
              <w:rPr>
                <w:sz w:val="22"/>
                <w:szCs w:val="22"/>
              </w:rPr>
              <w:t>5150</w:t>
            </w:r>
            <w:r w:rsidRPr="006C4B87">
              <w:rPr>
                <w:sz w:val="22"/>
                <w:szCs w:val="22"/>
                <w:lang w:val="en-US"/>
              </w:rPr>
              <w:t>A</w:t>
            </w:r>
            <w:r w:rsidRPr="006C4B87">
              <w:rPr>
                <w:sz w:val="22"/>
                <w:szCs w:val="22"/>
              </w:rPr>
              <w:t xml:space="preserve">, </w:t>
            </w:r>
            <w:r w:rsidRPr="006C4B87">
              <w:rPr>
                <w:sz w:val="22"/>
                <w:szCs w:val="22"/>
                <w:lang w:val="en-US"/>
              </w:rPr>
              <w:t>Moxa</w:t>
            </w:r>
          </w:p>
        </w:tc>
        <w:tc>
          <w:tcPr>
            <w:tcW w:w="880" w:type="dxa"/>
            <w:shd w:val="clear" w:color="auto" w:fill="auto"/>
          </w:tcPr>
          <w:p w14:paraId="31EFEAE8" w14:textId="77777777" w:rsidR="00511B02" w:rsidRPr="006C4B87" w:rsidRDefault="00511B02" w:rsidP="00511B02">
            <w:pPr>
              <w:jc w:val="center"/>
            </w:pPr>
            <w:r w:rsidRPr="006C4B87">
              <w:rPr>
                <w:sz w:val="22"/>
                <w:szCs w:val="22"/>
              </w:rPr>
              <w:t>шт.</w:t>
            </w:r>
          </w:p>
        </w:tc>
        <w:tc>
          <w:tcPr>
            <w:tcW w:w="962" w:type="dxa"/>
            <w:shd w:val="clear" w:color="auto" w:fill="auto"/>
          </w:tcPr>
          <w:p w14:paraId="5C13A1CE" w14:textId="77777777" w:rsidR="00511B02" w:rsidRPr="006C4B87" w:rsidRDefault="00511B02" w:rsidP="00511B02">
            <w:pPr>
              <w:rPr>
                <w:sz w:val="22"/>
                <w:szCs w:val="22"/>
              </w:rPr>
            </w:pPr>
            <w:r w:rsidRPr="006C4B87">
              <w:rPr>
                <w:sz w:val="22"/>
                <w:szCs w:val="22"/>
              </w:rPr>
              <w:t>1</w:t>
            </w:r>
          </w:p>
        </w:tc>
      </w:tr>
      <w:tr w:rsidR="00511B02" w:rsidRPr="006C4B87" w14:paraId="078C0006" w14:textId="77777777" w:rsidTr="00511B02">
        <w:trPr>
          <w:trHeight w:val="312"/>
          <w:jc w:val="center"/>
        </w:trPr>
        <w:tc>
          <w:tcPr>
            <w:tcW w:w="709" w:type="dxa"/>
            <w:vMerge/>
            <w:shd w:val="clear" w:color="auto" w:fill="auto"/>
          </w:tcPr>
          <w:p w14:paraId="63D09F4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57A58F4"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1B36866" w14:textId="77777777" w:rsidR="00511B02" w:rsidRPr="006C4B87" w:rsidRDefault="00511B02" w:rsidP="00511B02">
            <w:pPr>
              <w:rPr>
                <w:sz w:val="22"/>
                <w:szCs w:val="22"/>
              </w:rPr>
            </w:pPr>
            <w:r w:rsidRPr="006C4B87">
              <w:rPr>
                <w:sz w:val="22"/>
                <w:szCs w:val="22"/>
                <w:lang w:eastAsia="en-US"/>
              </w:rPr>
              <w:t>Блок контроля дополнительных линий связи С2000 КДЛ-2И</w:t>
            </w:r>
          </w:p>
        </w:tc>
        <w:tc>
          <w:tcPr>
            <w:tcW w:w="880" w:type="dxa"/>
            <w:shd w:val="clear" w:color="auto" w:fill="auto"/>
          </w:tcPr>
          <w:p w14:paraId="6AB8F023" w14:textId="77777777" w:rsidR="00511B02" w:rsidRPr="006C4B87" w:rsidRDefault="00511B02" w:rsidP="00511B02">
            <w:pPr>
              <w:jc w:val="center"/>
            </w:pPr>
            <w:r w:rsidRPr="006C4B87">
              <w:rPr>
                <w:sz w:val="22"/>
                <w:szCs w:val="22"/>
              </w:rPr>
              <w:t>шт.</w:t>
            </w:r>
          </w:p>
        </w:tc>
        <w:tc>
          <w:tcPr>
            <w:tcW w:w="962" w:type="dxa"/>
            <w:shd w:val="clear" w:color="auto" w:fill="auto"/>
          </w:tcPr>
          <w:p w14:paraId="53E15BCF" w14:textId="77777777" w:rsidR="00511B02" w:rsidRPr="006C4B87" w:rsidRDefault="00511B02" w:rsidP="00511B02">
            <w:pPr>
              <w:rPr>
                <w:sz w:val="22"/>
                <w:szCs w:val="22"/>
              </w:rPr>
            </w:pPr>
            <w:r w:rsidRPr="006C4B87">
              <w:rPr>
                <w:sz w:val="22"/>
                <w:szCs w:val="22"/>
              </w:rPr>
              <w:t>1</w:t>
            </w:r>
          </w:p>
        </w:tc>
      </w:tr>
      <w:tr w:rsidR="00511B02" w:rsidRPr="006C4B87" w14:paraId="208B8C4B" w14:textId="77777777" w:rsidTr="00511B02">
        <w:trPr>
          <w:trHeight w:val="312"/>
          <w:jc w:val="center"/>
        </w:trPr>
        <w:tc>
          <w:tcPr>
            <w:tcW w:w="709" w:type="dxa"/>
            <w:vMerge/>
            <w:shd w:val="clear" w:color="auto" w:fill="auto"/>
          </w:tcPr>
          <w:p w14:paraId="20E9A845"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EE91A7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FA9E276" w14:textId="77777777" w:rsidR="00511B02" w:rsidRPr="006C4B87" w:rsidRDefault="00511B02" w:rsidP="00511B02">
            <w:pPr>
              <w:rPr>
                <w:sz w:val="22"/>
                <w:szCs w:val="22"/>
              </w:rPr>
            </w:pPr>
            <w:r w:rsidRPr="006C4B87">
              <w:rPr>
                <w:sz w:val="22"/>
                <w:szCs w:val="22"/>
              </w:rPr>
              <w:t>Извещатель пожарный дымовой оптико-электронный адресно-аналоговый ДИП-34А-04</w:t>
            </w:r>
          </w:p>
        </w:tc>
        <w:tc>
          <w:tcPr>
            <w:tcW w:w="880" w:type="dxa"/>
            <w:shd w:val="clear" w:color="auto" w:fill="auto"/>
          </w:tcPr>
          <w:p w14:paraId="0361936D" w14:textId="77777777" w:rsidR="00511B02" w:rsidRPr="006C4B87" w:rsidRDefault="00511B02" w:rsidP="00511B02">
            <w:pPr>
              <w:jc w:val="center"/>
            </w:pPr>
            <w:r w:rsidRPr="006C4B87">
              <w:rPr>
                <w:sz w:val="22"/>
                <w:szCs w:val="22"/>
              </w:rPr>
              <w:t>шт.</w:t>
            </w:r>
          </w:p>
        </w:tc>
        <w:tc>
          <w:tcPr>
            <w:tcW w:w="962" w:type="dxa"/>
            <w:shd w:val="clear" w:color="auto" w:fill="auto"/>
          </w:tcPr>
          <w:p w14:paraId="516165CF" w14:textId="77777777" w:rsidR="00511B02" w:rsidRPr="006C4B87" w:rsidRDefault="00511B02" w:rsidP="00511B02">
            <w:pPr>
              <w:rPr>
                <w:sz w:val="22"/>
                <w:szCs w:val="22"/>
              </w:rPr>
            </w:pPr>
            <w:r w:rsidRPr="006C4B87">
              <w:rPr>
                <w:sz w:val="22"/>
                <w:szCs w:val="22"/>
              </w:rPr>
              <w:t>12</w:t>
            </w:r>
          </w:p>
        </w:tc>
      </w:tr>
      <w:tr w:rsidR="00511B02" w:rsidRPr="006C4B87" w14:paraId="01A0B181" w14:textId="77777777" w:rsidTr="00511B02">
        <w:trPr>
          <w:trHeight w:val="312"/>
          <w:jc w:val="center"/>
        </w:trPr>
        <w:tc>
          <w:tcPr>
            <w:tcW w:w="709" w:type="dxa"/>
            <w:vMerge/>
            <w:shd w:val="clear" w:color="auto" w:fill="auto"/>
          </w:tcPr>
          <w:p w14:paraId="2491E7C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C75583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CC531A9" w14:textId="77777777" w:rsidR="00511B02" w:rsidRPr="006C4B87" w:rsidRDefault="00511B02" w:rsidP="00511B02">
            <w:pPr>
              <w:rPr>
                <w:sz w:val="22"/>
                <w:szCs w:val="22"/>
              </w:rPr>
            </w:pPr>
            <w:r w:rsidRPr="006C4B87">
              <w:rPr>
                <w:sz w:val="22"/>
                <w:szCs w:val="22"/>
              </w:rPr>
              <w:t>Извещатель пожарный ручной адресный ИПР-513-3АМ исп.01</w:t>
            </w:r>
          </w:p>
        </w:tc>
        <w:tc>
          <w:tcPr>
            <w:tcW w:w="880" w:type="dxa"/>
            <w:shd w:val="clear" w:color="auto" w:fill="auto"/>
          </w:tcPr>
          <w:p w14:paraId="040EDC6B" w14:textId="77777777" w:rsidR="00511B02" w:rsidRPr="006C4B87" w:rsidRDefault="00511B02" w:rsidP="00511B02">
            <w:pPr>
              <w:jc w:val="center"/>
            </w:pPr>
            <w:r w:rsidRPr="006C4B87">
              <w:rPr>
                <w:sz w:val="22"/>
                <w:szCs w:val="22"/>
              </w:rPr>
              <w:t>шт.</w:t>
            </w:r>
          </w:p>
        </w:tc>
        <w:tc>
          <w:tcPr>
            <w:tcW w:w="962" w:type="dxa"/>
            <w:shd w:val="clear" w:color="auto" w:fill="auto"/>
          </w:tcPr>
          <w:p w14:paraId="492A94F1" w14:textId="77777777" w:rsidR="00511B02" w:rsidRPr="006C4B87" w:rsidRDefault="00511B02" w:rsidP="00511B02">
            <w:pPr>
              <w:rPr>
                <w:sz w:val="22"/>
                <w:szCs w:val="22"/>
              </w:rPr>
            </w:pPr>
            <w:r w:rsidRPr="006C4B87">
              <w:rPr>
                <w:sz w:val="22"/>
                <w:szCs w:val="22"/>
              </w:rPr>
              <w:t>1</w:t>
            </w:r>
          </w:p>
        </w:tc>
      </w:tr>
      <w:tr w:rsidR="00511B02" w:rsidRPr="006C4B87" w14:paraId="3B4B07AF" w14:textId="77777777" w:rsidTr="00511B02">
        <w:trPr>
          <w:trHeight w:val="312"/>
          <w:jc w:val="center"/>
        </w:trPr>
        <w:tc>
          <w:tcPr>
            <w:tcW w:w="709" w:type="dxa"/>
            <w:vMerge/>
            <w:shd w:val="clear" w:color="auto" w:fill="auto"/>
          </w:tcPr>
          <w:p w14:paraId="0CC64E13"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EADE8D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0C9B54A" w14:textId="77777777" w:rsidR="00511B02" w:rsidRPr="006C4B87" w:rsidRDefault="00511B02" w:rsidP="00511B02">
            <w:pPr>
              <w:rPr>
                <w:sz w:val="22"/>
                <w:szCs w:val="22"/>
              </w:rPr>
            </w:pPr>
            <w:r w:rsidRPr="006C4B87">
              <w:rPr>
                <w:sz w:val="22"/>
                <w:szCs w:val="22"/>
              </w:rPr>
              <w:t>Устройство коммутационное УК-ВК\04</w:t>
            </w:r>
          </w:p>
        </w:tc>
        <w:tc>
          <w:tcPr>
            <w:tcW w:w="880" w:type="dxa"/>
            <w:shd w:val="clear" w:color="auto" w:fill="auto"/>
          </w:tcPr>
          <w:p w14:paraId="353CB6C8" w14:textId="77777777" w:rsidR="00511B02" w:rsidRPr="006C4B87" w:rsidRDefault="00511B02" w:rsidP="00511B02">
            <w:pPr>
              <w:jc w:val="center"/>
            </w:pPr>
            <w:r w:rsidRPr="006C4B87">
              <w:rPr>
                <w:sz w:val="22"/>
                <w:szCs w:val="22"/>
              </w:rPr>
              <w:t>шт.</w:t>
            </w:r>
          </w:p>
        </w:tc>
        <w:tc>
          <w:tcPr>
            <w:tcW w:w="962" w:type="dxa"/>
            <w:shd w:val="clear" w:color="auto" w:fill="auto"/>
          </w:tcPr>
          <w:p w14:paraId="753CDF2F" w14:textId="77777777" w:rsidR="00511B02" w:rsidRPr="006C4B87" w:rsidRDefault="00511B02" w:rsidP="00511B02">
            <w:pPr>
              <w:rPr>
                <w:sz w:val="22"/>
                <w:szCs w:val="22"/>
              </w:rPr>
            </w:pPr>
            <w:r w:rsidRPr="006C4B87">
              <w:rPr>
                <w:sz w:val="22"/>
                <w:szCs w:val="22"/>
              </w:rPr>
              <w:t>1</w:t>
            </w:r>
          </w:p>
        </w:tc>
      </w:tr>
      <w:tr w:rsidR="00511B02" w:rsidRPr="006C4B87" w14:paraId="582EBC62" w14:textId="77777777" w:rsidTr="00511B02">
        <w:trPr>
          <w:trHeight w:val="312"/>
          <w:jc w:val="center"/>
        </w:trPr>
        <w:tc>
          <w:tcPr>
            <w:tcW w:w="709" w:type="dxa"/>
            <w:vMerge/>
            <w:shd w:val="clear" w:color="auto" w:fill="auto"/>
          </w:tcPr>
          <w:p w14:paraId="487296E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F14A71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65BD30A" w14:textId="77777777" w:rsidR="00511B02" w:rsidRPr="006C4B87" w:rsidRDefault="00511B02" w:rsidP="00511B02">
            <w:pPr>
              <w:rPr>
                <w:sz w:val="22"/>
                <w:szCs w:val="22"/>
              </w:rPr>
            </w:pPr>
            <w:r w:rsidRPr="006C4B87">
              <w:rPr>
                <w:sz w:val="22"/>
                <w:szCs w:val="22"/>
              </w:rPr>
              <w:t>Расширитель адресный С2000-АР2 исп.02</w:t>
            </w:r>
          </w:p>
        </w:tc>
        <w:tc>
          <w:tcPr>
            <w:tcW w:w="880" w:type="dxa"/>
            <w:shd w:val="clear" w:color="auto" w:fill="auto"/>
          </w:tcPr>
          <w:p w14:paraId="0BBBCF79" w14:textId="77777777" w:rsidR="00511B02" w:rsidRPr="006C4B87" w:rsidRDefault="00511B02" w:rsidP="00511B02">
            <w:pPr>
              <w:jc w:val="center"/>
            </w:pPr>
            <w:r w:rsidRPr="006C4B87">
              <w:rPr>
                <w:sz w:val="22"/>
                <w:szCs w:val="22"/>
              </w:rPr>
              <w:t>шт.</w:t>
            </w:r>
          </w:p>
        </w:tc>
        <w:tc>
          <w:tcPr>
            <w:tcW w:w="962" w:type="dxa"/>
            <w:shd w:val="clear" w:color="auto" w:fill="auto"/>
          </w:tcPr>
          <w:p w14:paraId="3F130835" w14:textId="77777777" w:rsidR="00511B02" w:rsidRPr="006C4B87" w:rsidRDefault="00511B02" w:rsidP="00511B02">
            <w:pPr>
              <w:rPr>
                <w:sz w:val="22"/>
                <w:szCs w:val="22"/>
              </w:rPr>
            </w:pPr>
            <w:r w:rsidRPr="006C4B87">
              <w:rPr>
                <w:sz w:val="22"/>
                <w:szCs w:val="22"/>
              </w:rPr>
              <w:t>1</w:t>
            </w:r>
          </w:p>
        </w:tc>
      </w:tr>
      <w:tr w:rsidR="00511B02" w:rsidRPr="006C4B87" w14:paraId="036B18BF" w14:textId="77777777" w:rsidTr="00511B02">
        <w:trPr>
          <w:trHeight w:val="312"/>
          <w:jc w:val="center"/>
        </w:trPr>
        <w:tc>
          <w:tcPr>
            <w:tcW w:w="709" w:type="dxa"/>
            <w:vMerge/>
            <w:shd w:val="clear" w:color="auto" w:fill="auto"/>
          </w:tcPr>
          <w:p w14:paraId="13FDE15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DBB2D2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0C05436" w14:textId="77777777" w:rsidR="00511B02" w:rsidRPr="006C4B87" w:rsidRDefault="00511B02" w:rsidP="00511B02">
            <w:pPr>
              <w:rPr>
                <w:sz w:val="22"/>
                <w:szCs w:val="22"/>
              </w:rPr>
            </w:pPr>
            <w:r w:rsidRPr="006C4B87">
              <w:rPr>
                <w:sz w:val="22"/>
                <w:szCs w:val="22"/>
              </w:rPr>
              <w:t>Блок адресный сигнально-пусковой С2000-СП2 исп.02</w:t>
            </w:r>
          </w:p>
        </w:tc>
        <w:tc>
          <w:tcPr>
            <w:tcW w:w="880" w:type="dxa"/>
            <w:shd w:val="clear" w:color="auto" w:fill="auto"/>
          </w:tcPr>
          <w:p w14:paraId="4D6B7F0C" w14:textId="77777777" w:rsidR="00511B02" w:rsidRPr="006C4B87" w:rsidRDefault="00511B02" w:rsidP="00511B02">
            <w:pPr>
              <w:jc w:val="center"/>
            </w:pPr>
            <w:r w:rsidRPr="006C4B87">
              <w:rPr>
                <w:sz w:val="22"/>
                <w:szCs w:val="22"/>
              </w:rPr>
              <w:t>шт.</w:t>
            </w:r>
          </w:p>
        </w:tc>
        <w:tc>
          <w:tcPr>
            <w:tcW w:w="962" w:type="dxa"/>
            <w:shd w:val="clear" w:color="auto" w:fill="auto"/>
          </w:tcPr>
          <w:p w14:paraId="2FF5CAA0" w14:textId="77777777" w:rsidR="00511B02" w:rsidRPr="006C4B87" w:rsidRDefault="00511B02" w:rsidP="00511B02">
            <w:pPr>
              <w:rPr>
                <w:sz w:val="22"/>
                <w:szCs w:val="22"/>
              </w:rPr>
            </w:pPr>
            <w:r w:rsidRPr="006C4B87">
              <w:rPr>
                <w:sz w:val="22"/>
                <w:szCs w:val="22"/>
              </w:rPr>
              <w:t>2</w:t>
            </w:r>
          </w:p>
        </w:tc>
      </w:tr>
      <w:tr w:rsidR="00511B02" w:rsidRPr="006C4B87" w14:paraId="78DA4120" w14:textId="77777777" w:rsidTr="00511B02">
        <w:trPr>
          <w:trHeight w:val="312"/>
          <w:jc w:val="center"/>
        </w:trPr>
        <w:tc>
          <w:tcPr>
            <w:tcW w:w="709" w:type="dxa"/>
            <w:vMerge/>
            <w:shd w:val="clear" w:color="auto" w:fill="auto"/>
          </w:tcPr>
          <w:p w14:paraId="3EA108D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2DCF57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1C11259" w14:textId="77777777" w:rsidR="00511B02" w:rsidRPr="006C4B87" w:rsidRDefault="00511B02" w:rsidP="00511B02">
            <w:pPr>
              <w:rPr>
                <w:sz w:val="22"/>
                <w:szCs w:val="22"/>
              </w:rPr>
            </w:pPr>
            <w:r w:rsidRPr="006C4B87">
              <w:rPr>
                <w:sz w:val="22"/>
                <w:szCs w:val="22"/>
              </w:rPr>
              <w:t>Табло «Выход» Люкс-220-Р</w:t>
            </w:r>
          </w:p>
        </w:tc>
        <w:tc>
          <w:tcPr>
            <w:tcW w:w="880" w:type="dxa"/>
            <w:shd w:val="clear" w:color="auto" w:fill="auto"/>
          </w:tcPr>
          <w:p w14:paraId="56E9A471" w14:textId="77777777" w:rsidR="00511B02" w:rsidRPr="006C4B87" w:rsidRDefault="00511B02" w:rsidP="00511B02">
            <w:pPr>
              <w:jc w:val="center"/>
            </w:pPr>
            <w:r w:rsidRPr="006C4B87">
              <w:rPr>
                <w:sz w:val="22"/>
                <w:szCs w:val="22"/>
              </w:rPr>
              <w:t>шт.</w:t>
            </w:r>
          </w:p>
        </w:tc>
        <w:tc>
          <w:tcPr>
            <w:tcW w:w="962" w:type="dxa"/>
            <w:shd w:val="clear" w:color="auto" w:fill="auto"/>
          </w:tcPr>
          <w:p w14:paraId="5C566129" w14:textId="77777777" w:rsidR="00511B02" w:rsidRPr="006C4B87" w:rsidRDefault="00511B02" w:rsidP="00511B02">
            <w:pPr>
              <w:rPr>
                <w:sz w:val="22"/>
                <w:szCs w:val="22"/>
              </w:rPr>
            </w:pPr>
            <w:r w:rsidRPr="006C4B87">
              <w:rPr>
                <w:sz w:val="22"/>
                <w:szCs w:val="22"/>
              </w:rPr>
              <w:t>1</w:t>
            </w:r>
          </w:p>
        </w:tc>
      </w:tr>
      <w:tr w:rsidR="00511B02" w:rsidRPr="006C4B87" w14:paraId="4D6F5777" w14:textId="77777777" w:rsidTr="00511B02">
        <w:trPr>
          <w:trHeight w:val="312"/>
          <w:jc w:val="center"/>
        </w:trPr>
        <w:tc>
          <w:tcPr>
            <w:tcW w:w="709" w:type="dxa"/>
            <w:vMerge/>
            <w:shd w:val="clear" w:color="auto" w:fill="auto"/>
          </w:tcPr>
          <w:p w14:paraId="680163A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85907C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A8B949D" w14:textId="77777777" w:rsidR="00511B02" w:rsidRPr="006C4B87" w:rsidRDefault="00511B02" w:rsidP="00511B02">
            <w:pPr>
              <w:rPr>
                <w:sz w:val="22"/>
                <w:szCs w:val="22"/>
              </w:rPr>
            </w:pPr>
            <w:r w:rsidRPr="006C4B87">
              <w:rPr>
                <w:sz w:val="22"/>
                <w:szCs w:val="22"/>
              </w:rPr>
              <w:t>Оповещатель охранно-пожарный звуковой 24В</w:t>
            </w:r>
          </w:p>
        </w:tc>
        <w:tc>
          <w:tcPr>
            <w:tcW w:w="880" w:type="dxa"/>
            <w:shd w:val="clear" w:color="auto" w:fill="auto"/>
          </w:tcPr>
          <w:p w14:paraId="47D11D88" w14:textId="77777777" w:rsidR="00511B02" w:rsidRPr="006C4B87" w:rsidRDefault="00511B02" w:rsidP="00511B02">
            <w:pPr>
              <w:jc w:val="center"/>
            </w:pPr>
            <w:r w:rsidRPr="006C4B87">
              <w:rPr>
                <w:sz w:val="22"/>
                <w:szCs w:val="22"/>
              </w:rPr>
              <w:t>шт.</w:t>
            </w:r>
          </w:p>
        </w:tc>
        <w:tc>
          <w:tcPr>
            <w:tcW w:w="962" w:type="dxa"/>
            <w:shd w:val="clear" w:color="auto" w:fill="auto"/>
          </w:tcPr>
          <w:p w14:paraId="3C66C3B9" w14:textId="77777777" w:rsidR="00511B02" w:rsidRPr="006C4B87" w:rsidRDefault="00511B02" w:rsidP="00511B02">
            <w:pPr>
              <w:rPr>
                <w:sz w:val="22"/>
                <w:szCs w:val="22"/>
              </w:rPr>
            </w:pPr>
            <w:r w:rsidRPr="006C4B87">
              <w:rPr>
                <w:sz w:val="22"/>
                <w:szCs w:val="22"/>
              </w:rPr>
              <w:t>3</w:t>
            </w:r>
          </w:p>
        </w:tc>
      </w:tr>
      <w:tr w:rsidR="00511B02" w:rsidRPr="006C4B87" w14:paraId="50B81624" w14:textId="77777777" w:rsidTr="00511B02">
        <w:trPr>
          <w:trHeight w:val="312"/>
          <w:jc w:val="center"/>
        </w:trPr>
        <w:tc>
          <w:tcPr>
            <w:tcW w:w="709" w:type="dxa"/>
            <w:vMerge w:val="restart"/>
            <w:shd w:val="clear" w:color="auto" w:fill="auto"/>
          </w:tcPr>
          <w:p w14:paraId="437B401B" w14:textId="77777777" w:rsidR="00511B02" w:rsidRPr="006C4B87" w:rsidRDefault="00511B02" w:rsidP="00511B02">
            <w:pPr>
              <w:contextualSpacing/>
              <w:jc w:val="center"/>
              <w:rPr>
                <w:rFonts w:eastAsia="Calibri"/>
                <w:sz w:val="22"/>
                <w:szCs w:val="22"/>
                <w:lang w:eastAsia="en-US"/>
              </w:rPr>
            </w:pPr>
          </w:p>
          <w:p w14:paraId="6A571769" w14:textId="77777777" w:rsidR="00511B02" w:rsidRPr="006C4B87" w:rsidRDefault="00511B02" w:rsidP="00511B02">
            <w:pPr>
              <w:contextualSpacing/>
              <w:jc w:val="center"/>
              <w:rPr>
                <w:rFonts w:eastAsia="Calibri"/>
                <w:sz w:val="22"/>
                <w:szCs w:val="22"/>
                <w:lang w:eastAsia="en-US"/>
              </w:rPr>
            </w:pPr>
          </w:p>
          <w:p w14:paraId="2A29FB8D" w14:textId="77777777" w:rsidR="00511B02" w:rsidRPr="006C4B87" w:rsidRDefault="00511B02" w:rsidP="00511B02">
            <w:pPr>
              <w:contextualSpacing/>
              <w:jc w:val="center"/>
              <w:rPr>
                <w:rFonts w:eastAsia="Calibri"/>
                <w:sz w:val="22"/>
                <w:szCs w:val="22"/>
                <w:lang w:eastAsia="en-US"/>
              </w:rPr>
            </w:pPr>
          </w:p>
          <w:p w14:paraId="27A412FC" w14:textId="77777777" w:rsidR="00511B02" w:rsidRPr="006C4B87" w:rsidRDefault="00511B02" w:rsidP="00511B02">
            <w:pPr>
              <w:contextualSpacing/>
              <w:jc w:val="center"/>
              <w:rPr>
                <w:rFonts w:eastAsia="Calibri"/>
                <w:sz w:val="22"/>
                <w:szCs w:val="22"/>
                <w:lang w:eastAsia="en-US"/>
              </w:rPr>
            </w:pPr>
          </w:p>
          <w:p w14:paraId="5C792151" w14:textId="77777777" w:rsidR="00511B02" w:rsidRPr="006C4B87" w:rsidRDefault="00511B02" w:rsidP="00511B02">
            <w:pPr>
              <w:contextualSpacing/>
              <w:jc w:val="center"/>
              <w:rPr>
                <w:rFonts w:eastAsia="Calibri"/>
                <w:sz w:val="22"/>
                <w:szCs w:val="22"/>
                <w:lang w:eastAsia="en-US"/>
              </w:rPr>
            </w:pPr>
          </w:p>
          <w:p w14:paraId="2DFFFD1D" w14:textId="77777777" w:rsidR="00511B02" w:rsidRPr="006C4B87" w:rsidRDefault="00511B02" w:rsidP="00511B02">
            <w:pPr>
              <w:contextualSpacing/>
              <w:jc w:val="center"/>
              <w:rPr>
                <w:rFonts w:eastAsia="Calibri"/>
                <w:sz w:val="22"/>
                <w:szCs w:val="22"/>
                <w:lang w:eastAsia="en-US"/>
              </w:rPr>
            </w:pPr>
          </w:p>
          <w:p w14:paraId="509E0F76"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29</w:t>
            </w:r>
          </w:p>
          <w:p w14:paraId="5AC3F81C" w14:textId="77777777" w:rsidR="00511B02" w:rsidRPr="006C4B87" w:rsidRDefault="00511B02" w:rsidP="00511B02">
            <w:pPr>
              <w:contextualSpacing/>
              <w:jc w:val="center"/>
              <w:rPr>
                <w:rFonts w:eastAsia="Calibri"/>
                <w:sz w:val="22"/>
                <w:szCs w:val="22"/>
                <w:lang w:eastAsia="en-US"/>
              </w:rPr>
            </w:pPr>
          </w:p>
          <w:p w14:paraId="2B1226A3" w14:textId="77777777" w:rsidR="00511B02" w:rsidRPr="006C4B87" w:rsidRDefault="00511B02" w:rsidP="00511B02">
            <w:pPr>
              <w:contextualSpacing/>
              <w:jc w:val="center"/>
              <w:rPr>
                <w:rFonts w:eastAsia="Calibri"/>
                <w:sz w:val="22"/>
                <w:szCs w:val="22"/>
                <w:lang w:eastAsia="en-US"/>
              </w:rPr>
            </w:pPr>
          </w:p>
          <w:p w14:paraId="7260F43C" w14:textId="77777777" w:rsidR="00511B02" w:rsidRPr="006C4B87" w:rsidRDefault="00511B02" w:rsidP="00511B02">
            <w:pPr>
              <w:contextualSpacing/>
              <w:jc w:val="center"/>
              <w:rPr>
                <w:rFonts w:eastAsia="Calibri"/>
                <w:sz w:val="22"/>
                <w:szCs w:val="22"/>
                <w:lang w:eastAsia="en-US"/>
              </w:rPr>
            </w:pPr>
          </w:p>
          <w:p w14:paraId="0C868468" w14:textId="77777777" w:rsidR="00511B02" w:rsidRPr="006C4B87" w:rsidRDefault="00511B02" w:rsidP="00511B02">
            <w:pPr>
              <w:contextualSpacing/>
              <w:jc w:val="center"/>
              <w:rPr>
                <w:rFonts w:eastAsia="Calibri"/>
                <w:sz w:val="22"/>
                <w:szCs w:val="22"/>
                <w:lang w:eastAsia="en-US"/>
              </w:rPr>
            </w:pPr>
          </w:p>
          <w:p w14:paraId="1F923EC2" w14:textId="77777777" w:rsidR="00511B02" w:rsidRPr="006C4B87" w:rsidRDefault="00511B02" w:rsidP="00511B02">
            <w:pPr>
              <w:contextualSpacing/>
              <w:jc w:val="center"/>
              <w:rPr>
                <w:rFonts w:eastAsia="Calibri"/>
                <w:sz w:val="22"/>
                <w:szCs w:val="22"/>
                <w:lang w:eastAsia="en-US"/>
              </w:rPr>
            </w:pPr>
          </w:p>
          <w:p w14:paraId="487E5C10" w14:textId="77777777" w:rsidR="00511B02" w:rsidRPr="006C4B87" w:rsidRDefault="00511B02" w:rsidP="00511B02">
            <w:pPr>
              <w:contextualSpacing/>
              <w:jc w:val="center"/>
              <w:rPr>
                <w:rFonts w:eastAsia="Calibri"/>
                <w:sz w:val="22"/>
                <w:szCs w:val="22"/>
                <w:lang w:eastAsia="en-US"/>
              </w:rPr>
            </w:pPr>
          </w:p>
          <w:p w14:paraId="329EA582" w14:textId="77777777" w:rsidR="00511B02" w:rsidRPr="006C4B87" w:rsidRDefault="00511B02" w:rsidP="00511B02">
            <w:pPr>
              <w:contextualSpacing/>
              <w:jc w:val="center"/>
              <w:rPr>
                <w:rFonts w:eastAsia="Calibri"/>
                <w:sz w:val="22"/>
                <w:szCs w:val="22"/>
                <w:lang w:eastAsia="en-US"/>
              </w:rPr>
            </w:pPr>
          </w:p>
          <w:p w14:paraId="0B4041F3" w14:textId="77777777" w:rsidR="00511B02" w:rsidRPr="006C4B87" w:rsidRDefault="00511B02" w:rsidP="00511B02">
            <w:pPr>
              <w:contextualSpacing/>
              <w:jc w:val="center"/>
              <w:rPr>
                <w:rFonts w:eastAsia="Calibri"/>
                <w:sz w:val="22"/>
                <w:szCs w:val="22"/>
                <w:lang w:eastAsia="en-US"/>
              </w:rPr>
            </w:pPr>
          </w:p>
          <w:p w14:paraId="3B2EB2F6" w14:textId="77777777" w:rsidR="00511B02" w:rsidRPr="006C4B87" w:rsidRDefault="00511B02" w:rsidP="00511B02">
            <w:pPr>
              <w:contextualSpacing/>
              <w:jc w:val="center"/>
              <w:rPr>
                <w:rFonts w:eastAsia="Calibri"/>
                <w:sz w:val="22"/>
                <w:szCs w:val="22"/>
                <w:lang w:eastAsia="en-US"/>
              </w:rPr>
            </w:pPr>
          </w:p>
        </w:tc>
        <w:tc>
          <w:tcPr>
            <w:tcW w:w="3757" w:type="dxa"/>
            <w:vMerge w:val="restart"/>
            <w:shd w:val="clear" w:color="auto" w:fill="auto"/>
          </w:tcPr>
          <w:p w14:paraId="09945D3D" w14:textId="77777777" w:rsidR="00511B02" w:rsidRPr="006C4B87" w:rsidRDefault="00511B02" w:rsidP="00511B02">
            <w:pPr>
              <w:contextualSpacing/>
              <w:jc w:val="center"/>
              <w:rPr>
                <w:rFonts w:eastAsia="Calibri"/>
                <w:sz w:val="22"/>
                <w:szCs w:val="22"/>
                <w:lang w:eastAsia="en-US"/>
              </w:rPr>
            </w:pPr>
          </w:p>
          <w:p w14:paraId="1BC9A6C8" w14:textId="77777777" w:rsidR="00511B02" w:rsidRPr="006C4B87" w:rsidRDefault="00511B02" w:rsidP="00511B02">
            <w:pPr>
              <w:contextualSpacing/>
              <w:jc w:val="center"/>
              <w:rPr>
                <w:rFonts w:eastAsia="Calibri"/>
                <w:sz w:val="22"/>
                <w:szCs w:val="22"/>
                <w:lang w:eastAsia="en-US"/>
              </w:rPr>
            </w:pPr>
          </w:p>
          <w:p w14:paraId="22101449" w14:textId="77777777" w:rsidR="00511B02" w:rsidRPr="006C4B87" w:rsidRDefault="00511B02" w:rsidP="00511B02">
            <w:pPr>
              <w:contextualSpacing/>
              <w:jc w:val="center"/>
              <w:rPr>
                <w:rFonts w:eastAsia="Calibri"/>
                <w:sz w:val="22"/>
                <w:szCs w:val="22"/>
                <w:lang w:eastAsia="en-US"/>
              </w:rPr>
            </w:pPr>
          </w:p>
          <w:p w14:paraId="5DE6EEE3" w14:textId="77777777" w:rsidR="00511B02" w:rsidRPr="006C4B87" w:rsidRDefault="00511B02" w:rsidP="00511B02">
            <w:pPr>
              <w:contextualSpacing/>
              <w:jc w:val="center"/>
              <w:rPr>
                <w:rFonts w:eastAsia="Calibri"/>
                <w:sz w:val="22"/>
                <w:szCs w:val="22"/>
                <w:lang w:eastAsia="en-US"/>
              </w:rPr>
            </w:pPr>
          </w:p>
          <w:p w14:paraId="7F676768" w14:textId="77777777" w:rsidR="00511B02" w:rsidRPr="006C4B87" w:rsidRDefault="00511B02" w:rsidP="00511B02">
            <w:pPr>
              <w:contextualSpacing/>
              <w:jc w:val="center"/>
              <w:rPr>
                <w:rFonts w:eastAsia="Calibri"/>
                <w:sz w:val="22"/>
                <w:szCs w:val="22"/>
                <w:lang w:eastAsia="en-US"/>
              </w:rPr>
            </w:pPr>
          </w:p>
          <w:p w14:paraId="3CF70508" w14:textId="77777777" w:rsidR="00511B02" w:rsidRPr="006C4B87" w:rsidRDefault="00511B02" w:rsidP="00511B02">
            <w:pPr>
              <w:contextualSpacing/>
              <w:jc w:val="center"/>
              <w:rPr>
                <w:rFonts w:eastAsia="Calibri"/>
                <w:sz w:val="22"/>
                <w:szCs w:val="22"/>
                <w:lang w:eastAsia="en-US"/>
              </w:rPr>
            </w:pPr>
          </w:p>
          <w:p w14:paraId="6B88CE4F"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Система противопожарной защиты</w:t>
            </w:r>
          </w:p>
          <w:p w14:paraId="7A5F94B2"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Насосно-компрессорная станция</w:t>
            </w:r>
          </w:p>
        </w:tc>
        <w:tc>
          <w:tcPr>
            <w:tcW w:w="7928" w:type="dxa"/>
            <w:shd w:val="clear" w:color="auto" w:fill="auto"/>
          </w:tcPr>
          <w:p w14:paraId="3FD8755D" w14:textId="77777777" w:rsidR="00511B02" w:rsidRPr="006C4B87" w:rsidRDefault="00511B02" w:rsidP="00511B02">
            <w:pPr>
              <w:rPr>
                <w:sz w:val="22"/>
                <w:szCs w:val="22"/>
              </w:rPr>
            </w:pPr>
            <w:r w:rsidRPr="006C4B87">
              <w:rPr>
                <w:sz w:val="22"/>
                <w:szCs w:val="22"/>
              </w:rPr>
              <w:lastRenderedPageBreak/>
              <w:t>Пульт контроля и управления охранно-пожарный С2000М</w:t>
            </w:r>
          </w:p>
        </w:tc>
        <w:tc>
          <w:tcPr>
            <w:tcW w:w="880" w:type="dxa"/>
            <w:shd w:val="clear" w:color="auto" w:fill="auto"/>
          </w:tcPr>
          <w:p w14:paraId="6E1B3EA2" w14:textId="77777777" w:rsidR="00511B02" w:rsidRPr="006C4B87" w:rsidRDefault="00511B02" w:rsidP="00511B02">
            <w:pPr>
              <w:jc w:val="center"/>
            </w:pPr>
            <w:r w:rsidRPr="006C4B87">
              <w:rPr>
                <w:sz w:val="22"/>
                <w:szCs w:val="22"/>
              </w:rPr>
              <w:t>шт.</w:t>
            </w:r>
          </w:p>
        </w:tc>
        <w:tc>
          <w:tcPr>
            <w:tcW w:w="962" w:type="dxa"/>
            <w:shd w:val="clear" w:color="auto" w:fill="auto"/>
          </w:tcPr>
          <w:p w14:paraId="263EC27E" w14:textId="77777777" w:rsidR="00511B02" w:rsidRPr="006C4B87" w:rsidRDefault="00511B02" w:rsidP="00511B02">
            <w:pPr>
              <w:rPr>
                <w:sz w:val="22"/>
                <w:szCs w:val="22"/>
              </w:rPr>
            </w:pPr>
            <w:r w:rsidRPr="006C4B87">
              <w:rPr>
                <w:sz w:val="22"/>
                <w:szCs w:val="22"/>
              </w:rPr>
              <w:t>1</w:t>
            </w:r>
          </w:p>
        </w:tc>
      </w:tr>
      <w:tr w:rsidR="00511B02" w:rsidRPr="006C4B87" w14:paraId="41E873A7" w14:textId="77777777" w:rsidTr="00511B02">
        <w:trPr>
          <w:trHeight w:val="312"/>
          <w:jc w:val="center"/>
        </w:trPr>
        <w:tc>
          <w:tcPr>
            <w:tcW w:w="709" w:type="dxa"/>
            <w:vMerge/>
            <w:shd w:val="clear" w:color="auto" w:fill="auto"/>
          </w:tcPr>
          <w:p w14:paraId="41365006"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5BA8D410"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6DC5A80" w14:textId="77777777" w:rsidR="00511B02" w:rsidRPr="006C4B87" w:rsidRDefault="00511B02" w:rsidP="00511B02">
            <w:pPr>
              <w:rPr>
                <w:sz w:val="22"/>
                <w:szCs w:val="22"/>
              </w:rPr>
            </w:pPr>
            <w:r w:rsidRPr="006C4B87">
              <w:rPr>
                <w:sz w:val="22"/>
                <w:szCs w:val="22"/>
              </w:rPr>
              <w:t>Шкаф с резервированным источником питания для монтажа средств пожарной автоматики, ШПС-24</w:t>
            </w:r>
          </w:p>
        </w:tc>
        <w:tc>
          <w:tcPr>
            <w:tcW w:w="880" w:type="dxa"/>
            <w:shd w:val="clear" w:color="auto" w:fill="auto"/>
          </w:tcPr>
          <w:p w14:paraId="7E88E7E4" w14:textId="77777777" w:rsidR="00511B02" w:rsidRPr="006C4B87" w:rsidRDefault="00511B02" w:rsidP="00511B02">
            <w:pPr>
              <w:jc w:val="center"/>
            </w:pPr>
            <w:r w:rsidRPr="006C4B87">
              <w:rPr>
                <w:sz w:val="22"/>
                <w:szCs w:val="22"/>
              </w:rPr>
              <w:t>шт.</w:t>
            </w:r>
          </w:p>
        </w:tc>
        <w:tc>
          <w:tcPr>
            <w:tcW w:w="962" w:type="dxa"/>
            <w:shd w:val="clear" w:color="auto" w:fill="auto"/>
          </w:tcPr>
          <w:p w14:paraId="65351EB8" w14:textId="77777777" w:rsidR="00511B02" w:rsidRPr="006C4B87" w:rsidRDefault="00511B02" w:rsidP="00511B02">
            <w:pPr>
              <w:rPr>
                <w:sz w:val="22"/>
                <w:szCs w:val="22"/>
              </w:rPr>
            </w:pPr>
            <w:r w:rsidRPr="006C4B87">
              <w:rPr>
                <w:sz w:val="22"/>
                <w:szCs w:val="22"/>
              </w:rPr>
              <w:t>1</w:t>
            </w:r>
          </w:p>
        </w:tc>
      </w:tr>
      <w:tr w:rsidR="00511B02" w:rsidRPr="006C4B87" w14:paraId="53468F4C" w14:textId="77777777" w:rsidTr="00511B02">
        <w:trPr>
          <w:trHeight w:val="312"/>
          <w:jc w:val="center"/>
        </w:trPr>
        <w:tc>
          <w:tcPr>
            <w:tcW w:w="709" w:type="dxa"/>
            <w:vMerge/>
            <w:shd w:val="clear" w:color="auto" w:fill="auto"/>
          </w:tcPr>
          <w:p w14:paraId="0DA99C59"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3EDFAB2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5B66A3D" w14:textId="77777777" w:rsidR="00511B02" w:rsidRPr="006C4B87" w:rsidRDefault="00511B02" w:rsidP="00511B02">
            <w:pPr>
              <w:rPr>
                <w:sz w:val="22"/>
                <w:szCs w:val="22"/>
              </w:rPr>
            </w:pPr>
            <w:r w:rsidRPr="006C4B87">
              <w:rPr>
                <w:sz w:val="22"/>
                <w:szCs w:val="22"/>
                <w:lang w:eastAsia="en-US"/>
              </w:rPr>
              <w:t>Аккумуляторная батарея 12В  26А\ч</w:t>
            </w:r>
          </w:p>
        </w:tc>
        <w:tc>
          <w:tcPr>
            <w:tcW w:w="880" w:type="dxa"/>
            <w:shd w:val="clear" w:color="auto" w:fill="auto"/>
          </w:tcPr>
          <w:p w14:paraId="621662ED" w14:textId="77777777" w:rsidR="00511B02" w:rsidRPr="006C4B87" w:rsidRDefault="00511B02" w:rsidP="00511B02">
            <w:pPr>
              <w:jc w:val="center"/>
            </w:pPr>
            <w:r w:rsidRPr="006C4B87">
              <w:rPr>
                <w:sz w:val="22"/>
                <w:szCs w:val="22"/>
              </w:rPr>
              <w:t>шт.</w:t>
            </w:r>
          </w:p>
        </w:tc>
        <w:tc>
          <w:tcPr>
            <w:tcW w:w="962" w:type="dxa"/>
            <w:shd w:val="clear" w:color="auto" w:fill="auto"/>
          </w:tcPr>
          <w:p w14:paraId="0FDE03DB" w14:textId="77777777" w:rsidR="00511B02" w:rsidRPr="006C4B87" w:rsidRDefault="00511B02" w:rsidP="00511B02">
            <w:pPr>
              <w:rPr>
                <w:sz w:val="22"/>
                <w:szCs w:val="22"/>
              </w:rPr>
            </w:pPr>
            <w:r w:rsidRPr="006C4B87">
              <w:rPr>
                <w:sz w:val="22"/>
                <w:szCs w:val="22"/>
              </w:rPr>
              <w:t>2</w:t>
            </w:r>
          </w:p>
        </w:tc>
      </w:tr>
      <w:tr w:rsidR="00511B02" w:rsidRPr="006C4B87" w14:paraId="2D67DAD0" w14:textId="77777777" w:rsidTr="00511B02">
        <w:trPr>
          <w:trHeight w:val="312"/>
          <w:jc w:val="center"/>
        </w:trPr>
        <w:tc>
          <w:tcPr>
            <w:tcW w:w="709" w:type="dxa"/>
            <w:vMerge/>
            <w:shd w:val="clear" w:color="auto" w:fill="auto"/>
          </w:tcPr>
          <w:p w14:paraId="54F42CED"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366C638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7330D4D" w14:textId="77777777" w:rsidR="00511B02" w:rsidRPr="006C4B87" w:rsidRDefault="00511B02" w:rsidP="00511B02">
            <w:pPr>
              <w:rPr>
                <w:sz w:val="22"/>
                <w:szCs w:val="22"/>
              </w:rPr>
            </w:pPr>
            <w:r w:rsidRPr="006C4B87">
              <w:rPr>
                <w:sz w:val="22"/>
                <w:szCs w:val="22"/>
              </w:rPr>
              <w:t xml:space="preserve">Сервер однопортовый асинхронный, РоЕ, </w:t>
            </w:r>
            <w:r w:rsidRPr="006C4B87">
              <w:rPr>
                <w:sz w:val="22"/>
                <w:szCs w:val="22"/>
                <w:lang w:val="en-US"/>
              </w:rPr>
              <w:t>NPort</w:t>
            </w:r>
            <w:r w:rsidRPr="006C4B87">
              <w:rPr>
                <w:sz w:val="22"/>
                <w:szCs w:val="22"/>
              </w:rPr>
              <w:t xml:space="preserve"> </w:t>
            </w:r>
            <w:r w:rsidRPr="006C4B87">
              <w:rPr>
                <w:sz w:val="22"/>
                <w:szCs w:val="22"/>
                <w:lang w:val="en-US"/>
              </w:rPr>
              <w:t>P</w:t>
            </w:r>
            <w:r w:rsidRPr="006C4B87">
              <w:rPr>
                <w:sz w:val="22"/>
                <w:szCs w:val="22"/>
              </w:rPr>
              <w:t>5150</w:t>
            </w:r>
            <w:r w:rsidRPr="006C4B87">
              <w:rPr>
                <w:sz w:val="22"/>
                <w:szCs w:val="22"/>
                <w:lang w:val="en-US"/>
              </w:rPr>
              <w:t>A</w:t>
            </w:r>
            <w:r w:rsidRPr="006C4B87">
              <w:rPr>
                <w:sz w:val="22"/>
                <w:szCs w:val="22"/>
              </w:rPr>
              <w:t xml:space="preserve">, </w:t>
            </w:r>
            <w:r w:rsidRPr="006C4B87">
              <w:rPr>
                <w:sz w:val="22"/>
                <w:szCs w:val="22"/>
                <w:lang w:val="en-US"/>
              </w:rPr>
              <w:t>Moxa</w:t>
            </w:r>
          </w:p>
        </w:tc>
        <w:tc>
          <w:tcPr>
            <w:tcW w:w="880" w:type="dxa"/>
            <w:shd w:val="clear" w:color="auto" w:fill="auto"/>
          </w:tcPr>
          <w:p w14:paraId="7C924C50" w14:textId="77777777" w:rsidR="00511B02" w:rsidRPr="006C4B87" w:rsidRDefault="00511B02" w:rsidP="00511B02">
            <w:pPr>
              <w:jc w:val="center"/>
            </w:pPr>
            <w:r w:rsidRPr="006C4B87">
              <w:rPr>
                <w:sz w:val="22"/>
                <w:szCs w:val="22"/>
              </w:rPr>
              <w:t>шт.</w:t>
            </w:r>
          </w:p>
        </w:tc>
        <w:tc>
          <w:tcPr>
            <w:tcW w:w="962" w:type="dxa"/>
            <w:shd w:val="clear" w:color="auto" w:fill="auto"/>
          </w:tcPr>
          <w:p w14:paraId="13869752" w14:textId="77777777" w:rsidR="00511B02" w:rsidRPr="006C4B87" w:rsidRDefault="00511B02" w:rsidP="00511B02">
            <w:pPr>
              <w:rPr>
                <w:sz w:val="22"/>
                <w:szCs w:val="22"/>
              </w:rPr>
            </w:pPr>
            <w:r w:rsidRPr="006C4B87">
              <w:rPr>
                <w:sz w:val="22"/>
                <w:szCs w:val="22"/>
              </w:rPr>
              <w:t>1</w:t>
            </w:r>
          </w:p>
        </w:tc>
      </w:tr>
      <w:tr w:rsidR="00511B02" w:rsidRPr="006C4B87" w14:paraId="3B50BFEB" w14:textId="77777777" w:rsidTr="00511B02">
        <w:trPr>
          <w:trHeight w:val="312"/>
          <w:jc w:val="center"/>
        </w:trPr>
        <w:tc>
          <w:tcPr>
            <w:tcW w:w="709" w:type="dxa"/>
            <w:vMerge/>
            <w:shd w:val="clear" w:color="auto" w:fill="auto"/>
          </w:tcPr>
          <w:p w14:paraId="044235FB"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7B1D9E8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A583BD3" w14:textId="77777777" w:rsidR="00511B02" w:rsidRPr="006C4B87" w:rsidRDefault="00511B02" w:rsidP="00511B02">
            <w:pPr>
              <w:rPr>
                <w:sz w:val="22"/>
                <w:szCs w:val="22"/>
              </w:rPr>
            </w:pPr>
            <w:r w:rsidRPr="006C4B87">
              <w:rPr>
                <w:sz w:val="22"/>
                <w:szCs w:val="22"/>
                <w:lang w:eastAsia="en-US"/>
              </w:rPr>
              <w:t>Блок контроля дополнительных линий связи С2000 КДЛ-2И</w:t>
            </w:r>
          </w:p>
        </w:tc>
        <w:tc>
          <w:tcPr>
            <w:tcW w:w="880" w:type="dxa"/>
            <w:shd w:val="clear" w:color="auto" w:fill="auto"/>
          </w:tcPr>
          <w:p w14:paraId="65FBD4E8" w14:textId="77777777" w:rsidR="00511B02" w:rsidRPr="006C4B87" w:rsidRDefault="00511B02" w:rsidP="00511B02">
            <w:pPr>
              <w:jc w:val="center"/>
            </w:pPr>
            <w:r w:rsidRPr="006C4B87">
              <w:rPr>
                <w:sz w:val="22"/>
                <w:szCs w:val="22"/>
              </w:rPr>
              <w:t>шт.</w:t>
            </w:r>
          </w:p>
        </w:tc>
        <w:tc>
          <w:tcPr>
            <w:tcW w:w="962" w:type="dxa"/>
            <w:shd w:val="clear" w:color="auto" w:fill="auto"/>
          </w:tcPr>
          <w:p w14:paraId="0923BE86" w14:textId="77777777" w:rsidR="00511B02" w:rsidRPr="006C4B87" w:rsidRDefault="00511B02" w:rsidP="00511B02">
            <w:pPr>
              <w:rPr>
                <w:sz w:val="22"/>
                <w:szCs w:val="22"/>
              </w:rPr>
            </w:pPr>
            <w:r w:rsidRPr="006C4B87">
              <w:rPr>
                <w:sz w:val="22"/>
                <w:szCs w:val="22"/>
              </w:rPr>
              <w:t>1</w:t>
            </w:r>
          </w:p>
        </w:tc>
      </w:tr>
      <w:tr w:rsidR="00511B02" w:rsidRPr="006C4B87" w14:paraId="3F9BECAD" w14:textId="77777777" w:rsidTr="00511B02">
        <w:trPr>
          <w:trHeight w:val="312"/>
          <w:jc w:val="center"/>
        </w:trPr>
        <w:tc>
          <w:tcPr>
            <w:tcW w:w="709" w:type="dxa"/>
            <w:vMerge/>
            <w:shd w:val="clear" w:color="auto" w:fill="auto"/>
          </w:tcPr>
          <w:p w14:paraId="23DF7EC7"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500F5B0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824FBDA" w14:textId="77777777" w:rsidR="00511B02" w:rsidRPr="006C4B87" w:rsidRDefault="00511B02" w:rsidP="00511B02">
            <w:pPr>
              <w:rPr>
                <w:sz w:val="22"/>
                <w:szCs w:val="22"/>
              </w:rPr>
            </w:pPr>
            <w:r w:rsidRPr="006C4B87">
              <w:rPr>
                <w:sz w:val="22"/>
                <w:szCs w:val="22"/>
              </w:rPr>
              <w:t>Извещатель пожарный дымовой оптико-электронный адресно-аналоговый ДИП-34А-04</w:t>
            </w:r>
          </w:p>
        </w:tc>
        <w:tc>
          <w:tcPr>
            <w:tcW w:w="880" w:type="dxa"/>
            <w:shd w:val="clear" w:color="auto" w:fill="auto"/>
          </w:tcPr>
          <w:p w14:paraId="3DDEDD3F" w14:textId="77777777" w:rsidR="00511B02" w:rsidRPr="006C4B87" w:rsidRDefault="00511B02" w:rsidP="00511B02">
            <w:pPr>
              <w:jc w:val="center"/>
            </w:pPr>
            <w:r w:rsidRPr="006C4B87">
              <w:rPr>
                <w:sz w:val="22"/>
                <w:szCs w:val="22"/>
              </w:rPr>
              <w:t>шт.</w:t>
            </w:r>
          </w:p>
        </w:tc>
        <w:tc>
          <w:tcPr>
            <w:tcW w:w="962" w:type="dxa"/>
            <w:shd w:val="clear" w:color="auto" w:fill="auto"/>
          </w:tcPr>
          <w:p w14:paraId="29DA87E4" w14:textId="77777777" w:rsidR="00511B02" w:rsidRPr="006C4B87" w:rsidRDefault="00511B02" w:rsidP="00511B02">
            <w:pPr>
              <w:rPr>
                <w:sz w:val="22"/>
                <w:szCs w:val="22"/>
              </w:rPr>
            </w:pPr>
            <w:r w:rsidRPr="006C4B87">
              <w:rPr>
                <w:sz w:val="22"/>
                <w:szCs w:val="22"/>
              </w:rPr>
              <w:t>14</w:t>
            </w:r>
          </w:p>
        </w:tc>
      </w:tr>
      <w:tr w:rsidR="00511B02" w:rsidRPr="006C4B87" w14:paraId="0FC7F7D1" w14:textId="77777777" w:rsidTr="00511B02">
        <w:trPr>
          <w:trHeight w:val="312"/>
          <w:jc w:val="center"/>
        </w:trPr>
        <w:tc>
          <w:tcPr>
            <w:tcW w:w="709" w:type="dxa"/>
            <w:vMerge/>
            <w:shd w:val="clear" w:color="auto" w:fill="auto"/>
          </w:tcPr>
          <w:p w14:paraId="5BD38130"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5C0FEE3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A31D33F" w14:textId="77777777" w:rsidR="00511B02" w:rsidRPr="006C4B87" w:rsidRDefault="00511B02" w:rsidP="00511B02">
            <w:pPr>
              <w:rPr>
                <w:sz w:val="22"/>
                <w:szCs w:val="22"/>
              </w:rPr>
            </w:pPr>
            <w:r w:rsidRPr="006C4B87">
              <w:rPr>
                <w:sz w:val="22"/>
                <w:szCs w:val="22"/>
              </w:rPr>
              <w:t>Извещатель пожарный ручной адресный ИПР-513-3АМ исп.01</w:t>
            </w:r>
          </w:p>
        </w:tc>
        <w:tc>
          <w:tcPr>
            <w:tcW w:w="880" w:type="dxa"/>
            <w:shd w:val="clear" w:color="auto" w:fill="auto"/>
          </w:tcPr>
          <w:p w14:paraId="148204FC" w14:textId="77777777" w:rsidR="00511B02" w:rsidRPr="006C4B87" w:rsidRDefault="00511B02" w:rsidP="00511B02">
            <w:pPr>
              <w:jc w:val="center"/>
            </w:pPr>
            <w:r w:rsidRPr="006C4B87">
              <w:rPr>
                <w:sz w:val="22"/>
                <w:szCs w:val="22"/>
              </w:rPr>
              <w:t>шт.</w:t>
            </w:r>
          </w:p>
        </w:tc>
        <w:tc>
          <w:tcPr>
            <w:tcW w:w="962" w:type="dxa"/>
            <w:shd w:val="clear" w:color="auto" w:fill="auto"/>
          </w:tcPr>
          <w:p w14:paraId="5B05FD01" w14:textId="77777777" w:rsidR="00511B02" w:rsidRPr="006C4B87" w:rsidRDefault="00511B02" w:rsidP="00511B02">
            <w:pPr>
              <w:rPr>
                <w:sz w:val="22"/>
                <w:szCs w:val="22"/>
              </w:rPr>
            </w:pPr>
            <w:r w:rsidRPr="006C4B87">
              <w:rPr>
                <w:sz w:val="22"/>
                <w:szCs w:val="22"/>
              </w:rPr>
              <w:t>2</w:t>
            </w:r>
          </w:p>
        </w:tc>
      </w:tr>
      <w:tr w:rsidR="00511B02" w:rsidRPr="006C4B87" w14:paraId="7CAB2C2E" w14:textId="77777777" w:rsidTr="00511B02">
        <w:trPr>
          <w:trHeight w:val="312"/>
          <w:jc w:val="center"/>
        </w:trPr>
        <w:tc>
          <w:tcPr>
            <w:tcW w:w="709" w:type="dxa"/>
            <w:vMerge/>
            <w:shd w:val="clear" w:color="auto" w:fill="auto"/>
          </w:tcPr>
          <w:p w14:paraId="057AC859"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5264B36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C428127" w14:textId="77777777" w:rsidR="00511B02" w:rsidRPr="006C4B87" w:rsidRDefault="00511B02" w:rsidP="00511B02">
            <w:pPr>
              <w:rPr>
                <w:sz w:val="22"/>
                <w:szCs w:val="22"/>
              </w:rPr>
            </w:pPr>
            <w:r w:rsidRPr="006C4B87">
              <w:rPr>
                <w:sz w:val="22"/>
                <w:szCs w:val="22"/>
              </w:rPr>
              <w:t>Адресный восьмизонный расширитель С2000-АР8</w:t>
            </w:r>
          </w:p>
        </w:tc>
        <w:tc>
          <w:tcPr>
            <w:tcW w:w="880" w:type="dxa"/>
            <w:shd w:val="clear" w:color="auto" w:fill="auto"/>
          </w:tcPr>
          <w:p w14:paraId="1E61AB1C" w14:textId="77777777" w:rsidR="00511B02" w:rsidRPr="006C4B87" w:rsidRDefault="00511B02" w:rsidP="00511B02">
            <w:pPr>
              <w:jc w:val="center"/>
            </w:pPr>
            <w:r w:rsidRPr="006C4B87">
              <w:rPr>
                <w:sz w:val="22"/>
                <w:szCs w:val="22"/>
              </w:rPr>
              <w:t>шт.</w:t>
            </w:r>
          </w:p>
        </w:tc>
        <w:tc>
          <w:tcPr>
            <w:tcW w:w="962" w:type="dxa"/>
            <w:shd w:val="clear" w:color="auto" w:fill="auto"/>
          </w:tcPr>
          <w:p w14:paraId="23EE010E" w14:textId="77777777" w:rsidR="00511B02" w:rsidRPr="006C4B87" w:rsidRDefault="00511B02" w:rsidP="00511B02">
            <w:pPr>
              <w:rPr>
                <w:sz w:val="22"/>
                <w:szCs w:val="22"/>
              </w:rPr>
            </w:pPr>
            <w:r w:rsidRPr="006C4B87">
              <w:rPr>
                <w:sz w:val="22"/>
                <w:szCs w:val="22"/>
              </w:rPr>
              <w:t>1</w:t>
            </w:r>
          </w:p>
        </w:tc>
      </w:tr>
      <w:tr w:rsidR="00511B02" w:rsidRPr="006C4B87" w14:paraId="1C9913F5" w14:textId="77777777" w:rsidTr="00511B02">
        <w:trPr>
          <w:trHeight w:val="312"/>
          <w:jc w:val="center"/>
        </w:trPr>
        <w:tc>
          <w:tcPr>
            <w:tcW w:w="709" w:type="dxa"/>
            <w:vMerge/>
            <w:shd w:val="clear" w:color="auto" w:fill="auto"/>
          </w:tcPr>
          <w:p w14:paraId="4DCAE675"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7BF7F92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31F6261" w14:textId="77777777" w:rsidR="00511B02" w:rsidRPr="006C4B87" w:rsidRDefault="00511B02" w:rsidP="00511B02">
            <w:pPr>
              <w:rPr>
                <w:sz w:val="22"/>
                <w:szCs w:val="22"/>
              </w:rPr>
            </w:pPr>
            <w:r w:rsidRPr="006C4B87">
              <w:rPr>
                <w:sz w:val="22"/>
                <w:szCs w:val="22"/>
              </w:rPr>
              <w:t>Табло «Выход» Люкс-220-Р</w:t>
            </w:r>
          </w:p>
        </w:tc>
        <w:tc>
          <w:tcPr>
            <w:tcW w:w="880" w:type="dxa"/>
            <w:shd w:val="clear" w:color="auto" w:fill="auto"/>
          </w:tcPr>
          <w:p w14:paraId="160E0912" w14:textId="77777777" w:rsidR="00511B02" w:rsidRPr="006C4B87" w:rsidRDefault="00511B02" w:rsidP="00511B02">
            <w:pPr>
              <w:jc w:val="center"/>
            </w:pPr>
            <w:r w:rsidRPr="006C4B87">
              <w:rPr>
                <w:sz w:val="22"/>
                <w:szCs w:val="22"/>
              </w:rPr>
              <w:t>шт.</w:t>
            </w:r>
          </w:p>
        </w:tc>
        <w:tc>
          <w:tcPr>
            <w:tcW w:w="962" w:type="dxa"/>
            <w:shd w:val="clear" w:color="auto" w:fill="auto"/>
          </w:tcPr>
          <w:p w14:paraId="337EA552" w14:textId="77777777" w:rsidR="00511B02" w:rsidRPr="006C4B87" w:rsidRDefault="00511B02" w:rsidP="00511B02">
            <w:pPr>
              <w:rPr>
                <w:sz w:val="22"/>
                <w:szCs w:val="22"/>
              </w:rPr>
            </w:pPr>
            <w:r w:rsidRPr="006C4B87">
              <w:rPr>
                <w:sz w:val="22"/>
                <w:szCs w:val="22"/>
              </w:rPr>
              <w:t>4</w:t>
            </w:r>
          </w:p>
        </w:tc>
      </w:tr>
      <w:tr w:rsidR="00511B02" w:rsidRPr="006C4B87" w14:paraId="75BC6456" w14:textId="77777777" w:rsidTr="00511B02">
        <w:trPr>
          <w:trHeight w:val="312"/>
          <w:jc w:val="center"/>
        </w:trPr>
        <w:tc>
          <w:tcPr>
            <w:tcW w:w="709" w:type="dxa"/>
            <w:vMerge/>
            <w:shd w:val="clear" w:color="auto" w:fill="auto"/>
          </w:tcPr>
          <w:p w14:paraId="379F5753"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76E5E344"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C4C98EB" w14:textId="77777777" w:rsidR="00511B02" w:rsidRPr="006C4B87" w:rsidRDefault="00511B02" w:rsidP="00511B02">
            <w:pPr>
              <w:rPr>
                <w:sz w:val="22"/>
                <w:szCs w:val="22"/>
              </w:rPr>
            </w:pPr>
            <w:r w:rsidRPr="006C4B87">
              <w:rPr>
                <w:sz w:val="22"/>
                <w:szCs w:val="22"/>
              </w:rPr>
              <w:t>Оповещатель охранно-пожарный звуковой 24В</w:t>
            </w:r>
          </w:p>
        </w:tc>
        <w:tc>
          <w:tcPr>
            <w:tcW w:w="880" w:type="dxa"/>
            <w:shd w:val="clear" w:color="auto" w:fill="auto"/>
          </w:tcPr>
          <w:p w14:paraId="51935AE4" w14:textId="77777777" w:rsidR="00511B02" w:rsidRPr="006C4B87" w:rsidRDefault="00511B02" w:rsidP="00511B02">
            <w:pPr>
              <w:jc w:val="center"/>
            </w:pPr>
            <w:r w:rsidRPr="006C4B87">
              <w:rPr>
                <w:sz w:val="22"/>
                <w:szCs w:val="22"/>
              </w:rPr>
              <w:t>шт.</w:t>
            </w:r>
          </w:p>
        </w:tc>
        <w:tc>
          <w:tcPr>
            <w:tcW w:w="962" w:type="dxa"/>
            <w:shd w:val="clear" w:color="auto" w:fill="auto"/>
          </w:tcPr>
          <w:p w14:paraId="1D12CFD8" w14:textId="77777777" w:rsidR="00511B02" w:rsidRPr="006C4B87" w:rsidRDefault="00511B02" w:rsidP="00511B02">
            <w:pPr>
              <w:rPr>
                <w:sz w:val="22"/>
                <w:szCs w:val="22"/>
              </w:rPr>
            </w:pPr>
            <w:r w:rsidRPr="006C4B87">
              <w:rPr>
                <w:sz w:val="22"/>
                <w:szCs w:val="22"/>
              </w:rPr>
              <w:t>8</w:t>
            </w:r>
          </w:p>
        </w:tc>
      </w:tr>
      <w:tr w:rsidR="00511B02" w:rsidRPr="006C4B87" w14:paraId="468BBBF7" w14:textId="77777777" w:rsidTr="00511B02">
        <w:trPr>
          <w:trHeight w:val="312"/>
          <w:jc w:val="center"/>
        </w:trPr>
        <w:tc>
          <w:tcPr>
            <w:tcW w:w="709" w:type="dxa"/>
            <w:vMerge/>
            <w:shd w:val="clear" w:color="auto" w:fill="auto"/>
          </w:tcPr>
          <w:p w14:paraId="57623366"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6D5AA924"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A17C928" w14:textId="77777777" w:rsidR="00511B02" w:rsidRPr="006C4B87" w:rsidRDefault="00511B02" w:rsidP="00511B02">
            <w:pPr>
              <w:rPr>
                <w:sz w:val="22"/>
                <w:szCs w:val="22"/>
              </w:rPr>
            </w:pPr>
            <w:r w:rsidRPr="006C4B87">
              <w:rPr>
                <w:sz w:val="22"/>
                <w:szCs w:val="22"/>
              </w:rPr>
              <w:t>Блок адресный сигнально-пусковой С2000-СП1</w:t>
            </w:r>
          </w:p>
        </w:tc>
        <w:tc>
          <w:tcPr>
            <w:tcW w:w="880" w:type="dxa"/>
            <w:shd w:val="clear" w:color="auto" w:fill="auto"/>
          </w:tcPr>
          <w:p w14:paraId="0D8CDFC5" w14:textId="77777777" w:rsidR="00511B02" w:rsidRPr="006C4B87" w:rsidRDefault="00511B02" w:rsidP="00511B02">
            <w:pPr>
              <w:jc w:val="center"/>
            </w:pPr>
            <w:r w:rsidRPr="006C4B87">
              <w:rPr>
                <w:sz w:val="22"/>
                <w:szCs w:val="22"/>
              </w:rPr>
              <w:t>шт.</w:t>
            </w:r>
          </w:p>
        </w:tc>
        <w:tc>
          <w:tcPr>
            <w:tcW w:w="962" w:type="dxa"/>
            <w:shd w:val="clear" w:color="auto" w:fill="auto"/>
          </w:tcPr>
          <w:p w14:paraId="7071530B" w14:textId="77777777" w:rsidR="00511B02" w:rsidRPr="006C4B87" w:rsidRDefault="00511B02" w:rsidP="00511B02">
            <w:pPr>
              <w:rPr>
                <w:sz w:val="22"/>
                <w:szCs w:val="22"/>
              </w:rPr>
            </w:pPr>
            <w:r w:rsidRPr="006C4B87">
              <w:rPr>
                <w:sz w:val="22"/>
                <w:szCs w:val="22"/>
              </w:rPr>
              <w:t>1</w:t>
            </w:r>
          </w:p>
        </w:tc>
      </w:tr>
      <w:tr w:rsidR="00511B02" w:rsidRPr="006C4B87" w14:paraId="07BD6B5F" w14:textId="77777777" w:rsidTr="00511B02">
        <w:trPr>
          <w:trHeight w:val="312"/>
          <w:jc w:val="center"/>
        </w:trPr>
        <w:tc>
          <w:tcPr>
            <w:tcW w:w="709" w:type="dxa"/>
            <w:vMerge/>
            <w:shd w:val="clear" w:color="auto" w:fill="auto"/>
          </w:tcPr>
          <w:p w14:paraId="79B6CD04"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74E40DE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BF770D9" w14:textId="77777777" w:rsidR="00511B02" w:rsidRPr="006C4B87" w:rsidRDefault="00511B02" w:rsidP="00511B02">
            <w:pPr>
              <w:rPr>
                <w:sz w:val="22"/>
                <w:szCs w:val="22"/>
              </w:rPr>
            </w:pPr>
            <w:r w:rsidRPr="006C4B87">
              <w:rPr>
                <w:sz w:val="22"/>
                <w:szCs w:val="22"/>
              </w:rPr>
              <w:t>Устройство контроля линий оповещения УКЛО</w:t>
            </w:r>
          </w:p>
        </w:tc>
        <w:tc>
          <w:tcPr>
            <w:tcW w:w="880" w:type="dxa"/>
            <w:shd w:val="clear" w:color="auto" w:fill="auto"/>
          </w:tcPr>
          <w:p w14:paraId="0EB12BBF" w14:textId="77777777" w:rsidR="00511B02" w:rsidRPr="006C4B87" w:rsidRDefault="00511B02" w:rsidP="00511B02">
            <w:pPr>
              <w:jc w:val="center"/>
            </w:pPr>
            <w:r w:rsidRPr="006C4B87">
              <w:rPr>
                <w:sz w:val="22"/>
                <w:szCs w:val="22"/>
              </w:rPr>
              <w:t>шт.</w:t>
            </w:r>
          </w:p>
        </w:tc>
        <w:tc>
          <w:tcPr>
            <w:tcW w:w="962" w:type="dxa"/>
            <w:shd w:val="clear" w:color="auto" w:fill="auto"/>
          </w:tcPr>
          <w:p w14:paraId="3DE7FC0E" w14:textId="77777777" w:rsidR="00511B02" w:rsidRPr="006C4B87" w:rsidRDefault="00511B02" w:rsidP="00511B02">
            <w:pPr>
              <w:rPr>
                <w:sz w:val="22"/>
                <w:szCs w:val="22"/>
              </w:rPr>
            </w:pPr>
            <w:r w:rsidRPr="006C4B87">
              <w:rPr>
                <w:sz w:val="22"/>
                <w:szCs w:val="22"/>
              </w:rPr>
              <w:t>3</w:t>
            </w:r>
          </w:p>
        </w:tc>
      </w:tr>
      <w:tr w:rsidR="00511B02" w:rsidRPr="006C4B87" w14:paraId="356E1527" w14:textId="77777777" w:rsidTr="00511B02">
        <w:trPr>
          <w:trHeight w:val="312"/>
          <w:jc w:val="center"/>
        </w:trPr>
        <w:tc>
          <w:tcPr>
            <w:tcW w:w="709" w:type="dxa"/>
            <w:vMerge/>
            <w:shd w:val="clear" w:color="auto" w:fill="auto"/>
          </w:tcPr>
          <w:p w14:paraId="08CCDD87"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365B387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493194E" w14:textId="77777777" w:rsidR="00511B02" w:rsidRPr="006C4B87" w:rsidRDefault="00511B02" w:rsidP="00511B02">
            <w:pPr>
              <w:rPr>
                <w:sz w:val="22"/>
                <w:szCs w:val="22"/>
              </w:rPr>
            </w:pPr>
            <w:r w:rsidRPr="006C4B87">
              <w:rPr>
                <w:sz w:val="22"/>
                <w:szCs w:val="22"/>
              </w:rPr>
              <w:t>Блок разветвительно-изолирующий БРИЗ</w:t>
            </w:r>
          </w:p>
        </w:tc>
        <w:tc>
          <w:tcPr>
            <w:tcW w:w="880" w:type="dxa"/>
            <w:shd w:val="clear" w:color="auto" w:fill="auto"/>
          </w:tcPr>
          <w:p w14:paraId="7A3EB5E0" w14:textId="77777777" w:rsidR="00511B02" w:rsidRPr="006C4B87" w:rsidRDefault="00511B02" w:rsidP="00511B02">
            <w:pPr>
              <w:jc w:val="center"/>
            </w:pPr>
            <w:r w:rsidRPr="006C4B87">
              <w:rPr>
                <w:sz w:val="22"/>
                <w:szCs w:val="22"/>
              </w:rPr>
              <w:t>шт.</w:t>
            </w:r>
          </w:p>
        </w:tc>
        <w:tc>
          <w:tcPr>
            <w:tcW w:w="962" w:type="dxa"/>
            <w:shd w:val="clear" w:color="auto" w:fill="auto"/>
          </w:tcPr>
          <w:p w14:paraId="52D44BD5" w14:textId="77777777" w:rsidR="00511B02" w:rsidRPr="006C4B87" w:rsidRDefault="00511B02" w:rsidP="00511B02">
            <w:pPr>
              <w:rPr>
                <w:sz w:val="22"/>
                <w:szCs w:val="22"/>
              </w:rPr>
            </w:pPr>
            <w:r w:rsidRPr="006C4B87">
              <w:rPr>
                <w:sz w:val="22"/>
                <w:szCs w:val="22"/>
              </w:rPr>
              <w:t>3</w:t>
            </w:r>
          </w:p>
        </w:tc>
      </w:tr>
      <w:tr w:rsidR="00511B02" w:rsidRPr="006C4B87" w14:paraId="4068949F" w14:textId="77777777" w:rsidTr="00511B02">
        <w:trPr>
          <w:trHeight w:val="312"/>
          <w:jc w:val="center"/>
        </w:trPr>
        <w:tc>
          <w:tcPr>
            <w:tcW w:w="709" w:type="dxa"/>
            <w:vMerge/>
            <w:shd w:val="clear" w:color="auto" w:fill="auto"/>
          </w:tcPr>
          <w:p w14:paraId="5B2E4CC9"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1A44B02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825DE85" w14:textId="77777777" w:rsidR="00511B02" w:rsidRPr="006C4B87" w:rsidRDefault="00511B02" w:rsidP="00511B02">
            <w:pPr>
              <w:rPr>
                <w:sz w:val="22"/>
                <w:szCs w:val="22"/>
              </w:rPr>
            </w:pPr>
            <w:r w:rsidRPr="006C4B87">
              <w:rPr>
                <w:sz w:val="22"/>
                <w:szCs w:val="22"/>
              </w:rPr>
              <w:t>Блок релейный адресный С2000-СП2</w:t>
            </w:r>
          </w:p>
        </w:tc>
        <w:tc>
          <w:tcPr>
            <w:tcW w:w="880" w:type="dxa"/>
            <w:shd w:val="clear" w:color="auto" w:fill="auto"/>
          </w:tcPr>
          <w:p w14:paraId="3FD669CF" w14:textId="77777777" w:rsidR="00511B02" w:rsidRPr="006C4B87" w:rsidRDefault="00511B02" w:rsidP="00511B02">
            <w:pPr>
              <w:jc w:val="center"/>
            </w:pPr>
            <w:r w:rsidRPr="006C4B87">
              <w:rPr>
                <w:sz w:val="22"/>
                <w:szCs w:val="22"/>
              </w:rPr>
              <w:t>шт.</w:t>
            </w:r>
          </w:p>
        </w:tc>
        <w:tc>
          <w:tcPr>
            <w:tcW w:w="962" w:type="dxa"/>
            <w:shd w:val="clear" w:color="auto" w:fill="auto"/>
          </w:tcPr>
          <w:p w14:paraId="1FA60DB5" w14:textId="77777777" w:rsidR="00511B02" w:rsidRPr="006C4B87" w:rsidRDefault="00511B02" w:rsidP="00511B02">
            <w:pPr>
              <w:rPr>
                <w:sz w:val="22"/>
                <w:szCs w:val="22"/>
              </w:rPr>
            </w:pPr>
            <w:r w:rsidRPr="006C4B87">
              <w:rPr>
                <w:sz w:val="22"/>
                <w:szCs w:val="22"/>
              </w:rPr>
              <w:t>1</w:t>
            </w:r>
          </w:p>
        </w:tc>
      </w:tr>
      <w:tr w:rsidR="00511B02" w:rsidRPr="006C4B87" w14:paraId="1FB3BB4F" w14:textId="77777777" w:rsidTr="00511B02">
        <w:trPr>
          <w:trHeight w:val="312"/>
          <w:jc w:val="center"/>
        </w:trPr>
        <w:tc>
          <w:tcPr>
            <w:tcW w:w="709" w:type="dxa"/>
            <w:vMerge/>
            <w:shd w:val="clear" w:color="auto" w:fill="auto"/>
          </w:tcPr>
          <w:p w14:paraId="071A76A0" w14:textId="77777777" w:rsidR="00511B02" w:rsidRPr="006C4B87" w:rsidRDefault="00511B02" w:rsidP="00511B02">
            <w:pPr>
              <w:contextualSpacing/>
              <w:jc w:val="center"/>
              <w:rPr>
                <w:rFonts w:eastAsia="Calibri"/>
                <w:sz w:val="22"/>
                <w:szCs w:val="22"/>
                <w:lang w:eastAsia="en-US"/>
              </w:rPr>
            </w:pPr>
          </w:p>
        </w:tc>
        <w:tc>
          <w:tcPr>
            <w:tcW w:w="3757" w:type="dxa"/>
            <w:vMerge/>
            <w:shd w:val="clear" w:color="auto" w:fill="auto"/>
          </w:tcPr>
          <w:p w14:paraId="1D4589F4"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FCA2777" w14:textId="77777777" w:rsidR="00511B02" w:rsidRPr="006C4B87" w:rsidRDefault="00511B02" w:rsidP="00511B02">
            <w:pPr>
              <w:rPr>
                <w:sz w:val="22"/>
                <w:szCs w:val="22"/>
              </w:rPr>
            </w:pPr>
            <w:r w:rsidRPr="006C4B87">
              <w:rPr>
                <w:sz w:val="22"/>
                <w:szCs w:val="22"/>
              </w:rPr>
              <w:t>Блок приёмо-контрольный и управления автоматическими средствами пожаротушения С2000-АСПТ</w:t>
            </w:r>
          </w:p>
        </w:tc>
        <w:tc>
          <w:tcPr>
            <w:tcW w:w="880" w:type="dxa"/>
            <w:shd w:val="clear" w:color="auto" w:fill="auto"/>
          </w:tcPr>
          <w:p w14:paraId="5958C131" w14:textId="77777777" w:rsidR="00511B02" w:rsidRPr="006C4B87" w:rsidRDefault="00511B02" w:rsidP="00511B02">
            <w:pPr>
              <w:jc w:val="center"/>
            </w:pPr>
            <w:r w:rsidRPr="006C4B87">
              <w:rPr>
                <w:sz w:val="22"/>
                <w:szCs w:val="22"/>
              </w:rPr>
              <w:t>шт.</w:t>
            </w:r>
          </w:p>
        </w:tc>
        <w:tc>
          <w:tcPr>
            <w:tcW w:w="962" w:type="dxa"/>
            <w:shd w:val="clear" w:color="auto" w:fill="auto"/>
          </w:tcPr>
          <w:p w14:paraId="3CF86126" w14:textId="77777777" w:rsidR="00511B02" w:rsidRPr="006C4B87" w:rsidRDefault="00511B02" w:rsidP="00511B02">
            <w:pPr>
              <w:rPr>
                <w:sz w:val="22"/>
                <w:szCs w:val="22"/>
              </w:rPr>
            </w:pPr>
            <w:r w:rsidRPr="006C4B87">
              <w:rPr>
                <w:sz w:val="22"/>
                <w:szCs w:val="22"/>
              </w:rPr>
              <w:t>1</w:t>
            </w:r>
          </w:p>
        </w:tc>
      </w:tr>
      <w:tr w:rsidR="00511B02" w:rsidRPr="006C4B87" w14:paraId="7CB314DD" w14:textId="77777777" w:rsidTr="00511B02">
        <w:trPr>
          <w:trHeight w:val="312"/>
          <w:jc w:val="center"/>
        </w:trPr>
        <w:tc>
          <w:tcPr>
            <w:tcW w:w="709" w:type="dxa"/>
            <w:vMerge/>
            <w:shd w:val="clear" w:color="auto" w:fill="auto"/>
          </w:tcPr>
          <w:p w14:paraId="4D258AA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44446E3"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A604ABB" w14:textId="77777777" w:rsidR="00511B02" w:rsidRPr="006C4B87" w:rsidRDefault="00511B02" w:rsidP="00511B02">
            <w:pPr>
              <w:rPr>
                <w:sz w:val="22"/>
                <w:szCs w:val="22"/>
              </w:rPr>
            </w:pPr>
            <w:r w:rsidRPr="006C4B87">
              <w:rPr>
                <w:sz w:val="22"/>
                <w:szCs w:val="22"/>
                <w:lang w:eastAsia="en-US"/>
              </w:rPr>
              <w:t>Аккумуляторная батарея 12В  4.5А\ч</w:t>
            </w:r>
          </w:p>
        </w:tc>
        <w:tc>
          <w:tcPr>
            <w:tcW w:w="880" w:type="dxa"/>
            <w:shd w:val="clear" w:color="auto" w:fill="auto"/>
          </w:tcPr>
          <w:p w14:paraId="1B1FC0BA" w14:textId="77777777" w:rsidR="00511B02" w:rsidRPr="006C4B87" w:rsidRDefault="00511B02" w:rsidP="00511B02">
            <w:pPr>
              <w:jc w:val="center"/>
            </w:pPr>
            <w:r w:rsidRPr="006C4B87">
              <w:rPr>
                <w:sz w:val="22"/>
                <w:szCs w:val="22"/>
              </w:rPr>
              <w:t>шт.</w:t>
            </w:r>
          </w:p>
        </w:tc>
        <w:tc>
          <w:tcPr>
            <w:tcW w:w="962" w:type="dxa"/>
            <w:shd w:val="clear" w:color="auto" w:fill="auto"/>
          </w:tcPr>
          <w:p w14:paraId="2C315C6A" w14:textId="77777777" w:rsidR="00511B02" w:rsidRPr="006C4B87" w:rsidRDefault="00511B02" w:rsidP="00511B02">
            <w:pPr>
              <w:rPr>
                <w:sz w:val="22"/>
                <w:szCs w:val="22"/>
              </w:rPr>
            </w:pPr>
            <w:r w:rsidRPr="006C4B87">
              <w:rPr>
                <w:sz w:val="22"/>
                <w:szCs w:val="22"/>
              </w:rPr>
              <w:t>2</w:t>
            </w:r>
          </w:p>
        </w:tc>
      </w:tr>
      <w:tr w:rsidR="00511B02" w:rsidRPr="006C4B87" w14:paraId="5BD21FB8" w14:textId="77777777" w:rsidTr="00511B02">
        <w:trPr>
          <w:trHeight w:val="312"/>
          <w:jc w:val="center"/>
        </w:trPr>
        <w:tc>
          <w:tcPr>
            <w:tcW w:w="709" w:type="dxa"/>
            <w:vMerge/>
            <w:shd w:val="clear" w:color="auto" w:fill="auto"/>
          </w:tcPr>
          <w:p w14:paraId="7D3451A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B2C6454"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111D86F" w14:textId="77777777" w:rsidR="00511B02" w:rsidRPr="006C4B87" w:rsidRDefault="00511B02" w:rsidP="00511B02">
            <w:pPr>
              <w:rPr>
                <w:sz w:val="22"/>
                <w:szCs w:val="22"/>
              </w:rPr>
            </w:pPr>
            <w:r w:rsidRPr="006C4B87">
              <w:rPr>
                <w:sz w:val="22"/>
                <w:szCs w:val="22"/>
              </w:rPr>
              <w:t>Блок индикации системы пожаротушения С2000-ПТ</w:t>
            </w:r>
          </w:p>
        </w:tc>
        <w:tc>
          <w:tcPr>
            <w:tcW w:w="880" w:type="dxa"/>
            <w:shd w:val="clear" w:color="auto" w:fill="auto"/>
          </w:tcPr>
          <w:p w14:paraId="34A90612" w14:textId="77777777" w:rsidR="00511B02" w:rsidRPr="006C4B87" w:rsidRDefault="00511B02" w:rsidP="00511B02">
            <w:pPr>
              <w:jc w:val="center"/>
            </w:pPr>
            <w:r w:rsidRPr="006C4B87">
              <w:rPr>
                <w:sz w:val="22"/>
                <w:szCs w:val="22"/>
              </w:rPr>
              <w:t>шт.</w:t>
            </w:r>
          </w:p>
        </w:tc>
        <w:tc>
          <w:tcPr>
            <w:tcW w:w="962" w:type="dxa"/>
            <w:shd w:val="clear" w:color="auto" w:fill="auto"/>
          </w:tcPr>
          <w:p w14:paraId="535AC205" w14:textId="77777777" w:rsidR="00511B02" w:rsidRPr="006C4B87" w:rsidRDefault="00511B02" w:rsidP="00511B02">
            <w:pPr>
              <w:rPr>
                <w:sz w:val="22"/>
                <w:szCs w:val="22"/>
              </w:rPr>
            </w:pPr>
            <w:r w:rsidRPr="006C4B87">
              <w:rPr>
                <w:sz w:val="22"/>
                <w:szCs w:val="22"/>
              </w:rPr>
              <w:t>1</w:t>
            </w:r>
          </w:p>
        </w:tc>
      </w:tr>
      <w:tr w:rsidR="00511B02" w:rsidRPr="006C4B87" w14:paraId="51A44C85" w14:textId="77777777" w:rsidTr="00511B02">
        <w:trPr>
          <w:trHeight w:val="312"/>
          <w:jc w:val="center"/>
        </w:trPr>
        <w:tc>
          <w:tcPr>
            <w:tcW w:w="709" w:type="dxa"/>
            <w:vMerge/>
            <w:shd w:val="clear" w:color="auto" w:fill="auto"/>
          </w:tcPr>
          <w:p w14:paraId="2717B0E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2E99C2D"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7194E86" w14:textId="77777777" w:rsidR="00511B02" w:rsidRPr="006C4B87" w:rsidRDefault="00511B02" w:rsidP="00511B02">
            <w:pPr>
              <w:rPr>
                <w:sz w:val="22"/>
                <w:szCs w:val="22"/>
              </w:rPr>
            </w:pPr>
            <w:r w:rsidRPr="006C4B87">
              <w:rPr>
                <w:sz w:val="22"/>
                <w:szCs w:val="22"/>
              </w:rPr>
              <w:t>Модуль порошкового пожаротушения настенного крепления Буран-8Н</w:t>
            </w:r>
          </w:p>
        </w:tc>
        <w:tc>
          <w:tcPr>
            <w:tcW w:w="880" w:type="dxa"/>
            <w:shd w:val="clear" w:color="auto" w:fill="auto"/>
          </w:tcPr>
          <w:p w14:paraId="50E66543" w14:textId="77777777" w:rsidR="00511B02" w:rsidRPr="006C4B87" w:rsidRDefault="00511B02" w:rsidP="00511B02">
            <w:pPr>
              <w:jc w:val="center"/>
            </w:pPr>
            <w:r w:rsidRPr="006C4B87">
              <w:rPr>
                <w:sz w:val="22"/>
                <w:szCs w:val="22"/>
              </w:rPr>
              <w:t>шт.</w:t>
            </w:r>
          </w:p>
        </w:tc>
        <w:tc>
          <w:tcPr>
            <w:tcW w:w="962" w:type="dxa"/>
            <w:shd w:val="clear" w:color="auto" w:fill="auto"/>
          </w:tcPr>
          <w:p w14:paraId="31C79B79" w14:textId="77777777" w:rsidR="00511B02" w:rsidRPr="006C4B87" w:rsidRDefault="00511B02" w:rsidP="00511B02">
            <w:pPr>
              <w:rPr>
                <w:sz w:val="22"/>
                <w:szCs w:val="22"/>
              </w:rPr>
            </w:pPr>
            <w:r w:rsidRPr="006C4B87">
              <w:rPr>
                <w:sz w:val="22"/>
                <w:szCs w:val="22"/>
              </w:rPr>
              <w:t>2</w:t>
            </w:r>
          </w:p>
        </w:tc>
      </w:tr>
      <w:tr w:rsidR="00511B02" w:rsidRPr="006C4B87" w14:paraId="0AC3C39D" w14:textId="77777777" w:rsidTr="00511B02">
        <w:trPr>
          <w:trHeight w:val="312"/>
          <w:jc w:val="center"/>
        </w:trPr>
        <w:tc>
          <w:tcPr>
            <w:tcW w:w="709" w:type="dxa"/>
            <w:vMerge/>
            <w:shd w:val="clear" w:color="auto" w:fill="auto"/>
          </w:tcPr>
          <w:p w14:paraId="271862C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D93668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AD1463F" w14:textId="77777777" w:rsidR="00511B02" w:rsidRPr="006C4B87" w:rsidRDefault="00511B02" w:rsidP="00511B02">
            <w:pPr>
              <w:rPr>
                <w:sz w:val="22"/>
                <w:szCs w:val="22"/>
              </w:rPr>
            </w:pPr>
            <w:r w:rsidRPr="006C4B87">
              <w:rPr>
                <w:sz w:val="22"/>
                <w:szCs w:val="22"/>
              </w:rPr>
              <w:t xml:space="preserve">Оповещатель пожарный световой со скрытой надписью «Автоматика отключена» КОП -25П </w:t>
            </w:r>
          </w:p>
        </w:tc>
        <w:tc>
          <w:tcPr>
            <w:tcW w:w="880" w:type="dxa"/>
            <w:shd w:val="clear" w:color="auto" w:fill="auto"/>
          </w:tcPr>
          <w:p w14:paraId="5980CCCE" w14:textId="77777777" w:rsidR="00511B02" w:rsidRPr="006C4B87" w:rsidRDefault="00511B02" w:rsidP="00511B02">
            <w:pPr>
              <w:jc w:val="center"/>
            </w:pPr>
            <w:r w:rsidRPr="006C4B87">
              <w:rPr>
                <w:sz w:val="22"/>
                <w:szCs w:val="22"/>
              </w:rPr>
              <w:t>шт.</w:t>
            </w:r>
          </w:p>
        </w:tc>
        <w:tc>
          <w:tcPr>
            <w:tcW w:w="962" w:type="dxa"/>
            <w:shd w:val="clear" w:color="auto" w:fill="auto"/>
          </w:tcPr>
          <w:p w14:paraId="3D3DE695" w14:textId="77777777" w:rsidR="00511B02" w:rsidRPr="006C4B87" w:rsidRDefault="00511B02" w:rsidP="00511B02">
            <w:pPr>
              <w:rPr>
                <w:sz w:val="22"/>
                <w:szCs w:val="22"/>
              </w:rPr>
            </w:pPr>
            <w:r w:rsidRPr="006C4B87">
              <w:rPr>
                <w:sz w:val="22"/>
                <w:szCs w:val="22"/>
              </w:rPr>
              <w:t>1</w:t>
            </w:r>
          </w:p>
        </w:tc>
      </w:tr>
      <w:tr w:rsidR="00511B02" w:rsidRPr="006C4B87" w14:paraId="13C67339" w14:textId="77777777" w:rsidTr="00511B02">
        <w:trPr>
          <w:trHeight w:val="312"/>
          <w:jc w:val="center"/>
        </w:trPr>
        <w:tc>
          <w:tcPr>
            <w:tcW w:w="709" w:type="dxa"/>
            <w:vMerge/>
            <w:shd w:val="clear" w:color="auto" w:fill="auto"/>
          </w:tcPr>
          <w:p w14:paraId="13341D9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15F6B7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4A99C20" w14:textId="77777777" w:rsidR="00511B02" w:rsidRPr="006C4B87" w:rsidRDefault="00511B02" w:rsidP="00511B02">
            <w:r w:rsidRPr="006C4B87">
              <w:rPr>
                <w:sz w:val="22"/>
                <w:szCs w:val="22"/>
              </w:rPr>
              <w:t xml:space="preserve">Оповещатель пожарный световой со скрытой надписью «Порошок не входи» КОП -25П </w:t>
            </w:r>
          </w:p>
        </w:tc>
        <w:tc>
          <w:tcPr>
            <w:tcW w:w="880" w:type="dxa"/>
            <w:shd w:val="clear" w:color="auto" w:fill="auto"/>
          </w:tcPr>
          <w:p w14:paraId="09D75BCF" w14:textId="77777777" w:rsidR="00511B02" w:rsidRPr="006C4B87" w:rsidRDefault="00511B02" w:rsidP="00511B02">
            <w:pPr>
              <w:jc w:val="center"/>
            </w:pPr>
            <w:r w:rsidRPr="006C4B87">
              <w:rPr>
                <w:sz w:val="22"/>
                <w:szCs w:val="22"/>
              </w:rPr>
              <w:t>шт.</w:t>
            </w:r>
          </w:p>
        </w:tc>
        <w:tc>
          <w:tcPr>
            <w:tcW w:w="962" w:type="dxa"/>
            <w:shd w:val="clear" w:color="auto" w:fill="auto"/>
          </w:tcPr>
          <w:p w14:paraId="25E9C20F" w14:textId="77777777" w:rsidR="00511B02" w:rsidRPr="006C4B87" w:rsidRDefault="00511B02" w:rsidP="00511B02">
            <w:pPr>
              <w:rPr>
                <w:sz w:val="22"/>
                <w:szCs w:val="22"/>
              </w:rPr>
            </w:pPr>
            <w:r w:rsidRPr="006C4B87">
              <w:rPr>
                <w:sz w:val="22"/>
                <w:szCs w:val="22"/>
              </w:rPr>
              <w:t>1</w:t>
            </w:r>
          </w:p>
        </w:tc>
      </w:tr>
      <w:tr w:rsidR="00511B02" w:rsidRPr="006C4B87" w14:paraId="28A4485E" w14:textId="77777777" w:rsidTr="00511B02">
        <w:trPr>
          <w:trHeight w:val="312"/>
          <w:jc w:val="center"/>
        </w:trPr>
        <w:tc>
          <w:tcPr>
            <w:tcW w:w="709" w:type="dxa"/>
            <w:vMerge/>
            <w:shd w:val="clear" w:color="auto" w:fill="auto"/>
          </w:tcPr>
          <w:p w14:paraId="3F3F06E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FF8CAC5"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687D543" w14:textId="77777777" w:rsidR="00511B02" w:rsidRPr="006C4B87" w:rsidRDefault="00511B02" w:rsidP="00511B02">
            <w:r w:rsidRPr="006C4B87">
              <w:rPr>
                <w:sz w:val="22"/>
                <w:szCs w:val="22"/>
              </w:rPr>
              <w:t xml:space="preserve">Оповещатель пожарный световой со скрытой надписью «Порошок уходи» КОП -25П </w:t>
            </w:r>
          </w:p>
        </w:tc>
        <w:tc>
          <w:tcPr>
            <w:tcW w:w="880" w:type="dxa"/>
            <w:shd w:val="clear" w:color="auto" w:fill="auto"/>
          </w:tcPr>
          <w:p w14:paraId="140D422F" w14:textId="77777777" w:rsidR="00511B02" w:rsidRPr="006C4B87" w:rsidRDefault="00511B02" w:rsidP="00511B02">
            <w:pPr>
              <w:jc w:val="center"/>
            </w:pPr>
            <w:r w:rsidRPr="006C4B87">
              <w:rPr>
                <w:sz w:val="22"/>
                <w:szCs w:val="22"/>
              </w:rPr>
              <w:t>шт.</w:t>
            </w:r>
          </w:p>
        </w:tc>
        <w:tc>
          <w:tcPr>
            <w:tcW w:w="962" w:type="dxa"/>
            <w:shd w:val="clear" w:color="auto" w:fill="auto"/>
          </w:tcPr>
          <w:p w14:paraId="5BB0CC8E" w14:textId="77777777" w:rsidR="00511B02" w:rsidRPr="006C4B87" w:rsidRDefault="00511B02" w:rsidP="00511B02">
            <w:pPr>
              <w:rPr>
                <w:sz w:val="22"/>
                <w:szCs w:val="22"/>
              </w:rPr>
            </w:pPr>
            <w:r w:rsidRPr="006C4B87">
              <w:rPr>
                <w:sz w:val="22"/>
                <w:szCs w:val="22"/>
              </w:rPr>
              <w:t>1</w:t>
            </w:r>
          </w:p>
        </w:tc>
      </w:tr>
      <w:tr w:rsidR="00511B02" w:rsidRPr="006C4B87" w14:paraId="0D3C2E72" w14:textId="77777777" w:rsidTr="00511B02">
        <w:trPr>
          <w:trHeight w:val="312"/>
          <w:jc w:val="center"/>
        </w:trPr>
        <w:tc>
          <w:tcPr>
            <w:tcW w:w="709" w:type="dxa"/>
            <w:vMerge/>
            <w:shd w:val="clear" w:color="auto" w:fill="auto"/>
          </w:tcPr>
          <w:p w14:paraId="4178FD63"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99DA47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FBC5456" w14:textId="77777777" w:rsidR="00511B02" w:rsidRPr="006C4B87" w:rsidRDefault="00511B02" w:rsidP="00511B02">
            <w:pPr>
              <w:rPr>
                <w:sz w:val="22"/>
                <w:szCs w:val="22"/>
              </w:rPr>
            </w:pPr>
            <w:r w:rsidRPr="006C4B87">
              <w:rPr>
                <w:sz w:val="22"/>
                <w:szCs w:val="22"/>
              </w:rPr>
              <w:t>Элемент дистанционный электроконтактный жёлтого цвета, надпись «Пуск пожаротушения» ЭДУ 513-3М</w:t>
            </w:r>
          </w:p>
        </w:tc>
        <w:tc>
          <w:tcPr>
            <w:tcW w:w="880" w:type="dxa"/>
            <w:shd w:val="clear" w:color="auto" w:fill="auto"/>
          </w:tcPr>
          <w:p w14:paraId="46FC238F" w14:textId="77777777" w:rsidR="00511B02" w:rsidRPr="006C4B87" w:rsidRDefault="00511B02" w:rsidP="00511B02">
            <w:pPr>
              <w:jc w:val="center"/>
            </w:pPr>
            <w:r w:rsidRPr="006C4B87">
              <w:rPr>
                <w:sz w:val="22"/>
                <w:szCs w:val="22"/>
              </w:rPr>
              <w:t>шт.</w:t>
            </w:r>
          </w:p>
        </w:tc>
        <w:tc>
          <w:tcPr>
            <w:tcW w:w="962" w:type="dxa"/>
            <w:shd w:val="clear" w:color="auto" w:fill="auto"/>
          </w:tcPr>
          <w:p w14:paraId="51ED0741" w14:textId="77777777" w:rsidR="00511B02" w:rsidRPr="006C4B87" w:rsidRDefault="00511B02" w:rsidP="00511B02">
            <w:pPr>
              <w:rPr>
                <w:sz w:val="22"/>
                <w:szCs w:val="22"/>
              </w:rPr>
            </w:pPr>
            <w:r w:rsidRPr="006C4B87">
              <w:rPr>
                <w:sz w:val="22"/>
                <w:szCs w:val="22"/>
              </w:rPr>
              <w:t>1</w:t>
            </w:r>
          </w:p>
        </w:tc>
      </w:tr>
      <w:tr w:rsidR="00511B02" w:rsidRPr="006C4B87" w14:paraId="15EF9E29" w14:textId="77777777" w:rsidTr="00511B02">
        <w:trPr>
          <w:trHeight w:val="312"/>
          <w:jc w:val="center"/>
        </w:trPr>
        <w:tc>
          <w:tcPr>
            <w:tcW w:w="709" w:type="dxa"/>
            <w:vMerge/>
            <w:shd w:val="clear" w:color="auto" w:fill="auto"/>
          </w:tcPr>
          <w:p w14:paraId="58CE791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4096C7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892A84E" w14:textId="77777777" w:rsidR="00511B02" w:rsidRPr="006C4B87" w:rsidRDefault="00511B02" w:rsidP="00511B02">
            <w:pPr>
              <w:rPr>
                <w:sz w:val="22"/>
                <w:szCs w:val="22"/>
              </w:rPr>
            </w:pPr>
            <w:r w:rsidRPr="006C4B87">
              <w:rPr>
                <w:sz w:val="22"/>
                <w:szCs w:val="22"/>
              </w:rPr>
              <w:t>Извещатель охранный точечный магнитоконтактный ИО 102-6</w:t>
            </w:r>
          </w:p>
        </w:tc>
        <w:tc>
          <w:tcPr>
            <w:tcW w:w="880" w:type="dxa"/>
            <w:shd w:val="clear" w:color="auto" w:fill="auto"/>
          </w:tcPr>
          <w:p w14:paraId="2D4FB671" w14:textId="77777777" w:rsidR="00511B02" w:rsidRPr="006C4B87" w:rsidRDefault="00511B02" w:rsidP="00511B02">
            <w:pPr>
              <w:jc w:val="center"/>
            </w:pPr>
            <w:r w:rsidRPr="006C4B87">
              <w:rPr>
                <w:sz w:val="22"/>
                <w:szCs w:val="22"/>
              </w:rPr>
              <w:t>шт.</w:t>
            </w:r>
          </w:p>
        </w:tc>
        <w:tc>
          <w:tcPr>
            <w:tcW w:w="962" w:type="dxa"/>
            <w:shd w:val="clear" w:color="auto" w:fill="auto"/>
          </w:tcPr>
          <w:p w14:paraId="6616DB80" w14:textId="77777777" w:rsidR="00511B02" w:rsidRPr="006C4B87" w:rsidRDefault="00511B02" w:rsidP="00511B02">
            <w:pPr>
              <w:rPr>
                <w:sz w:val="22"/>
                <w:szCs w:val="22"/>
              </w:rPr>
            </w:pPr>
            <w:r w:rsidRPr="006C4B87">
              <w:rPr>
                <w:sz w:val="22"/>
                <w:szCs w:val="22"/>
              </w:rPr>
              <w:t>1</w:t>
            </w:r>
          </w:p>
        </w:tc>
      </w:tr>
      <w:tr w:rsidR="00511B02" w:rsidRPr="006C4B87" w14:paraId="2FC88D8A" w14:textId="77777777" w:rsidTr="00511B02">
        <w:trPr>
          <w:trHeight w:val="312"/>
          <w:jc w:val="center"/>
        </w:trPr>
        <w:tc>
          <w:tcPr>
            <w:tcW w:w="709" w:type="dxa"/>
            <w:vMerge/>
            <w:shd w:val="clear" w:color="auto" w:fill="auto"/>
          </w:tcPr>
          <w:p w14:paraId="24934A83"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19E3F3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EECAAC0" w14:textId="77777777" w:rsidR="00511B02" w:rsidRPr="006C4B87" w:rsidRDefault="00511B02" w:rsidP="00511B02">
            <w:pPr>
              <w:rPr>
                <w:sz w:val="22"/>
                <w:szCs w:val="22"/>
              </w:rPr>
            </w:pPr>
            <w:r w:rsidRPr="006C4B87">
              <w:rPr>
                <w:sz w:val="22"/>
                <w:szCs w:val="22"/>
              </w:rPr>
              <w:t>Извещатель пожарный дымовой оптико-электронный Профи-0 без базы ИП 212-73</w:t>
            </w:r>
          </w:p>
        </w:tc>
        <w:tc>
          <w:tcPr>
            <w:tcW w:w="880" w:type="dxa"/>
            <w:shd w:val="clear" w:color="auto" w:fill="auto"/>
          </w:tcPr>
          <w:p w14:paraId="085F6C4F" w14:textId="77777777" w:rsidR="00511B02" w:rsidRPr="006C4B87" w:rsidRDefault="00511B02" w:rsidP="00511B02">
            <w:pPr>
              <w:jc w:val="center"/>
            </w:pPr>
            <w:r w:rsidRPr="006C4B87">
              <w:rPr>
                <w:sz w:val="22"/>
                <w:szCs w:val="22"/>
              </w:rPr>
              <w:t>шт.</w:t>
            </w:r>
          </w:p>
        </w:tc>
        <w:tc>
          <w:tcPr>
            <w:tcW w:w="962" w:type="dxa"/>
            <w:shd w:val="clear" w:color="auto" w:fill="auto"/>
          </w:tcPr>
          <w:p w14:paraId="4FCABD2F" w14:textId="77777777" w:rsidR="00511B02" w:rsidRPr="006C4B87" w:rsidRDefault="00511B02" w:rsidP="00511B02">
            <w:pPr>
              <w:rPr>
                <w:sz w:val="22"/>
                <w:szCs w:val="22"/>
              </w:rPr>
            </w:pPr>
            <w:r w:rsidRPr="006C4B87">
              <w:rPr>
                <w:sz w:val="22"/>
                <w:szCs w:val="22"/>
              </w:rPr>
              <w:t>3</w:t>
            </w:r>
          </w:p>
        </w:tc>
      </w:tr>
      <w:tr w:rsidR="00511B02" w:rsidRPr="006C4B87" w14:paraId="14E14354" w14:textId="77777777" w:rsidTr="00511B02">
        <w:trPr>
          <w:trHeight w:val="312"/>
          <w:jc w:val="center"/>
        </w:trPr>
        <w:tc>
          <w:tcPr>
            <w:tcW w:w="709" w:type="dxa"/>
            <w:vMerge/>
            <w:shd w:val="clear" w:color="auto" w:fill="auto"/>
          </w:tcPr>
          <w:p w14:paraId="3BEABC5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747AA2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3574028" w14:textId="77777777" w:rsidR="00511B02" w:rsidRPr="006C4B87" w:rsidRDefault="00511B02" w:rsidP="00511B02">
            <w:pPr>
              <w:rPr>
                <w:sz w:val="22"/>
                <w:szCs w:val="22"/>
              </w:rPr>
            </w:pPr>
            <w:r w:rsidRPr="006C4B87">
              <w:rPr>
                <w:sz w:val="22"/>
                <w:szCs w:val="22"/>
              </w:rPr>
              <w:t>База 2-х проводная с резистором 1.5 кОм</w:t>
            </w:r>
          </w:p>
        </w:tc>
        <w:tc>
          <w:tcPr>
            <w:tcW w:w="880" w:type="dxa"/>
            <w:shd w:val="clear" w:color="auto" w:fill="auto"/>
          </w:tcPr>
          <w:p w14:paraId="55451BE4" w14:textId="77777777" w:rsidR="00511B02" w:rsidRPr="006C4B87" w:rsidRDefault="00511B02" w:rsidP="00511B02">
            <w:pPr>
              <w:jc w:val="center"/>
            </w:pPr>
            <w:r w:rsidRPr="006C4B87">
              <w:rPr>
                <w:sz w:val="22"/>
                <w:szCs w:val="22"/>
              </w:rPr>
              <w:t>шт.</w:t>
            </w:r>
          </w:p>
        </w:tc>
        <w:tc>
          <w:tcPr>
            <w:tcW w:w="962" w:type="dxa"/>
            <w:shd w:val="clear" w:color="auto" w:fill="auto"/>
          </w:tcPr>
          <w:p w14:paraId="574BE01B" w14:textId="77777777" w:rsidR="00511B02" w:rsidRPr="006C4B87" w:rsidRDefault="00511B02" w:rsidP="00511B02">
            <w:pPr>
              <w:rPr>
                <w:sz w:val="22"/>
                <w:szCs w:val="22"/>
              </w:rPr>
            </w:pPr>
            <w:r w:rsidRPr="006C4B87">
              <w:rPr>
                <w:sz w:val="22"/>
                <w:szCs w:val="22"/>
              </w:rPr>
              <w:t>3</w:t>
            </w:r>
          </w:p>
        </w:tc>
      </w:tr>
      <w:tr w:rsidR="00511B02" w:rsidRPr="006C4B87" w14:paraId="4E2470AB" w14:textId="77777777" w:rsidTr="00511B02">
        <w:trPr>
          <w:trHeight w:val="312"/>
          <w:jc w:val="center"/>
        </w:trPr>
        <w:tc>
          <w:tcPr>
            <w:tcW w:w="709" w:type="dxa"/>
            <w:vMerge/>
            <w:shd w:val="clear" w:color="auto" w:fill="auto"/>
          </w:tcPr>
          <w:p w14:paraId="20E0A6F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572F799"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691918F" w14:textId="77777777" w:rsidR="00511B02" w:rsidRPr="006C4B87" w:rsidRDefault="00511B02" w:rsidP="00511B02">
            <w:pPr>
              <w:rPr>
                <w:sz w:val="22"/>
                <w:szCs w:val="22"/>
                <w:lang w:val="en-US"/>
              </w:rPr>
            </w:pPr>
            <w:r w:rsidRPr="006C4B87">
              <w:rPr>
                <w:sz w:val="22"/>
                <w:szCs w:val="22"/>
              </w:rPr>
              <w:t xml:space="preserve">Считыватель электронных идентификаторов </w:t>
            </w:r>
            <w:r w:rsidRPr="006C4B87">
              <w:rPr>
                <w:sz w:val="22"/>
                <w:szCs w:val="22"/>
                <w:lang w:val="en-US"/>
              </w:rPr>
              <w:t>TouchMemory</w:t>
            </w:r>
          </w:p>
        </w:tc>
        <w:tc>
          <w:tcPr>
            <w:tcW w:w="880" w:type="dxa"/>
            <w:shd w:val="clear" w:color="auto" w:fill="auto"/>
          </w:tcPr>
          <w:p w14:paraId="1989E0C9" w14:textId="77777777" w:rsidR="00511B02" w:rsidRPr="006C4B87" w:rsidRDefault="00511B02" w:rsidP="00511B02">
            <w:pPr>
              <w:jc w:val="center"/>
            </w:pPr>
            <w:r w:rsidRPr="006C4B87">
              <w:rPr>
                <w:sz w:val="22"/>
                <w:szCs w:val="22"/>
              </w:rPr>
              <w:t>шт.</w:t>
            </w:r>
          </w:p>
        </w:tc>
        <w:tc>
          <w:tcPr>
            <w:tcW w:w="962" w:type="dxa"/>
            <w:shd w:val="clear" w:color="auto" w:fill="auto"/>
          </w:tcPr>
          <w:p w14:paraId="59813D95" w14:textId="77777777" w:rsidR="00511B02" w:rsidRPr="006C4B87" w:rsidRDefault="00511B02" w:rsidP="00511B02">
            <w:pPr>
              <w:rPr>
                <w:sz w:val="22"/>
                <w:szCs w:val="22"/>
                <w:lang w:val="en-US"/>
              </w:rPr>
            </w:pPr>
            <w:r w:rsidRPr="006C4B87">
              <w:rPr>
                <w:sz w:val="22"/>
                <w:szCs w:val="22"/>
                <w:lang w:val="en-US"/>
              </w:rPr>
              <w:t>1</w:t>
            </w:r>
          </w:p>
        </w:tc>
      </w:tr>
      <w:tr w:rsidR="00511B02" w:rsidRPr="006C4B87" w14:paraId="79F7C534" w14:textId="77777777" w:rsidTr="00511B02">
        <w:trPr>
          <w:trHeight w:val="312"/>
          <w:jc w:val="center"/>
        </w:trPr>
        <w:tc>
          <w:tcPr>
            <w:tcW w:w="709" w:type="dxa"/>
            <w:vMerge/>
            <w:shd w:val="clear" w:color="auto" w:fill="auto"/>
          </w:tcPr>
          <w:p w14:paraId="67032D68"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FF1CE1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A7C23FD" w14:textId="77777777" w:rsidR="00511B02" w:rsidRPr="006C4B87" w:rsidRDefault="00511B02" w:rsidP="00511B02">
            <w:pPr>
              <w:rPr>
                <w:sz w:val="22"/>
                <w:szCs w:val="22"/>
                <w:lang w:val="en-US"/>
              </w:rPr>
            </w:pPr>
            <w:r w:rsidRPr="006C4B87">
              <w:rPr>
                <w:sz w:val="22"/>
                <w:szCs w:val="22"/>
              </w:rPr>
              <w:t xml:space="preserve">Идентификатор </w:t>
            </w:r>
            <w:r w:rsidRPr="006C4B87">
              <w:rPr>
                <w:sz w:val="22"/>
                <w:szCs w:val="22"/>
                <w:lang w:val="en-US"/>
              </w:rPr>
              <w:t xml:space="preserve"> </w:t>
            </w:r>
            <w:r w:rsidRPr="006C4B87">
              <w:rPr>
                <w:sz w:val="22"/>
                <w:szCs w:val="22"/>
              </w:rPr>
              <w:t xml:space="preserve">электронный </w:t>
            </w:r>
            <w:r w:rsidRPr="006C4B87">
              <w:rPr>
                <w:sz w:val="22"/>
                <w:szCs w:val="22"/>
                <w:lang w:val="en-US"/>
              </w:rPr>
              <w:t>TouchMemory</w:t>
            </w:r>
          </w:p>
        </w:tc>
        <w:tc>
          <w:tcPr>
            <w:tcW w:w="880" w:type="dxa"/>
            <w:shd w:val="clear" w:color="auto" w:fill="auto"/>
          </w:tcPr>
          <w:p w14:paraId="077DA6D0" w14:textId="77777777" w:rsidR="00511B02" w:rsidRPr="006C4B87" w:rsidRDefault="00511B02" w:rsidP="00511B02">
            <w:pPr>
              <w:jc w:val="center"/>
            </w:pPr>
            <w:r w:rsidRPr="006C4B87">
              <w:rPr>
                <w:sz w:val="22"/>
                <w:szCs w:val="22"/>
              </w:rPr>
              <w:t>шт.</w:t>
            </w:r>
          </w:p>
        </w:tc>
        <w:tc>
          <w:tcPr>
            <w:tcW w:w="962" w:type="dxa"/>
            <w:shd w:val="clear" w:color="auto" w:fill="auto"/>
          </w:tcPr>
          <w:p w14:paraId="7A751D73" w14:textId="77777777" w:rsidR="00511B02" w:rsidRPr="006C4B87" w:rsidRDefault="00511B02" w:rsidP="00511B02">
            <w:pPr>
              <w:rPr>
                <w:sz w:val="22"/>
                <w:szCs w:val="22"/>
              </w:rPr>
            </w:pPr>
            <w:r w:rsidRPr="006C4B87">
              <w:rPr>
                <w:sz w:val="22"/>
                <w:szCs w:val="22"/>
              </w:rPr>
              <w:t>3</w:t>
            </w:r>
          </w:p>
        </w:tc>
      </w:tr>
      <w:tr w:rsidR="00511B02" w:rsidRPr="006C4B87" w14:paraId="4823D267" w14:textId="77777777" w:rsidTr="00511B02">
        <w:trPr>
          <w:trHeight w:val="312"/>
          <w:jc w:val="center"/>
        </w:trPr>
        <w:tc>
          <w:tcPr>
            <w:tcW w:w="709" w:type="dxa"/>
            <w:vMerge/>
            <w:shd w:val="clear" w:color="auto" w:fill="auto"/>
          </w:tcPr>
          <w:p w14:paraId="3155429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EE98270"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F3DD0C3" w14:textId="77777777" w:rsidR="00511B02" w:rsidRPr="006C4B87" w:rsidRDefault="00511B02" w:rsidP="00511B02">
            <w:pPr>
              <w:rPr>
                <w:sz w:val="22"/>
                <w:szCs w:val="22"/>
              </w:rPr>
            </w:pPr>
            <w:r w:rsidRPr="006C4B87">
              <w:rPr>
                <w:sz w:val="22"/>
                <w:szCs w:val="22"/>
              </w:rPr>
              <w:t>Блок контрольно-пусковой С2000-КПБ</w:t>
            </w:r>
          </w:p>
        </w:tc>
        <w:tc>
          <w:tcPr>
            <w:tcW w:w="880" w:type="dxa"/>
            <w:shd w:val="clear" w:color="auto" w:fill="auto"/>
          </w:tcPr>
          <w:p w14:paraId="117EAD06" w14:textId="77777777" w:rsidR="00511B02" w:rsidRPr="006C4B87" w:rsidRDefault="00511B02" w:rsidP="00511B02">
            <w:pPr>
              <w:jc w:val="center"/>
            </w:pPr>
            <w:r w:rsidRPr="006C4B87">
              <w:rPr>
                <w:sz w:val="22"/>
                <w:szCs w:val="22"/>
              </w:rPr>
              <w:t>шт.</w:t>
            </w:r>
          </w:p>
        </w:tc>
        <w:tc>
          <w:tcPr>
            <w:tcW w:w="962" w:type="dxa"/>
            <w:shd w:val="clear" w:color="auto" w:fill="auto"/>
          </w:tcPr>
          <w:p w14:paraId="43C06D09" w14:textId="77777777" w:rsidR="00511B02" w:rsidRPr="006C4B87" w:rsidRDefault="00511B02" w:rsidP="00511B02">
            <w:pPr>
              <w:rPr>
                <w:sz w:val="22"/>
                <w:szCs w:val="22"/>
              </w:rPr>
            </w:pPr>
            <w:r w:rsidRPr="006C4B87">
              <w:rPr>
                <w:sz w:val="22"/>
                <w:szCs w:val="22"/>
              </w:rPr>
              <w:t>1</w:t>
            </w:r>
          </w:p>
        </w:tc>
      </w:tr>
      <w:tr w:rsidR="00511B02" w:rsidRPr="006C4B87" w14:paraId="04E3AF95" w14:textId="77777777" w:rsidTr="00511B02">
        <w:trPr>
          <w:trHeight w:val="312"/>
          <w:jc w:val="center"/>
        </w:trPr>
        <w:tc>
          <w:tcPr>
            <w:tcW w:w="709" w:type="dxa"/>
            <w:vMerge w:val="restart"/>
            <w:shd w:val="clear" w:color="auto" w:fill="auto"/>
          </w:tcPr>
          <w:p w14:paraId="214B94FC" w14:textId="77777777" w:rsidR="00511B02" w:rsidRPr="006C4B87" w:rsidRDefault="00511B02" w:rsidP="00511B02">
            <w:pPr>
              <w:contextualSpacing/>
              <w:jc w:val="center"/>
              <w:rPr>
                <w:rFonts w:eastAsia="Calibri"/>
                <w:sz w:val="22"/>
                <w:szCs w:val="22"/>
                <w:lang w:val="en-US" w:eastAsia="en-US"/>
              </w:rPr>
            </w:pPr>
          </w:p>
          <w:p w14:paraId="6B9F39AC" w14:textId="77777777" w:rsidR="00511B02" w:rsidRPr="006C4B87" w:rsidRDefault="00511B02" w:rsidP="00511B02">
            <w:pPr>
              <w:contextualSpacing/>
              <w:jc w:val="center"/>
              <w:rPr>
                <w:rFonts w:eastAsia="Calibri"/>
                <w:sz w:val="22"/>
                <w:szCs w:val="22"/>
                <w:lang w:val="en-US" w:eastAsia="en-US"/>
              </w:rPr>
            </w:pPr>
          </w:p>
          <w:p w14:paraId="5674692E" w14:textId="77777777" w:rsidR="00511B02" w:rsidRPr="006C4B87" w:rsidRDefault="00511B02" w:rsidP="00511B02">
            <w:pPr>
              <w:contextualSpacing/>
              <w:jc w:val="center"/>
              <w:rPr>
                <w:rFonts w:eastAsia="Calibri"/>
                <w:sz w:val="22"/>
                <w:szCs w:val="22"/>
                <w:lang w:val="en-US" w:eastAsia="en-US"/>
              </w:rPr>
            </w:pPr>
          </w:p>
          <w:p w14:paraId="4AF3E08D" w14:textId="77777777" w:rsidR="00511B02" w:rsidRPr="006C4B87" w:rsidRDefault="00511B02" w:rsidP="00511B02">
            <w:pPr>
              <w:contextualSpacing/>
              <w:jc w:val="center"/>
              <w:rPr>
                <w:rFonts w:eastAsia="Calibri"/>
                <w:sz w:val="22"/>
                <w:szCs w:val="22"/>
                <w:lang w:val="en-US" w:eastAsia="en-US"/>
              </w:rPr>
            </w:pPr>
          </w:p>
          <w:p w14:paraId="08FA6F12" w14:textId="77777777" w:rsidR="00511B02" w:rsidRPr="006C4B87" w:rsidRDefault="00511B02" w:rsidP="00511B02">
            <w:pPr>
              <w:contextualSpacing/>
              <w:jc w:val="center"/>
              <w:rPr>
                <w:rFonts w:eastAsia="Calibri"/>
                <w:sz w:val="22"/>
                <w:szCs w:val="22"/>
                <w:lang w:val="en-US" w:eastAsia="en-US"/>
              </w:rPr>
            </w:pPr>
          </w:p>
          <w:p w14:paraId="0A83C3F5" w14:textId="77777777" w:rsidR="00511B02" w:rsidRPr="006C4B87" w:rsidRDefault="00511B02" w:rsidP="00511B02">
            <w:pPr>
              <w:contextualSpacing/>
              <w:jc w:val="center"/>
              <w:rPr>
                <w:rFonts w:eastAsia="Calibri"/>
                <w:sz w:val="22"/>
                <w:szCs w:val="22"/>
                <w:lang w:val="en-US" w:eastAsia="en-US"/>
              </w:rPr>
            </w:pPr>
            <w:r w:rsidRPr="006C4B87">
              <w:rPr>
                <w:rFonts w:eastAsia="Calibri"/>
                <w:sz w:val="22"/>
                <w:szCs w:val="22"/>
                <w:lang w:val="en-US" w:eastAsia="en-US"/>
              </w:rPr>
              <w:t>30</w:t>
            </w:r>
          </w:p>
        </w:tc>
        <w:tc>
          <w:tcPr>
            <w:tcW w:w="3757" w:type="dxa"/>
            <w:vMerge w:val="restart"/>
            <w:shd w:val="clear" w:color="auto" w:fill="auto"/>
          </w:tcPr>
          <w:p w14:paraId="7C014D3D" w14:textId="77777777" w:rsidR="00511B02" w:rsidRPr="006C4B87" w:rsidRDefault="00511B02" w:rsidP="00511B02">
            <w:pPr>
              <w:contextualSpacing/>
              <w:jc w:val="center"/>
              <w:rPr>
                <w:rFonts w:eastAsia="Calibri"/>
                <w:sz w:val="22"/>
                <w:szCs w:val="22"/>
                <w:lang w:eastAsia="en-US"/>
              </w:rPr>
            </w:pPr>
          </w:p>
          <w:p w14:paraId="58FD290D" w14:textId="77777777" w:rsidR="00511B02" w:rsidRPr="006C4B87" w:rsidRDefault="00511B02" w:rsidP="00511B02">
            <w:pPr>
              <w:contextualSpacing/>
              <w:jc w:val="center"/>
              <w:rPr>
                <w:rFonts w:eastAsia="Calibri"/>
                <w:sz w:val="22"/>
                <w:szCs w:val="22"/>
                <w:lang w:eastAsia="en-US"/>
              </w:rPr>
            </w:pPr>
          </w:p>
          <w:p w14:paraId="031CB65C" w14:textId="77777777" w:rsidR="00511B02" w:rsidRPr="006C4B87" w:rsidRDefault="00511B02" w:rsidP="00511B02">
            <w:pPr>
              <w:contextualSpacing/>
              <w:jc w:val="center"/>
              <w:rPr>
                <w:rFonts w:eastAsia="Calibri"/>
                <w:sz w:val="22"/>
                <w:szCs w:val="22"/>
                <w:lang w:eastAsia="en-US"/>
              </w:rPr>
            </w:pPr>
          </w:p>
          <w:p w14:paraId="7F8CAAB4" w14:textId="77777777" w:rsidR="00511B02" w:rsidRPr="006C4B87" w:rsidRDefault="00511B02" w:rsidP="00511B02">
            <w:pPr>
              <w:contextualSpacing/>
              <w:jc w:val="center"/>
              <w:rPr>
                <w:rFonts w:eastAsia="Calibri"/>
                <w:sz w:val="22"/>
                <w:szCs w:val="22"/>
                <w:lang w:eastAsia="en-US"/>
              </w:rPr>
            </w:pPr>
          </w:p>
          <w:p w14:paraId="527DBFF1"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Система противопожарной защиты</w:t>
            </w:r>
          </w:p>
          <w:p w14:paraId="3D395765"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Здание гаража ратраков</w:t>
            </w:r>
          </w:p>
        </w:tc>
        <w:tc>
          <w:tcPr>
            <w:tcW w:w="7928" w:type="dxa"/>
            <w:shd w:val="clear" w:color="auto" w:fill="auto"/>
          </w:tcPr>
          <w:p w14:paraId="5BDA852C" w14:textId="77777777" w:rsidR="00511B02" w:rsidRPr="006C4B87" w:rsidRDefault="00511B02" w:rsidP="00511B02">
            <w:pPr>
              <w:rPr>
                <w:sz w:val="22"/>
                <w:szCs w:val="22"/>
              </w:rPr>
            </w:pPr>
            <w:r w:rsidRPr="006C4B87">
              <w:rPr>
                <w:sz w:val="22"/>
                <w:szCs w:val="22"/>
              </w:rPr>
              <w:t>Пульт контроля и управления охранно-пожарный С2000М</w:t>
            </w:r>
          </w:p>
        </w:tc>
        <w:tc>
          <w:tcPr>
            <w:tcW w:w="880" w:type="dxa"/>
            <w:shd w:val="clear" w:color="auto" w:fill="auto"/>
          </w:tcPr>
          <w:p w14:paraId="6933CDC3" w14:textId="77777777" w:rsidR="00511B02" w:rsidRPr="006C4B87" w:rsidRDefault="00511B02" w:rsidP="00511B02">
            <w:pPr>
              <w:jc w:val="center"/>
            </w:pPr>
            <w:r w:rsidRPr="006C4B87">
              <w:rPr>
                <w:sz w:val="22"/>
                <w:szCs w:val="22"/>
              </w:rPr>
              <w:t>шт.</w:t>
            </w:r>
          </w:p>
        </w:tc>
        <w:tc>
          <w:tcPr>
            <w:tcW w:w="962" w:type="dxa"/>
            <w:shd w:val="clear" w:color="auto" w:fill="auto"/>
          </w:tcPr>
          <w:p w14:paraId="03699772" w14:textId="77777777" w:rsidR="00511B02" w:rsidRPr="006C4B87" w:rsidRDefault="00511B02" w:rsidP="00511B02">
            <w:pPr>
              <w:rPr>
                <w:sz w:val="22"/>
                <w:szCs w:val="22"/>
              </w:rPr>
            </w:pPr>
            <w:r w:rsidRPr="006C4B87">
              <w:rPr>
                <w:sz w:val="22"/>
                <w:szCs w:val="22"/>
              </w:rPr>
              <w:t>1</w:t>
            </w:r>
          </w:p>
        </w:tc>
      </w:tr>
      <w:tr w:rsidR="00511B02" w:rsidRPr="006C4B87" w14:paraId="7150619B" w14:textId="77777777" w:rsidTr="00511B02">
        <w:trPr>
          <w:trHeight w:val="312"/>
          <w:jc w:val="center"/>
        </w:trPr>
        <w:tc>
          <w:tcPr>
            <w:tcW w:w="709" w:type="dxa"/>
            <w:vMerge/>
            <w:shd w:val="clear" w:color="auto" w:fill="auto"/>
          </w:tcPr>
          <w:p w14:paraId="2DD39F5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A9415D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E166EB0" w14:textId="77777777" w:rsidR="00511B02" w:rsidRPr="006C4B87" w:rsidRDefault="00511B02" w:rsidP="00511B02">
            <w:pPr>
              <w:rPr>
                <w:sz w:val="22"/>
                <w:szCs w:val="22"/>
              </w:rPr>
            </w:pPr>
            <w:r w:rsidRPr="006C4B87">
              <w:rPr>
                <w:sz w:val="22"/>
                <w:szCs w:val="22"/>
              </w:rPr>
              <w:t>Шкаф с резервированным источником питания для монтажа средств пожарной автоматики, ШПС-24</w:t>
            </w:r>
          </w:p>
        </w:tc>
        <w:tc>
          <w:tcPr>
            <w:tcW w:w="880" w:type="dxa"/>
            <w:shd w:val="clear" w:color="auto" w:fill="auto"/>
          </w:tcPr>
          <w:p w14:paraId="0DA11568" w14:textId="77777777" w:rsidR="00511B02" w:rsidRPr="006C4B87" w:rsidRDefault="00511B02" w:rsidP="00511B02">
            <w:pPr>
              <w:jc w:val="center"/>
            </w:pPr>
            <w:r w:rsidRPr="006C4B87">
              <w:rPr>
                <w:sz w:val="22"/>
                <w:szCs w:val="22"/>
              </w:rPr>
              <w:t>шт.</w:t>
            </w:r>
          </w:p>
        </w:tc>
        <w:tc>
          <w:tcPr>
            <w:tcW w:w="962" w:type="dxa"/>
            <w:shd w:val="clear" w:color="auto" w:fill="auto"/>
          </w:tcPr>
          <w:p w14:paraId="77BEE47C" w14:textId="77777777" w:rsidR="00511B02" w:rsidRPr="006C4B87" w:rsidRDefault="00511B02" w:rsidP="00511B02">
            <w:pPr>
              <w:rPr>
                <w:sz w:val="22"/>
                <w:szCs w:val="22"/>
              </w:rPr>
            </w:pPr>
            <w:r w:rsidRPr="006C4B87">
              <w:rPr>
                <w:sz w:val="22"/>
                <w:szCs w:val="22"/>
              </w:rPr>
              <w:t>1</w:t>
            </w:r>
          </w:p>
        </w:tc>
      </w:tr>
      <w:tr w:rsidR="00511B02" w:rsidRPr="006C4B87" w14:paraId="08A65251" w14:textId="77777777" w:rsidTr="00511B02">
        <w:trPr>
          <w:trHeight w:val="312"/>
          <w:jc w:val="center"/>
        </w:trPr>
        <w:tc>
          <w:tcPr>
            <w:tcW w:w="709" w:type="dxa"/>
            <w:vMerge/>
            <w:shd w:val="clear" w:color="auto" w:fill="auto"/>
          </w:tcPr>
          <w:p w14:paraId="33BD5B3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2601F3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C9A9EEE" w14:textId="77777777" w:rsidR="00511B02" w:rsidRPr="006C4B87" w:rsidRDefault="00511B02" w:rsidP="00511B02">
            <w:pPr>
              <w:rPr>
                <w:sz w:val="22"/>
                <w:szCs w:val="22"/>
              </w:rPr>
            </w:pPr>
            <w:r w:rsidRPr="006C4B87">
              <w:rPr>
                <w:sz w:val="22"/>
                <w:szCs w:val="22"/>
                <w:lang w:eastAsia="en-US"/>
              </w:rPr>
              <w:t>Аккумуляторная батарея 12В  26А\ч</w:t>
            </w:r>
          </w:p>
        </w:tc>
        <w:tc>
          <w:tcPr>
            <w:tcW w:w="880" w:type="dxa"/>
            <w:shd w:val="clear" w:color="auto" w:fill="auto"/>
          </w:tcPr>
          <w:p w14:paraId="12CFE669" w14:textId="77777777" w:rsidR="00511B02" w:rsidRPr="006C4B87" w:rsidRDefault="00511B02" w:rsidP="00511B02">
            <w:pPr>
              <w:jc w:val="center"/>
            </w:pPr>
            <w:r w:rsidRPr="006C4B87">
              <w:rPr>
                <w:sz w:val="22"/>
                <w:szCs w:val="22"/>
              </w:rPr>
              <w:t>шт.</w:t>
            </w:r>
          </w:p>
        </w:tc>
        <w:tc>
          <w:tcPr>
            <w:tcW w:w="962" w:type="dxa"/>
            <w:shd w:val="clear" w:color="auto" w:fill="auto"/>
          </w:tcPr>
          <w:p w14:paraId="4CC6FB5F" w14:textId="77777777" w:rsidR="00511B02" w:rsidRPr="006C4B87" w:rsidRDefault="00511B02" w:rsidP="00511B02">
            <w:pPr>
              <w:rPr>
                <w:sz w:val="22"/>
                <w:szCs w:val="22"/>
              </w:rPr>
            </w:pPr>
            <w:r w:rsidRPr="006C4B87">
              <w:rPr>
                <w:sz w:val="22"/>
                <w:szCs w:val="22"/>
              </w:rPr>
              <w:t>2</w:t>
            </w:r>
          </w:p>
        </w:tc>
      </w:tr>
      <w:tr w:rsidR="00511B02" w:rsidRPr="006C4B87" w14:paraId="0FC9692A" w14:textId="77777777" w:rsidTr="00511B02">
        <w:trPr>
          <w:trHeight w:val="312"/>
          <w:jc w:val="center"/>
        </w:trPr>
        <w:tc>
          <w:tcPr>
            <w:tcW w:w="709" w:type="dxa"/>
            <w:vMerge/>
            <w:shd w:val="clear" w:color="auto" w:fill="auto"/>
          </w:tcPr>
          <w:p w14:paraId="6FB0A8F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750019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35B1997" w14:textId="77777777" w:rsidR="00511B02" w:rsidRPr="006C4B87" w:rsidRDefault="00511B02" w:rsidP="00511B02">
            <w:pPr>
              <w:rPr>
                <w:sz w:val="22"/>
                <w:szCs w:val="22"/>
              </w:rPr>
            </w:pPr>
            <w:r w:rsidRPr="006C4B87">
              <w:rPr>
                <w:sz w:val="22"/>
                <w:szCs w:val="22"/>
              </w:rPr>
              <w:t>Шкаф контрольно-пусковой 18кВт  ШКП-18</w:t>
            </w:r>
          </w:p>
        </w:tc>
        <w:tc>
          <w:tcPr>
            <w:tcW w:w="880" w:type="dxa"/>
            <w:shd w:val="clear" w:color="auto" w:fill="auto"/>
          </w:tcPr>
          <w:p w14:paraId="58F16DC0" w14:textId="77777777" w:rsidR="00511B02" w:rsidRPr="006C4B87" w:rsidRDefault="00511B02" w:rsidP="00511B02">
            <w:pPr>
              <w:jc w:val="center"/>
            </w:pPr>
            <w:r w:rsidRPr="006C4B87">
              <w:rPr>
                <w:sz w:val="22"/>
                <w:szCs w:val="22"/>
              </w:rPr>
              <w:t>шт.</w:t>
            </w:r>
          </w:p>
        </w:tc>
        <w:tc>
          <w:tcPr>
            <w:tcW w:w="962" w:type="dxa"/>
            <w:shd w:val="clear" w:color="auto" w:fill="auto"/>
          </w:tcPr>
          <w:p w14:paraId="410C4BEC" w14:textId="77777777" w:rsidR="00511B02" w:rsidRPr="006C4B87" w:rsidRDefault="00511B02" w:rsidP="00511B02">
            <w:pPr>
              <w:rPr>
                <w:sz w:val="22"/>
                <w:szCs w:val="22"/>
              </w:rPr>
            </w:pPr>
            <w:r w:rsidRPr="006C4B87">
              <w:rPr>
                <w:sz w:val="22"/>
                <w:szCs w:val="22"/>
              </w:rPr>
              <w:t>1</w:t>
            </w:r>
          </w:p>
        </w:tc>
      </w:tr>
      <w:tr w:rsidR="00511B02" w:rsidRPr="006C4B87" w14:paraId="15B3B0F5" w14:textId="77777777" w:rsidTr="00511B02">
        <w:trPr>
          <w:trHeight w:val="312"/>
          <w:jc w:val="center"/>
        </w:trPr>
        <w:tc>
          <w:tcPr>
            <w:tcW w:w="709" w:type="dxa"/>
            <w:vMerge/>
            <w:shd w:val="clear" w:color="auto" w:fill="auto"/>
          </w:tcPr>
          <w:p w14:paraId="3CD42E39"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2FE22DD"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A8C502D" w14:textId="77777777" w:rsidR="00511B02" w:rsidRPr="006C4B87" w:rsidRDefault="00511B02" w:rsidP="00511B02">
            <w:pPr>
              <w:rPr>
                <w:sz w:val="22"/>
                <w:szCs w:val="22"/>
              </w:rPr>
            </w:pPr>
            <w:r w:rsidRPr="006C4B87">
              <w:rPr>
                <w:sz w:val="22"/>
                <w:szCs w:val="22"/>
              </w:rPr>
              <w:t>Шкаф контрольно-пусковой 4кВт  ШКП-4</w:t>
            </w:r>
          </w:p>
        </w:tc>
        <w:tc>
          <w:tcPr>
            <w:tcW w:w="880" w:type="dxa"/>
            <w:shd w:val="clear" w:color="auto" w:fill="auto"/>
          </w:tcPr>
          <w:p w14:paraId="53ECAAA9" w14:textId="77777777" w:rsidR="00511B02" w:rsidRPr="006C4B87" w:rsidRDefault="00511B02" w:rsidP="00511B02">
            <w:pPr>
              <w:jc w:val="center"/>
            </w:pPr>
            <w:r w:rsidRPr="006C4B87">
              <w:rPr>
                <w:sz w:val="22"/>
                <w:szCs w:val="22"/>
              </w:rPr>
              <w:t>шт.</w:t>
            </w:r>
          </w:p>
        </w:tc>
        <w:tc>
          <w:tcPr>
            <w:tcW w:w="962" w:type="dxa"/>
            <w:shd w:val="clear" w:color="auto" w:fill="auto"/>
          </w:tcPr>
          <w:p w14:paraId="395BE6D8" w14:textId="77777777" w:rsidR="00511B02" w:rsidRPr="006C4B87" w:rsidRDefault="00511B02" w:rsidP="00511B02">
            <w:pPr>
              <w:rPr>
                <w:sz w:val="22"/>
                <w:szCs w:val="22"/>
              </w:rPr>
            </w:pPr>
            <w:r w:rsidRPr="006C4B87">
              <w:rPr>
                <w:sz w:val="22"/>
                <w:szCs w:val="22"/>
              </w:rPr>
              <w:t>2</w:t>
            </w:r>
          </w:p>
        </w:tc>
      </w:tr>
      <w:tr w:rsidR="00511B02" w:rsidRPr="006C4B87" w14:paraId="5072A9F1" w14:textId="77777777" w:rsidTr="00511B02">
        <w:trPr>
          <w:trHeight w:val="312"/>
          <w:jc w:val="center"/>
        </w:trPr>
        <w:tc>
          <w:tcPr>
            <w:tcW w:w="709" w:type="dxa"/>
            <w:vMerge/>
            <w:shd w:val="clear" w:color="auto" w:fill="auto"/>
          </w:tcPr>
          <w:p w14:paraId="29985B3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4F0B110"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0C5895B" w14:textId="77777777" w:rsidR="00511B02" w:rsidRPr="006C4B87" w:rsidRDefault="00511B02" w:rsidP="00511B02">
            <w:pPr>
              <w:rPr>
                <w:sz w:val="22"/>
                <w:szCs w:val="22"/>
              </w:rPr>
            </w:pPr>
            <w:r w:rsidRPr="006C4B87">
              <w:rPr>
                <w:sz w:val="22"/>
                <w:szCs w:val="22"/>
              </w:rPr>
              <w:t>ШАК исполнения ШУЗ для управления электрозадвижками</w:t>
            </w:r>
          </w:p>
        </w:tc>
        <w:tc>
          <w:tcPr>
            <w:tcW w:w="880" w:type="dxa"/>
            <w:shd w:val="clear" w:color="auto" w:fill="auto"/>
          </w:tcPr>
          <w:p w14:paraId="25333A08" w14:textId="77777777" w:rsidR="00511B02" w:rsidRPr="006C4B87" w:rsidRDefault="00511B02" w:rsidP="00511B02">
            <w:pPr>
              <w:jc w:val="center"/>
            </w:pPr>
            <w:r w:rsidRPr="006C4B87">
              <w:rPr>
                <w:sz w:val="22"/>
                <w:szCs w:val="22"/>
              </w:rPr>
              <w:t>шт.</w:t>
            </w:r>
          </w:p>
        </w:tc>
        <w:tc>
          <w:tcPr>
            <w:tcW w:w="962" w:type="dxa"/>
            <w:shd w:val="clear" w:color="auto" w:fill="auto"/>
          </w:tcPr>
          <w:p w14:paraId="394613CE" w14:textId="77777777" w:rsidR="00511B02" w:rsidRPr="006C4B87" w:rsidRDefault="00511B02" w:rsidP="00511B02">
            <w:pPr>
              <w:rPr>
                <w:sz w:val="22"/>
                <w:szCs w:val="22"/>
              </w:rPr>
            </w:pPr>
            <w:r w:rsidRPr="006C4B87">
              <w:rPr>
                <w:sz w:val="22"/>
                <w:szCs w:val="22"/>
              </w:rPr>
              <w:t>3</w:t>
            </w:r>
          </w:p>
        </w:tc>
      </w:tr>
      <w:tr w:rsidR="00511B02" w:rsidRPr="006C4B87" w14:paraId="57BD0560" w14:textId="77777777" w:rsidTr="00511B02">
        <w:trPr>
          <w:trHeight w:val="312"/>
          <w:jc w:val="center"/>
        </w:trPr>
        <w:tc>
          <w:tcPr>
            <w:tcW w:w="709" w:type="dxa"/>
            <w:vMerge/>
            <w:shd w:val="clear" w:color="auto" w:fill="auto"/>
          </w:tcPr>
          <w:p w14:paraId="59EE4FC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6784FB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0976DC1" w14:textId="77777777" w:rsidR="00511B02" w:rsidRPr="006C4B87" w:rsidRDefault="00511B02" w:rsidP="00511B02">
            <w:pPr>
              <w:rPr>
                <w:sz w:val="22"/>
                <w:szCs w:val="22"/>
              </w:rPr>
            </w:pPr>
            <w:r w:rsidRPr="006C4B87">
              <w:rPr>
                <w:sz w:val="22"/>
                <w:szCs w:val="22"/>
              </w:rPr>
              <w:t>Прибор пожарный управления Поток-3Н</w:t>
            </w:r>
          </w:p>
        </w:tc>
        <w:tc>
          <w:tcPr>
            <w:tcW w:w="880" w:type="dxa"/>
            <w:shd w:val="clear" w:color="auto" w:fill="auto"/>
          </w:tcPr>
          <w:p w14:paraId="7C5A877C" w14:textId="77777777" w:rsidR="00511B02" w:rsidRPr="006C4B87" w:rsidRDefault="00511B02" w:rsidP="00511B02">
            <w:pPr>
              <w:jc w:val="center"/>
            </w:pPr>
            <w:r w:rsidRPr="006C4B87">
              <w:rPr>
                <w:sz w:val="22"/>
                <w:szCs w:val="22"/>
              </w:rPr>
              <w:t>шт.</w:t>
            </w:r>
          </w:p>
        </w:tc>
        <w:tc>
          <w:tcPr>
            <w:tcW w:w="962" w:type="dxa"/>
            <w:shd w:val="clear" w:color="auto" w:fill="auto"/>
          </w:tcPr>
          <w:p w14:paraId="380CA259" w14:textId="77777777" w:rsidR="00511B02" w:rsidRPr="006C4B87" w:rsidRDefault="00511B02" w:rsidP="00511B02">
            <w:pPr>
              <w:rPr>
                <w:sz w:val="22"/>
                <w:szCs w:val="22"/>
              </w:rPr>
            </w:pPr>
            <w:r w:rsidRPr="006C4B87">
              <w:rPr>
                <w:sz w:val="22"/>
                <w:szCs w:val="22"/>
              </w:rPr>
              <w:t>1</w:t>
            </w:r>
          </w:p>
        </w:tc>
      </w:tr>
      <w:tr w:rsidR="00511B02" w:rsidRPr="006C4B87" w14:paraId="6938BCA8" w14:textId="77777777" w:rsidTr="00511B02">
        <w:trPr>
          <w:trHeight w:val="312"/>
          <w:jc w:val="center"/>
        </w:trPr>
        <w:tc>
          <w:tcPr>
            <w:tcW w:w="709" w:type="dxa"/>
            <w:vMerge/>
            <w:shd w:val="clear" w:color="auto" w:fill="auto"/>
          </w:tcPr>
          <w:p w14:paraId="098413F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AFD8C6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C00C17B" w14:textId="77777777" w:rsidR="00511B02" w:rsidRPr="006C4B87" w:rsidRDefault="00511B02" w:rsidP="00511B02">
            <w:pPr>
              <w:rPr>
                <w:sz w:val="22"/>
                <w:szCs w:val="22"/>
              </w:rPr>
            </w:pPr>
            <w:r w:rsidRPr="006C4B87">
              <w:rPr>
                <w:sz w:val="22"/>
                <w:szCs w:val="22"/>
              </w:rPr>
              <w:t xml:space="preserve">Сервер однопортовый асинхронный, РоЕ, </w:t>
            </w:r>
            <w:r w:rsidRPr="006C4B87">
              <w:rPr>
                <w:sz w:val="22"/>
                <w:szCs w:val="22"/>
                <w:lang w:val="en-US"/>
              </w:rPr>
              <w:t>NPort</w:t>
            </w:r>
            <w:r w:rsidRPr="006C4B87">
              <w:rPr>
                <w:sz w:val="22"/>
                <w:szCs w:val="22"/>
              </w:rPr>
              <w:t xml:space="preserve"> </w:t>
            </w:r>
            <w:r w:rsidRPr="006C4B87">
              <w:rPr>
                <w:sz w:val="22"/>
                <w:szCs w:val="22"/>
                <w:lang w:val="en-US"/>
              </w:rPr>
              <w:t>P</w:t>
            </w:r>
            <w:r w:rsidRPr="006C4B87">
              <w:rPr>
                <w:sz w:val="22"/>
                <w:szCs w:val="22"/>
              </w:rPr>
              <w:t>5150</w:t>
            </w:r>
            <w:r w:rsidRPr="006C4B87">
              <w:rPr>
                <w:sz w:val="22"/>
                <w:szCs w:val="22"/>
                <w:lang w:val="en-US"/>
              </w:rPr>
              <w:t>A</w:t>
            </w:r>
            <w:r w:rsidRPr="006C4B87">
              <w:rPr>
                <w:sz w:val="22"/>
                <w:szCs w:val="22"/>
              </w:rPr>
              <w:t xml:space="preserve">, </w:t>
            </w:r>
            <w:r w:rsidRPr="006C4B87">
              <w:rPr>
                <w:sz w:val="22"/>
                <w:szCs w:val="22"/>
                <w:lang w:val="en-US"/>
              </w:rPr>
              <w:t>Moxa</w:t>
            </w:r>
          </w:p>
        </w:tc>
        <w:tc>
          <w:tcPr>
            <w:tcW w:w="880" w:type="dxa"/>
            <w:shd w:val="clear" w:color="auto" w:fill="auto"/>
          </w:tcPr>
          <w:p w14:paraId="240B7902" w14:textId="77777777" w:rsidR="00511B02" w:rsidRPr="006C4B87" w:rsidRDefault="00511B02" w:rsidP="00511B02">
            <w:pPr>
              <w:jc w:val="center"/>
            </w:pPr>
            <w:r w:rsidRPr="006C4B87">
              <w:rPr>
                <w:sz w:val="22"/>
                <w:szCs w:val="22"/>
              </w:rPr>
              <w:t>шт.</w:t>
            </w:r>
          </w:p>
        </w:tc>
        <w:tc>
          <w:tcPr>
            <w:tcW w:w="962" w:type="dxa"/>
            <w:shd w:val="clear" w:color="auto" w:fill="auto"/>
          </w:tcPr>
          <w:p w14:paraId="672DF5BA" w14:textId="77777777" w:rsidR="00511B02" w:rsidRPr="006C4B87" w:rsidRDefault="00511B02" w:rsidP="00511B02">
            <w:pPr>
              <w:rPr>
                <w:sz w:val="22"/>
                <w:szCs w:val="22"/>
              </w:rPr>
            </w:pPr>
            <w:r w:rsidRPr="006C4B87">
              <w:rPr>
                <w:sz w:val="22"/>
                <w:szCs w:val="22"/>
              </w:rPr>
              <w:t>1</w:t>
            </w:r>
          </w:p>
        </w:tc>
      </w:tr>
      <w:tr w:rsidR="00511B02" w:rsidRPr="006C4B87" w14:paraId="7ACE1121" w14:textId="77777777" w:rsidTr="00511B02">
        <w:trPr>
          <w:trHeight w:val="312"/>
          <w:jc w:val="center"/>
        </w:trPr>
        <w:tc>
          <w:tcPr>
            <w:tcW w:w="709" w:type="dxa"/>
            <w:vMerge/>
            <w:shd w:val="clear" w:color="auto" w:fill="auto"/>
          </w:tcPr>
          <w:p w14:paraId="40AA5BF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295D709"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9674DBC" w14:textId="77777777" w:rsidR="00511B02" w:rsidRPr="006C4B87" w:rsidRDefault="00511B02" w:rsidP="00511B02">
            <w:pPr>
              <w:rPr>
                <w:sz w:val="22"/>
                <w:szCs w:val="22"/>
              </w:rPr>
            </w:pPr>
            <w:r w:rsidRPr="006C4B87">
              <w:rPr>
                <w:sz w:val="22"/>
                <w:szCs w:val="22"/>
                <w:lang w:eastAsia="en-US"/>
              </w:rPr>
              <w:t>Блок контроля дополнительных линий связи С2000 КДЛ-2И</w:t>
            </w:r>
          </w:p>
        </w:tc>
        <w:tc>
          <w:tcPr>
            <w:tcW w:w="880" w:type="dxa"/>
            <w:shd w:val="clear" w:color="auto" w:fill="auto"/>
          </w:tcPr>
          <w:p w14:paraId="7B1DFA7D" w14:textId="77777777" w:rsidR="00511B02" w:rsidRPr="006C4B87" w:rsidRDefault="00511B02" w:rsidP="00511B02">
            <w:pPr>
              <w:jc w:val="center"/>
            </w:pPr>
            <w:r w:rsidRPr="006C4B87">
              <w:rPr>
                <w:sz w:val="22"/>
                <w:szCs w:val="22"/>
              </w:rPr>
              <w:t>шт.</w:t>
            </w:r>
          </w:p>
        </w:tc>
        <w:tc>
          <w:tcPr>
            <w:tcW w:w="962" w:type="dxa"/>
            <w:shd w:val="clear" w:color="auto" w:fill="auto"/>
          </w:tcPr>
          <w:p w14:paraId="481F7B68" w14:textId="77777777" w:rsidR="00511B02" w:rsidRPr="006C4B87" w:rsidRDefault="00511B02" w:rsidP="00511B02">
            <w:pPr>
              <w:rPr>
                <w:sz w:val="22"/>
                <w:szCs w:val="22"/>
              </w:rPr>
            </w:pPr>
            <w:r w:rsidRPr="006C4B87">
              <w:rPr>
                <w:sz w:val="22"/>
                <w:szCs w:val="22"/>
              </w:rPr>
              <w:t>2</w:t>
            </w:r>
          </w:p>
        </w:tc>
      </w:tr>
      <w:tr w:rsidR="00511B02" w:rsidRPr="006C4B87" w14:paraId="421AC8B5" w14:textId="77777777" w:rsidTr="00511B02">
        <w:trPr>
          <w:trHeight w:val="312"/>
          <w:jc w:val="center"/>
        </w:trPr>
        <w:tc>
          <w:tcPr>
            <w:tcW w:w="709" w:type="dxa"/>
            <w:vMerge/>
            <w:shd w:val="clear" w:color="auto" w:fill="auto"/>
          </w:tcPr>
          <w:p w14:paraId="4E7422B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864868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38A67F3" w14:textId="77777777" w:rsidR="00511B02" w:rsidRPr="006C4B87" w:rsidRDefault="00511B02" w:rsidP="00511B02">
            <w:pPr>
              <w:rPr>
                <w:sz w:val="22"/>
                <w:szCs w:val="22"/>
              </w:rPr>
            </w:pPr>
            <w:r w:rsidRPr="006C4B87">
              <w:rPr>
                <w:sz w:val="22"/>
                <w:szCs w:val="22"/>
              </w:rPr>
              <w:t>Адресный восьмизонный расширитель С2000-АР8</w:t>
            </w:r>
          </w:p>
        </w:tc>
        <w:tc>
          <w:tcPr>
            <w:tcW w:w="880" w:type="dxa"/>
            <w:shd w:val="clear" w:color="auto" w:fill="auto"/>
          </w:tcPr>
          <w:p w14:paraId="0FC2ACDF" w14:textId="77777777" w:rsidR="00511B02" w:rsidRPr="006C4B87" w:rsidRDefault="00511B02" w:rsidP="00511B02">
            <w:pPr>
              <w:jc w:val="center"/>
            </w:pPr>
            <w:r w:rsidRPr="006C4B87">
              <w:rPr>
                <w:sz w:val="22"/>
                <w:szCs w:val="22"/>
              </w:rPr>
              <w:t>шт.</w:t>
            </w:r>
          </w:p>
        </w:tc>
        <w:tc>
          <w:tcPr>
            <w:tcW w:w="962" w:type="dxa"/>
            <w:shd w:val="clear" w:color="auto" w:fill="auto"/>
          </w:tcPr>
          <w:p w14:paraId="3A6EA773" w14:textId="77777777" w:rsidR="00511B02" w:rsidRPr="006C4B87" w:rsidRDefault="00511B02" w:rsidP="00511B02">
            <w:pPr>
              <w:rPr>
                <w:sz w:val="22"/>
                <w:szCs w:val="22"/>
              </w:rPr>
            </w:pPr>
            <w:r w:rsidRPr="006C4B87">
              <w:rPr>
                <w:sz w:val="22"/>
                <w:szCs w:val="22"/>
              </w:rPr>
              <w:t>2</w:t>
            </w:r>
          </w:p>
        </w:tc>
      </w:tr>
      <w:tr w:rsidR="00511B02" w:rsidRPr="006C4B87" w14:paraId="43C7485B" w14:textId="77777777" w:rsidTr="00511B02">
        <w:trPr>
          <w:trHeight w:val="312"/>
          <w:jc w:val="center"/>
        </w:trPr>
        <w:tc>
          <w:tcPr>
            <w:tcW w:w="709" w:type="dxa"/>
            <w:vMerge/>
            <w:shd w:val="clear" w:color="auto" w:fill="auto"/>
          </w:tcPr>
          <w:p w14:paraId="1892B11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EA11B1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59A4496" w14:textId="77777777" w:rsidR="00511B02" w:rsidRPr="006C4B87" w:rsidRDefault="00511B02" w:rsidP="00511B02">
            <w:pPr>
              <w:rPr>
                <w:sz w:val="22"/>
                <w:szCs w:val="22"/>
              </w:rPr>
            </w:pPr>
            <w:r w:rsidRPr="006C4B87">
              <w:rPr>
                <w:sz w:val="22"/>
                <w:szCs w:val="22"/>
              </w:rPr>
              <w:t>Блок контрольно-пусковой С2000-КПБ</w:t>
            </w:r>
          </w:p>
        </w:tc>
        <w:tc>
          <w:tcPr>
            <w:tcW w:w="880" w:type="dxa"/>
            <w:shd w:val="clear" w:color="auto" w:fill="auto"/>
          </w:tcPr>
          <w:p w14:paraId="5A45FD8A" w14:textId="77777777" w:rsidR="00511B02" w:rsidRPr="006C4B87" w:rsidRDefault="00511B02" w:rsidP="00511B02">
            <w:pPr>
              <w:jc w:val="center"/>
            </w:pPr>
            <w:r w:rsidRPr="006C4B87">
              <w:rPr>
                <w:sz w:val="22"/>
                <w:szCs w:val="22"/>
              </w:rPr>
              <w:t>шт.</w:t>
            </w:r>
          </w:p>
        </w:tc>
        <w:tc>
          <w:tcPr>
            <w:tcW w:w="962" w:type="dxa"/>
            <w:shd w:val="clear" w:color="auto" w:fill="auto"/>
          </w:tcPr>
          <w:p w14:paraId="4A1C892C" w14:textId="77777777" w:rsidR="00511B02" w:rsidRPr="006C4B87" w:rsidRDefault="00511B02" w:rsidP="00511B02">
            <w:pPr>
              <w:rPr>
                <w:sz w:val="22"/>
                <w:szCs w:val="22"/>
              </w:rPr>
            </w:pPr>
            <w:r w:rsidRPr="006C4B87">
              <w:rPr>
                <w:sz w:val="22"/>
                <w:szCs w:val="22"/>
              </w:rPr>
              <w:t>2</w:t>
            </w:r>
          </w:p>
        </w:tc>
      </w:tr>
      <w:tr w:rsidR="00511B02" w:rsidRPr="006C4B87" w14:paraId="23F64AC7" w14:textId="77777777" w:rsidTr="00511B02">
        <w:trPr>
          <w:trHeight w:val="312"/>
          <w:jc w:val="center"/>
        </w:trPr>
        <w:tc>
          <w:tcPr>
            <w:tcW w:w="709" w:type="dxa"/>
            <w:vMerge/>
            <w:shd w:val="clear" w:color="auto" w:fill="auto"/>
          </w:tcPr>
          <w:p w14:paraId="4F2FB010"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38229F4"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390752B" w14:textId="77777777" w:rsidR="00511B02" w:rsidRPr="006C4B87" w:rsidRDefault="00511B02" w:rsidP="00511B02">
            <w:pPr>
              <w:rPr>
                <w:sz w:val="22"/>
                <w:szCs w:val="22"/>
              </w:rPr>
            </w:pPr>
            <w:r w:rsidRPr="006C4B87">
              <w:rPr>
                <w:sz w:val="22"/>
                <w:szCs w:val="22"/>
              </w:rPr>
              <w:t>Блок сигнально-пусковой адресный С2000-СП-4\220</w:t>
            </w:r>
          </w:p>
        </w:tc>
        <w:tc>
          <w:tcPr>
            <w:tcW w:w="880" w:type="dxa"/>
            <w:shd w:val="clear" w:color="auto" w:fill="auto"/>
          </w:tcPr>
          <w:p w14:paraId="37EBD275" w14:textId="77777777" w:rsidR="00511B02" w:rsidRPr="006C4B87" w:rsidRDefault="00511B02" w:rsidP="00511B02">
            <w:pPr>
              <w:jc w:val="center"/>
            </w:pPr>
            <w:r w:rsidRPr="006C4B87">
              <w:rPr>
                <w:sz w:val="22"/>
                <w:szCs w:val="22"/>
              </w:rPr>
              <w:t>шт.</w:t>
            </w:r>
          </w:p>
        </w:tc>
        <w:tc>
          <w:tcPr>
            <w:tcW w:w="962" w:type="dxa"/>
            <w:shd w:val="clear" w:color="auto" w:fill="auto"/>
          </w:tcPr>
          <w:p w14:paraId="6CF59231" w14:textId="77777777" w:rsidR="00511B02" w:rsidRPr="006C4B87" w:rsidRDefault="00511B02" w:rsidP="00511B02">
            <w:pPr>
              <w:rPr>
                <w:sz w:val="22"/>
                <w:szCs w:val="22"/>
              </w:rPr>
            </w:pPr>
            <w:r w:rsidRPr="006C4B87">
              <w:rPr>
                <w:sz w:val="22"/>
                <w:szCs w:val="22"/>
              </w:rPr>
              <w:t>19</w:t>
            </w:r>
          </w:p>
        </w:tc>
      </w:tr>
      <w:tr w:rsidR="00511B02" w:rsidRPr="006C4B87" w14:paraId="524DFD71" w14:textId="77777777" w:rsidTr="00511B02">
        <w:trPr>
          <w:trHeight w:val="312"/>
          <w:jc w:val="center"/>
        </w:trPr>
        <w:tc>
          <w:tcPr>
            <w:tcW w:w="709" w:type="dxa"/>
            <w:vMerge/>
            <w:shd w:val="clear" w:color="auto" w:fill="auto"/>
          </w:tcPr>
          <w:p w14:paraId="3A9F7A3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31FE26D"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93E38A7" w14:textId="77777777" w:rsidR="00511B02" w:rsidRPr="006C4B87" w:rsidRDefault="00511B02" w:rsidP="00511B02">
            <w:pPr>
              <w:rPr>
                <w:sz w:val="22"/>
                <w:szCs w:val="22"/>
              </w:rPr>
            </w:pPr>
            <w:r w:rsidRPr="006C4B87">
              <w:rPr>
                <w:sz w:val="22"/>
                <w:szCs w:val="22"/>
              </w:rPr>
              <w:t>Прибор приёмо-контрольный охранно-пожарный С2000-4</w:t>
            </w:r>
          </w:p>
        </w:tc>
        <w:tc>
          <w:tcPr>
            <w:tcW w:w="880" w:type="dxa"/>
            <w:shd w:val="clear" w:color="auto" w:fill="auto"/>
          </w:tcPr>
          <w:p w14:paraId="73103C53" w14:textId="77777777" w:rsidR="00511B02" w:rsidRPr="006C4B87" w:rsidRDefault="00511B02" w:rsidP="00511B02">
            <w:pPr>
              <w:jc w:val="center"/>
            </w:pPr>
            <w:r w:rsidRPr="006C4B87">
              <w:rPr>
                <w:sz w:val="22"/>
                <w:szCs w:val="22"/>
              </w:rPr>
              <w:t>шт.</w:t>
            </w:r>
          </w:p>
        </w:tc>
        <w:tc>
          <w:tcPr>
            <w:tcW w:w="962" w:type="dxa"/>
            <w:shd w:val="clear" w:color="auto" w:fill="auto"/>
          </w:tcPr>
          <w:p w14:paraId="50E73E4D" w14:textId="77777777" w:rsidR="00511B02" w:rsidRPr="006C4B87" w:rsidRDefault="00511B02" w:rsidP="00511B02">
            <w:pPr>
              <w:rPr>
                <w:sz w:val="22"/>
                <w:szCs w:val="22"/>
              </w:rPr>
            </w:pPr>
            <w:r w:rsidRPr="006C4B87">
              <w:rPr>
                <w:sz w:val="22"/>
                <w:szCs w:val="22"/>
              </w:rPr>
              <w:t>1</w:t>
            </w:r>
          </w:p>
        </w:tc>
      </w:tr>
      <w:tr w:rsidR="00511B02" w:rsidRPr="006C4B87" w14:paraId="33B48607" w14:textId="77777777" w:rsidTr="00511B02">
        <w:trPr>
          <w:trHeight w:val="312"/>
          <w:jc w:val="center"/>
        </w:trPr>
        <w:tc>
          <w:tcPr>
            <w:tcW w:w="709" w:type="dxa"/>
            <w:vMerge/>
            <w:shd w:val="clear" w:color="auto" w:fill="auto"/>
          </w:tcPr>
          <w:p w14:paraId="1500C05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8E0108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6E761CA" w14:textId="77777777" w:rsidR="00511B02" w:rsidRPr="006C4B87" w:rsidRDefault="00511B02" w:rsidP="00511B02">
            <w:pPr>
              <w:rPr>
                <w:sz w:val="22"/>
                <w:szCs w:val="22"/>
              </w:rPr>
            </w:pPr>
            <w:r w:rsidRPr="006C4B87">
              <w:rPr>
                <w:sz w:val="22"/>
                <w:szCs w:val="22"/>
              </w:rPr>
              <w:t>Блок индикации с клавиатурой С2000-БКИ</w:t>
            </w:r>
          </w:p>
        </w:tc>
        <w:tc>
          <w:tcPr>
            <w:tcW w:w="880" w:type="dxa"/>
            <w:shd w:val="clear" w:color="auto" w:fill="auto"/>
          </w:tcPr>
          <w:p w14:paraId="159F4C31" w14:textId="77777777" w:rsidR="00511B02" w:rsidRPr="006C4B87" w:rsidRDefault="00511B02" w:rsidP="00511B02">
            <w:pPr>
              <w:jc w:val="center"/>
            </w:pPr>
            <w:r w:rsidRPr="006C4B87">
              <w:rPr>
                <w:sz w:val="22"/>
                <w:szCs w:val="22"/>
              </w:rPr>
              <w:t>шт.</w:t>
            </w:r>
          </w:p>
        </w:tc>
        <w:tc>
          <w:tcPr>
            <w:tcW w:w="962" w:type="dxa"/>
            <w:shd w:val="clear" w:color="auto" w:fill="auto"/>
          </w:tcPr>
          <w:p w14:paraId="1B3AA40F" w14:textId="77777777" w:rsidR="00511B02" w:rsidRPr="006C4B87" w:rsidRDefault="00511B02" w:rsidP="00511B02">
            <w:pPr>
              <w:rPr>
                <w:sz w:val="22"/>
                <w:szCs w:val="22"/>
              </w:rPr>
            </w:pPr>
            <w:r w:rsidRPr="006C4B87">
              <w:rPr>
                <w:sz w:val="22"/>
                <w:szCs w:val="22"/>
              </w:rPr>
              <w:t>1</w:t>
            </w:r>
          </w:p>
        </w:tc>
      </w:tr>
      <w:tr w:rsidR="00511B02" w:rsidRPr="006C4B87" w14:paraId="163CC38A" w14:textId="77777777" w:rsidTr="00511B02">
        <w:trPr>
          <w:trHeight w:val="312"/>
          <w:jc w:val="center"/>
        </w:trPr>
        <w:tc>
          <w:tcPr>
            <w:tcW w:w="709" w:type="dxa"/>
            <w:vMerge/>
            <w:shd w:val="clear" w:color="auto" w:fill="auto"/>
          </w:tcPr>
          <w:p w14:paraId="2F868553"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6B57F44"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BE043CD" w14:textId="77777777" w:rsidR="00511B02" w:rsidRPr="006C4B87" w:rsidRDefault="00511B02" w:rsidP="00511B02">
            <w:pPr>
              <w:rPr>
                <w:sz w:val="22"/>
                <w:szCs w:val="22"/>
              </w:rPr>
            </w:pPr>
            <w:r w:rsidRPr="006C4B87">
              <w:rPr>
                <w:sz w:val="22"/>
                <w:szCs w:val="22"/>
              </w:rPr>
              <w:t>Блок сигнально-пусковой С2000-СП1</w:t>
            </w:r>
          </w:p>
        </w:tc>
        <w:tc>
          <w:tcPr>
            <w:tcW w:w="880" w:type="dxa"/>
            <w:shd w:val="clear" w:color="auto" w:fill="auto"/>
          </w:tcPr>
          <w:p w14:paraId="3595B8C2" w14:textId="77777777" w:rsidR="00511B02" w:rsidRPr="006C4B87" w:rsidRDefault="00511B02" w:rsidP="00511B02">
            <w:pPr>
              <w:jc w:val="center"/>
            </w:pPr>
            <w:r w:rsidRPr="006C4B87">
              <w:rPr>
                <w:sz w:val="22"/>
                <w:szCs w:val="22"/>
              </w:rPr>
              <w:t>шт.</w:t>
            </w:r>
          </w:p>
        </w:tc>
        <w:tc>
          <w:tcPr>
            <w:tcW w:w="962" w:type="dxa"/>
            <w:shd w:val="clear" w:color="auto" w:fill="auto"/>
          </w:tcPr>
          <w:p w14:paraId="4BDDC789" w14:textId="77777777" w:rsidR="00511B02" w:rsidRPr="006C4B87" w:rsidRDefault="00511B02" w:rsidP="00511B02">
            <w:pPr>
              <w:rPr>
                <w:sz w:val="22"/>
                <w:szCs w:val="22"/>
              </w:rPr>
            </w:pPr>
            <w:r w:rsidRPr="006C4B87">
              <w:rPr>
                <w:sz w:val="22"/>
                <w:szCs w:val="22"/>
              </w:rPr>
              <w:t>1</w:t>
            </w:r>
          </w:p>
        </w:tc>
      </w:tr>
      <w:tr w:rsidR="00511B02" w:rsidRPr="006C4B87" w14:paraId="3FD852BF" w14:textId="77777777" w:rsidTr="00511B02">
        <w:trPr>
          <w:trHeight w:val="312"/>
          <w:jc w:val="center"/>
        </w:trPr>
        <w:tc>
          <w:tcPr>
            <w:tcW w:w="709" w:type="dxa"/>
            <w:vMerge/>
            <w:shd w:val="clear" w:color="auto" w:fill="auto"/>
          </w:tcPr>
          <w:p w14:paraId="342646C5"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B75D1E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20258B2" w14:textId="77777777" w:rsidR="00511B02" w:rsidRPr="006C4B87" w:rsidRDefault="00511B02" w:rsidP="00511B02">
            <w:pPr>
              <w:rPr>
                <w:sz w:val="22"/>
                <w:szCs w:val="22"/>
              </w:rPr>
            </w:pPr>
            <w:r w:rsidRPr="006C4B87">
              <w:rPr>
                <w:sz w:val="22"/>
                <w:szCs w:val="22"/>
              </w:rPr>
              <w:t>Прибор приёмоконтрольный охранно-пожарный Сигнал 10</w:t>
            </w:r>
          </w:p>
        </w:tc>
        <w:tc>
          <w:tcPr>
            <w:tcW w:w="880" w:type="dxa"/>
            <w:shd w:val="clear" w:color="auto" w:fill="auto"/>
          </w:tcPr>
          <w:p w14:paraId="1F116CF9" w14:textId="77777777" w:rsidR="00511B02" w:rsidRPr="006C4B87" w:rsidRDefault="00511B02" w:rsidP="00511B02">
            <w:pPr>
              <w:jc w:val="center"/>
            </w:pPr>
            <w:r w:rsidRPr="006C4B87">
              <w:rPr>
                <w:sz w:val="22"/>
                <w:szCs w:val="22"/>
              </w:rPr>
              <w:t>шт.</w:t>
            </w:r>
          </w:p>
        </w:tc>
        <w:tc>
          <w:tcPr>
            <w:tcW w:w="962" w:type="dxa"/>
            <w:shd w:val="clear" w:color="auto" w:fill="auto"/>
          </w:tcPr>
          <w:p w14:paraId="7A8E4ACB" w14:textId="77777777" w:rsidR="00511B02" w:rsidRPr="006C4B87" w:rsidRDefault="00511B02" w:rsidP="00511B02">
            <w:pPr>
              <w:rPr>
                <w:sz w:val="22"/>
                <w:szCs w:val="22"/>
              </w:rPr>
            </w:pPr>
            <w:r w:rsidRPr="006C4B87">
              <w:rPr>
                <w:sz w:val="22"/>
                <w:szCs w:val="22"/>
              </w:rPr>
              <w:t>1</w:t>
            </w:r>
          </w:p>
        </w:tc>
      </w:tr>
      <w:tr w:rsidR="00511B02" w:rsidRPr="006C4B87" w14:paraId="581D61D7" w14:textId="77777777" w:rsidTr="00511B02">
        <w:trPr>
          <w:trHeight w:val="312"/>
          <w:jc w:val="center"/>
        </w:trPr>
        <w:tc>
          <w:tcPr>
            <w:tcW w:w="709" w:type="dxa"/>
            <w:vMerge/>
            <w:shd w:val="clear" w:color="auto" w:fill="auto"/>
          </w:tcPr>
          <w:p w14:paraId="68EB2CB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120808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6F01036" w14:textId="77777777" w:rsidR="00511B02" w:rsidRPr="006C4B87" w:rsidRDefault="00511B02" w:rsidP="00511B02">
            <w:pPr>
              <w:rPr>
                <w:sz w:val="22"/>
                <w:szCs w:val="22"/>
              </w:rPr>
            </w:pPr>
            <w:r w:rsidRPr="006C4B87">
              <w:rPr>
                <w:sz w:val="22"/>
                <w:szCs w:val="22"/>
              </w:rPr>
              <w:t>Извещатель пожарный дымовой оптико-электронный адресно-аналоговый ДИП-34А-04</w:t>
            </w:r>
          </w:p>
        </w:tc>
        <w:tc>
          <w:tcPr>
            <w:tcW w:w="880" w:type="dxa"/>
            <w:shd w:val="clear" w:color="auto" w:fill="auto"/>
          </w:tcPr>
          <w:p w14:paraId="72AADEE6" w14:textId="77777777" w:rsidR="00511B02" w:rsidRPr="006C4B87" w:rsidRDefault="00511B02" w:rsidP="00511B02">
            <w:pPr>
              <w:jc w:val="center"/>
            </w:pPr>
            <w:r w:rsidRPr="006C4B87">
              <w:rPr>
                <w:sz w:val="22"/>
                <w:szCs w:val="22"/>
              </w:rPr>
              <w:t>шт.</w:t>
            </w:r>
          </w:p>
        </w:tc>
        <w:tc>
          <w:tcPr>
            <w:tcW w:w="962" w:type="dxa"/>
            <w:shd w:val="clear" w:color="auto" w:fill="auto"/>
          </w:tcPr>
          <w:p w14:paraId="2036245A" w14:textId="77777777" w:rsidR="00511B02" w:rsidRPr="006C4B87" w:rsidRDefault="00511B02" w:rsidP="00511B02">
            <w:pPr>
              <w:rPr>
                <w:sz w:val="22"/>
                <w:szCs w:val="22"/>
              </w:rPr>
            </w:pPr>
            <w:r w:rsidRPr="006C4B87">
              <w:rPr>
                <w:sz w:val="22"/>
                <w:szCs w:val="22"/>
              </w:rPr>
              <w:t>32</w:t>
            </w:r>
          </w:p>
        </w:tc>
      </w:tr>
      <w:tr w:rsidR="00511B02" w:rsidRPr="006C4B87" w14:paraId="5E9A67CD" w14:textId="77777777" w:rsidTr="00511B02">
        <w:trPr>
          <w:trHeight w:val="312"/>
          <w:jc w:val="center"/>
        </w:trPr>
        <w:tc>
          <w:tcPr>
            <w:tcW w:w="709" w:type="dxa"/>
            <w:vMerge/>
            <w:shd w:val="clear" w:color="auto" w:fill="auto"/>
          </w:tcPr>
          <w:p w14:paraId="7A3F6A71"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DE35C1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65200D4" w14:textId="77777777" w:rsidR="00511B02" w:rsidRPr="006C4B87" w:rsidRDefault="00511B02" w:rsidP="00511B02">
            <w:pPr>
              <w:rPr>
                <w:sz w:val="22"/>
                <w:szCs w:val="22"/>
              </w:rPr>
            </w:pPr>
            <w:r w:rsidRPr="006C4B87">
              <w:rPr>
                <w:sz w:val="22"/>
                <w:szCs w:val="22"/>
              </w:rPr>
              <w:t>Извещатель пожарный ручной адресный ИПР-513-3АМ исп.01</w:t>
            </w:r>
          </w:p>
        </w:tc>
        <w:tc>
          <w:tcPr>
            <w:tcW w:w="880" w:type="dxa"/>
            <w:shd w:val="clear" w:color="auto" w:fill="auto"/>
          </w:tcPr>
          <w:p w14:paraId="52F6B0B0" w14:textId="77777777" w:rsidR="00511B02" w:rsidRPr="006C4B87" w:rsidRDefault="00511B02" w:rsidP="00511B02">
            <w:pPr>
              <w:jc w:val="center"/>
            </w:pPr>
            <w:r w:rsidRPr="006C4B87">
              <w:rPr>
                <w:sz w:val="22"/>
                <w:szCs w:val="22"/>
              </w:rPr>
              <w:t>шт.</w:t>
            </w:r>
          </w:p>
        </w:tc>
        <w:tc>
          <w:tcPr>
            <w:tcW w:w="962" w:type="dxa"/>
            <w:shd w:val="clear" w:color="auto" w:fill="auto"/>
          </w:tcPr>
          <w:p w14:paraId="5CE52A73" w14:textId="77777777" w:rsidR="00511B02" w:rsidRPr="006C4B87" w:rsidRDefault="00511B02" w:rsidP="00511B02">
            <w:pPr>
              <w:rPr>
                <w:sz w:val="22"/>
                <w:szCs w:val="22"/>
              </w:rPr>
            </w:pPr>
            <w:r w:rsidRPr="006C4B87">
              <w:rPr>
                <w:sz w:val="22"/>
                <w:szCs w:val="22"/>
              </w:rPr>
              <w:t>10</w:t>
            </w:r>
          </w:p>
        </w:tc>
      </w:tr>
      <w:tr w:rsidR="00511B02" w:rsidRPr="006C4B87" w14:paraId="16AE180A" w14:textId="77777777" w:rsidTr="00511B02">
        <w:trPr>
          <w:trHeight w:val="312"/>
          <w:jc w:val="center"/>
        </w:trPr>
        <w:tc>
          <w:tcPr>
            <w:tcW w:w="709" w:type="dxa"/>
            <w:vMerge/>
            <w:shd w:val="clear" w:color="auto" w:fill="auto"/>
          </w:tcPr>
          <w:p w14:paraId="648CFE2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FFE565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B420D7C" w14:textId="77777777" w:rsidR="00511B02" w:rsidRPr="006C4B87" w:rsidRDefault="00511B02" w:rsidP="00511B02">
            <w:pPr>
              <w:rPr>
                <w:sz w:val="22"/>
                <w:szCs w:val="22"/>
              </w:rPr>
            </w:pPr>
            <w:r w:rsidRPr="006C4B87">
              <w:rPr>
                <w:sz w:val="22"/>
                <w:szCs w:val="22"/>
              </w:rPr>
              <w:t>Элемент дистанционный электроконтактный жёлтого цвета, надпись «Пуск пожаротушения» ЭДУ 513-3М</w:t>
            </w:r>
          </w:p>
        </w:tc>
        <w:tc>
          <w:tcPr>
            <w:tcW w:w="880" w:type="dxa"/>
            <w:shd w:val="clear" w:color="auto" w:fill="auto"/>
          </w:tcPr>
          <w:p w14:paraId="200C2065" w14:textId="77777777" w:rsidR="00511B02" w:rsidRPr="006C4B87" w:rsidRDefault="00511B02" w:rsidP="00511B02">
            <w:pPr>
              <w:jc w:val="center"/>
            </w:pPr>
            <w:r w:rsidRPr="006C4B87">
              <w:rPr>
                <w:sz w:val="22"/>
                <w:szCs w:val="22"/>
              </w:rPr>
              <w:t>шт.</w:t>
            </w:r>
          </w:p>
        </w:tc>
        <w:tc>
          <w:tcPr>
            <w:tcW w:w="962" w:type="dxa"/>
            <w:shd w:val="clear" w:color="auto" w:fill="auto"/>
          </w:tcPr>
          <w:p w14:paraId="0C438E13" w14:textId="77777777" w:rsidR="00511B02" w:rsidRPr="006C4B87" w:rsidRDefault="00511B02" w:rsidP="00511B02">
            <w:pPr>
              <w:rPr>
                <w:sz w:val="22"/>
                <w:szCs w:val="22"/>
              </w:rPr>
            </w:pPr>
            <w:r w:rsidRPr="006C4B87">
              <w:rPr>
                <w:sz w:val="22"/>
                <w:szCs w:val="22"/>
              </w:rPr>
              <w:t>9</w:t>
            </w:r>
          </w:p>
        </w:tc>
      </w:tr>
      <w:tr w:rsidR="00511B02" w:rsidRPr="006C4B87" w14:paraId="2DFB7E46" w14:textId="77777777" w:rsidTr="00511B02">
        <w:trPr>
          <w:trHeight w:val="312"/>
          <w:jc w:val="center"/>
        </w:trPr>
        <w:tc>
          <w:tcPr>
            <w:tcW w:w="709" w:type="dxa"/>
            <w:vMerge/>
            <w:shd w:val="clear" w:color="auto" w:fill="auto"/>
          </w:tcPr>
          <w:p w14:paraId="2FDD06C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D59131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D3F7383" w14:textId="77777777" w:rsidR="00511B02" w:rsidRPr="006C4B87" w:rsidRDefault="00511B02" w:rsidP="00511B02">
            <w:pPr>
              <w:rPr>
                <w:sz w:val="22"/>
                <w:szCs w:val="22"/>
              </w:rPr>
            </w:pPr>
            <w:r w:rsidRPr="006C4B87">
              <w:rPr>
                <w:sz w:val="22"/>
                <w:szCs w:val="22"/>
              </w:rPr>
              <w:t>Устройство коммутационное УК-ВК\04</w:t>
            </w:r>
          </w:p>
        </w:tc>
        <w:tc>
          <w:tcPr>
            <w:tcW w:w="880" w:type="dxa"/>
            <w:shd w:val="clear" w:color="auto" w:fill="auto"/>
          </w:tcPr>
          <w:p w14:paraId="363F4DF8" w14:textId="77777777" w:rsidR="00511B02" w:rsidRPr="006C4B87" w:rsidRDefault="00511B02" w:rsidP="00511B02">
            <w:pPr>
              <w:jc w:val="center"/>
            </w:pPr>
            <w:r w:rsidRPr="006C4B87">
              <w:rPr>
                <w:sz w:val="22"/>
                <w:szCs w:val="22"/>
              </w:rPr>
              <w:t>шт.</w:t>
            </w:r>
          </w:p>
        </w:tc>
        <w:tc>
          <w:tcPr>
            <w:tcW w:w="962" w:type="dxa"/>
            <w:shd w:val="clear" w:color="auto" w:fill="auto"/>
          </w:tcPr>
          <w:p w14:paraId="359EF3CB" w14:textId="77777777" w:rsidR="00511B02" w:rsidRPr="006C4B87" w:rsidRDefault="00511B02" w:rsidP="00511B02">
            <w:pPr>
              <w:rPr>
                <w:sz w:val="22"/>
                <w:szCs w:val="22"/>
              </w:rPr>
            </w:pPr>
            <w:r w:rsidRPr="006C4B87">
              <w:rPr>
                <w:sz w:val="22"/>
                <w:szCs w:val="22"/>
              </w:rPr>
              <w:t>9</w:t>
            </w:r>
          </w:p>
        </w:tc>
      </w:tr>
      <w:tr w:rsidR="00511B02" w:rsidRPr="006C4B87" w14:paraId="49104564" w14:textId="77777777" w:rsidTr="00511B02">
        <w:trPr>
          <w:trHeight w:val="312"/>
          <w:jc w:val="center"/>
        </w:trPr>
        <w:tc>
          <w:tcPr>
            <w:tcW w:w="709" w:type="dxa"/>
            <w:vMerge/>
            <w:shd w:val="clear" w:color="auto" w:fill="auto"/>
          </w:tcPr>
          <w:p w14:paraId="242820D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281AB88"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39E53CD" w14:textId="77777777" w:rsidR="00511B02" w:rsidRPr="006C4B87" w:rsidRDefault="00511B02" w:rsidP="00511B02">
            <w:pPr>
              <w:rPr>
                <w:sz w:val="22"/>
                <w:szCs w:val="22"/>
              </w:rPr>
            </w:pPr>
            <w:r w:rsidRPr="006C4B87">
              <w:rPr>
                <w:sz w:val="22"/>
                <w:szCs w:val="22"/>
              </w:rPr>
              <w:t>Табло «Выход» Люкс-220-Р</w:t>
            </w:r>
          </w:p>
        </w:tc>
        <w:tc>
          <w:tcPr>
            <w:tcW w:w="880" w:type="dxa"/>
            <w:shd w:val="clear" w:color="auto" w:fill="auto"/>
          </w:tcPr>
          <w:p w14:paraId="5C01BFAE" w14:textId="77777777" w:rsidR="00511B02" w:rsidRPr="006C4B87" w:rsidRDefault="00511B02" w:rsidP="00511B02">
            <w:pPr>
              <w:jc w:val="center"/>
            </w:pPr>
            <w:r w:rsidRPr="006C4B87">
              <w:rPr>
                <w:sz w:val="22"/>
                <w:szCs w:val="22"/>
              </w:rPr>
              <w:t>шт.</w:t>
            </w:r>
          </w:p>
        </w:tc>
        <w:tc>
          <w:tcPr>
            <w:tcW w:w="962" w:type="dxa"/>
            <w:shd w:val="clear" w:color="auto" w:fill="auto"/>
          </w:tcPr>
          <w:p w14:paraId="4A2358BE" w14:textId="77777777" w:rsidR="00511B02" w:rsidRPr="006C4B87" w:rsidRDefault="00511B02" w:rsidP="00511B02">
            <w:pPr>
              <w:rPr>
                <w:sz w:val="22"/>
                <w:szCs w:val="22"/>
              </w:rPr>
            </w:pPr>
            <w:r w:rsidRPr="006C4B87">
              <w:rPr>
                <w:sz w:val="22"/>
                <w:szCs w:val="22"/>
              </w:rPr>
              <w:t>12</w:t>
            </w:r>
          </w:p>
        </w:tc>
      </w:tr>
      <w:tr w:rsidR="00511B02" w:rsidRPr="006C4B87" w14:paraId="616A8697" w14:textId="77777777" w:rsidTr="00511B02">
        <w:trPr>
          <w:trHeight w:val="312"/>
          <w:jc w:val="center"/>
        </w:trPr>
        <w:tc>
          <w:tcPr>
            <w:tcW w:w="709" w:type="dxa"/>
            <w:vMerge/>
            <w:shd w:val="clear" w:color="auto" w:fill="auto"/>
          </w:tcPr>
          <w:p w14:paraId="1042FB6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4B34B5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D5F7B1E" w14:textId="77777777" w:rsidR="00511B02" w:rsidRPr="006C4B87" w:rsidRDefault="00511B02" w:rsidP="00511B02">
            <w:pPr>
              <w:rPr>
                <w:sz w:val="22"/>
                <w:szCs w:val="22"/>
              </w:rPr>
            </w:pPr>
            <w:r w:rsidRPr="006C4B87">
              <w:rPr>
                <w:sz w:val="22"/>
                <w:szCs w:val="22"/>
              </w:rPr>
              <w:t>Оповещатель охранно-пожарный звуковой 24В</w:t>
            </w:r>
          </w:p>
        </w:tc>
        <w:tc>
          <w:tcPr>
            <w:tcW w:w="880" w:type="dxa"/>
            <w:shd w:val="clear" w:color="auto" w:fill="auto"/>
          </w:tcPr>
          <w:p w14:paraId="7302EE42" w14:textId="77777777" w:rsidR="00511B02" w:rsidRPr="006C4B87" w:rsidRDefault="00511B02" w:rsidP="00511B02">
            <w:pPr>
              <w:jc w:val="center"/>
            </w:pPr>
            <w:r w:rsidRPr="006C4B87">
              <w:rPr>
                <w:sz w:val="22"/>
                <w:szCs w:val="22"/>
              </w:rPr>
              <w:t>шт.</w:t>
            </w:r>
          </w:p>
        </w:tc>
        <w:tc>
          <w:tcPr>
            <w:tcW w:w="962" w:type="dxa"/>
            <w:shd w:val="clear" w:color="auto" w:fill="auto"/>
          </w:tcPr>
          <w:p w14:paraId="527B5B4D" w14:textId="77777777" w:rsidR="00511B02" w:rsidRPr="006C4B87" w:rsidRDefault="00511B02" w:rsidP="00511B02">
            <w:pPr>
              <w:rPr>
                <w:sz w:val="22"/>
                <w:szCs w:val="22"/>
              </w:rPr>
            </w:pPr>
            <w:r w:rsidRPr="006C4B87">
              <w:rPr>
                <w:sz w:val="22"/>
                <w:szCs w:val="22"/>
              </w:rPr>
              <w:t>26</w:t>
            </w:r>
          </w:p>
        </w:tc>
      </w:tr>
      <w:tr w:rsidR="00511B02" w:rsidRPr="006C4B87" w14:paraId="7FF76755" w14:textId="77777777" w:rsidTr="00511B02">
        <w:trPr>
          <w:trHeight w:val="312"/>
          <w:jc w:val="center"/>
        </w:trPr>
        <w:tc>
          <w:tcPr>
            <w:tcW w:w="709" w:type="dxa"/>
            <w:vMerge/>
            <w:shd w:val="clear" w:color="auto" w:fill="auto"/>
          </w:tcPr>
          <w:p w14:paraId="4EBA451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AF9755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F16AF32" w14:textId="77777777" w:rsidR="00511B02" w:rsidRPr="006C4B87" w:rsidRDefault="00511B02" w:rsidP="00511B02">
            <w:pPr>
              <w:rPr>
                <w:sz w:val="22"/>
                <w:szCs w:val="22"/>
              </w:rPr>
            </w:pPr>
            <w:r w:rsidRPr="006C4B87">
              <w:rPr>
                <w:sz w:val="22"/>
                <w:szCs w:val="22"/>
              </w:rPr>
              <w:t>Устройство контроля линий оповещения УКЛО</w:t>
            </w:r>
          </w:p>
        </w:tc>
        <w:tc>
          <w:tcPr>
            <w:tcW w:w="880" w:type="dxa"/>
            <w:shd w:val="clear" w:color="auto" w:fill="auto"/>
          </w:tcPr>
          <w:p w14:paraId="144BD3EE" w14:textId="77777777" w:rsidR="00511B02" w:rsidRPr="006C4B87" w:rsidRDefault="00511B02" w:rsidP="00511B02">
            <w:pPr>
              <w:jc w:val="center"/>
            </w:pPr>
            <w:r w:rsidRPr="006C4B87">
              <w:rPr>
                <w:sz w:val="22"/>
                <w:szCs w:val="22"/>
              </w:rPr>
              <w:t>шт.</w:t>
            </w:r>
          </w:p>
        </w:tc>
        <w:tc>
          <w:tcPr>
            <w:tcW w:w="962" w:type="dxa"/>
            <w:shd w:val="clear" w:color="auto" w:fill="auto"/>
          </w:tcPr>
          <w:p w14:paraId="3C0DFEDE" w14:textId="77777777" w:rsidR="00511B02" w:rsidRPr="006C4B87" w:rsidRDefault="00511B02" w:rsidP="00511B02">
            <w:pPr>
              <w:rPr>
                <w:sz w:val="22"/>
                <w:szCs w:val="22"/>
              </w:rPr>
            </w:pPr>
            <w:r w:rsidRPr="006C4B87">
              <w:rPr>
                <w:sz w:val="22"/>
                <w:szCs w:val="22"/>
              </w:rPr>
              <w:t>3</w:t>
            </w:r>
          </w:p>
        </w:tc>
      </w:tr>
      <w:tr w:rsidR="00511B02" w:rsidRPr="006C4B87" w14:paraId="42A6EE52" w14:textId="77777777" w:rsidTr="00511B02">
        <w:trPr>
          <w:trHeight w:val="312"/>
          <w:jc w:val="center"/>
        </w:trPr>
        <w:tc>
          <w:tcPr>
            <w:tcW w:w="709" w:type="dxa"/>
            <w:vMerge/>
            <w:shd w:val="clear" w:color="auto" w:fill="auto"/>
          </w:tcPr>
          <w:p w14:paraId="51441C2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CF973DD"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8DEC1BF" w14:textId="77777777" w:rsidR="00511B02" w:rsidRPr="006C4B87" w:rsidRDefault="00511B02" w:rsidP="00511B02">
            <w:pPr>
              <w:rPr>
                <w:sz w:val="22"/>
                <w:szCs w:val="22"/>
              </w:rPr>
            </w:pPr>
            <w:r w:rsidRPr="006C4B87">
              <w:rPr>
                <w:sz w:val="22"/>
                <w:szCs w:val="22"/>
                <w:lang w:eastAsia="en-US"/>
              </w:rPr>
              <w:t>Аккумуляторная батарея 12В  72А\ч</w:t>
            </w:r>
          </w:p>
        </w:tc>
        <w:tc>
          <w:tcPr>
            <w:tcW w:w="880" w:type="dxa"/>
            <w:shd w:val="clear" w:color="auto" w:fill="auto"/>
          </w:tcPr>
          <w:p w14:paraId="24BB9BC6" w14:textId="77777777" w:rsidR="00511B02" w:rsidRPr="006C4B87" w:rsidRDefault="00511B02" w:rsidP="00511B02">
            <w:pPr>
              <w:jc w:val="center"/>
            </w:pPr>
            <w:r w:rsidRPr="006C4B87">
              <w:rPr>
                <w:sz w:val="22"/>
                <w:szCs w:val="22"/>
              </w:rPr>
              <w:t>шт.</w:t>
            </w:r>
          </w:p>
        </w:tc>
        <w:tc>
          <w:tcPr>
            <w:tcW w:w="962" w:type="dxa"/>
            <w:shd w:val="clear" w:color="auto" w:fill="auto"/>
          </w:tcPr>
          <w:p w14:paraId="4C53B72C" w14:textId="77777777" w:rsidR="00511B02" w:rsidRPr="006C4B87" w:rsidRDefault="00511B02" w:rsidP="00511B02">
            <w:pPr>
              <w:rPr>
                <w:sz w:val="22"/>
                <w:szCs w:val="22"/>
              </w:rPr>
            </w:pPr>
            <w:r w:rsidRPr="006C4B87">
              <w:rPr>
                <w:sz w:val="22"/>
                <w:szCs w:val="22"/>
              </w:rPr>
              <w:t>1</w:t>
            </w:r>
          </w:p>
        </w:tc>
      </w:tr>
      <w:tr w:rsidR="00511B02" w:rsidRPr="006C4B87" w14:paraId="19C99BF1" w14:textId="77777777" w:rsidTr="00511B02">
        <w:trPr>
          <w:trHeight w:val="312"/>
          <w:jc w:val="center"/>
        </w:trPr>
        <w:tc>
          <w:tcPr>
            <w:tcW w:w="709" w:type="dxa"/>
            <w:vMerge/>
            <w:shd w:val="clear" w:color="auto" w:fill="auto"/>
          </w:tcPr>
          <w:p w14:paraId="1911A9B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5A98B5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453F7C6" w14:textId="77777777" w:rsidR="00511B02" w:rsidRPr="006C4B87" w:rsidRDefault="00511B02" w:rsidP="00511B02">
            <w:pPr>
              <w:rPr>
                <w:sz w:val="22"/>
                <w:szCs w:val="22"/>
                <w:lang w:val="en-US"/>
              </w:rPr>
            </w:pPr>
            <w:r w:rsidRPr="006C4B87">
              <w:rPr>
                <w:sz w:val="22"/>
                <w:szCs w:val="22"/>
              </w:rPr>
              <w:t xml:space="preserve">Сигнализатор давления </w:t>
            </w:r>
            <w:r w:rsidRPr="006C4B87">
              <w:rPr>
                <w:sz w:val="22"/>
                <w:szCs w:val="22"/>
                <w:lang w:val="en-US"/>
              </w:rPr>
              <w:t>PS120-2 Tyco</w:t>
            </w:r>
          </w:p>
        </w:tc>
        <w:tc>
          <w:tcPr>
            <w:tcW w:w="880" w:type="dxa"/>
            <w:shd w:val="clear" w:color="auto" w:fill="auto"/>
          </w:tcPr>
          <w:p w14:paraId="04555F58" w14:textId="77777777" w:rsidR="00511B02" w:rsidRPr="006C4B87" w:rsidRDefault="00511B02" w:rsidP="00511B02">
            <w:pPr>
              <w:jc w:val="center"/>
            </w:pPr>
            <w:r w:rsidRPr="006C4B87">
              <w:rPr>
                <w:sz w:val="22"/>
                <w:szCs w:val="22"/>
              </w:rPr>
              <w:t>шт.</w:t>
            </w:r>
          </w:p>
        </w:tc>
        <w:tc>
          <w:tcPr>
            <w:tcW w:w="962" w:type="dxa"/>
            <w:shd w:val="clear" w:color="auto" w:fill="auto"/>
          </w:tcPr>
          <w:p w14:paraId="5A376279" w14:textId="77777777" w:rsidR="00511B02" w:rsidRPr="006C4B87" w:rsidRDefault="00511B02" w:rsidP="00511B02">
            <w:pPr>
              <w:rPr>
                <w:sz w:val="22"/>
                <w:szCs w:val="22"/>
                <w:lang w:val="en-US"/>
              </w:rPr>
            </w:pPr>
            <w:r w:rsidRPr="006C4B87">
              <w:rPr>
                <w:sz w:val="22"/>
                <w:szCs w:val="22"/>
                <w:lang w:val="en-US"/>
              </w:rPr>
              <w:t>2</w:t>
            </w:r>
          </w:p>
        </w:tc>
      </w:tr>
      <w:tr w:rsidR="00511B02" w:rsidRPr="006C4B87" w14:paraId="0AA1D020" w14:textId="77777777" w:rsidTr="00511B02">
        <w:trPr>
          <w:trHeight w:val="312"/>
          <w:jc w:val="center"/>
        </w:trPr>
        <w:tc>
          <w:tcPr>
            <w:tcW w:w="709" w:type="dxa"/>
            <w:vMerge w:val="restart"/>
            <w:shd w:val="clear" w:color="auto" w:fill="auto"/>
          </w:tcPr>
          <w:p w14:paraId="66703A2D" w14:textId="77777777" w:rsidR="00511B02" w:rsidRPr="006C4B87" w:rsidRDefault="00511B02" w:rsidP="00511B02">
            <w:pPr>
              <w:contextualSpacing/>
              <w:jc w:val="center"/>
              <w:rPr>
                <w:rFonts w:eastAsia="Calibri"/>
                <w:sz w:val="22"/>
                <w:szCs w:val="22"/>
                <w:lang w:eastAsia="en-US"/>
              </w:rPr>
            </w:pPr>
          </w:p>
          <w:p w14:paraId="7A74B114" w14:textId="77777777" w:rsidR="00511B02" w:rsidRPr="006C4B87" w:rsidRDefault="00511B02" w:rsidP="00511B02">
            <w:pPr>
              <w:contextualSpacing/>
              <w:jc w:val="center"/>
              <w:rPr>
                <w:rFonts w:eastAsia="Calibri"/>
                <w:sz w:val="22"/>
                <w:szCs w:val="22"/>
                <w:lang w:eastAsia="en-US"/>
              </w:rPr>
            </w:pPr>
          </w:p>
          <w:p w14:paraId="69BA3936" w14:textId="77777777" w:rsidR="00511B02" w:rsidRPr="006C4B87" w:rsidRDefault="00511B02" w:rsidP="00511B02">
            <w:pPr>
              <w:contextualSpacing/>
              <w:jc w:val="center"/>
              <w:rPr>
                <w:rFonts w:eastAsia="Calibri"/>
                <w:sz w:val="22"/>
                <w:szCs w:val="22"/>
                <w:lang w:eastAsia="en-US"/>
              </w:rPr>
            </w:pPr>
          </w:p>
          <w:p w14:paraId="2831AAA7" w14:textId="77777777" w:rsidR="00511B02" w:rsidRPr="006C4B87" w:rsidRDefault="00511B02" w:rsidP="00511B02">
            <w:pPr>
              <w:contextualSpacing/>
              <w:jc w:val="center"/>
              <w:rPr>
                <w:rFonts w:eastAsia="Calibri"/>
                <w:sz w:val="22"/>
                <w:szCs w:val="22"/>
                <w:lang w:eastAsia="en-US"/>
              </w:rPr>
            </w:pPr>
          </w:p>
          <w:p w14:paraId="146CA0F0" w14:textId="77777777" w:rsidR="00511B02" w:rsidRPr="006C4B87" w:rsidRDefault="00511B02" w:rsidP="00511B02">
            <w:pPr>
              <w:contextualSpacing/>
              <w:jc w:val="center"/>
              <w:rPr>
                <w:rFonts w:eastAsia="Calibri"/>
                <w:sz w:val="22"/>
                <w:szCs w:val="22"/>
                <w:lang w:eastAsia="en-US"/>
              </w:rPr>
            </w:pPr>
          </w:p>
          <w:p w14:paraId="2666C99E" w14:textId="77777777" w:rsidR="00511B02" w:rsidRPr="006C4B87" w:rsidRDefault="00511B02" w:rsidP="00511B02">
            <w:pPr>
              <w:contextualSpacing/>
              <w:jc w:val="center"/>
              <w:rPr>
                <w:rFonts w:eastAsia="Calibri"/>
                <w:sz w:val="22"/>
                <w:szCs w:val="22"/>
                <w:lang w:eastAsia="en-US"/>
              </w:rPr>
            </w:pPr>
          </w:p>
          <w:p w14:paraId="50516F3D"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31</w:t>
            </w:r>
          </w:p>
        </w:tc>
        <w:tc>
          <w:tcPr>
            <w:tcW w:w="3757" w:type="dxa"/>
            <w:vMerge w:val="restart"/>
            <w:shd w:val="clear" w:color="auto" w:fill="auto"/>
          </w:tcPr>
          <w:p w14:paraId="5F2563E1" w14:textId="77777777" w:rsidR="00511B02" w:rsidRPr="006C4B87" w:rsidRDefault="00511B02" w:rsidP="00511B02">
            <w:pPr>
              <w:contextualSpacing/>
              <w:jc w:val="center"/>
              <w:rPr>
                <w:rFonts w:eastAsia="Calibri"/>
                <w:sz w:val="22"/>
                <w:szCs w:val="22"/>
                <w:lang w:eastAsia="en-US"/>
              </w:rPr>
            </w:pPr>
          </w:p>
          <w:p w14:paraId="38759E15" w14:textId="77777777" w:rsidR="00511B02" w:rsidRPr="006C4B87" w:rsidRDefault="00511B02" w:rsidP="00511B02">
            <w:pPr>
              <w:contextualSpacing/>
              <w:jc w:val="center"/>
              <w:rPr>
                <w:rFonts w:eastAsia="Calibri"/>
                <w:sz w:val="22"/>
                <w:szCs w:val="22"/>
                <w:lang w:eastAsia="en-US"/>
              </w:rPr>
            </w:pPr>
          </w:p>
          <w:p w14:paraId="133E6253" w14:textId="77777777" w:rsidR="00511B02" w:rsidRPr="006C4B87" w:rsidRDefault="00511B02" w:rsidP="00511B02">
            <w:pPr>
              <w:contextualSpacing/>
              <w:jc w:val="center"/>
              <w:rPr>
                <w:rFonts w:eastAsia="Calibri"/>
                <w:sz w:val="22"/>
                <w:szCs w:val="22"/>
                <w:lang w:eastAsia="en-US"/>
              </w:rPr>
            </w:pPr>
          </w:p>
          <w:p w14:paraId="5B4EC3B2" w14:textId="77777777" w:rsidR="00511B02" w:rsidRPr="006C4B87" w:rsidRDefault="00511B02" w:rsidP="00511B02">
            <w:pPr>
              <w:contextualSpacing/>
              <w:jc w:val="center"/>
              <w:rPr>
                <w:rFonts w:eastAsia="Calibri"/>
                <w:sz w:val="22"/>
                <w:szCs w:val="22"/>
                <w:lang w:eastAsia="en-US"/>
              </w:rPr>
            </w:pPr>
          </w:p>
          <w:p w14:paraId="77B670AF" w14:textId="77777777" w:rsidR="00511B02" w:rsidRPr="006C4B87" w:rsidRDefault="00511B02" w:rsidP="00511B02">
            <w:pPr>
              <w:contextualSpacing/>
              <w:jc w:val="center"/>
              <w:rPr>
                <w:rFonts w:eastAsia="Calibri"/>
                <w:sz w:val="22"/>
                <w:szCs w:val="22"/>
                <w:lang w:eastAsia="en-US"/>
              </w:rPr>
            </w:pPr>
          </w:p>
          <w:p w14:paraId="2D0DCE6E"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Автоматическая установка порошкового пожаротушения</w:t>
            </w:r>
          </w:p>
          <w:p w14:paraId="05B51853"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здание гаража ратраков</w:t>
            </w:r>
          </w:p>
        </w:tc>
        <w:tc>
          <w:tcPr>
            <w:tcW w:w="7928" w:type="dxa"/>
            <w:shd w:val="clear" w:color="auto" w:fill="auto"/>
          </w:tcPr>
          <w:p w14:paraId="0F72CAC6" w14:textId="77777777" w:rsidR="00511B02" w:rsidRPr="006C4B87" w:rsidRDefault="00511B02" w:rsidP="00511B02">
            <w:pPr>
              <w:rPr>
                <w:sz w:val="22"/>
                <w:szCs w:val="22"/>
              </w:rPr>
            </w:pPr>
            <w:r w:rsidRPr="006C4B87">
              <w:rPr>
                <w:sz w:val="22"/>
                <w:szCs w:val="22"/>
              </w:rPr>
              <w:lastRenderedPageBreak/>
              <w:t xml:space="preserve">Блок приёмо-контрольный и управления автоматическими средствами </w:t>
            </w:r>
            <w:r w:rsidRPr="006C4B87">
              <w:rPr>
                <w:sz w:val="22"/>
                <w:szCs w:val="22"/>
              </w:rPr>
              <w:lastRenderedPageBreak/>
              <w:t>пожаротушения С2000-АСПТ</w:t>
            </w:r>
          </w:p>
        </w:tc>
        <w:tc>
          <w:tcPr>
            <w:tcW w:w="880" w:type="dxa"/>
            <w:shd w:val="clear" w:color="auto" w:fill="auto"/>
          </w:tcPr>
          <w:p w14:paraId="41D9BE42" w14:textId="77777777" w:rsidR="00511B02" w:rsidRPr="006C4B87" w:rsidRDefault="00511B02" w:rsidP="00511B02">
            <w:pPr>
              <w:jc w:val="center"/>
            </w:pPr>
            <w:r w:rsidRPr="006C4B87">
              <w:rPr>
                <w:sz w:val="22"/>
                <w:szCs w:val="22"/>
              </w:rPr>
              <w:lastRenderedPageBreak/>
              <w:t>шт.</w:t>
            </w:r>
          </w:p>
        </w:tc>
        <w:tc>
          <w:tcPr>
            <w:tcW w:w="962" w:type="dxa"/>
            <w:shd w:val="clear" w:color="auto" w:fill="auto"/>
          </w:tcPr>
          <w:p w14:paraId="5964C9E2" w14:textId="77777777" w:rsidR="00511B02" w:rsidRPr="006C4B87" w:rsidRDefault="00511B02" w:rsidP="00511B02">
            <w:pPr>
              <w:rPr>
                <w:sz w:val="22"/>
                <w:szCs w:val="22"/>
              </w:rPr>
            </w:pPr>
            <w:r w:rsidRPr="006C4B87">
              <w:rPr>
                <w:sz w:val="22"/>
                <w:szCs w:val="22"/>
              </w:rPr>
              <w:t>1</w:t>
            </w:r>
          </w:p>
        </w:tc>
      </w:tr>
      <w:tr w:rsidR="00511B02" w:rsidRPr="006C4B87" w14:paraId="6C63C386" w14:textId="77777777" w:rsidTr="00511B02">
        <w:trPr>
          <w:trHeight w:val="312"/>
          <w:jc w:val="center"/>
        </w:trPr>
        <w:tc>
          <w:tcPr>
            <w:tcW w:w="709" w:type="dxa"/>
            <w:vMerge/>
            <w:shd w:val="clear" w:color="auto" w:fill="auto"/>
          </w:tcPr>
          <w:p w14:paraId="7CBA1A1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A88B71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9E5684A" w14:textId="77777777" w:rsidR="00511B02" w:rsidRPr="006C4B87" w:rsidRDefault="00511B02" w:rsidP="00511B02">
            <w:pPr>
              <w:rPr>
                <w:sz w:val="22"/>
                <w:szCs w:val="22"/>
              </w:rPr>
            </w:pPr>
            <w:r w:rsidRPr="006C4B87">
              <w:rPr>
                <w:sz w:val="22"/>
                <w:szCs w:val="22"/>
                <w:lang w:eastAsia="en-US"/>
              </w:rPr>
              <w:t>Аккумуляторная батарея 12В 4.5А\ч</w:t>
            </w:r>
          </w:p>
        </w:tc>
        <w:tc>
          <w:tcPr>
            <w:tcW w:w="880" w:type="dxa"/>
            <w:shd w:val="clear" w:color="auto" w:fill="auto"/>
          </w:tcPr>
          <w:p w14:paraId="30DEC4C9" w14:textId="77777777" w:rsidR="00511B02" w:rsidRPr="006C4B87" w:rsidRDefault="00511B02" w:rsidP="00511B02">
            <w:pPr>
              <w:jc w:val="center"/>
            </w:pPr>
            <w:r w:rsidRPr="006C4B87">
              <w:rPr>
                <w:sz w:val="22"/>
                <w:szCs w:val="22"/>
              </w:rPr>
              <w:t>шт.</w:t>
            </w:r>
          </w:p>
        </w:tc>
        <w:tc>
          <w:tcPr>
            <w:tcW w:w="962" w:type="dxa"/>
            <w:shd w:val="clear" w:color="auto" w:fill="auto"/>
          </w:tcPr>
          <w:p w14:paraId="6D302E0E" w14:textId="77777777" w:rsidR="00511B02" w:rsidRPr="006C4B87" w:rsidRDefault="00511B02" w:rsidP="00511B02">
            <w:pPr>
              <w:rPr>
                <w:sz w:val="22"/>
                <w:szCs w:val="22"/>
              </w:rPr>
            </w:pPr>
            <w:r w:rsidRPr="006C4B87">
              <w:rPr>
                <w:sz w:val="22"/>
                <w:szCs w:val="22"/>
              </w:rPr>
              <w:t>2</w:t>
            </w:r>
          </w:p>
        </w:tc>
      </w:tr>
      <w:tr w:rsidR="00511B02" w:rsidRPr="006C4B87" w14:paraId="1F23EB68" w14:textId="77777777" w:rsidTr="00511B02">
        <w:trPr>
          <w:trHeight w:val="312"/>
          <w:jc w:val="center"/>
        </w:trPr>
        <w:tc>
          <w:tcPr>
            <w:tcW w:w="709" w:type="dxa"/>
            <w:vMerge/>
            <w:shd w:val="clear" w:color="auto" w:fill="auto"/>
          </w:tcPr>
          <w:p w14:paraId="4A50D00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948BEF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6D29BDE" w14:textId="77777777" w:rsidR="00511B02" w:rsidRPr="006C4B87" w:rsidRDefault="00511B02" w:rsidP="00511B02">
            <w:pPr>
              <w:rPr>
                <w:sz w:val="22"/>
                <w:szCs w:val="22"/>
              </w:rPr>
            </w:pPr>
            <w:r w:rsidRPr="006C4B87">
              <w:rPr>
                <w:sz w:val="22"/>
                <w:szCs w:val="22"/>
              </w:rPr>
              <w:t>Блок индикации системы пожаротушения С2000-ПТ</w:t>
            </w:r>
          </w:p>
        </w:tc>
        <w:tc>
          <w:tcPr>
            <w:tcW w:w="880" w:type="dxa"/>
            <w:shd w:val="clear" w:color="auto" w:fill="auto"/>
          </w:tcPr>
          <w:p w14:paraId="28B2457A" w14:textId="77777777" w:rsidR="00511B02" w:rsidRPr="006C4B87" w:rsidRDefault="00511B02" w:rsidP="00511B02">
            <w:pPr>
              <w:jc w:val="center"/>
            </w:pPr>
            <w:r w:rsidRPr="006C4B87">
              <w:rPr>
                <w:sz w:val="22"/>
                <w:szCs w:val="22"/>
              </w:rPr>
              <w:t>шт.</w:t>
            </w:r>
          </w:p>
        </w:tc>
        <w:tc>
          <w:tcPr>
            <w:tcW w:w="962" w:type="dxa"/>
            <w:shd w:val="clear" w:color="auto" w:fill="auto"/>
          </w:tcPr>
          <w:p w14:paraId="5A202B24" w14:textId="77777777" w:rsidR="00511B02" w:rsidRPr="006C4B87" w:rsidRDefault="00511B02" w:rsidP="00511B02">
            <w:pPr>
              <w:rPr>
                <w:sz w:val="22"/>
                <w:szCs w:val="22"/>
              </w:rPr>
            </w:pPr>
            <w:r w:rsidRPr="006C4B87">
              <w:rPr>
                <w:sz w:val="22"/>
                <w:szCs w:val="22"/>
              </w:rPr>
              <w:t>1</w:t>
            </w:r>
          </w:p>
        </w:tc>
      </w:tr>
      <w:tr w:rsidR="00511B02" w:rsidRPr="006C4B87" w14:paraId="7450BFFF" w14:textId="77777777" w:rsidTr="00511B02">
        <w:trPr>
          <w:trHeight w:val="312"/>
          <w:jc w:val="center"/>
        </w:trPr>
        <w:tc>
          <w:tcPr>
            <w:tcW w:w="709" w:type="dxa"/>
            <w:vMerge/>
            <w:shd w:val="clear" w:color="auto" w:fill="auto"/>
          </w:tcPr>
          <w:p w14:paraId="400ABAC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6ABBDB4"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5998DB0" w14:textId="77777777" w:rsidR="00511B02" w:rsidRPr="006C4B87" w:rsidRDefault="00511B02" w:rsidP="00511B02">
            <w:pPr>
              <w:rPr>
                <w:sz w:val="22"/>
                <w:szCs w:val="22"/>
              </w:rPr>
            </w:pPr>
            <w:r w:rsidRPr="006C4B87">
              <w:rPr>
                <w:sz w:val="22"/>
                <w:szCs w:val="22"/>
              </w:rPr>
              <w:t>Блок контрольно-пусковой С2000-КПБ</w:t>
            </w:r>
          </w:p>
        </w:tc>
        <w:tc>
          <w:tcPr>
            <w:tcW w:w="880" w:type="dxa"/>
            <w:shd w:val="clear" w:color="auto" w:fill="auto"/>
          </w:tcPr>
          <w:p w14:paraId="5EDD76F9" w14:textId="77777777" w:rsidR="00511B02" w:rsidRPr="006C4B87" w:rsidRDefault="00511B02" w:rsidP="00511B02">
            <w:pPr>
              <w:jc w:val="center"/>
            </w:pPr>
            <w:r w:rsidRPr="006C4B87">
              <w:rPr>
                <w:sz w:val="22"/>
                <w:szCs w:val="22"/>
              </w:rPr>
              <w:t>шт.</w:t>
            </w:r>
          </w:p>
        </w:tc>
        <w:tc>
          <w:tcPr>
            <w:tcW w:w="962" w:type="dxa"/>
            <w:shd w:val="clear" w:color="auto" w:fill="auto"/>
          </w:tcPr>
          <w:p w14:paraId="712A06B8" w14:textId="77777777" w:rsidR="00511B02" w:rsidRPr="006C4B87" w:rsidRDefault="00511B02" w:rsidP="00511B02">
            <w:pPr>
              <w:rPr>
                <w:sz w:val="22"/>
                <w:szCs w:val="22"/>
              </w:rPr>
            </w:pPr>
            <w:r w:rsidRPr="006C4B87">
              <w:rPr>
                <w:sz w:val="22"/>
                <w:szCs w:val="22"/>
              </w:rPr>
              <w:t>3</w:t>
            </w:r>
          </w:p>
        </w:tc>
      </w:tr>
      <w:tr w:rsidR="00511B02" w:rsidRPr="006C4B87" w14:paraId="13B03AAF" w14:textId="77777777" w:rsidTr="00511B02">
        <w:trPr>
          <w:trHeight w:val="312"/>
          <w:jc w:val="center"/>
        </w:trPr>
        <w:tc>
          <w:tcPr>
            <w:tcW w:w="709" w:type="dxa"/>
            <w:vMerge/>
            <w:shd w:val="clear" w:color="auto" w:fill="auto"/>
          </w:tcPr>
          <w:p w14:paraId="58E27CE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3DF10C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F9347C2" w14:textId="77777777" w:rsidR="00511B02" w:rsidRPr="006C4B87" w:rsidRDefault="00511B02" w:rsidP="00511B02">
            <w:pPr>
              <w:rPr>
                <w:sz w:val="22"/>
                <w:szCs w:val="22"/>
              </w:rPr>
            </w:pPr>
            <w:r w:rsidRPr="006C4B87">
              <w:rPr>
                <w:sz w:val="22"/>
                <w:szCs w:val="22"/>
              </w:rPr>
              <w:t>Резервированный источник питания РИП-25 исп.51</w:t>
            </w:r>
          </w:p>
        </w:tc>
        <w:tc>
          <w:tcPr>
            <w:tcW w:w="880" w:type="dxa"/>
            <w:shd w:val="clear" w:color="auto" w:fill="auto"/>
          </w:tcPr>
          <w:p w14:paraId="7034B06B" w14:textId="77777777" w:rsidR="00511B02" w:rsidRPr="006C4B87" w:rsidRDefault="00511B02" w:rsidP="00511B02">
            <w:pPr>
              <w:jc w:val="center"/>
            </w:pPr>
            <w:r w:rsidRPr="006C4B87">
              <w:rPr>
                <w:sz w:val="22"/>
                <w:szCs w:val="22"/>
              </w:rPr>
              <w:t>шт.</w:t>
            </w:r>
          </w:p>
        </w:tc>
        <w:tc>
          <w:tcPr>
            <w:tcW w:w="962" w:type="dxa"/>
            <w:shd w:val="clear" w:color="auto" w:fill="auto"/>
          </w:tcPr>
          <w:p w14:paraId="3060FBFF" w14:textId="77777777" w:rsidR="00511B02" w:rsidRPr="006C4B87" w:rsidRDefault="00511B02" w:rsidP="00511B02">
            <w:pPr>
              <w:rPr>
                <w:sz w:val="22"/>
                <w:szCs w:val="22"/>
              </w:rPr>
            </w:pPr>
            <w:r w:rsidRPr="006C4B87">
              <w:rPr>
                <w:sz w:val="22"/>
                <w:szCs w:val="22"/>
              </w:rPr>
              <w:t>1</w:t>
            </w:r>
          </w:p>
        </w:tc>
      </w:tr>
      <w:tr w:rsidR="00511B02" w:rsidRPr="006C4B87" w14:paraId="3C1AA17A" w14:textId="77777777" w:rsidTr="00511B02">
        <w:trPr>
          <w:trHeight w:val="312"/>
          <w:jc w:val="center"/>
        </w:trPr>
        <w:tc>
          <w:tcPr>
            <w:tcW w:w="709" w:type="dxa"/>
            <w:vMerge/>
            <w:shd w:val="clear" w:color="auto" w:fill="auto"/>
          </w:tcPr>
          <w:p w14:paraId="6AC8054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67EFCA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0AFBC15" w14:textId="77777777" w:rsidR="00511B02" w:rsidRPr="006C4B87" w:rsidRDefault="00511B02" w:rsidP="00511B02">
            <w:pPr>
              <w:rPr>
                <w:sz w:val="22"/>
                <w:szCs w:val="22"/>
              </w:rPr>
            </w:pPr>
            <w:r w:rsidRPr="006C4B87">
              <w:rPr>
                <w:sz w:val="22"/>
                <w:szCs w:val="22"/>
                <w:lang w:eastAsia="en-US"/>
              </w:rPr>
              <w:t>Аккумуляторная батарея 12В  9А\ч</w:t>
            </w:r>
          </w:p>
        </w:tc>
        <w:tc>
          <w:tcPr>
            <w:tcW w:w="880" w:type="dxa"/>
            <w:shd w:val="clear" w:color="auto" w:fill="auto"/>
          </w:tcPr>
          <w:p w14:paraId="10CF3F8F" w14:textId="77777777" w:rsidR="00511B02" w:rsidRPr="006C4B87" w:rsidRDefault="00511B02" w:rsidP="00511B02">
            <w:pPr>
              <w:jc w:val="center"/>
            </w:pPr>
            <w:r w:rsidRPr="006C4B87">
              <w:rPr>
                <w:sz w:val="22"/>
                <w:szCs w:val="22"/>
              </w:rPr>
              <w:t>шт.</w:t>
            </w:r>
          </w:p>
        </w:tc>
        <w:tc>
          <w:tcPr>
            <w:tcW w:w="962" w:type="dxa"/>
            <w:shd w:val="clear" w:color="auto" w:fill="auto"/>
          </w:tcPr>
          <w:p w14:paraId="79C600D3" w14:textId="77777777" w:rsidR="00511B02" w:rsidRPr="006C4B87" w:rsidRDefault="00511B02" w:rsidP="00511B02">
            <w:pPr>
              <w:rPr>
                <w:sz w:val="22"/>
                <w:szCs w:val="22"/>
              </w:rPr>
            </w:pPr>
            <w:r w:rsidRPr="006C4B87">
              <w:rPr>
                <w:sz w:val="22"/>
                <w:szCs w:val="22"/>
              </w:rPr>
              <w:t>2</w:t>
            </w:r>
          </w:p>
        </w:tc>
      </w:tr>
      <w:tr w:rsidR="00511B02" w:rsidRPr="006C4B87" w14:paraId="1BE846DB" w14:textId="77777777" w:rsidTr="00511B02">
        <w:trPr>
          <w:trHeight w:val="312"/>
          <w:jc w:val="center"/>
        </w:trPr>
        <w:tc>
          <w:tcPr>
            <w:tcW w:w="709" w:type="dxa"/>
            <w:vMerge/>
            <w:shd w:val="clear" w:color="auto" w:fill="auto"/>
          </w:tcPr>
          <w:p w14:paraId="64B1A4D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E0E2FB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14A38C1" w14:textId="77777777" w:rsidR="00511B02" w:rsidRPr="006C4B87" w:rsidRDefault="00511B02" w:rsidP="00511B02">
            <w:pPr>
              <w:rPr>
                <w:sz w:val="22"/>
                <w:szCs w:val="22"/>
              </w:rPr>
            </w:pPr>
            <w:r w:rsidRPr="006C4B87">
              <w:rPr>
                <w:sz w:val="22"/>
                <w:szCs w:val="22"/>
              </w:rPr>
              <w:t>Модуль порошкового пожаротушения настенного крепления Буран-15КД</w:t>
            </w:r>
          </w:p>
        </w:tc>
        <w:tc>
          <w:tcPr>
            <w:tcW w:w="880" w:type="dxa"/>
            <w:shd w:val="clear" w:color="auto" w:fill="auto"/>
          </w:tcPr>
          <w:p w14:paraId="27702ED0" w14:textId="77777777" w:rsidR="00511B02" w:rsidRPr="006C4B87" w:rsidRDefault="00511B02" w:rsidP="00511B02">
            <w:pPr>
              <w:jc w:val="center"/>
            </w:pPr>
            <w:r w:rsidRPr="006C4B87">
              <w:rPr>
                <w:sz w:val="22"/>
                <w:szCs w:val="22"/>
              </w:rPr>
              <w:t>шт.</w:t>
            </w:r>
          </w:p>
        </w:tc>
        <w:tc>
          <w:tcPr>
            <w:tcW w:w="962" w:type="dxa"/>
            <w:shd w:val="clear" w:color="auto" w:fill="auto"/>
          </w:tcPr>
          <w:p w14:paraId="15C0AE38" w14:textId="77777777" w:rsidR="00511B02" w:rsidRPr="006C4B87" w:rsidRDefault="00511B02" w:rsidP="00511B02">
            <w:pPr>
              <w:rPr>
                <w:sz w:val="22"/>
                <w:szCs w:val="22"/>
              </w:rPr>
            </w:pPr>
            <w:r w:rsidRPr="006C4B87">
              <w:rPr>
                <w:sz w:val="22"/>
                <w:szCs w:val="22"/>
              </w:rPr>
              <w:t>30</w:t>
            </w:r>
          </w:p>
        </w:tc>
      </w:tr>
      <w:tr w:rsidR="00511B02" w:rsidRPr="006C4B87" w14:paraId="344D7364" w14:textId="77777777" w:rsidTr="00511B02">
        <w:trPr>
          <w:trHeight w:val="312"/>
          <w:jc w:val="center"/>
        </w:trPr>
        <w:tc>
          <w:tcPr>
            <w:tcW w:w="709" w:type="dxa"/>
            <w:vMerge/>
            <w:shd w:val="clear" w:color="auto" w:fill="auto"/>
          </w:tcPr>
          <w:p w14:paraId="38F2EEF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AC738E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7DFADD9" w14:textId="77777777" w:rsidR="00511B02" w:rsidRPr="006C4B87" w:rsidRDefault="00511B02" w:rsidP="00511B02">
            <w:pPr>
              <w:rPr>
                <w:sz w:val="22"/>
                <w:szCs w:val="22"/>
              </w:rPr>
            </w:pPr>
            <w:r w:rsidRPr="006C4B87">
              <w:rPr>
                <w:sz w:val="22"/>
                <w:szCs w:val="22"/>
              </w:rPr>
              <w:t>Извещатель пожарный тепловой максимально-дифференциальный (</w:t>
            </w:r>
            <w:r w:rsidRPr="006C4B87">
              <w:rPr>
                <w:sz w:val="22"/>
                <w:szCs w:val="22"/>
                <w:lang w:val="en-US"/>
              </w:rPr>
              <w:t>t</w:t>
            </w:r>
            <w:r w:rsidRPr="006C4B87">
              <w:rPr>
                <w:sz w:val="22"/>
                <w:szCs w:val="22"/>
              </w:rPr>
              <w:t xml:space="preserve">сраб=64-76град. С, </w:t>
            </w:r>
            <w:r w:rsidRPr="006C4B87">
              <w:rPr>
                <w:sz w:val="22"/>
                <w:szCs w:val="22"/>
                <w:lang w:val="en-US"/>
              </w:rPr>
              <w:t>ip54)</w:t>
            </w:r>
            <w:r w:rsidRPr="006C4B87">
              <w:rPr>
                <w:sz w:val="22"/>
                <w:szCs w:val="22"/>
              </w:rPr>
              <w:t xml:space="preserve"> ИП 101-10М\Ш-А3</w:t>
            </w:r>
          </w:p>
        </w:tc>
        <w:tc>
          <w:tcPr>
            <w:tcW w:w="880" w:type="dxa"/>
            <w:shd w:val="clear" w:color="auto" w:fill="auto"/>
          </w:tcPr>
          <w:p w14:paraId="4B1D17D4" w14:textId="77777777" w:rsidR="00511B02" w:rsidRPr="006C4B87" w:rsidRDefault="00511B02" w:rsidP="00511B02">
            <w:pPr>
              <w:jc w:val="center"/>
            </w:pPr>
            <w:r w:rsidRPr="006C4B87">
              <w:rPr>
                <w:sz w:val="22"/>
                <w:szCs w:val="22"/>
              </w:rPr>
              <w:t>шт.</w:t>
            </w:r>
          </w:p>
        </w:tc>
        <w:tc>
          <w:tcPr>
            <w:tcW w:w="962" w:type="dxa"/>
            <w:shd w:val="clear" w:color="auto" w:fill="auto"/>
          </w:tcPr>
          <w:p w14:paraId="3627EA1F" w14:textId="77777777" w:rsidR="00511B02" w:rsidRPr="006C4B87" w:rsidRDefault="00511B02" w:rsidP="00511B02">
            <w:pPr>
              <w:rPr>
                <w:sz w:val="22"/>
                <w:szCs w:val="22"/>
              </w:rPr>
            </w:pPr>
            <w:r w:rsidRPr="006C4B87">
              <w:rPr>
                <w:sz w:val="22"/>
                <w:szCs w:val="22"/>
              </w:rPr>
              <w:t>46</w:t>
            </w:r>
          </w:p>
        </w:tc>
      </w:tr>
      <w:tr w:rsidR="00511B02" w:rsidRPr="006C4B87" w14:paraId="0EF66786" w14:textId="77777777" w:rsidTr="00511B02">
        <w:trPr>
          <w:trHeight w:val="312"/>
          <w:jc w:val="center"/>
        </w:trPr>
        <w:tc>
          <w:tcPr>
            <w:tcW w:w="709" w:type="dxa"/>
            <w:vMerge/>
            <w:shd w:val="clear" w:color="auto" w:fill="auto"/>
          </w:tcPr>
          <w:p w14:paraId="1A508BC9"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F0F6A4D"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D6DBC01" w14:textId="77777777" w:rsidR="00511B02" w:rsidRPr="006C4B87" w:rsidRDefault="00511B02" w:rsidP="00511B02">
            <w:pPr>
              <w:rPr>
                <w:sz w:val="22"/>
                <w:szCs w:val="22"/>
              </w:rPr>
            </w:pPr>
            <w:r w:rsidRPr="006C4B87">
              <w:rPr>
                <w:sz w:val="22"/>
                <w:szCs w:val="22"/>
              </w:rPr>
              <w:t>Извещатель пожарный ручной, надпись «Пуск пожаротушения», жёлтый корпус без крышки ИПР-Кск (ИОПР513\101-1)</w:t>
            </w:r>
          </w:p>
        </w:tc>
        <w:tc>
          <w:tcPr>
            <w:tcW w:w="880" w:type="dxa"/>
            <w:shd w:val="clear" w:color="auto" w:fill="auto"/>
          </w:tcPr>
          <w:p w14:paraId="65D23665" w14:textId="77777777" w:rsidR="00511B02" w:rsidRPr="006C4B87" w:rsidRDefault="00511B02" w:rsidP="00511B02">
            <w:pPr>
              <w:jc w:val="center"/>
            </w:pPr>
            <w:r w:rsidRPr="006C4B87">
              <w:rPr>
                <w:sz w:val="22"/>
                <w:szCs w:val="22"/>
              </w:rPr>
              <w:t>шт.</w:t>
            </w:r>
          </w:p>
        </w:tc>
        <w:tc>
          <w:tcPr>
            <w:tcW w:w="962" w:type="dxa"/>
            <w:shd w:val="clear" w:color="auto" w:fill="auto"/>
          </w:tcPr>
          <w:p w14:paraId="4C7DBE32" w14:textId="77777777" w:rsidR="00511B02" w:rsidRPr="006C4B87" w:rsidRDefault="00511B02" w:rsidP="00511B02">
            <w:pPr>
              <w:rPr>
                <w:sz w:val="22"/>
                <w:szCs w:val="22"/>
              </w:rPr>
            </w:pPr>
            <w:r w:rsidRPr="006C4B87">
              <w:rPr>
                <w:sz w:val="22"/>
                <w:szCs w:val="22"/>
              </w:rPr>
              <w:t>2</w:t>
            </w:r>
          </w:p>
        </w:tc>
      </w:tr>
      <w:tr w:rsidR="00511B02" w:rsidRPr="006C4B87" w14:paraId="001359F7" w14:textId="77777777" w:rsidTr="00511B02">
        <w:trPr>
          <w:trHeight w:val="312"/>
          <w:jc w:val="center"/>
        </w:trPr>
        <w:tc>
          <w:tcPr>
            <w:tcW w:w="709" w:type="dxa"/>
            <w:vMerge/>
            <w:shd w:val="clear" w:color="auto" w:fill="auto"/>
          </w:tcPr>
          <w:p w14:paraId="1DEE2D9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558A0C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41CA35F" w14:textId="77777777" w:rsidR="00511B02" w:rsidRPr="006C4B87" w:rsidRDefault="00511B02" w:rsidP="00511B02">
            <w:pPr>
              <w:rPr>
                <w:sz w:val="22"/>
                <w:szCs w:val="22"/>
              </w:rPr>
            </w:pPr>
            <w:r w:rsidRPr="006C4B87">
              <w:rPr>
                <w:sz w:val="22"/>
                <w:szCs w:val="22"/>
              </w:rPr>
              <w:t xml:space="preserve">Оповещатель пожарный световой со скрытой надписью «Автоматика отключена» КОП -25П </w:t>
            </w:r>
          </w:p>
        </w:tc>
        <w:tc>
          <w:tcPr>
            <w:tcW w:w="880" w:type="dxa"/>
            <w:shd w:val="clear" w:color="auto" w:fill="auto"/>
          </w:tcPr>
          <w:p w14:paraId="19B44C61" w14:textId="77777777" w:rsidR="00511B02" w:rsidRPr="006C4B87" w:rsidRDefault="00511B02" w:rsidP="00511B02">
            <w:pPr>
              <w:jc w:val="center"/>
            </w:pPr>
            <w:r w:rsidRPr="006C4B87">
              <w:rPr>
                <w:sz w:val="22"/>
                <w:szCs w:val="22"/>
              </w:rPr>
              <w:t>шт.</w:t>
            </w:r>
          </w:p>
        </w:tc>
        <w:tc>
          <w:tcPr>
            <w:tcW w:w="962" w:type="dxa"/>
            <w:shd w:val="clear" w:color="auto" w:fill="auto"/>
          </w:tcPr>
          <w:p w14:paraId="34E2E90D" w14:textId="77777777" w:rsidR="00511B02" w:rsidRPr="006C4B87" w:rsidRDefault="00511B02" w:rsidP="00511B02">
            <w:pPr>
              <w:rPr>
                <w:sz w:val="22"/>
                <w:szCs w:val="22"/>
              </w:rPr>
            </w:pPr>
            <w:r w:rsidRPr="006C4B87">
              <w:rPr>
                <w:sz w:val="22"/>
                <w:szCs w:val="22"/>
              </w:rPr>
              <w:t>3</w:t>
            </w:r>
          </w:p>
        </w:tc>
      </w:tr>
      <w:tr w:rsidR="00511B02" w:rsidRPr="006C4B87" w14:paraId="2122015D" w14:textId="77777777" w:rsidTr="00511B02">
        <w:trPr>
          <w:trHeight w:val="312"/>
          <w:jc w:val="center"/>
        </w:trPr>
        <w:tc>
          <w:tcPr>
            <w:tcW w:w="709" w:type="dxa"/>
            <w:vMerge/>
            <w:shd w:val="clear" w:color="auto" w:fill="auto"/>
          </w:tcPr>
          <w:p w14:paraId="016EFBB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9BBBB6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2105132" w14:textId="77777777" w:rsidR="00511B02" w:rsidRPr="006C4B87" w:rsidRDefault="00511B02" w:rsidP="00511B02">
            <w:r w:rsidRPr="006C4B87">
              <w:rPr>
                <w:sz w:val="22"/>
                <w:szCs w:val="22"/>
              </w:rPr>
              <w:t xml:space="preserve">Оповещатель пожарный световой со скрытой надписью «Порошок не входи» КОП -25П </w:t>
            </w:r>
          </w:p>
        </w:tc>
        <w:tc>
          <w:tcPr>
            <w:tcW w:w="880" w:type="dxa"/>
            <w:shd w:val="clear" w:color="auto" w:fill="auto"/>
          </w:tcPr>
          <w:p w14:paraId="5707C8F4" w14:textId="77777777" w:rsidR="00511B02" w:rsidRPr="006C4B87" w:rsidRDefault="00511B02" w:rsidP="00511B02">
            <w:pPr>
              <w:jc w:val="center"/>
            </w:pPr>
            <w:r w:rsidRPr="006C4B87">
              <w:rPr>
                <w:sz w:val="22"/>
                <w:szCs w:val="22"/>
              </w:rPr>
              <w:t>шт.</w:t>
            </w:r>
          </w:p>
        </w:tc>
        <w:tc>
          <w:tcPr>
            <w:tcW w:w="962" w:type="dxa"/>
            <w:shd w:val="clear" w:color="auto" w:fill="auto"/>
          </w:tcPr>
          <w:p w14:paraId="60B52A3B" w14:textId="77777777" w:rsidR="00511B02" w:rsidRPr="006C4B87" w:rsidRDefault="00511B02" w:rsidP="00511B02">
            <w:pPr>
              <w:rPr>
                <w:sz w:val="22"/>
                <w:szCs w:val="22"/>
              </w:rPr>
            </w:pPr>
            <w:r w:rsidRPr="006C4B87">
              <w:rPr>
                <w:sz w:val="22"/>
                <w:szCs w:val="22"/>
              </w:rPr>
              <w:t>3</w:t>
            </w:r>
          </w:p>
        </w:tc>
      </w:tr>
      <w:tr w:rsidR="00511B02" w:rsidRPr="006C4B87" w14:paraId="0C67C71F" w14:textId="77777777" w:rsidTr="00511B02">
        <w:trPr>
          <w:trHeight w:val="312"/>
          <w:jc w:val="center"/>
        </w:trPr>
        <w:tc>
          <w:tcPr>
            <w:tcW w:w="709" w:type="dxa"/>
            <w:vMerge/>
            <w:shd w:val="clear" w:color="auto" w:fill="auto"/>
          </w:tcPr>
          <w:p w14:paraId="309AFDC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5070048"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8A29217" w14:textId="77777777" w:rsidR="00511B02" w:rsidRPr="006C4B87" w:rsidRDefault="00511B02" w:rsidP="00511B02">
            <w:r w:rsidRPr="006C4B87">
              <w:rPr>
                <w:sz w:val="22"/>
                <w:szCs w:val="22"/>
              </w:rPr>
              <w:t xml:space="preserve">Оповещатель пожарный световой со скрытой надписью «Порошок уходи» КОП -25П </w:t>
            </w:r>
          </w:p>
        </w:tc>
        <w:tc>
          <w:tcPr>
            <w:tcW w:w="880" w:type="dxa"/>
            <w:shd w:val="clear" w:color="auto" w:fill="auto"/>
          </w:tcPr>
          <w:p w14:paraId="4FCB3E38" w14:textId="77777777" w:rsidR="00511B02" w:rsidRPr="006C4B87" w:rsidRDefault="00511B02" w:rsidP="00511B02">
            <w:pPr>
              <w:jc w:val="center"/>
            </w:pPr>
            <w:r w:rsidRPr="006C4B87">
              <w:rPr>
                <w:sz w:val="22"/>
                <w:szCs w:val="22"/>
              </w:rPr>
              <w:t>шт.</w:t>
            </w:r>
          </w:p>
        </w:tc>
        <w:tc>
          <w:tcPr>
            <w:tcW w:w="962" w:type="dxa"/>
            <w:shd w:val="clear" w:color="auto" w:fill="auto"/>
          </w:tcPr>
          <w:p w14:paraId="431EB738" w14:textId="77777777" w:rsidR="00511B02" w:rsidRPr="006C4B87" w:rsidRDefault="00511B02" w:rsidP="00511B02">
            <w:pPr>
              <w:rPr>
                <w:sz w:val="22"/>
                <w:szCs w:val="22"/>
              </w:rPr>
            </w:pPr>
            <w:r w:rsidRPr="006C4B87">
              <w:rPr>
                <w:sz w:val="22"/>
                <w:szCs w:val="22"/>
              </w:rPr>
              <w:t>3</w:t>
            </w:r>
          </w:p>
        </w:tc>
      </w:tr>
      <w:tr w:rsidR="00511B02" w:rsidRPr="006C4B87" w14:paraId="3EE8EA91" w14:textId="77777777" w:rsidTr="00511B02">
        <w:trPr>
          <w:trHeight w:val="312"/>
          <w:jc w:val="center"/>
        </w:trPr>
        <w:tc>
          <w:tcPr>
            <w:tcW w:w="709" w:type="dxa"/>
            <w:vMerge/>
            <w:shd w:val="clear" w:color="auto" w:fill="auto"/>
          </w:tcPr>
          <w:p w14:paraId="044EB9B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B369570"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80FD73B" w14:textId="77777777" w:rsidR="00511B02" w:rsidRPr="006C4B87" w:rsidRDefault="00511B02" w:rsidP="00511B02">
            <w:pPr>
              <w:rPr>
                <w:sz w:val="22"/>
                <w:szCs w:val="22"/>
              </w:rPr>
            </w:pPr>
            <w:r w:rsidRPr="006C4B87">
              <w:rPr>
                <w:sz w:val="22"/>
                <w:szCs w:val="22"/>
              </w:rPr>
              <w:t xml:space="preserve">Оповещатель охранно-пожарный звуковой, 24В, 105дБ, </w:t>
            </w:r>
            <w:r w:rsidRPr="006C4B87">
              <w:rPr>
                <w:sz w:val="22"/>
                <w:szCs w:val="22"/>
                <w:lang w:val="en-US"/>
              </w:rPr>
              <w:t>ip</w:t>
            </w:r>
            <w:r w:rsidRPr="006C4B87">
              <w:rPr>
                <w:sz w:val="22"/>
                <w:szCs w:val="22"/>
              </w:rPr>
              <w:t>55, МАЯК-24-3М НИ</w:t>
            </w:r>
          </w:p>
        </w:tc>
        <w:tc>
          <w:tcPr>
            <w:tcW w:w="880" w:type="dxa"/>
            <w:shd w:val="clear" w:color="auto" w:fill="auto"/>
          </w:tcPr>
          <w:p w14:paraId="72C0E1B3" w14:textId="77777777" w:rsidR="00511B02" w:rsidRPr="006C4B87" w:rsidRDefault="00511B02" w:rsidP="00511B02">
            <w:pPr>
              <w:jc w:val="center"/>
            </w:pPr>
            <w:r w:rsidRPr="006C4B87">
              <w:rPr>
                <w:sz w:val="22"/>
                <w:szCs w:val="22"/>
              </w:rPr>
              <w:t>шт.</w:t>
            </w:r>
          </w:p>
        </w:tc>
        <w:tc>
          <w:tcPr>
            <w:tcW w:w="962" w:type="dxa"/>
            <w:shd w:val="clear" w:color="auto" w:fill="auto"/>
          </w:tcPr>
          <w:p w14:paraId="6C9F861D" w14:textId="77777777" w:rsidR="00511B02" w:rsidRPr="006C4B87" w:rsidRDefault="00511B02" w:rsidP="00511B02">
            <w:pPr>
              <w:rPr>
                <w:sz w:val="22"/>
                <w:szCs w:val="22"/>
              </w:rPr>
            </w:pPr>
            <w:r w:rsidRPr="006C4B87">
              <w:rPr>
                <w:sz w:val="22"/>
                <w:szCs w:val="22"/>
              </w:rPr>
              <w:t>2</w:t>
            </w:r>
          </w:p>
        </w:tc>
      </w:tr>
      <w:tr w:rsidR="00511B02" w:rsidRPr="006C4B87" w14:paraId="598C05A7" w14:textId="77777777" w:rsidTr="00511B02">
        <w:trPr>
          <w:trHeight w:val="312"/>
          <w:jc w:val="center"/>
        </w:trPr>
        <w:tc>
          <w:tcPr>
            <w:tcW w:w="709" w:type="dxa"/>
            <w:vMerge w:val="restart"/>
            <w:shd w:val="clear" w:color="auto" w:fill="auto"/>
          </w:tcPr>
          <w:p w14:paraId="087B830A" w14:textId="77777777" w:rsidR="00511B02" w:rsidRPr="006C4B87" w:rsidRDefault="00511B02" w:rsidP="00511B02">
            <w:pPr>
              <w:contextualSpacing/>
              <w:jc w:val="center"/>
              <w:rPr>
                <w:rFonts w:eastAsia="Calibri"/>
                <w:sz w:val="22"/>
                <w:szCs w:val="22"/>
                <w:lang w:eastAsia="en-US"/>
              </w:rPr>
            </w:pPr>
          </w:p>
          <w:p w14:paraId="055EB941" w14:textId="77777777" w:rsidR="00511B02" w:rsidRPr="006C4B87" w:rsidRDefault="00511B02" w:rsidP="00511B02">
            <w:pPr>
              <w:contextualSpacing/>
              <w:jc w:val="center"/>
              <w:rPr>
                <w:rFonts w:eastAsia="Calibri"/>
                <w:sz w:val="22"/>
                <w:szCs w:val="22"/>
                <w:lang w:eastAsia="en-US"/>
              </w:rPr>
            </w:pPr>
          </w:p>
          <w:p w14:paraId="1DF5A2F2" w14:textId="77777777" w:rsidR="00511B02" w:rsidRPr="006C4B87" w:rsidRDefault="00511B02" w:rsidP="00511B02">
            <w:pPr>
              <w:contextualSpacing/>
              <w:jc w:val="center"/>
              <w:rPr>
                <w:rFonts w:eastAsia="Calibri"/>
                <w:sz w:val="22"/>
                <w:szCs w:val="22"/>
                <w:lang w:eastAsia="en-US"/>
              </w:rPr>
            </w:pPr>
          </w:p>
          <w:p w14:paraId="7378D775" w14:textId="77777777" w:rsidR="00511B02" w:rsidRPr="006C4B87" w:rsidRDefault="00511B02" w:rsidP="00511B02">
            <w:pPr>
              <w:contextualSpacing/>
              <w:jc w:val="center"/>
              <w:rPr>
                <w:rFonts w:eastAsia="Calibri"/>
                <w:sz w:val="22"/>
                <w:szCs w:val="22"/>
                <w:lang w:eastAsia="en-US"/>
              </w:rPr>
            </w:pPr>
          </w:p>
          <w:p w14:paraId="7DEE9085" w14:textId="77777777" w:rsidR="00511B02" w:rsidRPr="006C4B87" w:rsidRDefault="00511B02" w:rsidP="00511B02">
            <w:pPr>
              <w:contextualSpacing/>
              <w:jc w:val="center"/>
              <w:rPr>
                <w:rFonts w:eastAsia="Calibri"/>
                <w:sz w:val="22"/>
                <w:szCs w:val="22"/>
                <w:lang w:eastAsia="en-US"/>
              </w:rPr>
            </w:pPr>
          </w:p>
          <w:p w14:paraId="442B499C" w14:textId="77777777" w:rsidR="00511B02" w:rsidRPr="006C4B87" w:rsidRDefault="00511B02" w:rsidP="00511B02">
            <w:pPr>
              <w:contextualSpacing/>
              <w:jc w:val="center"/>
              <w:rPr>
                <w:rFonts w:eastAsia="Calibri"/>
                <w:sz w:val="22"/>
                <w:szCs w:val="22"/>
                <w:lang w:eastAsia="en-US"/>
              </w:rPr>
            </w:pPr>
          </w:p>
          <w:p w14:paraId="4BB3B2EC" w14:textId="77777777" w:rsidR="00511B02" w:rsidRPr="006C4B87" w:rsidRDefault="00511B02" w:rsidP="00511B02">
            <w:pPr>
              <w:contextualSpacing/>
              <w:jc w:val="center"/>
              <w:rPr>
                <w:rFonts w:eastAsia="Calibri"/>
                <w:sz w:val="22"/>
                <w:szCs w:val="22"/>
                <w:lang w:eastAsia="en-US"/>
              </w:rPr>
            </w:pPr>
          </w:p>
          <w:p w14:paraId="47E3EBFD" w14:textId="77777777" w:rsidR="00511B02" w:rsidRPr="006C4B87" w:rsidRDefault="00511B02" w:rsidP="00511B02">
            <w:pPr>
              <w:contextualSpacing/>
              <w:jc w:val="center"/>
              <w:rPr>
                <w:rFonts w:eastAsia="Calibri"/>
                <w:sz w:val="22"/>
                <w:szCs w:val="22"/>
                <w:lang w:eastAsia="en-US"/>
              </w:rPr>
            </w:pPr>
          </w:p>
          <w:p w14:paraId="0DE1241A" w14:textId="77777777" w:rsidR="00511B02" w:rsidRPr="006C4B87" w:rsidRDefault="00511B02" w:rsidP="00511B02">
            <w:pPr>
              <w:contextualSpacing/>
              <w:jc w:val="center"/>
              <w:rPr>
                <w:rFonts w:eastAsia="Calibri"/>
                <w:sz w:val="22"/>
                <w:szCs w:val="22"/>
                <w:lang w:eastAsia="en-US"/>
              </w:rPr>
            </w:pPr>
          </w:p>
          <w:p w14:paraId="1132AF19" w14:textId="77777777" w:rsidR="00511B02" w:rsidRPr="006C4B87" w:rsidRDefault="00511B02" w:rsidP="00511B02">
            <w:pPr>
              <w:contextualSpacing/>
              <w:jc w:val="center"/>
              <w:rPr>
                <w:rFonts w:eastAsia="Calibri"/>
                <w:sz w:val="22"/>
                <w:szCs w:val="22"/>
                <w:lang w:eastAsia="en-US"/>
              </w:rPr>
            </w:pPr>
          </w:p>
          <w:p w14:paraId="607407A7"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32</w:t>
            </w:r>
          </w:p>
        </w:tc>
        <w:tc>
          <w:tcPr>
            <w:tcW w:w="3757" w:type="dxa"/>
            <w:vMerge w:val="restart"/>
            <w:shd w:val="clear" w:color="auto" w:fill="auto"/>
          </w:tcPr>
          <w:p w14:paraId="5E568D00" w14:textId="77777777" w:rsidR="00511B02" w:rsidRPr="006C4B87" w:rsidRDefault="00511B02" w:rsidP="00511B02">
            <w:pPr>
              <w:contextualSpacing/>
              <w:jc w:val="center"/>
              <w:rPr>
                <w:rFonts w:eastAsia="Calibri"/>
                <w:sz w:val="22"/>
                <w:szCs w:val="22"/>
                <w:lang w:eastAsia="en-US"/>
              </w:rPr>
            </w:pPr>
          </w:p>
          <w:p w14:paraId="396C1217" w14:textId="77777777" w:rsidR="00511B02" w:rsidRPr="006C4B87" w:rsidRDefault="00511B02" w:rsidP="00511B02">
            <w:pPr>
              <w:contextualSpacing/>
              <w:jc w:val="center"/>
              <w:rPr>
                <w:rFonts w:eastAsia="Calibri"/>
                <w:sz w:val="22"/>
                <w:szCs w:val="22"/>
                <w:lang w:eastAsia="en-US"/>
              </w:rPr>
            </w:pPr>
          </w:p>
          <w:p w14:paraId="01FED513" w14:textId="77777777" w:rsidR="00511B02" w:rsidRPr="006C4B87" w:rsidRDefault="00511B02" w:rsidP="00511B02">
            <w:pPr>
              <w:contextualSpacing/>
              <w:jc w:val="center"/>
              <w:rPr>
                <w:rFonts w:eastAsia="Calibri"/>
                <w:sz w:val="22"/>
                <w:szCs w:val="22"/>
                <w:lang w:eastAsia="en-US"/>
              </w:rPr>
            </w:pPr>
          </w:p>
          <w:p w14:paraId="2840EFC7" w14:textId="77777777" w:rsidR="00511B02" w:rsidRPr="006C4B87" w:rsidRDefault="00511B02" w:rsidP="00511B02">
            <w:pPr>
              <w:contextualSpacing/>
              <w:jc w:val="center"/>
              <w:rPr>
                <w:rFonts w:eastAsia="Calibri"/>
                <w:sz w:val="22"/>
                <w:szCs w:val="22"/>
                <w:lang w:eastAsia="en-US"/>
              </w:rPr>
            </w:pPr>
          </w:p>
          <w:p w14:paraId="5E3B6FC6" w14:textId="77777777" w:rsidR="00511B02" w:rsidRPr="006C4B87" w:rsidRDefault="00511B02" w:rsidP="00511B02">
            <w:pPr>
              <w:contextualSpacing/>
              <w:jc w:val="center"/>
              <w:rPr>
                <w:rFonts w:eastAsia="Calibri"/>
                <w:sz w:val="22"/>
                <w:szCs w:val="22"/>
                <w:lang w:eastAsia="en-US"/>
              </w:rPr>
            </w:pPr>
          </w:p>
          <w:p w14:paraId="293BDE8A" w14:textId="77777777" w:rsidR="00511B02" w:rsidRPr="006C4B87" w:rsidRDefault="00511B02" w:rsidP="00511B02">
            <w:pPr>
              <w:contextualSpacing/>
              <w:jc w:val="center"/>
              <w:rPr>
                <w:rFonts w:eastAsia="Calibri"/>
                <w:sz w:val="22"/>
                <w:szCs w:val="22"/>
                <w:lang w:eastAsia="en-US"/>
              </w:rPr>
            </w:pPr>
          </w:p>
          <w:p w14:paraId="78D52547" w14:textId="77777777" w:rsidR="00511B02" w:rsidRPr="006C4B87" w:rsidRDefault="00511B02" w:rsidP="00511B02">
            <w:pPr>
              <w:contextualSpacing/>
              <w:jc w:val="center"/>
              <w:rPr>
                <w:rFonts w:eastAsia="Calibri"/>
                <w:sz w:val="22"/>
                <w:szCs w:val="22"/>
                <w:lang w:eastAsia="en-US"/>
              </w:rPr>
            </w:pPr>
          </w:p>
          <w:p w14:paraId="24040A22" w14:textId="77777777" w:rsidR="00511B02" w:rsidRPr="006C4B87" w:rsidRDefault="00511B02" w:rsidP="00511B02">
            <w:pPr>
              <w:contextualSpacing/>
              <w:jc w:val="center"/>
              <w:rPr>
                <w:rFonts w:eastAsia="Calibri"/>
                <w:sz w:val="22"/>
                <w:szCs w:val="22"/>
                <w:lang w:eastAsia="en-US"/>
              </w:rPr>
            </w:pPr>
          </w:p>
          <w:p w14:paraId="4A057F36" w14:textId="77777777" w:rsidR="00511B02" w:rsidRPr="006C4B87" w:rsidRDefault="00511B02" w:rsidP="00511B02">
            <w:pPr>
              <w:contextualSpacing/>
              <w:jc w:val="center"/>
              <w:rPr>
                <w:rFonts w:eastAsia="Calibri"/>
                <w:sz w:val="22"/>
                <w:szCs w:val="22"/>
                <w:lang w:eastAsia="en-US"/>
              </w:rPr>
            </w:pPr>
          </w:p>
          <w:p w14:paraId="4FEE11AF"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Автоматическая установка порошкового пожаротушения</w:t>
            </w:r>
          </w:p>
          <w:p w14:paraId="7B2942F5"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здание гаража гондол</w:t>
            </w:r>
          </w:p>
        </w:tc>
        <w:tc>
          <w:tcPr>
            <w:tcW w:w="7928" w:type="dxa"/>
            <w:shd w:val="clear" w:color="auto" w:fill="auto"/>
          </w:tcPr>
          <w:p w14:paraId="78FAAFC8" w14:textId="77777777" w:rsidR="00511B02" w:rsidRPr="006C4B87" w:rsidRDefault="00511B02" w:rsidP="00511B02">
            <w:pPr>
              <w:rPr>
                <w:sz w:val="22"/>
                <w:szCs w:val="22"/>
              </w:rPr>
            </w:pPr>
            <w:r w:rsidRPr="006C4B87">
              <w:rPr>
                <w:sz w:val="22"/>
                <w:szCs w:val="22"/>
              </w:rPr>
              <w:t>Блок приёмо-контрольный и управления автоматическими средствами пожаротушения С2000-АСПТ</w:t>
            </w:r>
          </w:p>
        </w:tc>
        <w:tc>
          <w:tcPr>
            <w:tcW w:w="880" w:type="dxa"/>
            <w:shd w:val="clear" w:color="auto" w:fill="auto"/>
          </w:tcPr>
          <w:p w14:paraId="44367262" w14:textId="77777777" w:rsidR="00511B02" w:rsidRPr="006C4B87" w:rsidRDefault="00511B02" w:rsidP="00511B02">
            <w:pPr>
              <w:jc w:val="center"/>
            </w:pPr>
            <w:r w:rsidRPr="006C4B87">
              <w:rPr>
                <w:sz w:val="22"/>
                <w:szCs w:val="22"/>
              </w:rPr>
              <w:t>шт.</w:t>
            </w:r>
          </w:p>
        </w:tc>
        <w:tc>
          <w:tcPr>
            <w:tcW w:w="962" w:type="dxa"/>
            <w:shd w:val="clear" w:color="auto" w:fill="auto"/>
          </w:tcPr>
          <w:p w14:paraId="77CEF4A3" w14:textId="77777777" w:rsidR="00511B02" w:rsidRPr="006C4B87" w:rsidRDefault="00511B02" w:rsidP="00511B02">
            <w:pPr>
              <w:rPr>
                <w:sz w:val="22"/>
                <w:szCs w:val="22"/>
              </w:rPr>
            </w:pPr>
            <w:r w:rsidRPr="006C4B87">
              <w:rPr>
                <w:sz w:val="22"/>
                <w:szCs w:val="22"/>
              </w:rPr>
              <w:t>1</w:t>
            </w:r>
          </w:p>
        </w:tc>
      </w:tr>
      <w:tr w:rsidR="00511B02" w:rsidRPr="006C4B87" w14:paraId="285C71F6" w14:textId="77777777" w:rsidTr="00511B02">
        <w:trPr>
          <w:trHeight w:val="312"/>
          <w:jc w:val="center"/>
        </w:trPr>
        <w:tc>
          <w:tcPr>
            <w:tcW w:w="709" w:type="dxa"/>
            <w:vMerge/>
            <w:shd w:val="clear" w:color="auto" w:fill="auto"/>
          </w:tcPr>
          <w:p w14:paraId="6BC1BBFF"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25607C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975CECA" w14:textId="77777777" w:rsidR="00511B02" w:rsidRPr="006C4B87" w:rsidRDefault="00511B02" w:rsidP="00511B02">
            <w:pPr>
              <w:rPr>
                <w:sz w:val="22"/>
                <w:szCs w:val="22"/>
                <w:lang w:eastAsia="en-US"/>
              </w:rPr>
            </w:pPr>
            <w:r w:rsidRPr="006C4B87">
              <w:rPr>
                <w:sz w:val="22"/>
                <w:szCs w:val="22"/>
                <w:lang w:eastAsia="en-US"/>
              </w:rPr>
              <w:t>Блок индикации системы пожаротушения С2000-ПТ</w:t>
            </w:r>
          </w:p>
        </w:tc>
        <w:tc>
          <w:tcPr>
            <w:tcW w:w="880" w:type="dxa"/>
            <w:shd w:val="clear" w:color="auto" w:fill="auto"/>
          </w:tcPr>
          <w:p w14:paraId="778ADF44" w14:textId="77777777" w:rsidR="00511B02" w:rsidRPr="006C4B87" w:rsidRDefault="00511B02" w:rsidP="00511B02">
            <w:pPr>
              <w:jc w:val="center"/>
            </w:pPr>
            <w:r w:rsidRPr="006C4B87">
              <w:rPr>
                <w:sz w:val="22"/>
                <w:szCs w:val="22"/>
              </w:rPr>
              <w:t>шт.</w:t>
            </w:r>
          </w:p>
        </w:tc>
        <w:tc>
          <w:tcPr>
            <w:tcW w:w="962" w:type="dxa"/>
            <w:shd w:val="clear" w:color="auto" w:fill="auto"/>
          </w:tcPr>
          <w:p w14:paraId="25A43A47" w14:textId="77777777" w:rsidR="00511B02" w:rsidRPr="006C4B87" w:rsidRDefault="00511B02" w:rsidP="00511B02">
            <w:pPr>
              <w:rPr>
                <w:sz w:val="22"/>
                <w:szCs w:val="22"/>
              </w:rPr>
            </w:pPr>
            <w:r w:rsidRPr="006C4B87">
              <w:rPr>
                <w:sz w:val="22"/>
                <w:szCs w:val="22"/>
              </w:rPr>
              <w:t>1</w:t>
            </w:r>
          </w:p>
        </w:tc>
      </w:tr>
      <w:tr w:rsidR="00511B02" w:rsidRPr="006C4B87" w14:paraId="27EDC21B" w14:textId="77777777" w:rsidTr="00511B02">
        <w:trPr>
          <w:trHeight w:val="312"/>
          <w:jc w:val="center"/>
        </w:trPr>
        <w:tc>
          <w:tcPr>
            <w:tcW w:w="709" w:type="dxa"/>
            <w:vMerge/>
            <w:shd w:val="clear" w:color="auto" w:fill="auto"/>
          </w:tcPr>
          <w:p w14:paraId="7D8CBEB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B7E205E"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0AC898B" w14:textId="77777777" w:rsidR="00511B02" w:rsidRPr="006C4B87" w:rsidRDefault="00511B02" w:rsidP="00511B02">
            <w:pPr>
              <w:rPr>
                <w:sz w:val="22"/>
                <w:szCs w:val="22"/>
              </w:rPr>
            </w:pPr>
            <w:r w:rsidRPr="006C4B87">
              <w:rPr>
                <w:sz w:val="22"/>
                <w:szCs w:val="22"/>
                <w:lang w:eastAsia="en-US"/>
              </w:rPr>
              <w:t>Аккумуляторная батарея 12В 4.5А\ч</w:t>
            </w:r>
          </w:p>
        </w:tc>
        <w:tc>
          <w:tcPr>
            <w:tcW w:w="880" w:type="dxa"/>
            <w:shd w:val="clear" w:color="auto" w:fill="auto"/>
          </w:tcPr>
          <w:p w14:paraId="062579B5" w14:textId="77777777" w:rsidR="00511B02" w:rsidRPr="006C4B87" w:rsidRDefault="00511B02" w:rsidP="00511B02">
            <w:pPr>
              <w:jc w:val="center"/>
            </w:pPr>
            <w:r w:rsidRPr="006C4B87">
              <w:rPr>
                <w:sz w:val="22"/>
                <w:szCs w:val="22"/>
              </w:rPr>
              <w:t>шт.</w:t>
            </w:r>
          </w:p>
        </w:tc>
        <w:tc>
          <w:tcPr>
            <w:tcW w:w="962" w:type="dxa"/>
            <w:shd w:val="clear" w:color="auto" w:fill="auto"/>
          </w:tcPr>
          <w:p w14:paraId="66BAD0EB" w14:textId="77777777" w:rsidR="00511B02" w:rsidRPr="006C4B87" w:rsidRDefault="00511B02" w:rsidP="00511B02">
            <w:pPr>
              <w:rPr>
                <w:sz w:val="22"/>
                <w:szCs w:val="22"/>
              </w:rPr>
            </w:pPr>
            <w:r w:rsidRPr="006C4B87">
              <w:rPr>
                <w:sz w:val="22"/>
                <w:szCs w:val="22"/>
              </w:rPr>
              <w:t>2</w:t>
            </w:r>
          </w:p>
        </w:tc>
      </w:tr>
      <w:tr w:rsidR="00511B02" w:rsidRPr="006C4B87" w14:paraId="7EA72A52" w14:textId="77777777" w:rsidTr="00511B02">
        <w:trPr>
          <w:trHeight w:val="312"/>
          <w:jc w:val="center"/>
        </w:trPr>
        <w:tc>
          <w:tcPr>
            <w:tcW w:w="709" w:type="dxa"/>
            <w:vMerge/>
            <w:shd w:val="clear" w:color="auto" w:fill="auto"/>
          </w:tcPr>
          <w:p w14:paraId="673C4D83"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F76944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3231AAB" w14:textId="77777777" w:rsidR="00511B02" w:rsidRPr="006C4B87" w:rsidRDefault="00511B02" w:rsidP="00511B02">
            <w:pPr>
              <w:rPr>
                <w:sz w:val="22"/>
                <w:szCs w:val="22"/>
              </w:rPr>
            </w:pPr>
            <w:r w:rsidRPr="006C4B87">
              <w:rPr>
                <w:sz w:val="22"/>
                <w:szCs w:val="22"/>
              </w:rPr>
              <w:t>Модуль порошкового пожаротушения настенного крепления Буран-8У</w:t>
            </w:r>
          </w:p>
        </w:tc>
        <w:tc>
          <w:tcPr>
            <w:tcW w:w="880" w:type="dxa"/>
            <w:shd w:val="clear" w:color="auto" w:fill="auto"/>
          </w:tcPr>
          <w:p w14:paraId="04C2F8C7" w14:textId="77777777" w:rsidR="00511B02" w:rsidRPr="006C4B87" w:rsidRDefault="00511B02" w:rsidP="00511B02">
            <w:pPr>
              <w:jc w:val="center"/>
            </w:pPr>
            <w:r w:rsidRPr="006C4B87">
              <w:rPr>
                <w:sz w:val="22"/>
                <w:szCs w:val="22"/>
              </w:rPr>
              <w:t>шт.</w:t>
            </w:r>
          </w:p>
        </w:tc>
        <w:tc>
          <w:tcPr>
            <w:tcW w:w="962" w:type="dxa"/>
            <w:shd w:val="clear" w:color="auto" w:fill="auto"/>
          </w:tcPr>
          <w:p w14:paraId="46CE97ED" w14:textId="77777777" w:rsidR="00511B02" w:rsidRPr="006C4B87" w:rsidRDefault="00511B02" w:rsidP="00511B02">
            <w:pPr>
              <w:rPr>
                <w:sz w:val="22"/>
                <w:szCs w:val="22"/>
              </w:rPr>
            </w:pPr>
            <w:r w:rsidRPr="006C4B87">
              <w:rPr>
                <w:sz w:val="22"/>
                <w:szCs w:val="22"/>
              </w:rPr>
              <w:t>2</w:t>
            </w:r>
          </w:p>
        </w:tc>
      </w:tr>
      <w:tr w:rsidR="00511B02" w:rsidRPr="006C4B87" w14:paraId="06396124" w14:textId="77777777" w:rsidTr="00511B02">
        <w:trPr>
          <w:trHeight w:val="312"/>
          <w:jc w:val="center"/>
        </w:trPr>
        <w:tc>
          <w:tcPr>
            <w:tcW w:w="709" w:type="dxa"/>
            <w:vMerge/>
            <w:shd w:val="clear" w:color="auto" w:fill="auto"/>
          </w:tcPr>
          <w:p w14:paraId="6E0F9A13"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796C8B4"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E9EA0B2" w14:textId="77777777" w:rsidR="00511B02" w:rsidRPr="006C4B87" w:rsidRDefault="00511B02" w:rsidP="00511B02">
            <w:pPr>
              <w:rPr>
                <w:sz w:val="22"/>
                <w:szCs w:val="22"/>
              </w:rPr>
            </w:pPr>
            <w:r w:rsidRPr="006C4B87">
              <w:rPr>
                <w:sz w:val="22"/>
                <w:szCs w:val="22"/>
              </w:rPr>
              <w:t>Извещатель охранный точечный магнитоконтактный ИО102-20 А2М</w:t>
            </w:r>
          </w:p>
        </w:tc>
        <w:tc>
          <w:tcPr>
            <w:tcW w:w="880" w:type="dxa"/>
            <w:shd w:val="clear" w:color="auto" w:fill="auto"/>
          </w:tcPr>
          <w:p w14:paraId="46879771" w14:textId="77777777" w:rsidR="00511B02" w:rsidRPr="006C4B87" w:rsidRDefault="00511B02" w:rsidP="00511B02">
            <w:pPr>
              <w:jc w:val="center"/>
            </w:pPr>
            <w:r w:rsidRPr="006C4B87">
              <w:rPr>
                <w:sz w:val="22"/>
                <w:szCs w:val="22"/>
              </w:rPr>
              <w:t>шт.</w:t>
            </w:r>
          </w:p>
        </w:tc>
        <w:tc>
          <w:tcPr>
            <w:tcW w:w="962" w:type="dxa"/>
            <w:shd w:val="clear" w:color="auto" w:fill="auto"/>
          </w:tcPr>
          <w:p w14:paraId="5AC9AE87" w14:textId="77777777" w:rsidR="00511B02" w:rsidRPr="006C4B87" w:rsidRDefault="00511B02" w:rsidP="00511B02">
            <w:pPr>
              <w:rPr>
                <w:sz w:val="22"/>
                <w:szCs w:val="22"/>
              </w:rPr>
            </w:pPr>
            <w:r w:rsidRPr="006C4B87">
              <w:rPr>
                <w:sz w:val="22"/>
                <w:szCs w:val="22"/>
              </w:rPr>
              <w:t>2</w:t>
            </w:r>
          </w:p>
        </w:tc>
      </w:tr>
      <w:tr w:rsidR="00511B02" w:rsidRPr="006C4B87" w14:paraId="1EBFE644" w14:textId="77777777" w:rsidTr="00511B02">
        <w:trPr>
          <w:trHeight w:val="312"/>
          <w:jc w:val="center"/>
        </w:trPr>
        <w:tc>
          <w:tcPr>
            <w:tcW w:w="709" w:type="dxa"/>
            <w:vMerge/>
            <w:shd w:val="clear" w:color="auto" w:fill="auto"/>
          </w:tcPr>
          <w:p w14:paraId="62504B5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D680BD9"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B9B4E3C" w14:textId="77777777" w:rsidR="00511B02" w:rsidRPr="006C4B87" w:rsidRDefault="00511B02" w:rsidP="00511B02">
            <w:pPr>
              <w:rPr>
                <w:sz w:val="22"/>
                <w:szCs w:val="22"/>
              </w:rPr>
            </w:pPr>
            <w:r w:rsidRPr="006C4B87">
              <w:rPr>
                <w:sz w:val="22"/>
                <w:szCs w:val="22"/>
              </w:rPr>
              <w:t>Извещатель пожарный тепловой максимально-дифференциальный (</w:t>
            </w:r>
            <w:r w:rsidRPr="006C4B87">
              <w:rPr>
                <w:sz w:val="22"/>
                <w:szCs w:val="22"/>
                <w:lang w:val="en-US"/>
              </w:rPr>
              <w:t>t</w:t>
            </w:r>
            <w:r w:rsidRPr="006C4B87">
              <w:rPr>
                <w:sz w:val="22"/>
                <w:szCs w:val="22"/>
              </w:rPr>
              <w:t xml:space="preserve">сраб=64-76град. С, </w:t>
            </w:r>
            <w:r w:rsidRPr="006C4B87">
              <w:rPr>
                <w:sz w:val="22"/>
                <w:szCs w:val="22"/>
                <w:lang w:val="en-US"/>
              </w:rPr>
              <w:t>ip54)</w:t>
            </w:r>
            <w:r w:rsidRPr="006C4B87">
              <w:rPr>
                <w:sz w:val="22"/>
                <w:szCs w:val="22"/>
              </w:rPr>
              <w:t xml:space="preserve"> ИП 105-1-А3</w:t>
            </w:r>
          </w:p>
        </w:tc>
        <w:tc>
          <w:tcPr>
            <w:tcW w:w="880" w:type="dxa"/>
            <w:shd w:val="clear" w:color="auto" w:fill="auto"/>
          </w:tcPr>
          <w:p w14:paraId="70153BCB" w14:textId="77777777" w:rsidR="00511B02" w:rsidRPr="006C4B87" w:rsidRDefault="00511B02" w:rsidP="00511B02">
            <w:pPr>
              <w:jc w:val="center"/>
            </w:pPr>
            <w:r w:rsidRPr="006C4B87">
              <w:rPr>
                <w:sz w:val="22"/>
                <w:szCs w:val="22"/>
              </w:rPr>
              <w:t>шт.</w:t>
            </w:r>
          </w:p>
        </w:tc>
        <w:tc>
          <w:tcPr>
            <w:tcW w:w="962" w:type="dxa"/>
            <w:shd w:val="clear" w:color="auto" w:fill="auto"/>
          </w:tcPr>
          <w:p w14:paraId="79A3DF71" w14:textId="77777777" w:rsidR="00511B02" w:rsidRPr="006C4B87" w:rsidRDefault="00511B02" w:rsidP="00511B02">
            <w:pPr>
              <w:rPr>
                <w:sz w:val="22"/>
                <w:szCs w:val="22"/>
              </w:rPr>
            </w:pPr>
            <w:r w:rsidRPr="006C4B87">
              <w:rPr>
                <w:sz w:val="22"/>
                <w:szCs w:val="22"/>
              </w:rPr>
              <w:t>3</w:t>
            </w:r>
          </w:p>
        </w:tc>
      </w:tr>
      <w:tr w:rsidR="00511B02" w:rsidRPr="006C4B87" w14:paraId="2499AACA" w14:textId="77777777" w:rsidTr="00511B02">
        <w:trPr>
          <w:trHeight w:val="312"/>
          <w:jc w:val="center"/>
        </w:trPr>
        <w:tc>
          <w:tcPr>
            <w:tcW w:w="709" w:type="dxa"/>
            <w:vMerge/>
            <w:shd w:val="clear" w:color="auto" w:fill="auto"/>
          </w:tcPr>
          <w:p w14:paraId="42F18E0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7E3704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B570850" w14:textId="77777777" w:rsidR="00511B02" w:rsidRPr="006C4B87" w:rsidRDefault="00511B02" w:rsidP="00511B02">
            <w:pPr>
              <w:rPr>
                <w:sz w:val="22"/>
                <w:szCs w:val="22"/>
              </w:rPr>
            </w:pPr>
            <w:r w:rsidRPr="006C4B87">
              <w:rPr>
                <w:sz w:val="22"/>
                <w:szCs w:val="22"/>
              </w:rPr>
              <w:t>Элемент дистанционный электроконтактный жёлтого цвета, надпись «Пуск пожаротушения» ЭДУ 513-3М</w:t>
            </w:r>
          </w:p>
        </w:tc>
        <w:tc>
          <w:tcPr>
            <w:tcW w:w="880" w:type="dxa"/>
            <w:shd w:val="clear" w:color="auto" w:fill="auto"/>
          </w:tcPr>
          <w:p w14:paraId="54E6F1ED" w14:textId="77777777" w:rsidR="00511B02" w:rsidRPr="006C4B87" w:rsidRDefault="00511B02" w:rsidP="00511B02">
            <w:pPr>
              <w:jc w:val="center"/>
            </w:pPr>
            <w:r w:rsidRPr="006C4B87">
              <w:rPr>
                <w:sz w:val="22"/>
                <w:szCs w:val="22"/>
              </w:rPr>
              <w:t>шт.</w:t>
            </w:r>
          </w:p>
        </w:tc>
        <w:tc>
          <w:tcPr>
            <w:tcW w:w="962" w:type="dxa"/>
            <w:shd w:val="clear" w:color="auto" w:fill="auto"/>
          </w:tcPr>
          <w:p w14:paraId="3ADBFD85" w14:textId="77777777" w:rsidR="00511B02" w:rsidRPr="006C4B87" w:rsidRDefault="00511B02" w:rsidP="00511B02">
            <w:pPr>
              <w:rPr>
                <w:sz w:val="22"/>
                <w:szCs w:val="22"/>
              </w:rPr>
            </w:pPr>
            <w:r w:rsidRPr="006C4B87">
              <w:rPr>
                <w:sz w:val="22"/>
                <w:szCs w:val="22"/>
              </w:rPr>
              <w:t>1</w:t>
            </w:r>
          </w:p>
        </w:tc>
      </w:tr>
      <w:tr w:rsidR="00511B02" w:rsidRPr="006C4B87" w14:paraId="2AAFC7C4" w14:textId="77777777" w:rsidTr="00511B02">
        <w:trPr>
          <w:trHeight w:val="312"/>
          <w:jc w:val="center"/>
        </w:trPr>
        <w:tc>
          <w:tcPr>
            <w:tcW w:w="709" w:type="dxa"/>
            <w:vMerge/>
            <w:shd w:val="clear" w:color="auto" w:fill="auto"/>
          </w:tcPr>
          <w:p w14:paraId="3639C83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1C2049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B365025" w14:textId="77777777" w:rsidR="00511B02" w:rsidRPr="006C4B87" w:rsidRDefault="00511B02" w:rsidP="00511B02">
            <w:pPr>
              <w:rPr>
                <w:sz w:val="22"/>
                <w:szCs w:val="22"/>
              </w:rPr>
            </w:pPr>
            <w:r w:rsidRPr="006C4B87">
              <w:rPr>
                <w:sz w:val="22"/>
                <w:szCs w:val="22"/>
              </w:rPr>
              <w:t xml:space="preserve">Оповещатель пожарный световой со скрытой надписью «Автоматика отключена» КОП -25П </w:t>
            </w:r>
          </w:p>
        </w:tc>
        <w:tc>
          <w:tcPr>
            <w:tcW w:w="880" w:type="dxa"/>
            <w:shd w:val="clear" w:color="auto" w:fill="auto"/>
          </w:tcPr>
          <w:p w14:paraId="1DAD85FE" w14:textId="77777777" w:rsidR="00511B02" w:rsidRPr="006C4B87" w:rsidRDefault="00511B02" w:rsidP="00511B02">
            <w:pPr>
              <w:jc w:val="center"/>
            </w:pPr>
            <w:r w:rsidRPr="006C4B87">
              <w:rPr>
                <w:sz w:val="22"/>
                <w:szCs w:val="22"/>
              </w:rPr>
              <w:t>шт.</w:t>
            </w:r>
          </w:p>
        </w:tc>
        <w:tc>
          <w:tcPr>
            <w:tcW w:w="962" w:type="dxa"/>
            <w:shd w:val="clear" w:color="auto" w:fill="auto"/>
          </w:tcPr>
          <w:p w14:paraId="24FA2024" w14:textId="77777777" w:rsidR="00511B02" w:rsidRPr="006C4B87" w:rsidRDefault="00511B02" w:rsidP="00511B02">
            <w:pPr>
              <w:rPr>
                <w:sz w:val="22"/>
                <w:szCs w:val="22"/>
              </w:rPr>
            </w:pPr>
            <w:r w:rsidRPr="006C4B87">
              <w:rPr>
                <w:sz w:val="22"/>
                <w:szCs w:val="22"/>
              </w:rPr>
              <w:t>1</w:t>
            </w:r>
          </w:p>
        </w:tc>
      </w:tr>
      <w:tr w:rsidR="00511B02" w:rsidRPr="006C4B87" w14:paraId="2E70375C" w14:textId="77777777" w:rsidTr="00511B02">
        <w:trPr>
          <w:trHeight w:val="312"/>
          <w:jc w:val="center"/>
        </w:trPr>
        <w:tc>
          <w:tcPr>
            <w:tcW w:w="709" w:type="dxa"/>
            <w:vMerge/>
            <w:shd w:val="clear" w:color="auto" w:fill="auto"/>
          </w:tcPr>
          <w:p w14:paraId="348F7701"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ED5422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6585F89" w14:textId="77777777" w:rsidR="00511B02" w:rsidRPr="006C4B87" w:rsidRDefault="00511B02" w:rsidP="00511B02">
            <w:pPr>
              <w:rPr>
                <w:sz w:val="22"/>
                <w:szCs w:val="22"/>
              </w:rPr>
            </w:pPr>
            <w:r w:rsidRPr="006C4B87">
              <w:rPr>
                <w:sz w:val="22"/>
                <w:szCs w:val="22"/>
              </w:rPr>
              <w:t>Оповещатель пожарный световой со скрытой надписью «Порошок не входи» КОП -25П</w:t>
            </w:r>
          </w:p>
        </w:tc>
        <w:tc>
          <w:tcPr>
            <w:tcW w:w="880" w:type="dxa"/>
            <w:shd w:val="clear" w:color="auto" w:fill="auto"/>
          </w:tcPr>
          <w:p w14:paraId="1755E49D" w14:textId="77777777" w:rsidR="00511B02" w:rsidRPr="006C4B87" w:rsidRDefault="00511B02" w:rsidP="00511B02">
            <w:pPr>
              <w:jc w:val="center"/>
            </w:pPr>
            <w:r w:rsidRPr="006C4B87">
              <w:rPr>
                <w:sz w:val="22"/>
                <w:szCs w:val="22"/>
              </w:rPr>
              <w:t>шт.</w:t>
            </w:r>
          </w:p>
        </w:tc>
        <w:tc>
          <w:tcPr>
            <w:tcW w:w="962" w:type="dxa"/>
            <w:shd w:val="clear" w:color="auto" w:fill="auto"/>
          </w:tcPr>
          <w:p w14:paraId="55300658" w14:textId="77777777" w:rsidR="00511B02" w:rsidRPr="006C4B87" w:rsidRDefault="00511B02" w:rsidP="00511B02">
            <w:pPr>
              <w:rPr>
                <w:sz w:val="22"/>
                <w:szCs w:val="22"/>
              </w:rPr>
            </w:pPr>
            <w:r w:rsidRPr="006C4B87">
              <w:rPr>
                <w:sz w:val="22"/>
                <w:szCs w:val="22"/>
              </w:rPr>
              <w:t>1</w:t>
            </w:r>
          </w:p>
        </w:tc>
      </w:tr>
      <w:tr w:rsidR="00511B02" w:rsidRPr="006C4B87" w14:paraId="722F2A88" w14:textId="77777777" w:rsidTr="00511B02">
        <w:trPr>
          <w:trHeight w:val="312"/>
          <w:jc w:val="center"/>
        </w:trPr>
        <w:tc>
          <w:tcPr>
            <w:tcW w:w="709" w:type="dxa"/>
            <w:vMerge/>
            <w:shd w:val="clear" w:color="auto" w:fill="auto"/>
          </w:tcPr>
          <w:p w14:paraId="220892A6"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DEEB60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9CB296E" w14:textId="77777777" w:rsidR="00511B02" w:rsidRPr="006C4B87" w:rsidRDefault="00511B02" w:rsidP="00511B02">
            <w:pPr>
              <w:rPr>
                <w:sz w:val="22"/>
                <w:szCs w:val="22"/>
              </w:rPr>
            </w:pPr>
            <w:r w:rsidRPr="006C4B87">
              <w:rPr>
                <w:sz w:val="22"/>
                <w:szCs w:val="22"/>
              </w:rPr>
              <w:t>Оповещатель пожарный световой со скрытой надписью «Порошок уходи» КОП -25П</w:t>
            </w:r>
          </w:p>
        </w:tc>
        <w:tc>
          <w:tcPr>
            <w:tcW w:w="880" w:type="dxa"/>
            <w:shd w:val="clear" w:color="auto" w:fill="auto"/>
          </w:tcPr>
          <w:p w14:paraId="52011B7B" w14:textId="77777777" w:rsidR="00511B02" w:rsidRPr="006C4B87" w:rsidRDefault="00511B02" w:rsidP="00511B02">
            <w:pPr>
              <w:jc w:val="center"/>
            </w:pPr>
            <w:r w:rsidRPr="006C4B87">
              <w:rPr>
                <w:sz w:val="22"/>
                <w:szCs w:val="22"/>
              </w:rPr>
              <w:t>шт.</w:t>
            </w:r>
          </w:p>
        </w:tc>
        <w:tc>
          <w:tcPr>
            <w:tcW w:w="962" w:type="dxa"/>
            <w:shd w:val="clear" w:color="auto" w:fill="auto"/>
          </w:tcPr>
          <w:p w14:paraId="0F881235" w14:textId="77777777" w:rsidR="00511B02" w:rsidRPr="006C4B87" w:rsidRDefault="00511B02" w:rsidP="00511B02">
            <w:pPr>
              <w:rPr>
                <w:sz w:val="22"/>
                <w:szCs w:val="22"/>
              </w:rPr>
            </w:pPr>
            <w:r w:rsidRPr="006C4B87">
              <w:rPr>
                <w:sz w:val="22"/>
                <w:szCs w:val="22"/>
              </w:rPr>
              <w:t>1</w:t>
            </w:r>
          </w:p>
        </w:tc>
      </w:tr>
      <w:tr w:rsidR="00511B02" w:rsidRPr="006C4B87" w14:paraId="14480E8B" w14:textId="77777777" w:rsidTr="00511B02">
        <w:trPr>
          <w:trHeight w:val="312"/>
          <w:jc w:val="center"/>
        </w:trPr>
        <w:tc>
          <w:tcPr>
            <w:tcW w:w="709" w:type="dxa"/>
            <w:vMerge/>
            <w:shd w:val="clear" w:color="auto" w:fill="auto"/>
          </w:tcPr>
          <w:p w14:paraId="167F94D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77E22F9"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D1071A3" w14:textId="77777777" w:rsidR="00511B02" w:rsidRPr="006C4B87" w:rsidRDefault="00511B02" w:rsidP="00511B02">
            <w:pPr>
              <w:rPr>
                <w:sz w:val="22"/>
                <w:szCs w:val="22"/>
              </w:rPr>
            </w:pPr>
            <w:r w:rsidRPr="006C4B87">
              <w:rPr>
                <w:sz w:val="22"/>
                <w:szCs w:val="22"/>
              </w:rPr>
              <w:t>Прибор приёмо-контрольный охранно-пожарный С2000-4</w:t>
            </w:r>
          </w:p>
        </w:tc>
        <w:tc>
          <w:tcPr>
            <w:tcW w:w="880" w:type="dxa"/>
            <w:shd w:val="clear" w:color="auto" w:fill="auto"/>
          </w:tcPr>
          <w:p w14:paraId="7AE4697B" w14:textId="77777777" w:rsidR="00511B02" w:rsidRPr="006C4B87" w:rsidRDefault="00511B02" w:rsidP="00511B02">
            <w:pPr>
              <w:jc w:val="center"/>
            </w:pPr>
            <w:r w:rsidRPr="006C4B87">
              <w:rPr>
                <w:sz w:val="22"/>
                <w:szCs w:val="22"/>
              </w:rPr>
              <w:t>шт.</w:t>
            </w:r>
          </w:p>
        </w:tc>
        <w:tc>
          <w:tcPr>
            <w:tcW w:w="962" w:type="dxa"/>
            <w:shd w:val="clear" w:color="auto" w:fill="auto"/>
          </w:tcPr>
          <w:p w14:paraId="27AF89D9" w14:textId="77777777" w:rsidR="00511B02" w:rsidRPr="006C4B87" w:rsidRDefault="00511B02" w:rsidP="00511B02">
            <w:pPr>
              <w:rPr>
                <w:sz w:val="22"/>
                <w:szCs w:val="22"/>
              </w:rPr>
            </w:pPr>
            <w:r w:rsidRPr="006C4B87">
              <w:rPr>
                <w:sz w:val="22"/>
                <w:szCs w:val="22"/>
              </w:rPr>
              <w:t>1</w:t>
            </w:r>
          </w:p>
        </w:tc>
      </w:tr>
      <w:tr w:rsidR="00511B02" w:rsidRPr="006C4B87" w14:paraId="475D785B" w14:textId="77777777" w:rsidTr="00511B02">
        <w:trPr>
          <w:trHeight w:val="312"/>
          <w:jc w:val="center"/>
        </w:trPr>
        <w:tc>
          <w:tcPr>
            <w:tcW w:w="709" w:type="dxa"/>
            <w:vMerge/>
            <w:shd w:val="clear" w:color="auto" w:fill="auto"/>
          </w:tcPr>
          <w:p w14:paraId="2B62B3A1"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491E5C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C27F4C7" w14:textId="77777777" w:rsidR="00511B02" w:rsidRPr="006C4B87" w:rsidRDefault="00511B02" w:rsidP="00511B02">
            <w:pPr>
              <w:rPr>
                <w:sz w:val="22"/>
                <w:szCs w:val="22"/>
              </w:rPr>
            </w:pPr>
            <w:r w:rsidRPr="006C4B87">
              <w:rPr>
                <w:sz w:val="22"/>
                <w:szCs w:val="22"/>
              </w:rPr>
              <w:t xml:space="preserve">Термошкаф с вентилятором, обогревателем и блоком управления климатом, 600*600*210, </w:t>
            </w:r>
            <w:r w:rsidRPr="006C4B87">
              <w:rPr>
                <w:sz w:val="22"/>
                <w:szCs w:val="22"/>
                <w:lang w:val="en-US"/>
              </w:rPr>
              <w:t>ip</w:t>
            </w:r>
            <w:r w:rsidRPr="006C4B87">
              <w:rPr>
                <w:sz w:val="22"/>
                <w:szCs w:val="22"/>
              </w:rPr>
              <w:t>55, УХЛ1.5</w:t>
            </w:r>
          </w:p>
        </w:tc>
        <w:tc>
          <w:tcPr>
            <w:tcW w:w="880" w:type="dxa"/>
            <w:shd w:val="clear" w:color="auto" w:fill="auto"/>
          </w:tcPr>
          <w:p w14:paraId="53E66410" w14:textId="77777777" w:rsidR="00511B02" w:rsidRPr="006C4B87" w:rsidRDefault="00511B02" w:rsidP="00511B02">
            <w:pPr>
              <w:jc w:val="center"/>
            </w:pPr>
            <w:r w:rsidRPr="006C4B87">
              <w:rPr>
                <w:sz w:val="22"/>
                <w:szCs w:val="22"/>
              </w:rPr>
              <w:t>шт.</w:t>
            </w:r>
          </w:p>
        </w:tc>
        <w:tc>
          <w:tcPr>
            <w:tcW w:w="962" w:type="dxa"/>
            <w:shd w:val="clear" w:color="auto" w:fill="auto"/>
          </w:tcPr>
          <w:p w14:paraId="489997B3" w14:textId="77777777" w:rsidR="00511B02" w:rsidRPr="006C4B87" w:rsidRDefault="00511B02" w:rsidP="00511B02">
            <w:pPr>
              <w:rPr>
                <w:sz w:val="22"/>
                <w:szCs w:val="22"/>
              </w:rPr>
            </w:pPr>
            <w:r w:rsidRPr="006C4B87">
              <w:rPr>
                <w:sz w:val="22"/>
                <w:szCs w:val="22"/>
              </w:rPr>
              <w:t>1</w:t>
            </w:r>
          </w:p>
        </w:tc>
      </w:tr>
      <w:tr w:rsidR="00511B02" w:rsidRPr="006C4B87" w14:paraId="092EB6D9" w14:textId="77777777" w:rsidTr="00511B02">
        <w:trPr>
          <w:trHeight w:val="312"/>
          <w:jc w:val="center"/>
        </w:trPr>
        <w:tc>
          <w:tcPr>
            <w:tcW w:w="709" w:type="dxa"/>
            <w:vMerge/>
            <w:shd w:val="clear" w:color="auto" w:fill="auto"/>
          </w:tcPr>
          <w:p w14:paraId="67DF1C1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54580CF"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066B78F8" w14:textId="77777777" w:rsidR="00511B02" w:rsidRPr="006C4B87" w:rsidRDefault="00511B02" w:rsidP="00511B02">
            <w:r w:rsidRPr="006C4B87">
              <w:rPr>
                <w:sz w:val="22"/>
                <w:szCs w:val="22"/>
              </w:rPr>
              <w:t xml:space="preserve">Оповещатель охранно-пожарный звуковой, 24В, 105дБ, </w:t>
            </w:r>
            <w:r w:rsidRPr="006C4B87">
              <w:rPr>
                <w:sz w:val="22"/>
                <w:szCs w:val="22"/>
                <w:lang w:val="en-US"/>
              </w:rPr>
              <w:t>ip</w:t>
            </w:r>
            <w:r w:rsidRPr="006C4B87">
              <w:rPr>
                <w:sz w:val="22"/>
                <w:szCs w:val="22"/>
              </w:rPr>
              <w:t>55, МАЯК-24-3М НИ</w:t>
            </w:r>
          </w:p>
        </w:tc>
        <w:tc>
          <w:tcPr>
            <w:tcW w:w="880" w:type="dxa"/>
            <w:shd w:val="clear" w:color="auto" w:fill="auto"/>
          </w:tcPr>
          <w:p w14:paraId="640C67A2" w14:textId="77777777" w:rsidR="00511B02" w:rsidRPr="006C4B87" w:rsidRDefault="00511B02" w:rsidP="00511B02">
            <w:pPr>
              <w:jc w:val="center"/>
            </w:pPr>
            <w:r w:rsidRPr="006C4B87">
              <w:rPr>
                <w:sz w:val="22"/>
                <w:szCs w:val="22"/>
              </w:rPr>
              <w:t>шт.</w:t>
            </w:r>
          </w:p>
        </w:tc>
        <w:tc>
          <w:tcPr>
            <w:tcW w:w="962" w:type="dxa"/>
            <w:shd w:val="clear" w:color="auto" w:fill="auto"/>
          </w:tcPr>
          <w:p w14:paraId="4AF08BC4" w14:textId="77777777" w:rsidR="00511B02" w:rsidRPr="006C4B87" w:rsidRDefault="00511B02" w:rsidP="00511B02">
            <w:pPr>
              <w:rPr>
                <w:sz w:val="22"/>
                <w:szCs w:val="22"/>
              </w:rPr>
            </w:pPr>
            <w:r w:rsidRPr="006C4B87">
              <w:rPr>
                <w:sz w:val="22"/>
                <w:szCs w:val="22"/>
              </w:rPr>
              <w:t>1</w:t>
            </w:r>
          </w:p>
        </w:tc>
      </w:tr>
      <w:tr w:rsidR="00511B02" w:rsidRPr="006C4B87" w14:paraId="24CC8050" w14:textId="77777777" w:rsidTr="00511B02">
        <w:trPr>
          <w:trHeight w:val="312"/>
          <w:jc w:val="center"/>
        </w:trPr>
        <w:tc>
          <w:tcPr>
            <w:tcW w:w="709" w:type="dxa"/>
            <w:vMerge w:val="restart"/>
            <w:shd w:val="clear" w:color="auto" w:fill="auto"/>
          </w:tcPr>
          <w:p w14:paraId="602951BC" w14:textId="77777777" w:rsidR="00511B02" w:rsidRPr="006C4B87" w:rsidRDefault="00511B02" w:rsidP="00511B02">
            <w:pPr>
              <w:contextualSpacing/>
              <w:jc w:val="center"/>
              <w:rPr>
                <w:rFonts w:eastAsia="Calibri"/>
                <w:sz w:val="22"/>
                <w:szCs w:val="22"/>
                <w:lang w:eastAsia="en-US"/>
              </w:rPr>
            </w:pPr>
          </w:p>
          <w:p w14:paraId="2C318E43" w14:textId="77777777" w:rsidR="00511B02" w:rsidRPr="006C4B87" w:rsidRDefault="00511B02" w:rsidP="00511B02">
            <w:pPr>
              <w:contextualSpacing/>
              <w:jc w:val="center"/>
              <w:rPr>
                <w:rFonts w:eastAsia="Calibri"/>
                <w:sz w:val="22"/>
                <w:szCs w:val="22"/>
                <w:lang w:eastAsia="en-US"/>
              </w:rPr>
            </w:pPr>
          </w:p>
          <w:p w14:paraId="042B6893" w14:textId="77777777" w:rsidR="00511B02" w:rsidRPr="006C4B87" w:rsidRDefault="00511B02" w:rsidP="00511B02">
            <w:pPr>
              <w:contextualSpacing/>
              <w:jc w:val="center"/>
              <w:rPr>
                <w:rFonts w:eastAsia="Calibri"/>
                <w:sz w:val="22"/>
                <w:szCs w:val="22"/>
                <w:lang w:eastAsia="en-US"/>
              </w:rPr>
            </w:pPr>
          </w:p>
          <w:p w14:paraId="105786C7" w14:textId="77777777" w:rsidR="00511B02" w:rsidRPr="006C4B87" w:rsidRDefault="00511B02" w:rsidP="00511B02">
            <w:pPr>
              <w:contextualSpacing/>
              <w:jc w:val="center"/>
              <w:rPr>
                <w:rFonts w:eastAsia="Calibri"/>
                <w:sz w:val="22"/>
                <w:szCs w:val="22"/>
                <w:lang w:eastAsia="en-US"/>
              </w:rPr>
            </w:pPr>
          </w:p>
          <w:p w14:paraId="08DA3CB0"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33</w:t>
            </w:r>
          </w:p>
        </w:tc>
        <w:tc>
          <w:tcPr>
            <w:tcW w:w="3757" w:type="dxa"/>
            <w:vMerge w:val="restart"/>
            <w:shd w:val="clear" w:color="auto" w:fill="auto"/>
          </w:tcPr>
          <w:p w14:paraId="3756EED9" w14:textId="77777777" w:rsidR="00511B02" w:rsidRPr="006C4B87" w:rsidRDefault="00511B02" w:rsidP="00511B02">
            <w:pPr>
              <w:contextualSpacing/>
              <w:jc w:val="center"/>
              <w:rPr>
                <w:rFonts w:eastAsia="Calibri"/>
                <w:sz w:val="22"/>
                <w:szCs w:val="22"/>
                <w:lang w:eastAsia="en-US"/>
              </w:rPr>
            </w:pPr>
          </w:p>
          <w:p w14:paraId="1D15DC8A" w14:textId="77777777" w:rsidR="00511B02" w:rsidRPr="006C4B87" w:rsidRDefault="00511B02" w:rsidP="00511B02">
            <w:pPr>
              <w:contextualSpacing/>
              <w:jc w:val="center"/>
              <w:rPr>
                <w:rFonts w:eastAsia="Calibri"/>
                <w:sz w:val="22"/>
                <w:szCs w:val="22"/>
                <w:lang w:eastAsia="en-US"/>
              </w:rPr>
            </w:pPr>
          </w:p>
          <w:p w14:paraId="6ABA6E93" w14:textId="77777777" w:rsidR="00511B02" w:rsidRPr="006C4B87" w:rsidRDefault="00511B02" w:rsidP="00511B02">
            <w:pPr>
              <w:contextualSpacing/>
              <w:jc w:val="center"/>
              <w:rPr>
                <w:rFonts w:eastAsia="Calibri"/>
                <w:sz w:val="22"/>
                <w:szCs w:val="22"/>
                <w:lang w:eastAsia="en-US"/>
              </w:rPr>
            </w:pPr>
          </w:p>
          <w:p w14:paraId="0D30F272" w14:textId="77777777" w:rsidR="00511B02" w:rsidRPr="006C4B87" w:rsidRDefault="00511B02" w:rsidP="00511B02">
            <w:pPr>
              <w:contextualSpacing/>
              <w:rPr>
                <w:rFonts w:eastAsia="Calibri"/>
                <w:sz w:val="22"/>
                <w:szCs w:val="22"/>
                <w:lang w:eastAsia="en-US"/>
              </w:rPr>
            </w:pPr>
            <w:r w:rsidRPr="006C4B87">
              <w:rPr>
                <w:rFonts w:eastAsia="Calibri"/>
                <w:sz w:val="22"/>
                <w:szCs w:val="22"/>
                <w:lang w:eastAsia="en-US"/>
              </w:rPr>
              <w:t>Система противопожарной защиты</w:t>
            </w:r>
          </w:p>
          <w:p w14:paraId="29D1A840" w14:textId="77777777" w:rsidR="00511B02" w:rsidRPr="006C4B87" w:rsidRDefault="00511B02" w:rsidP="00511B02">
            <w:pPr>
              <w:contextualSpacing/>
              <w:jc w:val="center"/>
              <w:rPr>
                <w:rFonts w:eastAsia="Calibri"/>
                <w:sz w:val="22"/>
                <w:szCs w:val="22"/>
                <w:lang w:eastAsia="en-US"/>
              </w:rPr>
            </w:pPr>
            <w:r w:rsidRPr="006C4B87">
              <w:rPr>
                <w:rFonts w:eastAsia="Calibri"/>
                <w:sz w:val="22"/>
                <w:szCs w:val="22"/>
                <w:lang w:eastAsia="en-US"/>
              </w:rPr>
              <w:t>Здание гаража гондол</w:t>
            </w:r>
          </w:p>
        </w:tc>
        <w:tc>
          <w:tcPr>
            <w:tcW w:w="7928" w:type="dxa"/>
            <w:shd w:val="clear" w:color="auto" w:fill="auto"/>
          </w:tcPr>
          <w:p w14:paraId="6B3078DD" w14:textId="77777777" w:rsidR="00511B02" w:rsidRPr="006C4B87" w:rsidRDefault="00511B02" w:rsidP="00511B02">
            <w:pPr>
              <w:rPr>
                <w:sz w:val="22"/>
                <w:szCs w:val="22"/>
              </w:rPr>
            </w:pPr>
            <w:r w:rsidRPr="006C4B87">
              <w:rPr>
                <w:sz w:val="22"/>
                <w:szCs w:val="22"/>
              </w:rPr>
              <w:t>Пульт контроля и управления охранно-пожарный С2000М</w:t>
            </w:r>
          </w:p>
        </w:tc>
        <w:tc>
          <w:tcPr>
            <w:tcW w:w="880" w:type="dxa"/>
            <w:shd w:val="clear" w:color="auto" w:fill="auto"/>
          </w:tcPr>
          <w:p w14:paraId="3D99996A" w14:textId="77777777" w:rsidR="00511B02" w:rsidRPr="006C4B87" w:rsidRDefault="00511B02" w:rsidP="00511B02">
            <w:pPr>
              <w:jc w:val="center"/>
            </w:pPr>
            <w:r w:rsidRPr="006C4B87">
              <w:rPr>
                <w:sz w:val="22"/>
                <w:szCs w:val="22"/>
              </w:rPr>
              <w:t>шт.</w:t>
            </w:r>
          </w:p>
        </w:tc>
        <w:tc>
          <w:tcPr>
            <w:tcW w:w="962" w:type="dxa"/>
            <w:shd w:val="clear" w:color="auto" w:fill="auto"/>
          </w:tcPr>
          <w:p w14:paraId="489F5D56" w14:textId="77777777" w:rsidR="00511B02" w:rsidRPr="006C4B87" w:rsidRDefault="00511B02" w:rsidP="00511B02">
            <w:pPr>
              <w:rPr>
                <w:sz w:val="22"/>
                <w:szCs w:val="22"/>
              </w:rPr>
            </w:pPr>
            <w:r w:rsidRPr="006C4B87">
              <w:rPr>
                <w:sz w:val="22"/>
                <w:szCs w:val="22"/>
              </w:rPr>
              <w:t>1</w:t>
            </w:r>
          </w:p>
        </w:tc>
      </w:tr>
      <w:tr w:rsidR="00511B02" w:rsidRPr="006C4B87" w14:paraId="5220309E" w14:textId="77777777" w:rsidTr="00511B02">
        <w:trPr>
          <w:trHeight w:val="312"/>
          <w:jc w:val="center"/>
        </w:trPr>
        <w:tc>
          <w:tcPr>
            <w:tcW w:w="709" w:type="dxa"/>
            <w:vMerge/>
            <w:shd w:val="clear" w:color="auto" w:fill="auto"/>
          </w:tcPr>
          <w:p w14:paraId="54634F4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0E47AC9"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8472265" w14:textId="77777777" w:rsidR="00511B02" w:rsidRPr="006C4B87" w:rsidRDefault="00511B02" w:rsidP="00511B02">
            <w:pPr>
              <w:rPr>
                <w:sz w:val="22"/>
                <w:szCs w:val="22"/>
              </w:rPr>
            </w:pPr>
            <w:r w:rsidRPr="006C4B87">
              <w:rPr>
                <w:sz w:val="22"/>
                <w:szCs w:val="22"/>
              </w:rPr>
              <w:t>Шкаф с резервированным источником питания для монтажа средств пожарной автоматики, ШПС-24</w:t>
            </w:r>
          </w:p>
        </w:tc>
        <w:tc>
          <w:tcPr>
            <w:tcW w:w="880" w:type="dxa"/>
            <w:shd w:val="clear" w:color="auto" w:fill="auto"/>
          </w:tcPr>
          <w:p w14:paraId="3BFF716E" w14:textId="77777777" w:rsidR="00511B02" w:rsidRPr="006C4B87" w:rsidRDefault="00511B02" w:rsidP="00511B02">
            <w:pPr>
              <w:jc w:val="center"/>
            </w:pPr>
            <w:r w:rsidRPr="006C4B87">
              <w:rPr>
                <w:sz w:val="22"/>
                <w:szCs w:val="22"/>
              </w:rPr>
              <w:t>шт.</w:t>
            </w:r>
          </w:p>
        </w:tc>
        <w:tc>
          <w:tcPr>
            <w:tcW w:w="962" w:type="dxa"/>
            <w:shd w:val="clear" w:color="auto" w:fill="auto"/>
          </w:tcPr>
          <w:p w14:paraId="51AF6E1D" w14:textId="77777777" w:rsidR="00511B02" w:rsidRPr="006C4B87" w:rsidRDefault="00511B02" w:rsidP="00511B02">
            <w:pPr>
              <w:rPr>
                <w:sz w:val="22"/>
                <w:szCs w:val="22"/>
              </w:rPr>
            </w:pPr>
            <w:r w:rsidRPr="006C4B87">
              <w:rPr>
                <w:sz w:val="22"/>
                <w:szCs w:val="22"/>
              </w:rPr>
              <w:t>1</w:t>
            </w:r>
          </w:p>
        </w:tc>
      </w:tr>
      <w:tr w:rsidR="00511B02" w:rsidRPr="006C4B87" w14:paraId="0B1C5E65" w14:textId="77777777" w:rsidTr="00511B02">
        <w:trPr>
          <w:trHeight w:val="312"/>
          <w:jc w:val="center"/>
        </w:trPr>
        <w:tc>
          <w:tcPr>
            <w:tcW w:w="709" w:type="dxa"/>
            <w:vMerge/>
            <w:shd w:val="clear" w:color="auto" w:fill="auto"/>
          </w:tcPr>
          <w:p w14:paraId="37F5EE5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0C4A038"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2437BC8" w14:textId="77777777" w:rsidR="00511B02" w:rsidRPr="006C4B87" w:rsidRDefault="00511B02" w:rsidP="00511B02">
            <w:pPr>
              <w:rPr>
                <w:sz w:val="22"/>
                <w:szCs w:val="22"/>
              </w:rPr>
            </w:pPr>
            <w:r w:rsidRPr="006C4B87">
              <w:rPr>
                <w:sz w:val="22"/>
                <w:szCs w:val="22"/>
                <w:lang w:eastAsia="en-US"/>
              </w:rPr>
              <w:t>Аккумуляторная батарея 12В  20А\ч</w:t>
            </w:r>
          </w:p>
        </w:tc>
        <w:tc>
          <w:tcPr>
            <w:tcW w:w="880" w:type="dxa"/>
            <w:shd w:val="clear" w:color="auto" w:fill="auto"/>
          </w:tcPr>
          <w:p w14:paraId="31F06FD0" w14:textId="77777777" w:rsidR="00511B02" w:rsidRPr="006C4B87" w:rsidRDefault="00511B02" w:rsidP="00511B02">
            <w:pPr>
              <w:jc w:val="center"/>
            </w:pPr>
            <w:r w:rsidRPr="006C4B87">
              <w:rPr>
                <w:sz w:val="22"/>
                <w:szCs w:val="22"/>
              </w:rPr>
              <w:t>шт.</w:t>
            </w:r>
          </w:p>
        </w:tc>
        <w:tc>
          <w:tcPr>
            <w:tcW w:w="962" w:type="dxa"/>
            <w:shd w:val="clear" w:color="auto" w:fill="auto"/>
          </w:tcPr>
          <w:p w14:paraId="6FFE5554" w14:textId="77777777" w:rsidR="00511B02" w:rsidRPr="006C4B87" w:rsidRDefault="00511B02" w:rsidP="00511B02">
            <w:pPr>
              <w:rPr>
                <w:sz w:val="22"/>
                <w:szCs w:val="22"/>
              </w:rPr>
            </w:pPr>
            <w:r w:rsidRPr="006C4B87">
              <w:rPr>
                <w:sz w:val="22"/>
                <w:szCs w:val="22"/>
              </w:rPr>
              <w:t>2</w:t>
            </w:r>
          </w:p>
        </w:tc>
      </w:tr>
      <w:tr w:rsidR="00511B02" w:rsidRPr="006C4B87" w14:paraId="7C78C7FC" w14:textId="77777777" w:rsidTr="00511B02">
        <w:trPr>
          <w:trHeight w:val="312"/>
          <w:jc w:val="center"/>
        </w:trPr>
        <w:tc>
          <w:tcPr>
            <w:tcW w:w="709" w:type="dxa"/>
            <w:vMerge/>
            <w:shd w:val="clear" w:color="auto" w:fill="auto"/>
          </w:tcPr>
          <w:p w14:paraId="5A5E0B4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4E4752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B6FD78D" w14:textId="77777777" w:rsidR="00511B02" w:rsidRPr="006C4B87" w:rsidRDefault="00511B02" w:rsidP="00511B02">
            <w:pPr>
              <w:rPr>
                <w:sz w:val="22"/>
                <w:szCs w:val="22"/>
              </w:rPr>
            </w:pPr>
            <w:r w:rsidRPr="006C4B87">
              <w:rPr>
                <w:sz w:val="22"/>
                <w:szCs w:val="22"/>
              </w:rPr>
              <w:t>Блок индикации с клавиатурой С2000-БКИ</w:t>
            </w:r>
          </w:p>
        </w:tc>
        <w:tc>
          <w:tcPr>
            <w:tcW w:w="880" w:type="dxa"/>
            <w:shd w:val="clear" w:color="auto" w:fill="auto"/>
          </w:tcPr>
          <w:p w14:paraId="7CAD0965" w14:textId="77777777" w:rsidR="00511B02" w:rsidRPr="006C4B87" w:rsidRDefault="00511B02" w:rsidP="00511B02">
            <w:pPr>
              <w:jc w:val="center"/>
            </w:pPr>
            <w:r w:rsidRPr="006C4B87">
              <w:rPr>
                <w:sz w:val="22"/>
                <w:szCs w:val="22"/>
              </w:rPr>
              <w:t>шт.</w:t>
            </w:r>
          </w:p>
        </w:tc>
        <w:tc>
          <w:tcPr>
            <w:tcW w:w="962" w:type="dxa"/>
            <w:shd w:val="clear" w:color="auto" w:fill="auto"/>
          </w:tcPr>
          <w:p w14:paraId="154E6B58" w14:textId="77777777" w:rsidR="00511B02" w:rsidRPr="006C4B87" w:rsidRDefault="00511B02" w:rsidP="00511B02">
            <w:pPr>
              <w:rPr>
                <w:sz w:val="22"/>
                <w:szCs w:val="22"/>
              </w:rPr>
            </w:pPr>
            <w:r w:rsidRPr="006C4B87">
              <w:rPr>
                <w:sz w:val="22"/>
                <w:szCs w:val="22"/>
              </w:rPr>
              <w:t>1</w:t>
            </w:r>
          </w:p>
        </w:tc>
      </w:tr>
      <w:tr w:rsidR="00511B02" w:rsidRPr="006C4B87" w14:paraId="62D430CE" w14:textId="77777777" w:rsidTr="00511B02">
        <w:trPr>
          <w:trHeight w:val="312"/>
          <w:jc w:val="center"/>
        </w:trPr>
        <w:tc>
          <w:tcPr>
            <w:tcW w:w="709" w:type="dxa"/>
            <w:vMerge/>
            <w:shd w:val="clear" w:color="auto" w:fill="auto"/>
          </w:tcPr>
          <w:p w14:paraId="409D1784"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59BFE4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C7746D5" w14:textId="77777777" w:rsidR="00511B02" w:rsidRPr="006C4B87" w:rsidRDefault="00511B02" w:rsidP="00511B02">
            <w:pPr>
              <w:rPr>
                <w:sz w:val="22"/>
                <w:szCs w:val="22"/>
              </w:rPr>
            </w:pPr>
            <w:r w:rsidRPr="006C4B87">
              <w:rPr>
                <w:sz w:val="22"/>
                <w:szCs w:val="22"/>
              </w:rPr>
              <w:t xml:space="preserve">Сервер однопортовый асинхронный, РоЕ, </w:t>
            </w:r>
            <w:r w:rsidRPr="006C4B87">
              <w:rPr>
                <w:sz w:val="22"/>
                <w:szCs w:val="22"/>
                <w:lang w:val="en-US"/>
              </w:rPr>
              <w:t>NPort</w:t>
            </w:r>
            <w:r w:rsidRPr="006C4B87">
              <w:rPr>
                <w:sz w:val="22"/>
                <w:szCs w:val="22"/>
              </w:rPr>
              <w:t xml:space="preserve"> </w:t>
            </w:r>
            <w:r w:rsidRPr="006C4B87">
              <w:rPr>
                <w:sz w:val="22"/>
                <w:szCs w:val="22"/>
                <w:lang w:val="en-US"/>
              </w:rPr>
              <w:t>P</w:t>
            </w:r>
            <w:r w:rsidRPr="006C4B87">
              <w:rPr>
                <w:sz w:val="22"/>
                <w:szCs w:val="22"/>
              </w:rPr>
              <w:t>5150</w:t>
            </w:r>
            <w:r w:rsidRPr="006C4B87">
              <w:rPr>
                <w:sz w:val="22"/>
                <w:szCs w:val="22"/>
                <w:lang w:val="en-US"/>
              </w:rPr>
              <w:t>A</w:t>
            </w:r>
            <w:r w:rsidRPr="006C4B87">
              <w:rPr>
                <w:sz w:val="22"/>
                <w:szCs w:val="22"/>
              </w:rPr>
              <w:t xml:space="preserve">, </w:t>
            </w:r>
            <w:r w:rsidRPr="006C4B87">
              <w:rPr>
                <w:sz w:val="22"/>
                <w:szCs w:val="22"/>
                <w:lang w:val="en-US"/>
              </w:rPr>
              <w:t>Moxa</w:t>
            </w:r>
          </w:p>
        </w:tc>
        <w:tc>
          <w:tcPr>
            <w:tcW w:w="880" w:type="dxa"/>
            <w:shd w:val="clear" w:color="auto" w:fill="auto"/>
          </w:tcPr>
          <w:p w14:paraId="76E52D12" w14:textId="77777777" w:rsidR="00511B02" w:rsidRPr="006C4B87" w:rsidRDefault="00511B02" w:rsidP="00511B02">
            <w:pPr>
              <w:jc w:val="center"/>
            </w:pPr>
            <w:r w:rsidRPr="006C4B87">
              <w:rPr>
                <w:sz w:val="22"/>
                <w:szCs w:val="22"/>
              </w:rPr>
              <w:t>шт.</w:t>
            </w:r>
          </w:p>
        </w:tc>
        <w:tc>
          <w:tcPr>
            <w:tcW w:w="962" w:type="dxa"/>
            <w:shd w:val="clear" w:color="auto" w:fill="auto"/>
          </w:tcPr>
          <w:p w14:paraId="50FF079F" w14:textId="77777777" w:rsidR="00511B02" w:rsidRPr="006C4B87" w:rsidRDefault="00511B02" w:rsidP="00511B02">
            <w:pPr>
              <w:rPr>
                <w:sz w:val="22"/>
                <w:szCs w:val="22"/>
              </w:rPr>
            </w:pPr>
            <w:r w:rsidRPr="006C4B87">
              <w:rPr>
                <w:sz w:val="22"/>
                <w:szCs w:val="22"/>
              </w:rPr>
              <w:t>1</w:t>
            </w:r>
          </w:p>
        </w:tc>
      </w:tr>
      <w:tr w:rsidR="00511B02" w:rsidRPr="006C4B87" w14:paraId="7F561D66" w14:textId="77777777" w:rsidTr="00511B02">
        <w:trPr>
          <w:trHeight w:val="312"/>
          <w:jc w:val="center"/>
        </w:trPr>
        <w:tc>
          <w:tcPr>
            <w:tcW w:w="709" w:type="dxa"/>
            <w:vMerge/>
            <w:shd w:val="clear" w:color="auto" w:fill="auto"/>
          </w:tcPr>
          <w:p w14:paraId="01614B12"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C89AB2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8781186" w14:textId="77777777" w:rsidR="00511B02" w:rsidRPr="006C4B87" w:rsidRDefault="00511B02" w:rsidP="00511B02">
            <w:pPr>
              <w:rPr>
                <w:sz w:val="22"/>
                <w:szCs w:val="22"/>
              </w:rPr>
            </w:pPr>
            <w:r w:rsidRPr="006C4B87">
              <w:rPr>
                <w:sz w:val="22"/>
                <w:szCs w:val="22"/>
                <w:lang w:eastAsia="en-US"/>
              </w:rPr>
              <w:t>Блок контроля дополнительных линий связи С2000 КДЛ-2И</w:t>
            </w:r>
          </w:p>
        </w:tc>
        <w:tc>
          <w:tcPr>
            <w:tcW w:w="880" w:type="dxa"/>
            <w:shd w:val="clear" w:color="auto" w:fill="auto"/>
          </w:tcPr>
          <w:p w14:paraId="5145078D" w14:textId="77777777" w:rsidR="00511B02" w:rsidRPr="006C4B87" w:rsidRDefault="00511B02" w:rsidP="00511B02">
            <w:pPr>
              <w:jc w:val="center"/>
            </w:pPr>
            <w:r w:rsidRPr="006C4B87">
              <w:rPr>
                <w:sz w:val="22"/>
                <w:szCs w:val="22"/>
              </w:rPr>
              <w:t>шт.</w:t>
            </w:r>
          </w:p>
        </w:tc>
        <w:tc>
          <w:tcPr>
            <w:tcW w:w="962" w:type="dxa"/>
            <w:shd w:val="clear" w:color="auto" w:fill="auto"/>
          </w:tcPr>
          <w:p w14:paraId="603F8174" w14:textId="77777777" w:rsidR="00511B02" w:rsidRPr="006C4B87" w:rsidRDefault="00511B02" w:rsidP="00511B02">
            <w:pPr>
              <w:rPr>
                <w:sz w:val="22"/>
                <w:szCs w:val="22"/>
              </w:rPr>
            </w:pPr>
            <w:r w:rsidRPr="006C4B87">
              <w:rPr>
                <w:sz w:val="22"/>
                <w:szCs w:val="22"/>
              </w:rPr>
              <w:t>2</w:t>
            </w:r>
          </w:p>
        </w:tc>
      </w:tr>
      <w:tr w:rsidR="00511B02" w:rsidRPr="006C4B87" w14:paraId="7257893D" w14:textId="77777777" w:rsidTr="00511B02">
        <w:trPr>
          <w:trHeight w:val="312"/>
          <w:jc w:val="center"/>
        </w:trPr>
        <w:tc>
          <w:tcPr>
            <w:tcW w:w="709" w:type="dxa"/>
            <w:vMerge/>
            <w:shd w:val="clear" w:color="auto" w:fill="auto"/>
          </w:tcPr>
          <w:p w14:paraId="25B2BF3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55EE09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3DA2C56" w14:textId="77777777" w:rsidR="00511B02" w:rsidRPr="006C4B87" w:rsidRDefault="00511B02" w:rsidP="00511B02">
            <w:pPr>
              <w:rPr>
                <w:sz w:val="22"/>
                <w:szCs w:val="22"/>
              </w:rPr>
            </w:pPr>
            <w:r w:rsidRPr="006C4B87">
              <w:rPr>
                <w:sz w:val="22"/>
                <w:szCs w:val="22"/>
              </w:rPr>
              <w:t>Блок контрольно-пусковой С2000-КПБ</w:t>
            </w:r>
          </w:p>
        </w:tc>
        <w:tc>
          <w:tcPr>
            <w:tcW w:w="880" w:type="dxa"/>
            <w:shd w:val="clear" w:color="auto" w:fill="auto"/>
          </w:tcPr>
          <w:p w14:paraId="53E3BD47" w14:textId="77777777" w:rsidR="00511B02" w:rsidRPr="006C4B87" w:rsidRDefault="00511B02" w:rsidP="00511B02">
            <w:pPr>
              <w:jc w:val="center"/>
            </w:pPr>
            <w:r w:rsidRPr="006C4B87">
              <w:rPr>
                <w:sz w:val="22"/>
                <w:szCs w:val="22"/>
              </w:rPr>
              <w:t>шт.</w:t>
            </w:r>
          </w:p>
        </w:tc>
        <w:tc>
          <w:tcPr>
            <w:tcW w:w="962" w:type="dxa"/>
            <w:shd w:val="clear" w:color="auto" w:fill="auto"/>
          </w:tcPr>
          <w:p w14:paraId="62E1250F" w14:textId="77777777" w:rsidR="00511B02" w:rsidRPr="006C4B87" w:rsidRDefault="00511B02" w:rsidP="00511B02">
            <w:pPr>
              <w:rPr>
                <w:sz w:val="22"/>
                <w:szCs w:val="22"/>
              </w:rPr>
            </w:pPr>
            <w:r w:rsidRPr="006C4B87">
              <w:rPr>
                <w:sz w:val="22"/>
                <w:szCs w:val="22"/>
              </w:rPr>
              <w:t>1</w:t>
            </w:r>
          </w:p>
        </w:tc>
      </w:tr>
      <w:tr w:rsidR="00511B02" w:rsidRPr="006C4B87" w14:paraId="0C0B2750" w14:textId="77777777" w:rsidTr="00511B02">
        <w:trPr>
          <w:trHeight w:val="312"/>
          <w:jc w:val="center"/>
        </w:trPr>
        <w:tc>
          <w:tcPr>
            <w:tcW w:w="709" w:type="dxa"/>
            <w:vMerge/>
            <w:shd w:val="clear" w:color="auto" w:fill="auto"/>
          </w:tcPr>
          <w:p w14:paraId="2338CC5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504F88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ABE5C35" w14:textId="77777777" w:rsidR="00511B02" w:rsidRPr="006C4B87" w:rsidRDefault="00511B02" w:rsidP="00511B02">
            <w:pPr>
              <w:rPr>
                <w:sz w:val="22"/>
                <w:szCs w:val="22"/>
              </w:rPr>
            </w:pPr>
            <w:r w:rsidRPr="006C4B87">
              <w:rPr>
                <w:sz w:val="22"/>
                <w:szCs w:val="22"/>
              </w:rPr>
              <w:t>Блок сигнально-пусковой С2000-СП1</w:t>
            </w:r>
          </w:p>
        </w:tc>
        <w:tc>
          <w:tcPr>
            <w:tcW w:w="880" w:type="dxa"/>
            <w:shd w:val="clear" w:color="auto" w:fill="auto"/>
          </w:tcPr>
          <w:p w14:paraId="33E433F2" w14:textId="77777777" w:rsidR="00511B02" w:rsidRPr="006C4B87" w:rsidRDefault="00511B02" w:rsidP="00511B02">
            <w:pPr>
              <w:jc w:val="center"/>
            </w:pPr>
            <w:r w:rsidRPr="006C4B87">
              <w:rPr>
                <w:sz w:val="22"/>
                <w:szCs w:val="22"/>
              </w:rPr>
              <w:t>шт.</w:t>
            </w:r>
          </w:p>
        </w:tc>
        <w:tc>
          <w:tcPr>
            <w:tcW w:w="962" w:type="dxa"/>
            <w:shd w:val="clear" w:color="auto" w:fill="auto"/>
          </w:tcPr>
          <w:p w14:paraId="54A9AAD2" w14:textId="77777777" w:rsidR="00511B02" w:rsidRPr="006C4B87" w:rsidRDefault="00511B02" w:rsidP="00511B02">
            <w:pPr>
              <w:rPr>
                <w:sz w:val="22"/>
                <w:szCs w:val="22"/>
              </w:rPr>
            </w:pPr>
            <w:r w:rsidRPr="006C4B87">
              <w:rPr>
                <w:sz w:val="22"/>
                <w:szCs w:val="22"/>
              </w:rPr>
              <w:t>1</w:t>
            </w:r>
          </w:p>
        </w:tc>
      </w:tr>
      <w:tr w:rsidR="00511B02" w:rsidRPr="006C4B87" w14:paraId="2F27F703" w14:textId="77777777" w:rsidTr="00511B02">
        <w:trPr>
          <w:trHeight w:val="312"/>
          <w:jc w:val="center"/>
        </w:trPr>
        <w:tc>
          <w:tcPr>
            <w:tcW w:w="709" w:type="dxa"/>
            <w:vMerge/>
            <w:shd w:val="clear" w:color="auto" w:fill="auto"/>
          </w:tcPr>
          <w:p w14:paraId="22EFE68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686C9BCB"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9A19C28" w14:textId="77777777" w:rsidR="00511B02" w:rsidRPr="006C4B87" w:rsidRDefault="00511B02" w:rsidP="00511B02">
            <w:pPr>
              <w:rPr>
                <w:sz w:val="22"/>
                <w:szCs w:val="22"/>
              </w:rPr>
            </w:pPr>
            <w:r w:rsidRPr="006C4B87">
              <w:rPr>
                <w:sz w:val="22"/>
                <w:szCs w:val="22"/>
              </w:rPr>
              <w:t>Прибор приёмо-контрольный охранно-пожарный Сигнал 10</w:t>
            </w:r>
          </w:p>
        </w:tc>
        <w:tc>
          <w:tcPr>
            <w:tcW w:w="880" w:type="dxa"/>
            <w:shd w:val="clear" w:color="auto" w:fill="auto"/>
          </w:tcPr>
          <w:p w14:paraId="37F0631A" w14:textId="77777777" w:rsidR="00511B02" w:rsidRPr="006C4B87" w:rsidRDefault="00511B02" w:rsidP="00511B02">
            <w:pPr>
              <w:jc w:val="center"/>
            </w:pPr>
            <w:r w:rsidRPr="006C4B87">
              <w:rPr>
                <w:sz w:val="22"/>
                <w:szCs w:val="22"/>
              </w:rPr>
              <w:t>шт.</w:t>
            </w:r>
          </w:p>
        </w:tc>
        <w:tc>
          <w:tcPr>
            <w:tcW w:w="962" w:type="dxa"/>
            <w:shd w:val="clear" w:color="auto" w:fill="auto"/>
          </w:tcPr>
          <w:p w14:paraId="1C16BB9B" w14:textId="77777777" w:rsidR="00511B02" w:rsidRPr="006C4B87" w:rsidRDefault="00511B02" w:rsidP="00511B02">
            <w:pPr>
              <w:rPr>
                <w:sz w:val="22"/>
                <w:szCs w:val="22"/>
              </w:rPr>
            </w:pPr>
            <w:r w:rsidRPr="006C4B87">
              <w:rPr>
                <w:sz w:val="22"/>
                <w:szCs w:val="22"/>
              </w:rPr>
              <w:t>1</w:t>
            </w:r>
          </w:p>
        </w:tc>
      </w:tr>
      <w:tr w:rsidR="00511B02" w:rsidRPr="006C4B87" w14:paraId="50E69DEF" w14:textId="77777777" w:rsidTr="00511B02">
        <w:trPr>
          <w:trHeight w:val="312"/>
          <w:jc w:val="center"/>
        </w:trPr>
        <w:tc>
          <w:tcPr>
            <w:tcW w:w="709" w:type="dxa"/>
            <w:vMerge/>
            <w:shd w:val="clear" w:color="auto" w:fill="auto"/>
          </w:tcPr>
          <w:p w14:paraId="2B3BEF6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55D116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4E723A7E" w14:textId="77777777" w:rsidR="00511B02" w:rsidRPr="006C4B87" w:rsidRDefault="00511B02" w:rsidP="00511B02">
            <w:pPr>
              <w:rPr>
                <w:sz w:val="22"/>
                <w:szCs w:val="22"/>
              </w:rPr>
            </w:pPr>
            <w:r w:rsidRPr="006C4B87">
              <w:rPr>
                <w:sz w:val="22"/>
                <w:szCs w:val="22"/>
              </w:rPr>
              <w:t>ШАК исполнения ШУЗ для управления электрозадвижками</w:t>
            </w:r>
          </w:p>
        </w:tc>
        <w:tc>
          <w:tcPr>
            <w:tcW w:w="880" w:type="dxa"/>
            <w:shd w:val="clear" w:color="auto" w:fill="auto"/>
          </w:tcPr>
          <w:p w14:paraId="0F3AE0F2" w14:textId="77777777" w:rsidR="00511B02" w:rsidRPr="006C4B87" w:rsidRDefault="00511B02" w:rsidP="00511B02">
            <w:pPr>
              <w:jc w:val="center"/>
            </w:pPr>
            <w:r w:rsidRPr="006C4B87">
              <w:rPr>
                <w:sz w:val="22"/>
                <w:szCs w:val="22"/>
              </w:rPr>
              <w:t>шт.</w:t>
            </w:r>
          </w:p>
        </w:tc>
        <w:tc>
          <w:tcPr>
            <w:tcW w:w="962" w:type="dxa"/>
            <w:shd w:val="clear" w:color="auto" w:fill="auto"/>
          </w:tcPr>
          <w:p w14:paraId="60D47057" w14:textId="77777777" w:rsidR="00511B02" w:rsidRPr="006C4B87" w:rsidRDefault="00511B02" w:rsidP="00511B02">
            <w:pPr>
              <w:rPr>
                <w:sz w:val="22"/>
                <w:szCs w:val="22"/>
              </w:rPr>
            </w:pPr>
            <w:r w:rsidRPr="006C4B87">
              <w:rPr>
                <w:sz w:val="22"/>
                <w:szCs w:val="22"/>
              </w:rPr>
              <w:t>1</w:t>
            </w:r>
          </w:p>
        </w:tc>
      </w:tr>
      <w:tr w:rsidR="00511B02" w:rsidRPr="006C4B87" w14:paraId="2BB72401" w14:textId="77777777" w:rsidTr="00511B02">
        <w:trPr>
          <w:trHeight w:val="312"/>
          <w:jc w:val="center"/>
        </w:trPr>
        <w:tc>
          <w:tcPr>
            <w:tcW w:w="709" w:type="dxa"/>
            <w:vMerge/>
            <w:shd w:val="clear" w:color="auto" w:fill="auto"/>
          </w:tcPr>
          <w:p w14:paraId="3A45BBF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0496414"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A910937" w14:textId="77777777" w:rsidR="00511B02" w:rsidRPr="006C4B87" w:rsidRDefault="00511B02" w:rsidP="00511B02">
            <w:pPr>
              <w:rPr>
                <w:sz w:val="22"/>
                <w:szCs w:val="22"/>
              </w:rPr>
            </w:pPr>
            <w:r w:rsidRPr="006C4B87">
              <w:rPr>
                <w:sz w:val="22"/>
                <w:szCs w:val="22"/>
              </w:rPr>
              <w:t>Извещатель пожарный дымовой оптико-электронный адресно-аналоговый ДИП-34А-04</w:t>
            </w:r>
          </w:p>
        </w:tc>
        <w:tc>
          <w:tcPr>
            <w:tcW w:w="880" w:type="dxa"/>
            <w:shd w:val="clear" w:color="auto" w:fill="auto"/>
          </w:tcPr>
          <w:p w14:paraId="691B546D" w14:textId="77777777" w:rsidR="00511B02" w:rsidRPr="006C4B87" w:rsidRDefault="00511B02" w:rsidP="00511B02">
            <w:pPr>
              <w:jc w:val="center"/>
            </w:pPr>
            <w:r w:rsidRPr="006C4B87">
              <w:rPr>
                <w:sz w:val="22"/>
                <w:szCs w:val="22"/>
              </w:rPr>
              <w:t>шт.</w:t>
            </w:r>
          </w:p>
        </w:tc>
        <w:tc>
          <w:tcPr>
            <w:tcW w:w="962" w:type="dxa"/>
            <w:shd w:val="clear" w:color="auto" w:fill="auto"/>
          </w:tcPr>
          <w:p w14:paraId="5882C472" w14:textId="77777777" w:rsidR="00511B02" w:rsidRPr="006C4B87" w:rsidRDefault="00511B02" w:rsidP="00511B02">
            <w:pPr>
              <w:rPr>
                <w:sz w:val="22"/>
                <w:szCs w:val="22"/>
              </w:rPr>
            </w:pPr>
            <w:r w:rsidRPr="006C4B87">
              <w:rPr>
                <w:sz w:val="22"/>
                <w:szCs w:val="22"/>
              </w:rPr>
              <w:t>39</w:t>
            </w:r>
          </w:p>
        </w:tc>
      </w:tr>
      <w:tr w:rsidR="00511B02" w:rsidRPr="006C4B87" w14:paraId="28F1AB03" w14:textId="77777777" w:rsidTr="00511B02">
        <w:trPr>
          <w:trHeight w:val="312"/>
          <w:jc w:val="center"/>
        </w:trPr>
        <w:tc>
          <w:tcPr>
            <w:tcW w:w="709" w:type="dxa"/>
            <w:vMerge/>
            <w:shd w:val="clear" w:color="auto" w:fill="auto"/>
          </w:tcPr>
          <w:p w14:paraId="2BED04FE"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3EE55AD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FD9D5E5" w14:textId="77777777" w:rsidR="00511B02" w:rsidRPr="006C4B87" w:rsidRDefault="00511B02" w:rsidP="00511B02">
            <w:pPr>
              <w:rPr>
                <w:sz w:val="22"/>
                <w:szCs w:val="22"/>
              </w:rPr>
            </w:pPr>
            <w:r w:rsidRPr="006C4B87">
              <w:rPr>
                <w:sz w:val="22"/>
                <w:szCs w:val="22"/>
              </w:rPr>
              <w:t>Извещатель пожарный ручной адресный ИПР-513-3АМ исп.01</w:t>
            </w:r>
          </w:p>
        </w:tc>
        <w:tc>
          <w:tcPr>
            <w:tcW w:w="880" w:type="dxa"/>
            <w:shd w:val="clear" w:color="auto" w:fill="auto"/>
          </w:tcPr>
          <w:p w14:paraId="62EFA774" w14:textId="77777777" w:rsidR="00511B02" w:rsidRPr="006C4B87" w:rsidRDefault="00511B02" w:rsidP="00511B02">
            <w:pPr>
              <w:jc w:val="center"/>
            </w:pPr>
            <w:r w:rsidRPr="006C4B87">
              <w:rPr>
                <w:sz w:val="22"/>
                <w:szCs w:val="22"/>
              </w:rPr>
              <w:t>шт.</w:t>
            </w:r>
          </w:p>
        </w:tc>
        <w:tc>
          <w:tcPr>
            <w:tcW w:w="962" w:type="dxa"/>
            <w:shd w:val="clear" w:color="auto" w:fill="auto"/>
          </w:tcPr>
          <w:p w14:paraId="1EF7F152" w14:textId="77777777" w:rsidR="00511B02" w:rsidRPr="006C4B87" w:rsidRDefault="00511B02" w:rsidP="00511B02">
            <w:pPr>
              <w:rPr>
                <w:sz w:val="22"/>
                <w:szCs w:val="22"/>
              </w:rPr>
            </w:pPr>
            <w:r w:rsidRPr="006C4B87">
              <w:rPr>
                <w:sz w:val="22"/>
                <w:szCs w:val="22"/>
              </w:rPr>
              <w:t>4</w:t>
            </w:r>
          </w:p>
        </w:tc>
      </w:tr>
      <w:tr w:rsidR="00511B02" w:rsidRPr="006C4B87" w14:paraId="0B80CC63" w14:textId="77777777" w:rsidTr="00511B02">
        <w:trPr>
          <w:trHeight w:val="312"/>
          <w:jc w:val="center"/>
        </w:trPr>
        <w:tc>
          <w:tcPr>
            <w:tcW w:w="709" w:type="dxa"/>
            <w:vMerge/>
            <w:shd w:val="clear" w:color="auto" w:fill="auto"/>
          </w:tcPr>
          <w:p w14:paraId="5A3A4BDC"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097D127D"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E3AF78A" w14:textId="77777777" w:rsidR="00511B02" w:rsidRPr="006C4B87" w:rsidRDefault="00511B02" w:rsidP="00511B02">
            <w:pPr>
              <w:rPr>
                <w:sz w:val="22"/>
                <w:szCs w:val="22"/>
              </w:rPr>
            </w:pPr>
            <w:r w:rsidRPr="006C4B87">
              <w:rPr>
                <w:sz w:val="22"/>
                <w:szCs w:val="22"/>
              </w:rPr>
              <w:t>Элемент дистанционный электроконтактный жёлтого цвета, надпись «Пуск пожаротушения» ЭДУ 513-3М</w:t>
            </w:r>
          </w:p>
        </w:tc>
        <w:tc>
          <w:tcPr>
            <w:tcW w:w="880" w:type="dxa"/>
            <w:shd w:val="clear" w:color="auto" w:fill="auto"/>
          </w:tcPr>
          <w:p w14:paraId="57373077" w14:textId="77777777" w:rsidR="00511B02" w:rsidRPr="006C4B87" w:rsidRDefault="00511B02" w:rsidP="00511B02">
            <w:pPr>
              <w:jc w:val="center"/>
            </w:pPr>
            <w:r w:rsidRPr="006C4B87">
              <w:rPr>
                <w:sz w:val="22"/>
                <w:szCs w:val="22"/>
              </w:rPr>
              <w:t>шт.</w:t>
            </w:r>
          </w:p>
        </w:tc>
        <w:tc>
          <w:tcPr>
            <w:tcW w:w="962" w:type="dxa"/>
            <w:shd w:val="clear" w:color="auto" w:fill="auto"/>
          </w:tcPr>
          <w:p w14:paraId="7B4B1C12" w14:textId="77777777" w:rsidR="00511B02" w:rsidRPr="006C4B87" w:rsidRDefault="00511B02" w:rsidP="00511B02">
            <w:pPr>
              <w:rPr>
                <w:sz w:val="22"/>
                <w:szCs w:val="22"/>
              </w:rPr>
            </w:pPr>
            <w:r w:rsidRPr="006C4B87">
              <w:rPr>
                <w:sz w:val="22"/>
                <w:szCs w:val="22"/>
              </w:rPr>
              <w:t>7</w:t>
            </w:r>
          </w:p>
        </w:tc>
      </w:tr>
      <w:tr w:rsidR="00511B02" w:rsidRPr="006C4B87" w14:paraId="6709C8C5" w14:textId="77777777" w:rsidTr="00511B02">
        <w:trPr>
          <w:trHeight w:val="312"/>
          <w:jc w:val="center"/>
        </w:trPr>
        <w:tc>
          <w:tcPr>
            <w:tcW w:w="709" w:type="dxa"/>
            <w:vMerge/>
            <w:shd w:val="clear" w:color="auto" w:fill="auto"/>
          </w:tcPr>
          <w:p w14:paraId="672DB08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EDA1E95"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70D41769" w14:textId="77777777" w:rsidR="00511B02" w:rsidRPr="006C4B87" w:rsidRDefault="00511B02" w:rsidP="00511B02">
            <w:pPr>
              <w:rPr>
                <w:sz w:val="22"/>
                <w:szCs w:val="22"/>
              </w:rPr>
            </w:pPr>
            <w:r w:rsidRPr="006C4B87">
              <w:rPr>
                <w:sz w:val="22"/>
                <w:szCs w:val="22"/>
              </w:rPr>
              <w:t>Устройство коммутационное УК-ВК\04</w:t>
            </w:r>
          </w:p>
        </w:tc>
        <w:tc>
          <w:tcPr>
            <w:tcW w:w="880" w:type="dxa"/>
            <w:shd w:val="clear" w:color="auto" w:fill="auto"/>
          </w:tcPr>
          <w:p w14:paraId="13931CD2" w14:textId="77777777" w:rsidR="00511B02" w:rsidRPr="006C4B87" w:rsidRDefault="00511B02" w:rsidP="00511B02">
            <w:pPr>
              <w:jc w:val="center"/>
            </w:pPr>
            <w:r w:rsidRPr="006C4B87">
              <w:rPr>
                <w:sz w:val="22"/>
                <w:szCs w:val="22"/>
              </w:rPr>
              <w:t>шт.</w:t>
            </w:r>
          </w:p>
        </w:tc>
        <w:tc>
          <w:tcPr>
            <w:tcW w:w="962" w:type="dxa"/>
            <w:shd w:val="clear" w:color="auto" w:fill="auto"/>
          </w:tcPr>
          <w:p w14:paraId="0DC55991" w14:textId="77777777" w:rsidR="00511B02" w:rsidRPr="006C4B87" w:rsidRDefault="00511B02" w:rsidP="00511B02">
            <w:pPr>
              <w:rPr>
                <w:sz w:val="22"/>
                <w:szCs w:val="22"/>
              </w:rPr>
            </w:pPr>
            <w:r w:rsidRPr="006C4B87">
              <w:rPr>
                <w:sz w:val="22"/>
                <w:szCs w:val="22"/>
              </w:rPr>
              <w:t>5</w:t>
            </w:r>
          </w:p>
        </w:tc>
      </w:tr>
      <w:tr w:rsidR="00511B02" w:rsidRPr="006C4B87" w14:paraId="30AE12A4" w14:textId="77777777" w:rsidTr="00511B02">
        <w:trPr>
          <w:trHeight w:val="312"/>
          <w:jc w:val="center"/>
        </w:trPr>
        <w:tc>
          <w:tcPr>
            <w:tcW w:w="709" w:type="dxa"/>
            <w:vMerge/>
            <w:shd w:val="clear" w:color="auto" w:fill="auto"/>
          </w:tcPr>
          <w:p w14:paraId="7D681723"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1D4C974C"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1E550292" w14:textId="77777777" w:rsidR="00511B02" w:rsidRPr="006C4B87" w:rsidRDefault="00511B02" w:rsidP="00511B02">
            <w:pPr>
              <w:rPr>
                <w:sz w:val="22"/>
                <w:szCs w:val="22"/>
              </w:rPr>
            </w:pPr>
            <w:r w:rsidRPr="006C4B87">
              <w:rPr>
                <w:sz w:val="22"/>
                <w:szCs w:val="22"/>
              </w:rPr>
              <w:t>Адресный восьмизонный расширитель С2000-АР8</w:t>
            </w:r>
          </w:p>
        </w:tc>
        <w:tc>
          <w:tcPr>
            <w:tcW w:w="880" w:type="dxa"/>
            <w:shd w:val="clear" w:color="auto" w:fill="auto"/>
          </w:tcPr>
          <w:p w14:paraId="3E506B36" w14:textId="77777777" w:rsidR="00511B02" w:rsidRPr="006C4B87" w:rsidRDefault="00511B02" w:rsidP="00511B02">
            <w:pPr>
              <w:jc w:val="center"/>
            </w:pPr>
            <w:r w:rsidRPr="006C4B87">
              <w:rPr>
                <w:sz w:val="22"/>
                <w:szCs w:val="22"/>
              </w:rPr>
              <w:t>шт.</w:t>
            </w:r>
          </w:p>
        </w:tc>
        <w:tc>
          <w:tcPr>
            <w:tcW w:w="962" w:type="dxa"/>
            <w:shd w:val="clear" w:color="auto" w:fill="auto"/>
          </w:tcPr>
          <w:p w14:paraId="2E2DDE18" w14:textId="77777777" w:rsidR="00511B02" w:rsidRPr="006C4B87" w:rsidRDefault="00511B02" w:rsidP="00511B02">
            <w:pPr>
              <w:rPr>
                <w:sz w:val="22"/>
                <w:szCs w:val="22"/>
              </w:rPr>
            </w:pPr>
            <w:r w:rsidRPr="006C4B87">
              <w:rPr>
                <w:sz w:val="22"/>
                <w:szCs w:val="22"/>
              </w:rPr>
              <w:t>1</w:t>
            </w:r>
          </w:p>
        </w:tc>
      </w:tr>
      <w:tr w:rsidR="00511B02" w:rsidRPr="006C4B87" w14:paraId="1BAB5203" w14:textId="77777777" w:rsidTr="00511B02">
        <w:trPr>
          <w:trHeight w:val="312"/>
          <w:jc w:val="center"/>
        </w:trPr>
        <w:tc>
          <w:tcPr>
            <w:tcW w:w="709" w:type="dxa"/>
            <w:vMerge/>
            <w:shd w:val="clear" w:color="auto" w:fill="auto"/>
          </w:tcPr>
          <w:p w14:paraId="210DE1D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C9DBACA"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3A13AE60" w14:textId="77777777" w:rsidR="00511B02" w:rsidRPr="006C4B87" w:rsidRDefault="00511B02" w:rsidP="00511B02">
            <w:pPr>
              <w:rPr>
                <w:sz w:val="22"/>
                <w:szCs w:val="22"/>
              </w:rPr>
            </w:pPr>
            <w:r w:rsidRPr="006C4B87">
              <w:rPr>
                <w:sz w:val="22"/>
                <w:szCs w:val="22"/>
              </w:rPr>
              <w:t>Блок сигнально-пусковой адресный С2000-СП220</w:t>
            </w:r>
          </w:p>
        </w:tc>
        <w:tc>
          <w:tcPr>
            <w:tcW w:w="880" w:type="dxa"/>
            <w:shd w:val="clear" w:color="auto" w:fill="auto"/>
          </w:tcPr>
          <w:p w14:paraId="20156E4C" w14:textId="77777777" w:rsidR="00511B02" w:rsidRPr="006C4B87" w:rsidRDefault="00511B02" w:rsidP="00511B02">
            <w:pPr>
              <w:jc w:val="center"/>
            </w:pPr>
            <w:r w:rsidRPr="006C4B87">
              <w:rPr>
                <w:sz w:val="22"/>
                <w:szCs w:val="22"/>
              </w:rPr>
              <w:t>шт.</w:t>
            </w:r>
          </w:p>
        </w:tc>
        <w:tc>
          <w:tcPr>
            <w:tcW w:w="962" w:type="dxa"/>
            <w:shd w:val="clear" w:color="auto" w:fill="auto"/>
          </w:tcPr>
          <w:p w14:paraId="71350FC8" w14:textId="77777777" w:rsidR="00511B02" w:rsidRPr="006C4B87" w:rsidRDefault="00511B02" w:rsidP="00511B02">
            <w:pPr>
              <w:rPr>
                <w:sz w:val="22"/>
                <w:szCs w:val="22"/>
              </w:rPr>
            </w:pPr>
            <w:r w:rsidRPr="006C4B87">
              <w:rPr>
                <w:sz w:val="22"/>
                <w:szCs w:val="22"/>
              </w:rPr>
              <w:t>6</w:t>
            </w:r>
          </w:p>
        </w:tc>
      </w:tr>
      <w:tr w:rsidR="00511B02" w:rsidRPr="006C4B87" w14:paraId="3254E142" w14:textId="77777777" w:rsidTr="00511B02">
        <w:trPr>
          <w:trHeight w:val="312"/>
          <w:jc w:val="center"/>
        </w:trPr>
        <w:tc>
          <w:tcPr>
            <w:tcW w:w="709" w:type="dxa"/>
            <w:vMerge/>
            <w:shd w:val="clear" w:color="auto" w:fill="auto"/>
          </w:tcPr>
          <w:p w14:paraId="1675F55D"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4652B412"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DD2F4B9" w14:textId="77777777" w:rsidR="00511B02" w:rsidRPr="006C4B87" w:rsidRDefault="00511B02" w:rsidP="00511B02">
            <w:pPr>
              <w:rPr>
                <w:sz w:val="22"/>
                <w:szCs w:val="22"/>
              </w:rPr>
            </w:pPr>
            <w:r w:rsidRPr="006C4B87">
              <w:rPr>
                <w:sz w:val="22"/>
                <w:szCs w:val="22"/>
              </w:rPr>
              <w:t>Блок разветвительно-изолирующий БРИЗ</w:t>
            </w:r>
          </w:p>
        </w:tc>
        <w:tc>
          <w:tcPr>
            <w:tcW w:w="880" w:type="dxa"/>
            <w:shd w:val="clear" w:color="auto" w:fill="auto"/>
          </w:tcPr>
          <w:p w14:paraId="51034369" w14:textId="77777777" w:rsidR="00511B02" w:rsidRPr="006C4B87" w:rsidRDefault="00511B02" w:rsidP="00511B02">
            <w:pPr>
              <w:jc w:val="center"/>
            </w:pPr>
            <w:r w:rsidRPr="006C4B87">
              <w:rPr>
                <w:sz w:val="22"/>
                <w:szCs w:val="22"/>
              </w:rPr>
              <w:t>шт.</w:t>
            </w:r>
          </w:p>
        </w:tc>
        <w:tc>
          <w:tcPr>
            <w:tcW w:w="962" w:type="dxa"/>
            <w:shd w:val="clear" w:color="auto" w:fill="auto"/>
          </w:tcPr>
          <w:p w14:paraId="053DE3B2" w14:textId="77777777" w:rsidR="00511B02" w:rsidRPr="006C4B87" w:rsidRDefault="00511B02" w:rsidP="00511B02">
            <w:pPr>
              <w:rPr>
                <w:sz w:val="22"/>
                <w:szCs w:val="22"/>
              </w:rPr>
            </w:pPr>
            <w:r w:rsidRPr="006C4B87">
              <w:rPr>
                <w:sz w:val="22"/>
                <w:szCs w:val="22"/>
              </w:rPr>
              <w:t>4</w:t>
            </w:r>
          </w:p>
        </w:tc>
      </w:tr>
      <w:tr w:rsidR="00511B02" w:rsidRPr="006C4B87" w14:paraId="628E9F9C" w14:textId="77777777" w:rsidTr="00511B02">
        <w:trPr>
          <w:trHeight w:val="312"/>
          <w:jc w:val="center"/>
        </w:trPr>
        <w:tc>
          <w:tcPr>
            <w:tcW w:w="709" w:type="dxa"/>
            <w:vMerge/>
            <w:shd w:val="clear" w:color="auto" w:fill="auto"/>
          </w:tcPr>
          <w:p w14:paraId="7D52604A"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5C44E361"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59D3DAAD" w14:textId="77777777" w:rsidR="00511B02" w:rsidRPr="006C4B87" w:rsidRDefault="00511B02" w:rsidP="00511B02">
            <w:pPr>
              <w:rPr>
                <w:sz w:val="22"/>
                <w:szCs w:val="22"/>
              </w:rPr>
            </w:pPr>
            <w:r w:rsidRPr="006C4B87">
              <w:rPr>
                <w:sz w:val="22"/>
                <w:szCs w:val="22"/>
              </w:rPr>
              <w:t>Устройство контроля линий оповещения УКЛО</w:t>
            </w:r>
          </w:p>
        </w:tc>
        <w:tc>
          <w:tcPr>
            <w:tcW w:w="880" w:type="dxa"/>
            <w:shd w:val="clear" w:color="auto" w:fill="auto"/>
          </w:tcPr>
          <w:p w14:paraId="2F7901E7" w14:textId="77777777" w:rsidR="00511B02" w:rsidRPr="006C4B87" w:rsidRDefault="00511B02" w:rsidP="00511B02">
            <w:pPr>
              <w:jc w:val="center"/>
            </w:pPr>
            <w:r w:rsidRPr="006C4B87">
              <w:rPr>
                <w:sz w:val="22"/>
                <w:szCs w:val="22"/>
              </w:rPr>
              <w:t>шт.</w:t>
            </w:r>
          </w:p>
        </w:tc>
        <w:tc>
          <w:tcPr>
            <w:tcW w:w="962" w:type="dxa"/>
            <w:shd w:val="clear" w:color="auto" w:fill="auto"/>
          </w:tcPr>
          <w:p w14:paraId="504AD9B4" w14:textId="77777777" w:rsidR="00511B02" w:rsidRPr="006C4B87" w:rsidRDefault="00511B02" w:rsidP="00511B02">
            <w:pPr>
              <w:rPr>
                <w:sz w:val="22"/>
                <w:szCs w:val="22"/>
              </w:rPr>
            </w:pPr>
            <w:r w:rsidRPr="006C4B87">
              <w:rPr>
                <w:sz w:val="22"/>
                <w:szCs w:val="22"/>
              </w:rPr>
              <w:t>2</w:t>
            </w:r>
          </w:p>
        </w:tc>
      </w:tr>
      <w:tr w:rsidR="00511B02" w:rsidRPr="006C4B87" w14:paraId="54C6143E" w14:textId="77777777" w:rsidTr="00511B02">
        <w:trPr>
          <w:trHeight w:val="312"/>
          <w:jc w:val="center"/>
        </w:trPr>
        <w:tc>
          <w:tcPr>
            <w:tcW w:w="709" w:type="dxa"/>
            <w:vMerge/>
            <w:shd w:val="clear" w:color="auto" w:fill="auto"/>
          </w:tcPr>
          <w:p w14:paraId="148E1FFB"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2B6DA0C6"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27BD9570" w14:textId="77777777" w:rsidR="00511B02" w:rsidRPr="006C4B87" w:rsidRDefault="00511B02" w:rsidP="00511B02">
            <w:pPr>
              <w:rPr>
                <w:sz w:val="22"/>
                <w:szCs w:val="22"/>
              </w:rPr>
            </w:pPr>
            <w:r w:rsidRPr="006C4B87">
              <w:rPr>
                <w:sz w:val="22"/>
                <w:szCs w:val="22"/>
              </w:rPr>
              <w:t>Табло «Выход» Люкс-220-Р</w:t>
            </w:r>
          </w:p>
        </w:tc>
        <w:tc>
          <w:tcPr>
            <w:tcW w:w="880" w:type="dxa"/>
            <w:shd w:val="clear" w:color="auto" w:fill="auto"/>
          </w:tcPr>
          <w:p w14:paraId="2F1AA46F" w14:textId="77777777" w:rsidR="00511B02" w:rsidRPr="006C4B87" w:rsidRDefault="00511B02" w:rsidP="00511B02">
            <w:pPr>
              <w:jc w:val="center"/>
            </w:pPr>
            <w:r w:rsidRPr="006C4B87">
              <w:rPr>
                <w:sz w:val="22"/>
                <w:szCs w:val="22"/>
              </w:rPr>
              <w:t>шт.</w:t>
            </w:r>
          </w:p>
        </w:tc>
        <w:tc>
          <w:tcPr>
            <w:tcW w:w="962" w:type="dxa"/>
            <w:shd w:val="clear" w:color="auto" w:fill="auto"/>
          </w:tcPr>
          <w:p w14:paraId="2C22F963" w14:textId="77777777" w:rsidR="00511B02" w:rsidRPr="006C4B87" w:rsidRDefault="00511B02" w:rsidP="00511B02">
            <w:pPr>
              <w:rPr>
                <w:sz w:val="22"/>
                <w:szCs w:val="22"/>
              </w:rPr>
            </w:pPr>
            <w:r w:rsidRPr="006C4B87">
              <w:rPr>
                <w:sz w:val="22"/>
                <w:szCs w:val="22"/>
              </w:rPr>
              <w:t>5</w:t>
            </w:r>
          </w:p>
        </w:tc>
      </w:tr>
      <w:tr w:rsidR="00511B02" w:rsidRPr="006C4B87" w14:paraId="657967FD" w14:textId="77777777" w:rsidTr="00511B02">
        <w:trPr>
          <w:trHeight w:val="312"/>
          <w:jc w:val="center"/>
        </w:trPr>
        <w:tc>
          <w:tcPr>
            <w:tcW w:w="709" w:type="dxa"/>
            <w:vMerge/>
            <w:shd w:val="clear" w:color="auto" w:fill="auto"/>
          </w:tcPr>
          <w:p w14:paraId="4E038117" w14:textId="77777777" w:rsidR="00511B02" w:rsidRPr="006C4B87" w:rsidRDefault="00511B02" w:rsidP="00511B02">
            <w:pPr>
              <w:contextualSpacing/>
              <w:rPr>
                <w:rFonts w:eastAsia="Calibri"/>
                <w:sz w:val="22"/>
                <w:szCs w:val="22"/>
                <w:lang w:eastAsia="en-US"/>
              </w:rPr>
            </w:pPr>
          </w:p>
        </w:tc>
        <w:tc>
          <w:tcPr>
            <w:tcW w:w="3757" w:type="dxa"/>
            <w:vMerge/>
            <w:shd w:val="clear" w:color="auto" w:fill="auto"/>
          </w:tcPr>
          <w:p w14:paraId="777C1EC7" w14:textId="77777777" w:rsidR="00511B02" w:rsidRPr="006C4B87" w:rsidRDefault="00511B02" w:rsidP="00511B02">
            <w:pPr>
              <w:contextualSpacing/>
              <w:rPr>
                <w:rFonts w:eastAsia="Calibri"/>
                <w:sz w:val="22"/>
                <w:szCs w:val="22"/>
                <w:lang w:eastAsia="en-US"/>
              </w:rPr>
            </w:pPr>
          </w:p>
        </w:tc>
        <w:tc>
          <w:tcPr>
            <w:tcW w:w="7928" w:type="dxa"/>
            <w:shd w:val="clear" w:color="auto" w:fill="auto"/>
          </w:tcPr>
          <w:p w14:paraId="6FB5A6CF" w14:textId="77777777" w:rsidR="00511B02" w:rsidRPr="006C4B87" w:rsidRDefault="00511B02" w:rsidP="00511B02">
            <w:pPr>
              <w:rPr>
                <w:sz w:val="22"/>
                <w:szCs w:val="22"/>
              </w:rPr>
            </w:pPr>
            <w:r w:rsidRPr="006C4B87">
              <w:rPr>
                <w:sz w:val="22"/>
                <w:szCs w:val="22"/>
              </w:rPr>
              <w:t>Оповещатель охранно-пожарный звуковой 24В</w:t>
            </w:r>
          </w:p>
        </w:tc>
        <w:tc>
          <w:tcPr>
            <w:tcW w:w="880" w:type="dxa"/>
            <w:shd w:val="clear" w:color="auto" w:fill="auto"/>
          </w:tcPr>
          <w:p w14:paraId="26CD5068" w14:textId="77777777" w:rsidR="00511B02" w:rsidRPr="006C4B87" w:rsidRDefault="00511B02" w:rsidP="00511B02">
            <w:pPr>
              <w:jc w:val="center"/>
            </w:pPr>
            <w:r w:rsidRPr="006C4B87">
              <w:rPr>
                <w:sz w:val="22"/>
                <w:szCs w:val="22"/>
              </w:rPr>
              <w:t>шт.</w:t>
            </w:r>
          </w:p>
        </w:tc>
        <w:tc>
          <w:tcPr>
            <w:tcW w:w="962" w:type="dxa"/>
            <w:shd w:val="clear" w:color="auto" w:fill="auto"/>
          </w:tcPr>
          <w:p w14:paraId="2D926D57" w14:textId="77777777" w:rsidR="00511B02" w:rsidRPr="006C4B87" w:rsidRDefault="00511B02" w:rsidP="00511B02">
            <w:pPr>
              <w:rPr>
                <w:sz w:val="22"/>
                <w:szCs w:val="22"/>
              </w:rPr>
            </w:pPr>
            <w:r w:rsidRPr="006C4B87">
              <w:rPr>
                <w:sz w:val="22"/>
                <w:szCs w:val="22"/>
              </w:rPr>
              <w:t>16</w:t>
            </w:r>
          </w:p>
        </w:tc>
      </w:tr>
    </w:tbl>
    <w:p w14:paraId="7D973663" w14:textId="77777777" w:rsidR="00511B02" w:rsidRPr="00B378F6" w:rsidRDefault="00511B02" w:rsidP="00511B02">
      <w:pPr>
        <w:kinsoku w:val="0"/>
        <w:overflowPunct w:val="0"/>
        <w:autoSpaceDE w:val="0"/>
        <w:autoSpaceDN w:val="0"/>
        <w:jc w:val="center"/>
        <w:rPr>
          <w:b/>
        </w:rPr>
      </w:pPr>
    </w:p>
    <w:tbl>
      <w:tblPr>
        <w:tblW w:w="10065" w:type="dxa"/>
        <w:tblInd w:w="3546" w:type="dxa"/>
        <w:tblLayout w:type="fixed"/>
        <w:tblLook w:val="0000" w:firstRow="0" w:lastRow="0" w:firstColumn="0" w:lastColumn="0" w:noHBand="0" w:noVBand="0"/>
      </w:tblPr>
      <w:tblGrid>
        <w:gridCol w:w="5568"/>
        <w:gridCol w:w="4497"/>
      </w:tblGrid>
      <w:tr w:rsidR="00511B02" w:rsidRPr="00B378F6" w14:paraId="6085A0EA" w14:textId="77777777" w:rsidTr="00511B02">
        <w:tc>
          <w:tcPr>
            <w:tcW w:w="5568" w:type="dxa"/>
            <w:shd w:val="clear" w:color="auto" w:fill="auto"/>
          </w:tcPr>
          <w:p w14:paraId="2D0E803B" w14:textId="77777777" w:rsidR="00511B02" w:rsidRPr="00B378F6" w:rsidRDefault="00511B02" w:rsidP="00511B02">
            <w:pPr>
              <w:shd w:val="clear" w:color="auto" w:fill="FFFFFF"/>
              <w:tabs>
                <w:tab w:val="num" w:pos="567"/>
                <w:tab w:val="left" w:pos="816"/>
              </w:tabs>
              <w:ind w:firstLine="709"/>
              <w:jc w:val="both"/>
              <w:rPr>
                <w:b/>
              </w:rPr>
            </w:pPr>
            <w:r w:rsidRPr="00B378F6">
              <w:rPr>
                <w:b/>
              </w:rPr>
              <w:t>От Исполнителя:</w:t>
            </w:r>
          </w:p>
          <w:p w14:paraId="205A3279" w14:textId="77777777" w:rsidR="00511B02" w:rsidRPr="00B378F6" w:rsidRDefault="00511B02" w:rsidP="00511B02">
            <w:pPr>
              <w:shd w:val="clear" w:color="auto" w:fill="FFFFFF"/>
              <w:tabs>
                <w:tab w:val="num" w:pos="567"/>
                <w:tab w:val="left" w:pos="816"/>
              </w:tabs>
              <w:ind w:firstLine="709"/>
              <w:jc w:val="both"/>
              <w:rPr>
                <w:b/>
              </w:rPr>
            </w:pPr>
          </w:p>
          <w:p w14:paraId="3F4F1A08" w14:textId="77777777" w:rsidR="00511B02" w:rsidRPr="00B378F6" w:rsidRDefault="00511B02" w:rsidP="00511B02">
            <w:pPr>
              <w:shd w:val="clear" w:color="auto" w:fill="FFFFFF"/>
              <w:tabs>
                <w:tab w:val="num" w:pos="567"/>
                <w:tab w:val="left" w:pos="816"/>
              </w:tabs>
              <w:ind w:firstLine="709"/>
              <w:jc w:val="both"/>
              <w:rPr>
                <w:b/>
              </w:rPr>
            </w:pPr>
            <w:r w:rsidRPr="00B378F6">
              <w:rPr>
                <w:b/>
              </w:rPr>
              <w:t>_______________ /____________ /</w:t>
            </w:r>
          </w:p>
          <w:p w14:paraId="58A68916" w14:textId="77777777" w:rsidR="00511B02" w:rsidRPr="006C4B87" w:rsidRDefault="00511B02" w:rsidP="00511B02">
            <w:pPr>
              <w:shd w:val="clear" w:color="auto" w:fill="FFFFFF"/>
              <w:tabs>
                <w:tab w:val="num" w:pos="567"/>
                <w:tab w:val="left" w:pos="816"/>
              </w:tabs>
              <w:ind w:firstLine="709"/>
              <w:jc w:val="both"/>
              <w:rPr>
                <w:i/>
                <w:sz w:val="16"/>
                <w:szCs w:val="16"/>
              </w:rPr>
            </w:pPr>
            <w:r w:rsidRPr="006C4B87">
              <w:rPr>
                <w:i/>
                <w:sz w:val="16"/>
                <w:szCs w:val="16"/>
              </w:rPr>
              <w:t>(подписано ЭЦП)</w:t>
            </w:r>
          </w:p>
        </w:tc>
        <w:tc>
          <w:tcPr>
            <w:tcW w:w="4497" w:type="dxa"/>
            <w:shd w:val="clear" w:color="auto" w:fill="auto"/>
          </w:tcPr>
          <w:p w14:paraId="07E5E537" w14:textId="77777777" w:rsidR="00511B02" w:rsidRPr="00B378F6" w:rsidRDefault="00511B02" w:rsidP="00511B02">
            <w:pPr>
              <w:shd w:val="clear" w:color="auto" w:fill="FFFFFF"/>
              <w:tabs>
                <w:tab w:val="num" w:pos="567"/>
                <w:tab w:val="left" w:pos="816"/>
              </w:tabs>
              <w:ind w:firstLine="709"/>
              <w:jc w:val="both"/>
              <w:rPr>
                <w:b/>
              </w:rPr>
            </w:pPr>
            <w:r w:rsidRPr="00B378F6">
              <w:rPr>
                <w:b/>
              </w:rPr>
              <w:t>От Заказчика:</w:t>
            </w:r>
          </w:p>
          <w:p w14:paraId="199728C1" w14:textId="77777777" w:rsidR="00511B02" w:rsidRPr="00B378F6" w:rsidRDefault="00511B02" w:rsidP="00511B02">
            <w:pPr>
              <w:shd w:val="clear" w:color="auto" w:fill="FFFFFF"/>
              <w:tabs>
                <w:tab w:val="num" w:pos="567"/>
                <w:tab w:val="left" w:pos="816"/>
              </w:tabs>
              <w:ind w:firstLine="709"/>
              <w:jc w:val="both"/>
              <w:rPr>
                <w:b/>
              </w:rPr>
            </w:pPr>
          </w:p>
          <w:p w14:paraId="57032950" w14:textId="77777777" w:rsidR="00511B02" w:rsidRPr="00B378F6" w:rsidRDefault="00511B02" w:rsidP="00511B02">
            <w:pPr>
              <w:shd w:val="clear" w:color="auto" w:fill="FFFFFF"/>
              <w:tabs>
                <w:tab w:val="num" w:pos="567"/>
                <w:tab w:val="left" w:pos="816"/>
              </w:tabs>
              <w:ind w:firstLine="709"/>
              <w:jc w:val="both"/>
              <w:rPr>
                <w:b/>
              </w:rPr>
            </w:pPr>
            <w:r w:rsidRPr="00B378F6">
              <w:rPr>
                <w:b/>
              </w:rPr>
              <w:t>______________ /__________ /</w:t>
            </w:r>
          </w:p>
          <w:p w14:paraId="2F54BA8E" w14:textId="77777777" w:rsidR="00511B02" w:rsidRPr="00B378F6" w:rsidRDefault="00511B02" w:rsidP="00511B02">
            <w:pPr>
              <w:shd w:val="clear" w:color="auto" w:fill="FFFFFF"/>
              <w:tabs>
                <w:tab w:val="num" w:pos="567"/>
                <w:tab w:val="left" w:pos="816"/>
              </w:tabs>
              <w:ind w:firstLine="709"/>
              <w:jc w:val="both"/>
              <w:rPr>
                <w:b/>
              </w:rPr>
            </w:pPr>
            <w:r w:rsidRPr="006C4B87">
              <w:rPr>
                <w:i/>
                <w:sz w:val="16"/>
                <w:szCs w:val="16"/>
              </w:rPr>
              <w:t>(подписано ЭЦП)</w:t>
            </w:r>
          </w:p>
        </w:tc>
      </w:tr>
    </w:tbl>
    <w:p w14:paraId="017B2E38" w14:textId="77777777" w:rsidR="00511B02" w:rsidRPr="00B378F6" w:rsidRDefault="00511B02" w:rsidP="00511B02">
      <w:pPr>
        <w:suppressAutoHyphens/>
        <w:rPr>
          <w:b/>
          <w:bCs/>
          <w:highlight w:val="yellow"/>
          <w:lang w:eastAsia="ar-SA"/>
        </w:rPr>
        <w:sectPr w:rsidR="00511B02" w:rsidRPr="00B378F6" w:rsidSect="00511B02">
          <w:pgSz w:w="16838" w:h="11906" w:orient="landscape"/>
          <w:pgMar w:top="1276" w:right="426" w:bottom="850" w:left="426" w:header="397" w:footer="340" w:gutter="0"/>
          <w:cols w:space="708"/>
          <w:titlePg/>
          <w:docGrid w:linePitch="360"/>
        </w:sectPr>
      </w:pPr>
    </w:p>
    <w:p w14:paraId="6DA8BB76" w14:textId="77777777" w:rsidR="00511B02" w:rsidRPr="00B378F6" w:rsidRDefault="00511B02" w:rsidP="00511B02">
      <w:pPr>
        <w:shd w:val="clear" w:color="auto" w:fill="FFFFFF"/>
        <w:tabs>
          <w:tab w:val="num" w:pos="567"/>
          <w:tab w:val="left" w:pos="816"/>
        </w:tabs>
        <w:ind w:firstLine="709"/>
        <w:jc w:val="right"/>
      </w:pPr>
      <w:r w:rsidRPr="00B378F6">
        <w:rPr>
          <w:b/>
        </w:rPr>
        <w:lastRenderedPageBreak/>
        <w:t>Приложение №2</w:t>
      </w:r>
    </w:p>
    <w:p w14:paraId="7D2C82A5" w14:textId="77777777" w:rsidR="00511B02" w:rsidRPr="00B378F6" w:rsidRDefault="00511B02" w:rsidP="00511B02">
      <w:pPr>
        <w:shd w:val="clear" w:color="auto" w:fill="FFFFFF"/>
        <w:tabs>
          <w:tab w:val="num" w:pos="567"/>
          <w:tab w:val="left" w:pos="816"/>
        </w:tabs>
        <w:ind w:firstLine="709"/>
        <w:jc w:val="right"/>
      </w:pPr>
      <w:r w:rsidRPr="00B378F6">
        <w:t>к договору от «___» _________2021 г.</w:t>
      </w:r>
    </w:p>
    <w:p w14:paraId="2F9CE529" w14:textId="77777777" w:rsidR="00511B02" w:rsidRPr="00B378F6" w:rsidRDefault="00511B02" w:rsidP="00511B02">
      <w:pPr>
        <w:shd w:val="clear" w:color="auto" w:fill="FFFFFF"/>
        <w:tabs>
          <w:tab w:val="num" w:pos="567"/>
          <w:tab w:val="left" w:pos="816"/>
        </w:tabs>
        <w:ind w:firstLine="709"/>
        <w:jc w:val="right"/>
      </w:pPr>
      <w:r w:rsidRPr="00B378F6">
        <w:t>№___________</w:t>
      </w:r>
    </w:p>
    <w:p w14:paraId="31101B0E" w14:textId="77777777" w:rsidR="00511B02" w:rsidRPr="00B378F6" w:rsidRDefault="00511B02" w:rsidP="00511B02">
      <w:pPr>
        <w:jc w:val="center"/>
        <w:rPr>
          <w:b/>
        </w:rPr>
      </w:pPr>
    </w:p>
    <w:p w14:paraId="51EAB4A9" w14:textId="77777777" w:rsidR="00511B02" w:rsidRPr="00B378F6" w:rsidRDefault="00511B02" w:rsidP="00511B02">
      <w:pPr>
        <w:jc w:val="center"/>
      </w:pPr>
      <w:r w:rsidRPr="00B378F6">
        <w:t>ФОРМА</w:t>
      </w:r>
    </w:p>
    <w:p w14:paraId="3421A9A9" w14:textId="77777777" w:rsidR="00511B02" w:rsidRPr="00B378F6" w:rsidRDefault="00511B02" w:rsidP="00511B02">
      <w:pPr>
        <w:jc w:val="right"/>
        <w:rPr>
          <w:b/>
        </w:rPr>
      </w:pPr>
    </w:p>
    <w:p w14:paraId="0A769250" w14:textId="77777777" w:rsidR="00511B02" w:rsidRPr="00B378F6" w:rsidRDefault="00511B02" w:rsidP="00511B02">
      <w:pPr>
        <w:tabs>
          <w:tab w:val="left" w:pos="3217"/>
        </w:tabs>
        <w:jc w:val="center"/>
        <w:rPr>
          <w:b/>
          <w:lang w:eastAsia="ar-SA"/>
        </w:rPr>
      </w:pPr>
      <w:r w:rsidRPr="00B378F6">
        <w:rPr>
          <w:b/>
          <w:lang w:eastAsia="ar-SA"/>
        </w:rPr>
        <w:t>Акт сдачи-приемки оказанных Услуг</w:t>
      </w:r>
    </w:p>
    <w:p w14:paraId="01D7B958" w14:textId="77777777" w:rsidR="00511B02" w:rsidRPr="00B378F6" w:rsidRDefault="00511B02" w:rsidP="00511B02">
      <w:pPr>
        <w:tabs>
          <w:tab w:val="left" w:pos="3217"/>
        </w:tabs>
        <w:jc w:val="center"/>
        <w:rPr>
          <w:b/>
          <w:lang w:eastAsia="ar-SA"/>
        </w:rPr>
      </w:pPr>
      <w:r w:rsidRPr="00B378F6">
        <w:rPr>
          <w:b/>
          <w:lang w:eastAsia="ar-SA"/>
        </w:rPr>
        <w:t xml:space="preserve">по Договору от _________№ ____ </w:t>
      </w:r>
    </w:p>
    <w:p w14:paraId="4BEE13E0" w14:textId="77777777" w:rsidR="00511B02" w:rsidRPr="00B378F6" w:rsidRDefault="00511B02" w:rsidP="00511B02">
      <w:pPr>
        <w:tabs>
          <w:tab w:val="left" w:pos="3217"/>
        </w:tabs>
        <w:jc w:val="center"/>
        <w:rPr>
          <w:b/>
          <w:lang w:eastAsia="ar-SA"/>
        </w:rPr>
      </w:pPr>
    </w:p>
    <w:p w14:paraId="077D46FB" w14:textId="77777777" w:rsidR="00511B02" w:rsidRPr="00B378F6" w:rsidRDefault="00511B02" w:rsidP="00511B02">
      <w:pPr>
        <w:tabs>
          <w:tab w:val="left" w:pos="3217"/>
        </w:tabs>
        <w:jc w:val="both"/>
        <w:rPr>
          <w:b/>
          <w:lang w:eastAsia="ar-SA"/>
        </w:rPr>
      </w:pPr>
      <w:r w:rsidRPr="00B378F6">
        <w:rPr>
          <w:b/>
          <w:lang w:eastAsia="ar-SA"/>
        </w:rPr>
        <w:t>г. Москва</w:t>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t>«__»_______20__</w:t>
      </w:r>
    </w:p>
    <w:p w14:paraId="6C18C40D" w14:textId="77777777" w:rsidR="00511B02" w:rsidRPr="00B378F6" w:rsidRDefault="00511B02" w:rsidP="00511B02">
      <w:pPr>
        <w:tabs>
          <w:tab w:val="left" w:pos="3217"/>
        </w:tabs>
        <w:rPr>
          <w:b/>
          <w:lang w:eastAsia="en-US"/>
        </w:rPr>
      </w:pPr>
    </w:p>
    <w:p w14:paraId="0D2621C2" w14:textId="77777777" w:rsidR="00511B02" w:rsidRPr="00B378F6" w:rsidRDefault="00511B02" w:rsidP="00511B02">
      <w:pPr>
        <w:suppressAutoHyphens/>
        <w:ind w:firstLine="567"/>
        <w:jc w:val="both"/>
        <w:rPr>
          <w:bCs/>
          <w:lang w:eastAsia="ar-SA"/>
        </w:rPr>
      </w:pPr>
      <w:r w:rsidRPr="00B378F6">
        <w:rPr>
          <w:b/>
          <w:bCs/>
          <w:lang w:eastAsia="ar-SA"/>
        </w:rPr>
        <w:t xml:space="preserve">Акционерное общество «Курорты Северного Кавказа» (АО «КСК»), </w:t>
      </w:r>
      <w:r w:rsidRPr="00B378F6">
        <w:rPr>
          <w:bCs/>
          <w:lang w:eastAsia="ar-SA"/>
        </w:rPr>
        <w:t>в лице ___________________, действующего на основании ___________, именуемое в дальнейшем</w:t>
      </w:r>
      <w:r w:rsidRPr="00B378F6">
        <w:rPr>
          <w:b/>
          <w:bCs/>
          <w:lang w:eastAsia="ar-SA"/>
        </w:rPr>
        <w:t xml:space="preserve"> «Заказчик», </w:t>
      </w:r>
      <w:r w:rsidRPr="00B378F6">
        <w:rPr>
          <w:bCs/>
          <w:lang w:eastAsia="ar-SA"/>
        </w:rPr>
        <w:t>с одной стороны, и ________________________, в лице _____________________________, действующего на основании _________________, именуемое в дальнейшем</w:t>
      </w:r>
      <w:r w:rsidRPr="00B378F6">
        <w:rPr>
          <w:b/>
          <w:bCs/>
          <w:lang w:eastAsia="ar-SA"/>
        </w:rPr>
        <w:t xml:space="preserve"> «Исполнитель»</w:t>
      </w:r>
      <w:r w:rsidRPr="00B378F6">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0AE9CCD9" w14:textId="77777777" w:rsidR="00511B02" w:rsidRPr="00B378F6" w:rsidRDefault="00511B02" w:rsidP="00511B02">
      <w:pPr>
        <w:suppressAutoHyphens/>
        <w:ind w:firstLine="567"/>
        <w:jc w:val="both"/>
        <w:rPr>
          <w:bCs/>
          <w:lang w:eastAsia="ar-SA"/>
        </w:rPr>
      </w:pPr>
    </w:p>
    <w:p w14:paraId="46644B3E" w14:textId="77777777" w:rsidR="00511B02" w:rsidRPr="00B378F6" w:rsidRDefault="00511B02" w:rsidP="00511B02">
      <w:pPr>
        <w:widowControl w:val="0"/>
        <w:numPr>
          <w:ilvl w:val="0"/>
          <w:numId w:val="41"/>
        </w:numPr>
        <w:suppressAutoHyphens/>
        <w:autoSpaceDE w:val="0"/>
        <w:autoSpaceDN w:val="0"/>
        <w:adjustRightInd w:val="0"/>
        <w:ind w:left="0" w:firstLine="567"/>
        <w:jc w:val="both"/>
        <w:rPr>
          <w:b/>
          <w:bCs/>
          <w:lang w:eastAsia="ar-SA"/>
        </w:rPr>
      </w:pPr>
      <w:r w:rsidRPr="00B378F6">
        <w:rPr>
          <w:bCs/>
          <w:lang w:eastAsia="ar-SA"/>
        </w:rPr>
        <w:t>Исполнителем в период с _____ по _____ включительно оказаны следующие Услуги:</w:t>
      </w:r>
    </w:p>
    <w:p w14:paraId="10A75C06" w14:textId="77777777" w:rsidR="00511B02" w:rsidRPr="00B378F6" w:rsidRDefault="00511B02" w:rsidP="00511B02">
      <w:pPr>
        <w:widowControl w:val="0"/>
        <w:numPr>
          <w:ilvl w:val="0"/>
          <w:numId w:val="41"/>
        </w:numPr>
        <w:suppressAutoHyphens/>
        <w:autoSpaceDE w:val="0"/>
        <w:autoSpaceDN w:val="0"/>
        <w:adjustRightInd w:val="0"/>
        <w:jc w:val="both"/>
        <w:rPr>
          <w:bCs/>
          <w:lang w:eastAsia="ar-SA"/>
        </w:rPr>
      </w:pPr>
      <w:r w:rsidRPr="00B378F6">
        <w:rPr>
          <w:bCs/>
          <w:lang w:eastAsia="ar-SA"/>
        </w:rPr>
        <w:t>Стоимость оказанных Услуг составляет _______________ руб.</w:t>
      </w:r>
    </w:p>
    <w:p w14:paraId="7F820521" w14:textId="77777777" w:rsidR="00511B02" w:rsidRPr="00B378F6" w:rsidRDefault="00511B02" w:rsidP="00511B02">
      <w:pPr>
        <w:widowControl w:val="0"/>
        <w:numPr>
          <w:ilvl w:val="0"/>
          <w:numId w:val="41"/>
        </w:numPr>
        <w:tabs>
          <w:tab w:val="left" w:pos="993"/>
        </w:tabs>
        <w:suppressAutoHyphens/>
        <w:autoSpaceDE w:val="0"/>
        <w:autoSpaceDN w:val="0"/>
        <w:adjustRightInd w:val="0"/>
        <w:ind w:left="0" w:firstLine="567"/>
        <w:jc w:val="both"/>
        <w:rPr>
          <w:bCs/>
          <w:lang w:eastAsia="ar-SA"/>
        </w:rPr>
      </w:pPr>
      <w:r w:rsidRPr="00B378F6">
        <w:rPr>
          <w:bCs/>
          <w:lang w:eastAsia="ar-SA"/>
        </w:rPr>
        <w:t>Вышеперечисленные Услуги ____________ (выполнены / не выполнены) полностью и в установленный срок.</w:t>
      </w:r>
    </w:p>
    <w:p w14:paraId="3A0BB09C" w14:textId="77777777" w:rsidR="00511B02" w:rsidRPr="00B378F6" w:rsidRDefault="00511B02" w:rsidP="00511B02">
      <w:pPr>
        <w:widowControl w:val="0"/>
        <w:numPr>
          <w:ilvl w:val="0"/>
          <w:numId w:val="41"/>
        </w:numPr>
        <w:tabs>
          <w:tab w:val="left" w:pos="993"/>
        </w:tabs>
        <w:suppressAutoHyphens/>
        <w:autoSpaceDE w:val="0"/>
        <w:autoSpaceDN w:val="0"/>
        <w:adjustRightInd w:val="0"/>
        <w:ind w:left="0" w:firstLine="567"/>
        <w:jc w:val="both"/>
        <w:rPr>
          <w:bCs/>
          <w:lang w:eastAsia="ar-SA"/>
        </w:rPr>
      </w:pPr>
      <w:r w:rsidRPr="00B378F6">
        <w:rPr>
          <w:bCs/>
          <w:lang w:eastAsia="ar-SA"/>
        </w:rPr>
        <w:t>Заказчик _____________ (не имеет/имеет) претензий по объему и качеству оказанных Услуг.</w:t>
      </w:r>
    </w:p>
    <w:p w14:paraId="6D83209E" w14:textId="77777777" w:rsidR="00511B02" w:rsidRPr="00B378F6" w:rsidRDefault="00511B02" w:rsidP="00511B02">
      <w:pPr>
        <w:jc w:val="center"/>
      </w:pPr>
    </w:p>
    <w:p w14:paraId="5A874655" w14:textId="77777777" w:rsidR="00511B02" w:rsidRPr="00B378F6" w:rsidRDefault="00511B02" w:rsidP="00511B02">
      <w:pPr>
        <w:jc w:val="center"/>
        <w:rPr>
          <w:b/>
        </w:rPr>
      </w:pPr>
      <w:r w:rsidRPr="00B378F6">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511B02" w:rsidRPr="00B378F6" w14:paraId="298B3B1F" w14:textId="77777777" w:rsidTr="00511B02">
        <w:tc>
          <w:tcPr>
            <w:tcW w:w="5027" w:type="dxa"/>
            <w:shd w:val="clear" w:color="auto" w:fill="auto"/>
          </w:tcPr>
          <w:p w14:paraId="12A20B51" w14:textId="77777777" w:rsidR="00511B02" w:rsidRPr="00B378F6" w:rsidRDefault="00511B02" w:rsidP="00511B02">
            <w:pPr>
              <w:shd w:val="clear" w:color="auto" w:fill="FFFFFF"/>
              <w:tabs>
                <w:tab w:val="num" w:pos="567"/>
                <w:tab w:val="left" w:pos="816"/>
              </w:tabs>
              <w:ind w:firstLine="709"/>
              <w:jc w:val="both"/>
              <w:rPr>
                <w:b/>
              </w:rPr>
            </w:pPr>
          </w:p>
          <w:p w14:paraId="6D98CD22" w14:textId="77777777" w:rsidR="00511B02" w:rsidRPr="00B378F6" w:rsidRDefault="00511B02" w:rsidP="00511B02">
            <w:pPr>
              <w:shd w:val="clear" w:color="auto" w:fill="FFFFFF"/>
              <w:tabs>
                <w:tab w:val="num" w:pos="567"/>
                <w:tab w:val="left" w:pos="816"/>
              </w:tabs>
              <w:ind w:firstLine="709"/>
              <w:jc w:val="both"/>
              <w:rPr>
                <w:b/>
              </w:rPr>
            </w:pPr>
            <w:r w:rsidRPr="00B378F6">
              <w:rPr>
                <w:b/>
              </w:rPr>
              <w:t>От Исполнителя:</w:t>
            </w:r>
          </w:p>
          <w:p w14:paraId="1A027FB9" w14:textId="77777777" w:rsidR="00511B02" w:rsidRPr="00B378F6" w:rsidRDefault="00511B02" w:rsidP="00511B02">
            <w:pPr>
              <w:shd w:val="clear" w:color="auto" w:fill="FFFFFF"/>
              <w:tabs>
                <w:tab w:val="num" w:pos="567"/>
                <w:tab w:val="left" w:pos="816"/>
              </w:tabs>
              <w:ind w:firstLine="709"/>
              <w:jc w:val="both"/>
              <w:rPr>
                <w:b/>
              </w:rPr>
            </w:pPr>
          </w:p>
          <w:p w14:paraId="6CEAA51C" w14:textId="77777777" w:rsidR="00511B02" w:rsidRPr="00B378F6" w:rsidRDefault="00511B02" w:rsidP="00511B02">
            <w:pPr>
              <w:shd w:val="clear" w:color="auto" w:fill="FFFFFF"/>
              <w:tabs>
                <w:tab w:val="num" w:pos="567"/>
                <w:tab w:val="left" w:pos="816"/>
              </w:tabs>
              <w:ind w:firstLine="709"/>
              <w:jc w:val="both"/>
              <w:rPr>
                <w:b/>
              </w:rPr>
            </w:pPr>
            <w:r w:rsidRPr="00B378F6">
              <w:rPr>
                <w:b/>
              </w:rPr>
              <w:t>_______________ /____________ /</w:t>
            </w:r>
          </w:p>
          <w:p w14:paraId="00CD1943" w14:textId="77777777" w:rsidR="00511B02" w:rsidRPr="00B378F6" w:rsidRDefault="00511B02" w:rsidP="00511B02">
            <w:pPr>
              <w:shd w:val="clear" w:color="auto" w:fill="FFFFFF"/>
              <w:tabs>
                <w:tab w:val="num" w:pos="567"/>
                <w:tab w:val="left" w:pos="816"/>
              </w:tabs>
              <w:ind w:firstLine="709"/>
              <w:jc w:val="both"/>
              <w:rPr>
                <w:b/>
              </w:rPr>
            </w:pPr>
            <w:r w:rsidRPr="00B378F6">
              <w:rPr>
                <w:b/>
              </w:rPr>
              <w:t xml:space="preserve">М.П. </w:t>
            </w:r>
          </w:p>
        </w:tc>
        <w:tc>
          <w:tcPr>
            <w:tcW w:w="4060" w:type="dxa"/>
            <w:shd w:val="clear" w:color="auto" w:fill="auto"/>
          </w:tcPr>
          <w:p w14:paraId="574EDD01" w14:textId="77777777" w:rsidR="00511B02" w:rsidRPr="00B378F6" w:rsidRDefault="00511B02" w:rsidP="00511B02">
            <w:pPr>
              <w:shd w:val="clear" w:color="auto" w:fill="FFFFFF"/>
              <w:tabs>
                <w:tab w:val="num" w:pos="567"/>
                <w:tab w:val="left" w:pos="816"/>
              </w:tabs>
              <w:ind w:firstLine="709"/>
              <w:jc w:val="both"/>
              <w:rPr>
                <w:b/>
              </w:rPr>
            </w:pPr>
          </w:p>
          <w:p w14:paraId="07815C04" w14:textId="77777777" w:rsidR="00511B02" w:rsidRPr="00B378F6" w:rsidRDefault="00511B02" w:rsidP="00511B02">
            <w:pPr>
              <w:shd w:val="clear" w:color="auto" w:fill="FFFFFF"/>
              <w:tabs>
                <w:tab w:val="num" w:pos="567"/>
                <w:tab w:val="left" w:pos="816"/>
              </w:tabs>
              <w:ind w:firstLine="709"/>
              <w:jc w:val="both"/>
              <w:rPr>
                <w:b/>
              </w:rPr>
            </w:pPr>
            <w:r w:rsidRPr="00B378F6">
              <w:rPr>
                <w:b/>
              </w:rPr>
              <w:t>От Заказчика:</w:t>
            </w:r>
          </w:p>
          <w:p w14:paraId="08B3AC92" w14:textId="77777777" w:rsidR="00511B02" w:rsidRPr="00B378F6" w:rsidRDefault="00511B02" w:rsidP="00511B02">
            <w:pPr>
              <w:shd w:val="clear" w:color="auto" w:fill="FFFFFF"/>
              <w:tabs>
                <w:tab w:val="num" w:pos="567"/>
                <w:tab w:val="left" w:pos="816"/>
              </w:tabs>
              <w:ind w:firstLine="709"/>
              <w:jc w:val="both"/>
              <w:rPr>
                <w:b/>
              </w:rPr>
            </w:pPr>
          </w:p>
          <w:p w14:paraId="6FF00978" w14:textId="77777777" w:rsidR="00511B02" w:rsidRPr="00B378F6" w:rsidRDefault="00511B02" w:rsidP="00511B02">
            <w:pPr>
              <w:shd w:val="clear" w:color="auto" w:fill="FFFFFF"/>
              <w:tabs>
                <w:tab w:val="num" w:pos="567"/>
                <w:tab w:val="left" w:pos="816"/>
              </w:tabs>
              <w:ind w:firstLine="709"/>
              <w:jc w:val="both"/>
              <w:rPr>
                <w:b/>
              </w:rPr>
            </w:pPr>
            <w:r w:rsidRPr="00B378F6">
              <w:rPr>
                <w:b/>
              </w:rPr>
              <w:t>______________ /__________ /</w:t>
            </w:r>
          </w:p>
          <w:p w14:paraId="66A835C8" w14:textId="77777777" w:rsidR="00511B02" w:rsidRPr="00B378F6" w:rsidRDefault="00511B02" w:rsidP="00511B02">
            <w:pPr>
              <w:shd w:val="clear" w:color="auto" w:fill="FFFFFF"/>
              <w:tabs>
                <w:tab w:val="num" w:pos="567"/>
                <w:tab w:val="left" w:pos="816"/>
              </w:tabs>
              <w:ind w:firstLine="709"/>
              <w:jc w:val="both"/>
              <w:rPr>
                <w:b/>
              </w:rPr>
            </w:pPr>
            <w:r w:rsidRPr="00B378F6">
              <w:rPr>
                <w:b/>
              </w:rPr>
              <w:t>М.П.</w:t>
            </w:r>
          </w:p>
          <w:p w14:paraId="5E2416CA" w14:textId="77777777" w:rsidR="00511B02" w:rsidRPr="00B378F6" w:rsidRDefault="00511B02" w:rsidP="00511B02">
            <w:pPr>
              <w:shd w:val="clear" w:color="auto" w:fill="FFFFFF"/>
              <w:tabs>
                <w:tab w:val="num" w:pos="567"/>
                <w:tab w:val="left" w:pos="816"/>
              </w:tabs>
              <w:ind w:firstLine="709"/>
              <w:jc w:val="both"/>
              <w:rPr>
                <w:b/>
              </w:rPr>
            </w:pPr>
          </w:p>
        </w:tc>
      </w:tr>
    </w:tbl>
    <w:p w14:paraId="5D67D1C7" w14:textId="77777777" w:rsidR="00511B02" w:rsidRPr="00B378F6" w:rsidRDefault="00511B02" w:rsidP="00511B02">
      <w:pPr>
        <w:rPr>
          <w:b/>
        </w:rPr>
      </w:pPr>
    </w:p>
    <w:p w14:paraId="72E79E00" w14:textId="77777777" w:rsidR="00511B02" w:rsidRPr="00B378F6" w:rsidRDefault="00511B02" w:rsidP="00511B02">
      <w:pPr>
        <w:jc w:val="center"/>
      </w:pPr>
      <w:r w:rsidRPr="00B378F6">
        <w:t>Форма согласована:</w:t>
      </w:r>
    </w:p>
    <w:p w14:paraId="3AA5569E" w14:textId="77777777" w:rsidR="00511B02" w:rsidRPr="00B378F6" w:rsidRDefault="00511B02" w:rsidP="00511B02">
      <w:pPr>
        <w:widowControl w:val="0"/>
        <w:shd w:val="clear" w:color="auto" w:fill="FFFFFF"/>
        <w:tabs>
          <w:tab w:val="num" w:pos="567"/>
          <w:tab w:val="left" w:pos="816"/>
        </w:tabs>
        <w:autoSpaceDE w:val="0"/>
        <w:autoSpaceDN w:val="0"/>
        <w:adjustRightInd w:val="0"/>
        <w:rPr>
          <w:b/>
          <w:color w:val="000000"/>
        </w:rPr>
      </w:pPr>
    </w:p>
    <w:tbl>
      <w:tblPr>
        <w:tblW w:w="10065" w:type="dxa"/>
        <w:tblInd w:w="-34" w:type="dxa"/>
        <w:tblLayout w:type="fixed"/>
        <w:tblLook w:val="0000" w:firstRow="0" w:lastRow="0" w:firstColumn="0" w:lastColumn="0" w:noHBand="0" w:noVBand="0"/>
      </w:tblPr>
      <w:tblGrid>
        <w:gridCol w:w="5568"/>
        <w:gridCol w:w="4497"/>
      </w:tblGrid>
      <w:tr w:rsidR="00511B02" w:rsidRPr="00B378F6" w14:paraId="1408AF7E" w14:textId="77777777" w:rsidTr="00511B02">
        <w:tc>
          <w:tcPr>
            <w:tcW w:w="5027" w:type="dxa"/>
            <w:shd w:val="clear" w:color="auto" w:fill="auto"/>
          </w:tcPr>
          <w:p w14:paraId="73F8C589" w14:textId="77777777" w:rsidR="00511B02" w:rsidRPr="00B378F6" w:rsidRDefault="00511B02" w:rsidP="00511B02">
            <w:pPr>
              <w:shd w:val="clear" w:color="auto" w:fill="FFFFFF"/>
              <w:tabs>
                <w:tab w:val="num" w:pos="567"/>
                <w:tab w:val="left" w:pos="816"/>
              </w:tabs>
              <w:ind w:firstLine="709"/>
              <w:jc w:val="both"/>
              <w:rPr>
                <w:b/>
              </w:rPr>
            </w:pPr>
            <w:r w:rsidRPr="00B378F6">
              <w:rPr>
                <w:b/>
              </w:rPr>
              <w:t>От Исполнителя:</w:t>
            </w:r>
          </w:p>
          <w:p w14:paraId="29BF0651" w14:textId="77777777" w:rsidR="00511B02" w:rsidRPr="00B378F6" w:rsidRDefault="00511B02" w:rsidP="00511B02">
            <w:pPr>
              <w:shd w:val="clear" w:color="auto" w:fill="FFFFFF"/>
              <w:tabs>
                <w:tab w:val="num" w:pos="567"/>
                <w:tab w:val="left" w:pos="816"/>
              </w:tabs>
              <w:ind w:firstLine="709"/>
              <w:jc w:val="both"/>
              <w:rPr>
                <w:b/>
              </w:rPr>
            </w:pPr>
          </w:p>
          <w:p w14:paraId="20621A7C" w14:textId="77777777" w:rsidR="00511B02" w:rsidRPr="00B378F6" w:rsidRDefault="00511B02" w:rsidP="00511B02">
            <w:pPr>
              <w:shd w:val="clear" w:color="auto" w:fill="FFFFFF"/>
              <w:tabs>
                <w:tab w:val="num" w:pos="567"/>
                <w:tab w:val="left" w:pos="816"/>
              </w:tabs>
              <w:ind w:firstLine="709"/>
              <w:jc w:val="both"/>
              <w:rPr>
                <w:b/>
              </w:rPr>
            </w:pPr>
            <w:r w:rsidRPr="00B378F6">
              <w:rPr>
                <w:b/>
              </w:rPr>
              <w:t>_______________ /____________ /</w:t>
            </w:r>
          </w:p>
          <w:p w14:paraId="6E9EBE57" w14:textId="77777777" w:rsidR="00511B02" w:rsidRPr="00B378F6" w:rsidRDefault="00511B02" w:rsidP="00511B02">
            <w:pPr>
              <w:shd w:val="clear" w:color="auto" w:fill="FFFFFF"/>
              <w:tabs>
                <w:tab w:val="num" w:pos="567"/>
                <w:tab w:val="left" w:pos="816"/>
              </w:tabs>
              <w:ind w:firstLine="709"/>
              <w:jc w:val="both"/>
              <w:rPr>
                <w:b/>
              </w:rPr>
            </w:pPr>
            <w:r w:rsidRPr="006C4B87">
              <w:rPr>
                <w:i/>
                <w:sz w:val="16"/>
                <w:szCs w:val="16"/>
              </w:rPr>
              <w:t>(подписано ЭЦП)</w:t>
            </w:r>
          </w:p>
        </w:tc>
        <w:tc>
          <w:tcPr>
            <w:tcW w:w="4060" w:type="dxa"/>
            <w:shd w:val="clear" w:color="auto" w:fill="auto"/>
          </w:tcPr>
          <w:p w14:paraId="5AF911C1" w14:textId="77777777" w:rsidR="00511B02" w:rsidRPr="00B378F6" w:rsidRDefault="00511B02" w:rsidP="00511B02">
            <w:pPr>
              <w:shd w:val="clear" w:color="auto" w:fill="FFFFFF"/>
              <w:tabs>
                <w:tab w:val="num" w:pos="567"/>
                <w:tab w:val="left" w:pos="816"/>
              </w:tabs>
              <w:ind w:firstLine="709"/>
              <w:jc w:val="both"/>
              <w:rPr>
                <w:b/>
              </w:rPr>
            </w:pPr>
            <w:r w:rsidRPr="00B378F6">
              <w:rPr>
                <w:b/>
              </w:rPr>
              <w:t>От Заказчика:</w:t>
            </w:r>
          </w:p>
          <w:p w14:paraId="202B0696" w14:textId="77777777" w:rsidR="00511B02" w:rsidRPr="00B378F6" w:rsidRDefault="00511B02" w:rsidP="00511B02">
            <w:pPr>
              <w:shd w:val="clear" w:color="auto" w:fill="FFFFFF"/>
              <w:tabs>
                <w:tab w:val="num" w:pos="567"/>
                <w:tab w:val="left" w:pos="816"/>
              </w:tabs>
              <w:ind w:firstLine="709"/>
              <w:jc w:val="both"/>
              <w:rPr>
                <w:b/>
              </w:rPr>
            </w:pPr>
          </w:p>
          <w:p w14:paraId="2DA86A6E" w14:textId="77777777" w:rsidR="00511B02" w:rsidRPr="00B378F6" w:rsidRDefault="00511B02" w:rsidP="00511B02">
            <w:pPr>
              <w:shd w:val="clear" w:color="auto" w:fill="FFFFFF"/>
              <w:tabs>
                <w:tab w:val="num" w:pos="567"/>
                <w:tab w:val="left" w:pos="816"/>
              </w:tabs>
              <w:ind w:firstLine="709"/>
              <w:jc w:val="both"/>
              <w:rPr>
                <w:b/>
              </w:rPr>
            </w:pPr>
            <w:r w:rsidRPr="00B378F6">
              <w:rPr>
                <w:b/>
              </w:rPr>
              <w:t>______________ /__________ /</w:t>
            </w:r>
          </w:p>
          <w:p w14:paraId="3107D1CF" w14:textId="77777777" w:rsidR="00511B02" w:rsidRPr="00B378F6" w:rsidRDefault="00511B02" w:rsidP="00511B02">
            <w:pPr>
              <w:shd w:val="clear" w:color="auto" w:fill="FFFFFF"/>
              <w:tabs>
                <w:tab w:val="num" w:pos="567"/>
                <w:tab w:val="left" w:pos="816"/>
              </w:tabs>
              <w:ind w:firstLine="709"/>
              <w:jc w:val="both"/>
              <w:rPr>
                <w:b/>
              </w:rPr>
            </w:pPr>
            <w:r w:rsidRPr="006C4B87">
              <w:rPr>
                <w:i/>
                <w:sz w:val="16"/>
                <w:szCs w:val="16"/>
              </w:rPr>
              <w:t>(подписано ЭЦП)</w:t>
            </w:r>
          </w:p>
        </w:tc>
      </w:tr>
    </w:tbl>
    <w:p w14:paraId="2C413E94" w14:textId="77777777" w:rsidR="00511B02" w:rsidRPr="00B378F6" w:rsidRDefault="00511B02" w:rsidP="00511B02">
      <w:pPr>
        <w:widowControl w:val="0"/>
      </w:pPr>
    </w:p>
    <w:p w14:paraId="5E0A8A62" w14:textId="77777777" w:rsidR="00511B02" w:rsidRPr="00B26A8A" w:rsidRDefault="00511B02" w:rsidP="00511B02">
      <w:pPr>
        <w:widowControl w:val="0"/>
        <w:jc w:val="right"/>
        <w:rPr>
          <w:b/>
        </w:rPr>
      </w:pPr>
    </w:p>
    <w:p w14:paraId="6D99E4E9" w14:textId="77777777" w:rsidR="00020D49" w:rsidRPr="00AD1412" w:rsidRDefault="00020D49" w:rsidP="00020D49">
      <w:pPr>
        <w:widowControl w:val="0"/>
      </w:pPr>
    </w:p>
    <w:p w14:paraId="6F9F7FAB" w14:textId="77777777" w:rsidR="00B378F6" w:rsidRPr="00B378F6" w:rsidRDefault="00B378F6" w:rsidP="00C90D33">
      <w:pPr>
        <w:widowControl w:val="0"/>
      </w:pPr>
    </w:p>
    <w:p w14:paraId="2B0C8B53" w14:textId="77777777" w:rsidR="00B26A8A" w:rsidRPr="00B26A8A" w:rsidRDefault="00B26A8A" w:rsidP="00B26A8A">
      <w:pPr>
        <w:widowControl w:val="0"/>
        <w:jc w:val="right"/>
        <w:rPr>
          <w:b/>
        </w:rPr>
      </w:pPr>
    </w:p>
    <w:sectPr w:rsidR="00B26A8A" w:rsidRPr="00B26A8A" w:rsidSect="00B378F6">
      <w:footerReference w:type="default" r:id="rId29"/>
      <w:footerReference w:type="first" r:id="rId30"/>
      <w:pgSz w:w="11906" w:h="16838"/>
      <w:pgMar w:top="397" w:right="707" w:bottom="284" w:left="1134" w:header="720" w:footer="62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7383" w14:textId="77777777" w:rsidR="00511B02" w:rsidRDefault="00511B02" w:rsidP="00B067D9">
      <w:r>
        <w:separator/>
      </w:r>
    </w:p>
  </w:endnote>
  <w:endnote w:type="continuationSeparator" w:id="0">
    <w:p w14:paraId="0BF9EC9B" w14:textId="77777777" w:rsidR="00511B02" w:rsidRDefault="00511B0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11B02" w:rsidRDefault="00511B02"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511B02" w:rsidRDefault="00511B02"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0F40313" w:rsidR="00511B02" w:rsidRPr="00B067D9" w:rsidRDefault="00511B02">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E0DD2">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75D644F" w:rsidR="00511B02" w:rsidRDefault="00511B02">
    <w:pPr>
      <w:pStyle w:val="a5"/>
      <w:jc w:val="right"/>
    </w:pPr>
    <w:r>
      <w:fldChar w:fldCharType="begin"/>
    </w:r>
    <w:r>
      <w:instrText>PAGE   \* MERGEFORMAT</w:instrText>
    </w:r>
    <w:r>
      <w:fldChar w:fldCharType="separate"/>
    </w:r>
    <w:r w:rsidR="00AE0DD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F888" w14:textId="53CAC7F8" w:rsidR="00511B02" w:rsidRDefault="00511B02">
    <w:pPr>
      <w:pStyle w:val="a5"/>
      <w:jc w:val="right"/>
    </w:pPr>
    <w:r>
      <w:fldChar w:fldCharType="begin"/>
    </w:r>
    <w:r>
      <w:instrText>PAGE   \* MERGEFORMAT</w:instrText>
    </w:r>
    <w:r>
      <w:fldChar w:fldCharType="separate"/>
    </w:r>
    <w:r w:rsidR="00AE0DD2">
      <w:rPr>
        <w:noProof/>
      </w:rPr>
      <w:t>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1A61" w14:textId="77777777" w:rsidR="00511B02" w:rsidRDefault="00511B02"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E4BA487" w14:textId="77777777" w:rsidR="00511B02" w:rsidRDefault="00511B02" w:rsidP="00B067D9">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A371A34" w:rsidR="00511B02" w:rsidRPr="00203AD7" w:rsidRDefault="00511B02" w:rsidP="00777A76">
    <w:pPr>
      <w:pStyle w:val="a5"/>
      <w:jc w:val="right"/>
    </w:pPr>
    <w:r>
      <w:fldChar w:fldCharType="begin"/>
    </w:r>
    <w:r>
      <w:instrText>PAGE   \* MERGEFORMAT</w:instrText>
    </w:r>
    <w:r>
      <w:fldChar w:fldCharType="separate"/>
    </w:r>
    <w:r w:rsidR="00AE0DD2">
      <w:rPr>
        <w:noProof/>
      </w:rPr>
      <w:t>47</w:t>
    </w:r>
    <w:r>
      <w:fldChar w:fldCharType="end"/>
    </w:r>
  </w:p>
  <w:p w14:paraId="5784810D" w14:textId="77777777" w:rsidR="00511B02" w:rsidRDefault="00511B02"/>
  <w:p w14:paraId="042E2D1F" w14:textId="77777777" w:rsidR="00511B02" w:rsidRDefault="00511B02"/>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511B02" w:rsidRPr="00203AD7" w:rsidRDefault="00511B02"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511B02" w:rsidRDefault="00511B02"/>
  <w:p w14:paraId="3B15D743" w14:textId="77777777" w:rsidR="00511B02" w:rsidRDefault="00511B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ADB85" w14:textId="77777777" w:rsidR="00511B02" w:rsidRDefault="00511B02" w:rsidP="00B067D9">
      <w:r>
        <w:separator/>
      </w:r>
    </w:p>
  </w:footnote>
  <w:footnote w:type="continuationSeparator" w:id="0">
    <w:p w14:paraId="5D863FC0" w14:textId="77777777" w:rsidR="00511B02" w:rsidRDefault="00511B02" w:rsidP="00B067D9">
      <w:r>
        <w:continuationSeparator/>
      </w:r>
    </w:p>
  </w:footnote>
  <w:footnote w:id="1">
    <w:p w14:paraId="556BAA8A" w14:textId="77777777" w:rsidR="00511B02" w:rsidRPr="00807068" w:rsidRDefault="00511B02" w:rsidP="00511B02">
      <w:pPr>
        <w:widowControl w:val="0"/>
        <w:tabs>
          <w:tab w:val="left" w:pos="1418"/>
        </w:tabs>
        <w:autoSpaceDE w:val="0"/>
        <w:autoSpaceDN w:val="0"/>
        <w:adjustRightInd w:val="0"/>
        <w:ind w:firstLine="709"/>
        <w:jc w:val="both"/>
        <w:rPr>
          <w:sz w:val="16"/>
          <w:szCs w:val="16"/>
        </w:rPr>
      </w:pPr>
      <w:r>
        <w:rPr>
          <w:rStyle w:val="affc"/>
        </w:rPr>
        <w:footnoteRef/>
      </w:r>
      <w:r>
        <w:t xml:space="preserve"> </w:t>
      </w:r>
      <w:r w:rsidRPr="00807068">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E7A6147" w14:textId="77777777" w:rsidR="00511B02" w:rsidRDefault="00511B02" w:rsidP="00511B02">
      <w:pPr>
        <w:pStyle w:val="affa"/>
      </w:pPr>
    </w:p>
    <w:p w14:paraId="57F29EE8" w14:textId="77777777" w:rsidR="00511B02" w:rsidRDefault="00511B02" w:rsidP="00511B02">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1367"/>
        </w:tabs>
        <w:ind w:left="1367"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74D"/>
    <w:multiLevelType w:val="hybridMultilevel"/>
    <w:tmpl w:val="C8CE1D7C"/>
    <w:lvl w:ilvl="0" w:tplc="A3104E9C">
      <w:start w:val="4"/>
      <w:numFmt w:val="decimal"/>
      <w:lvlText w:val="%1."/>
      <w:lvlJc w:val="left"/>
      <w:rPr>
        <w:b/>
      </w:rPr>
    </w:lvl>
    <w:lvl w:ilvl="1" w:tplc="2D0A31F0">
      <w:start w:val="1"/>
      <w:numFmt w:val="bullet"/>
      <w:lvlText w:val=""/>
      <w:lvlJc w:val="left"/>
    </w:lvl>
    <w:lvl w:ilvl="2" w:tplc="350A49B0">
      <w:numFmt w:val="decimal"/>
      <w:lvlText w:val=""/>
      <w:lvlJc w:val="left"/>
    </w:lvl>
    <w:lvl w:ilvl="3" w:tplc="425078CE">
      <w:numFmt w:val="decimal"/>
      <w:lvlText w:val=""/>
      <w:lvlJc w:val="left"/>
    </w:lvl>
    <w:lvl w:ilvl="4" w:tplc="132E431C">
      <w:numFmt w:val="decimal"/>
      <w:lvlText w:val=""/>
      <w:lvlJc w:val="left"/>
    </w:lvl>
    <w:lvl w:ilvl="5" w:tplc="FC1EC744">
      <w:numFmt w:val="decimal"/>
      <w:lvlText w:val=""/>
      <w:lvlJc w:val="left"/>
    </w:lvl>
    <w:lvl w:ilvl="6" w:tplc="01A80BD2">
      <w:numFmt w:val="decimal"/>
      <w:lvlText w:val=""/>
      <w:lvlJc w:val="left"/>
    </w:lvl>
    <w:lvl w:ilvl="7" w:tplc="D4AC4684">
      <w:numFmt w:val="decimal"/>
      <w:lvlText w:val=""/>
      <w:lvlJc w:val="left"/>
    </w:lvl>
    <w:lvl w:ilvl="8" w:tplc="94BA18B6">
      <w:numFmt w:val="decimal"/>
      <w:lvlText w:val=""/>
      <w:lvlJc w:val="left"/>
    </w:lvl>
  </w:abstractNum>
  <w:abstractNum w:abstractNumId="4" w15:restartNumberingAfterBreak="0">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14D266D"/>
    <w:multiLevelType w:val="hybridMultilevel"/>
    <w:tmpl w:val="DF4271B6"/>
    <w:lvl w:ilvl="0" w:tplc="C38EB230">
      <w:start w:val="5"/>
      <w:numFmt w:val="upperRoman"/>
      <w:lvlText w:val="%1."/>
      <w:lvlJc w:val="left"/>
      <w:pPr>
        <w:ind w:left="1065" w:hanging="236"/>
        <w:jc w:val="right"/>
      </w:pPr>
      <w:rPr>
        <w:rFonts w:ascii="Times New Roman" w:eastAsia="Times New Roman" w:hAnsi="Times New Roman" w:cs="Times New Roman" w:hint="default"/>
        <w:spacing w:val="-1"/>
        <w:w w:val="81"/>
        <w:sz w:val="24"/>
        <w:szCs w:val="24"/>
        <w:lang w:val="ru-RU" w:eastAsia="en-US" w:bidi="ar-SA"/>
      </w:rPr>
    </w:lvl>
    <w:lvl w:ilvl="1" w:tplc="F18C3962">
      <w:numFmt w:val="bullet"/>
      <w:lvlText w:val="•"/>
      <w:lvlJc w:val="left"/>
      <w:pPr>
        <w:ind w:left="1964" w:hanging="236"/>
      </w:pPr>
      <w:rPr>
        <w:rFonts w:hint="default"/>
        <w:lang w:val="ru-RU" w:eastAsia="en-US" w:bidi="ar-SA"/>
      </w:rPr>
    </w:lvl>
    <w:lvl w:ilvl="2" w:tplc="F3186A42">
      <w:numFmt w:val="bullet"/>
      <w:lvlText w:val="•"/>
      <w:lvlJc w:val="left"/>
      <w:pPr>
        <w:ind w:left="2869" w:hanging="236"/>
      </w:pPr>
      <w:rPr>
        <w:rFonts w:hint="default"/>
        <w:lang w:val="ru-RU" w:eastAsia="en-US" w:bidi="ar-SA"/>
      </w:rPr>
    </w:lvl>
    <w:lvl w:ilvl="3" w:tplc="ECCE266E">
      <w:numFmt w:val="bullet"/>
      <w:lvlText w:val="•"/>
      <w:lvlJc w:val="left"/>
      <w:pPr>
        <w:ind w:left="3773" w:hanging="236"/>
      </w:pPr>
      <w:rPr>
        <w:rFonts w:hint="default"/>
        <w:lang w:val="ru-RU" w:eastAsia="en-US" w:bidi="ar-SA"/>
      </w:rPr>
    </w:lvl>
    <w:lvl w:ilvl="4" w:tplc="CB3E8AD6">
      <w:numFmt w:val="bullet"/>
      <w:lvlText w:val="•"/>
      <w:lvlJc w:val="left"/>
      <w:pPr>
        <w:ind w:left="4678" w:hanging="236"/>
      </w:pPr>
      <w:rPr>
        <w:rFonts w:hint="default"/>
        <w:lang w:val="ru-RU" w:eastAsia="en-US" w:bidi="ar-SA"/>
      </w:rPr>
    </w:lvl>
    <w:lvl w:ilvl="5" w:tplc="C3704DE2">
      <w:numFmt w:val="bullet"/>
      <w:lvlText w:val="•"/>
      <w:lvlJc w:val="left"/>
      <w:pPr>
        <w:ind w:left="5583" w:hanging="236"/>
      </w:pPr>
      <w:rPr>
        <w:rFonts w:hint="default"/>
        <w:lang w:val="ru-RU" w:eastAsia="en-US" w:bidi="ar-SA"/>
      </w:rPr>
    </w:lvl>
    <w:lvl w:ilvl="6" w:tplc="2F7E61D6">
      <w:numFmt w:val="bullet"/>
      <w:lvlText w:val="•"/>
      <w:lvlJc w:val="left"/>
      <w:pPr>
        <w:ind w:left="6487" w:hanging="236"/>
      </w:pPr>
      <w:rPr>
        <w:rFonts w:hint="default"/>
        <w:lang w:val="ru-RU" w:eastAsia="en-US" w:bidi="ar-SA"/>
      </w:rPr>
    </w:lvl>
    <w:lvl w:ilvl="7" w:tplc="D040B6AE">
      <w:numFmt w:val="bullet"/>
      <w:lvlText w:val="•"/>
      <w:lvlJc w:val="left"/>
      <w:pPr>
        <w:ind w:left="7392" w:hanging="236"/>
      </w:pPr>
      <w:rPr>
        <w:rFonts w:hint="default"/>
        <w:lang w:val="ru-RU" w:eastAsia="en-US" w:bidi="ar-SA"/>
      </w:rPr>
    </w:lvl>
    <w:lvl w:ilvl="8" w:tplc="B798D0A4">
      <w:numFmt w:val="bullet"/>
      <w:lvlText w:val="•"/>
      <w:lvlJc w:val="left"/>
      <w:pPr>
        <w:ind w:left="8297" w:hanging="236"/>
      </w:pPr>
      <w:rPr>
        <w:rFonts w:hint="default"/>
        <w:lang w:val="ru-RU" w:eastAsia="en-US" w:bidi="ar-SA"/>
      </w:rPr>
    </w:lvl>
  </w:abstractNum>
  <w:abstractNum w:abstractNumId="6"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61251D"/>
    <w:multiLevelType w:val="hybridMultilevel"/>
    <w:tmpl w:val="F0D6EE04"/>
    <w:lvl w:ilvl="0" w:tplc="BE78B372">
      <w:start w:val="1"/>
      <w:numFmt w:val="decimal"/>
      <w:lvlText w:val="%1)"/>
      <w:lvlJc w:val="left"/>
      <w:pPr>
        <w:ind w:left="1338" w:hanging="360"/>
      </w:pPr>
      <w:rPr>
        <w:rFonts w:ascii="Times New Roman" w:eastAsia="Times New Roman" w:hAnsi="Times New Roman" w:cs="Times New Roman" w:hint="default"/>
        <w:w w:val="99"/>
        <w:sz w:val="24"/>
        <w:szCs w:val="24"/>
        <w:lang w:val="ru-RU" w:eastAsia="en-US" w:bidi="ar-SA"/>
      </w:rPr>
    </w:lvl>
    <w:lvl w:ilvl="1" w:tplc="CD3C2698">
      <w:numFmt w:val="bullet"/>
      <w:lvlText w:val="•"/>
      <w:lvlJc w:val="left"/>
      <w:pPr>
        <w:ind w:left="2216" w:hanging="360"/>
      </w:pPr>
      <w:rPr>
        <w:rFonts w:hint="default"/>
        <w:lang w:val="ru-RU" w:eastAsia="en-US" w:bidi="ar-SA"/>
      </w:rPr>
    </w:lvl>
    <w:lvl w:ilvl="2" w:tplc="1D161A02">
      <w:numFmt w:val="bullet"/>
      <w:lvlText w:val="•"/>
      <w:lvlJc w:val="left"/>
      <w:pPr>
        <w:ind w:left="3093" w:hanging="360"/>
      </w:pPr>
      <w:rPr>
        <w:rFonts w:hint="default"/>
        <w:lang w:val="ru-RU" w:eastAsia="en-US" w:bidi="ar-SA"/>
      </w:rPr>
    </w:lvl>
    <w:lvl w:ilvl="3" w:tplc="38BE601C">
      <w:numFmt w:val="bullet"/>
      <w:lvlText w:val="•"/>
      <w:lvlJc w:val="left"/>
      <w:pPr>
        <w:ind w:left="3969" w:hanging="360"/>
      </w:pPr>
      <w:rPr>
        <w:rFonts w:hint="default"/>
        <w:lang w:val="ru-RU" w:eastAsia="en-US" w:bidi="ar-SA"/>
      </w:rPr>
    </w:lvl>
    <w:lvl w:ilvl="4" w:tplc="A12A604A">
      <w:numFmt w:val="bullet"/>
      <w:lvlText w:val="•"/>
      <w:lvlJc w:val="left"/>
      <w:pPr>
        <w:ind w:left="4846" w:hanging="360"/>
      </w:pPr>
      <w:rPr>
        <w:rFonts w:hint="default"/>
        <w:lang w:val="ru-RU" w:eastAsia="en-US" w:bidi="ar-SA"/>
      </w:rPr>
    </w:lvl>
    <w:lvl w:ilvl="5" w:tplc="4C72385C">
      <w:numFmt w:val="bullet"/>
      <w:lvlText w:val="•"/>
      <w:lvlJc w:val="left"/>
      <w:pPr>
        <w:ind w:left="5723" w:hanging="360"/>
      </w:pPr>
      <w:rPr>
        <w:rFonts w:hint="default"/>
        <w:lang w:val="ru-RU" w:eastAsia="en-US" w:bidi="ar-SA"/>
      </w:rPr>
    </w:lvl>
    <w:lvl w:ilvl="6" w:tplc="714E27DC">
      <w:numFmt w:val="bullet"/>
      <w:lvlText w:val="•"/>
      <w:lvlJc w:val="left"/>
      <w:pPr>
        <w:ind w:left="6599" w:hanging="360"/>
      </w:pPr>
      <w:rPr>
        <w:rFonts w:hint="default"/>
        <w:lang w:val="ru-RU" w:eastAsia="en-US" w:bidi="ar-SA"/>
      </w:rPr>
    </w:lvl>
    <w:lvl w:ilvl="7" w:tplc="8138D9A2">
      <w:numFmt w:val="bullet"/>
      <w:lvlText w:val="•"/>
      <w:lvlJc w:val="left"/>
      <w:pPr>
        <w:ind w:left="7476" w:hanging="360"/>
      </w:pPr>
      <w:rPr>
        <w:rFonts w:hint="default"/>
        <w:lang w:val="ru-RU" w:eastAsia="en-US" w:bidi="ar-SA"/>
      </w:rPr>
    </w:lvl>
    <w:lvl w:ilvl="8" w:tplc="DABE2C0A">
      <w:numFmt w:val="bullet"/>
      <w:lvlText w:val="•"/>
      <w:lvlJc w:val="left"/>
      <w:pPr>
        <w:ind w:left="8353" w:hanging="360"/>
      </w:pPr>
      <w:rPr>
        <w:rFonts w:hint="default"/>
        <w:lang w:val="ru-RU" w:eastAsia="en-US" w:bidi="ar-SA"/>
      </w:r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880164E"/>
    <w:multiLevelType w:val="hybridMultilevel"/>
    <w:tmpl w:val="E124A5CC"/>
    <w:lvl w:ilvl="0" w:tplc="FED846A0">
      <w:numFmt w:val="bullet"/>
      <w:lvlText w:val=""/>
      <w:lvlJc w:val="left"/>
      <w:pPr>
        <w:ind w:left="212" w:hanging="425"/>
      </w:pPr>
      <w:rPr>
        <w:rFonts w:ascii="Symbol" w:eastAsia="Symbol" w:hAnsi="Symbol" w:cs="Symbol" w:hint="default"/>
        <w:w w:val="100"/>
        <w:sz w:val="24"/>
        <w:szCs w:val="24"/>
        <w:lang w:val="ru-RU" w:eastAsia="en-US" w:bidi="ar-SA"/>
      </w:rPr>
    </w:lvl>
    <w:lvl w:ilvl="1" w:tplc="BBD20388">
      <w:numFmt w:val="bullet"/>
      <w:lvlText w:val="•"/>
      <w:lvlJc w:val="left"/>
      <w:pPr>
        <w:ind w:left="1208" w:hanging="425"/>
      </w:pPr>
      <w:rPr>
        <w:rFonts w:hint="default"/>
        <w:lang w:val="ru-RU" w:eastAsia="en-US" w:bidi="ar-SA"/>
      </w:rPr>
    </w:lvl>
    <w:lvl w:ilvl="2" w:tplc="E7A43DFC">
      <w:numFmt w:val="bullet"/>
      <w:lvlText w:val="•"/>
      <w:lvlJc w:val="left"/>
      <w:pPr>
        <w:ind w:left="2197" w:hanging="425"/>
      </w:pPr>
      <w:rPr>
        <w:rFonts w:hint="default"/>
        <w:lang w:val="ru-RU" w:eastAsia="en-US" w:bidi="ar-SA"/>
      </w:rPr>
    </w:lvl>
    <w:lvl w:ilvl="3" w:tplc="4E663338">
      <w:numFmt w:val="bullet"/>
      <w:lvlText w:val="•"/>
      <w:lvlJc w:val="left"/>
      <w:pPr>
        <w:ind w:left="3185" w:hanging="425"/>
      </w:pPr>
      <w:rPr>
        <w:rFonts w:hint="default"/>
        <w:lang w:val="ru-RU" w:eastAsia="en-US" w:bidi="ar-SA"/>
      </w:rPr>
    </w:lvl>
    <w:lvl w:ilvl="4" w:tplc="41E69938">
      <w:numFmt w:val="bullet"/>
      <w:lvlText w:val="•"/>
      <w:lvlJc w:val="left"/>
      <w:pPr>
        <w:ind w:left="4174" w:hanging="425"/>
      </w:pPr>
      <w:rPr>
        <w:rFonts w:hint="default"/>
        <w:lang w:val="ru-RU" w:eastAsia="en-US" w:bidi="ar-SA"/>
      </w:rPr>
    </w:lvl>
    <w:lvl w:ilvl="5" w:tplc="9404C2DA">
      <w:numFmt w:val="bullet"/>
      <w:lvlText w:val="•"/>
      <w:lvlJc w:val="left"/>
      <w:pPr>
        <w:ind w:left="5163" w:hanging="425"/>
      </w:pPr>
      <w:rPr>
        <w:rFonts w:hint="default"/>
        <w:lang w:val="ru-RU" w:eastAsia="en-US" w:bidi="ar-SA"/>
      </w:rPr>
    </w:lvl>
    <w:lvl w:ilvl="6" w:tplc="99861298">
      <w:numFmt w:val="bullet"/>
      <w:lvlText w:val="•"/>
      <w:lvlJc w:val="left"/>
      <w:pPr>
        <w:ind w:left="6151" w:hanging="425"/>
      </w:pPr>
      <w:rPr>
        <w:rFonts w:hint="default"/>
        <w:lang w:val="ru-RU" w:eastAsia="en-US" w:bidi="ar-SA"/>
      </w:rPr>
    </w:lvl>
    <w:lvl w:ilvl="7" w:tplc="BA7EF3C2">
      <w:numFmt w:val="bullet"/>
      <w:lvlText w:val="•"/>
      <w:lvlJc w:val="left"/>
      <w:pPr>
        <w:ind w:left="7140" w:hanging="425"/>
      </w:pPr>
      <w:rPr>
        <w:rFonts w:hint="default"/>
        <w:lang w:val="ru-RU" w:eastAsia="en-US" w:bidi="ar-SA"/>
      </w:rPr>
    </w:lvl>
    <w:lvl w:ilvl="8" w:tplc="EA369976">
      <w:numFmt w:val="bullet"/>
      <w:lvlText w:val="•"/>
      <w:lvlJc w:val="left"/>
      <w:pPr>
        <w:ind w:left="8129" w:hanging="425"/>
      </w:pPr>
      <w:rPr>
        <w:rFonts w:hint="default"/>
        <w:lang w:val="ru-RU" w:eastAsia="en-US" w:bidi="ar-SA"/>
      </w:rPr>
    </w:lvl>
  </w:abstractNum>
  <w:abstractNum w:abstractNumId="13" w15:restartNumberingAfterBreak="0">
    <w:nsid w:val="1ADD4F4C"/>
    <w:multiLevelType w:val="hybridMultilevel"/>
    <w:tmpl w:val="D820FDDA"/>
    <w:lvl w:ilvl="0" w:tplc="23168434">
      <w:start w:val="1"/>
      <w:numFmt w:val="decimal"/>
      <w:lvlText w:val="4.%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1EAC5A5C"/>
    <w:multiLevelType w:val="hybridMultilevel"/>
    <w:tmpl w:val="6E9E0E5C"/>
    <w:lvl w:ilvl="0" w:tplc="5EF2D9B0">
      <w:start w:val="24"/>
      <w:numFmt w:val="decimal"/>
      <w:lvlText w:val="%1)"/>
      <w:lvlJc w:val="left"/>
      <w:pPr>
        <w:ind w:left="360" w:hanging="360"/>
      </w:pPr>
      <w:rPr>
        <w:rFonts w:ascii="Times New Roman" w:eastAsia="Times New Roman" w:hAnsi="Times New Roman" w:cs="Times New Roman" w:hint="default"/>
        <w:w w:val="99"/>
        <w:sz w:val="24"/>
        <w:szCs w:val="24"/>
        <w:lang w:val="ru-RU" w:eastAsia="en-US" w:bidi="ar-SA"/>
      </w:rPr>
    </w:lvl>
    <w:lvl w:ilvl="1" w:tplc="D750C198">
      <w:numFmt w:val="bullet"/>
      <w:lvlText w:val="•"/>
      <w:lvlJc w:val="left"/>
      <w:pPr>
        <w:ind w:left="1238" w:hanging="360"/>
      </w:pPr>
      <w:rPr>
        <w:rFonts w:hint="default"/>
        <w:lang w:val="ru-RU" w:eastAsia="en-US" w:bidi="ar-SA"/>
      </w:rPr>
    </w:lvl>
    <w:lvl w:ilvl="2" w:tplc="762C0960">
      <w:numFmt w:val="bullet"/>
      <w:lvlText w:val="•"/>
      <w:lvlJc w:val="left"/>
      <w:pPr>
        <w:ind w:left="2115" w:hanging="360"/>
      </w:pPr>
      <w:rPr>
        <w:rFonts w:hint="default"/>
        <w:lang w:val="ru-RU" w:eastAsia="en-US" w:bidi="ar-SA"/>
      </w:rPr>
    </w:lvl>
    <w:lvl w:ilvl="3" w:tplc="168A10AC">
      <w:numFmt w:val="bullet"/>
      <w:lvlText w:val="•"/>
      <w:lvlJc w:val="left"/>
      <w:pPr>
        <w:ind w:left="2991" w:hanging="360"/>
      </w:pPr>
      <w:rPr>
        <w:rFonts w:hint="default"/>
        <w:lang w:val="ru-RU" w:eastAsia="en-US" w:bidi="ar-SA"/>
      </w:rPr>
    </w:lvl>
    <w:lvl w:ilvl="4" w:tplc="0EB82698">
      <w:numFmt w:val="bullet"/>
      <w:lvlText w:val="•"/>
      <w:lvlJc w:val="left"/>
      <w:pPr>
        <w:ind w:left="3868" w:hanging="360"/>
      </w:pPr>
      <w:rPr>
        <w:rFonts w:hint="default"/>
        <w:lang w:val="ru-RU" w:eastAsia="en-US" w:bidi="ar-SA"/>
      </w:rPr>
    </w:lvl>
    <w:lvl w:ilvl="5" w:tplc="01149FD4">
      <w:numFmt w:val="bullet"/>
      <w:lvlText w:val="•"/>
      <w:lvlJc w:val="left"/>
      <w:pPr>
        <w:ind w:left="4745" w:hanging="360"/>
      </w:pPr>
      <w:rPr>
        <w:rFonts w:hint="default"/>
        <w:lang w:val="ru-RU" w:eastAsia="en-US" w:bidi="ar-SA"/>
      </w:rPr>
    </w:lvl>
    <w:lvl w:ilvl="6" w:tplc="F698ADF8">
      <w:numFmt w:val="bullet"/>
      <w:lvlText w:val="•"/>
      <w:lvlJc w:val="left"/>
      <w:pPr>
        <w:ind w:left="5621" w:hanging="360"/>
      </w:pPr>
      <w:rPr>
        <w:rFonts w:hint="default"/>
        <w:lang w:val="ru-RU" w:eastAsia="en-US" w:bidi="ar-SA"/>
      </w:rPr>
    </w:lvl>
    <w:lvl w:ilvl="7" w:tplc="9F16A642">
      <w:numFmt w:val="bullet"/>
      <w:lvlText w:val="•"/>
      <w:lvlJc w:val="left"/>
      <w:pPr>
        <w:ind w:left="6498" w:hanging="360"/>
      </w:pPr>
      <w:rPr>
        <w:rFonts w:hint="default"/>
        <w:lang w:val="ru-RU" w:eastAsia="en-US" w:bidi="ar-SA"/>
      </w:rPr>
    </w:lvl>
    <w:lvl w:ilvl="8" w:tplc="A15022F8">
      <w:numFmt w:val="bullet"/>
      <w:lvlText w:val="•"/>
      <w:lvlJc w:val="left"/>
      <w:pPr>
        <w:ind w:left="7375" w:hanging="360"/>
      </w:pPr>
      <w:rPr>
        <w:rFonts w:hint="default"/>
        <w:lang w:val="ru-RU" w:eastAsia="en-US" w:bidi="ar-SA"/>
      </w:rPr>
    </w:lvl>
  </w:abstractNum>
  <w:abstractNum w:abstractNumId="16" w15:restartNumberingAfterBreak="0">
    <w:nsid w:val="221B2D76"/>
    <w:multiLevelType w:val="hybridMultilevel"/>
    <w:tmpl w:val="819CA496"/>
    <w:lvl w:ilvl="0" w:tplc="27E617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C4C0A58"/>
    <w:multiLevelType w:val="hybridMultilevel"/>
    <w:tmpl w:val="25BE5308"/>
    <w:lvl w:ilvl="0" w:tplc="F580BB76">
      <w:start w:val="12"/>
      <w:numFmt w:val="upperRoman"/>
      <w:lvlText w:val="%1."/>
      <w:lvlJc w:val="left"/>
      <w:pPr>
        <w:ind w:left="1065" w:hanging="394"/>
      </w:pPr>
      <w:rPr>
        <w:rFonts w:ascii="Times New Roman" w:eastAsia="Times New Roman" w:hAnsi="Times New Roman" w:cs="Times New Roman" w:hint="default"/>
        <w:spacing w:val="-4"/>
        <w:w w:val="99"/>
        <w:sz w:val="22"/>
        <w:szCs w:val="22"/>
        <w:lang w:val="ru-RU" w:eastAsia="en-US" w:bidi="ar-SA"/>
      </w:rPr>
    </w:lvl>
    <w:lvl w:ilvl="1" w:tplc="0F84A78C">
      <w:numFmt w:val="bullet"/>
      <w:lvlText w:val=""/>
      <w:lvlJc w:val="left"/>
      <w:pPr>
        <w:ind w:left="212" w:hanging="425"/>
      </w:pPr>
      <w:rPr>
        <w:rFonts w:ascii="Symbol" w:eastAsia="Symbol" w:hAnsi="Symbol" w:cs="Symbol" w:hint="default"/>
        <w:w w:val="100"/>
        <w:sz w:val="24"/>
        <w:szCs w:val="24"/>
        <w:lang w:val="ru-RU" w:eastAsia="en-US" w:bidi="ar-SA"/>
      </w:rPr>
    </w:lvl>
    <w:lvl w:ilvl="2" w:tplc="1D386C84">
      <w:numFmt w:val="bullet"/>
      <w:lvlText w:val="•"/>
      <w:lvlJc w:val="left"/>
      <w:pPr>
        <w:ind w:left="2065" w:hanging="425"/>
      </w:pPr>
      <w:rPr>
        <w:rFonts w:hint="default"/>
        <w:lang w:val="ru-RU" w:eastAsia="en-US" w:bidi="ar-SA"/>
      </w:rPr>
    </w:lvl>
    <w:lvl w:ilvl="3" w:tplc="5EE4CDE2">
      <w:numFmt w:val="bullet"/>
      <w:lvlText w:val="•"/>
      <w:lvlJc w:val="left"/>
      <w:pPr>
        <w:ind w:left="3070" w:hanging="425"/>
      </w:pPr>
      <w:rPr>
        <w:rFonts w:hint="default"/>
        <w:lang w:val="ru-RU" w:eastAsia="en-US" w:bidi="ar-SA"/>
      </w:rPr>
    </w:lvl>
    <w:lvl w:ilvl="4" w:tplc="FC562B78">
      <w:numFmt w:val="bullet"/>
      <w:lvlText w:val="•"/>
      <w:lvlJc w:val="left"/>
      <w:pPr>
        <w:ind w:left="4075" w:hanging="425"/>
      </w:pPr>
      <w:rPr>
        <w:rFonts w:hint="default"/>
        <w:lang w:val="ru-RU" w:eastAsia="en-US" w:bidi="ar-SA"/>
      </w:rPr>
    </w:lvl>
    <w:lvl w:ilvl="5" w:tplc="FBD25A70">
      <w:numFmt w:val="bullet"/>
      <w:lvlText w:val="•"/>
      <w:lvlJc w:val="left"/>
      <w:pPr>
        <w:ind w:left="5080" w:hanging="425"/>
      </w:pPr>
      <w:rPr>
        <w:rFonts w:hint="default"/>
        <w:lang w:val="ru-RU" w:eastAsia="en-US" w:bidi="ar-SA"/>
      </w:rPr>
    </w:lvl>
    <w:lvl w:ilvl="6" w:tplc="14F440C2">
      <w:numFmt w:val="bullet"/>
      <w:lvlText w:val="•"/>
      <w:lvlJc w:val="left"/>
      <w:pPr>
        <w:ind w:left="6085" w:hanging="425"/>
      </w:pPr>
      <w:rPr>
        <w:rFonts w:hint="default"/>
        <w:lang w:val="ru-RU" w:eastAsia="en-US" w:bidi="ar-SA"/>
      </w:rPr>
    </w:lvl>
    <w:lvl w:ilvl="7" w:tplc="CE845152">
      <w:numFmt w:val="bullet"/>
      <w:lvlText w:val="•"/>
      <w:lvlJc w:val="left"/>
      <w:pPr>
        <w:ind w:left="7090" w:hanging="425"/>
      </w:pPr>
      <w:rPr>
        <w:rFonts w:hint="default"/>
        <w:lang w:val="ru-RU" w:eastAsia="en-US" w:bidi="ar-SA"/>
      </w:rPr>
    </w:lvl>
    <w:lvl w:ilvl="8" w:tplc="349C8F24">
      <w:numFmt w:val="bullet"/>
      <w:lvlText w:val="•"/>
      <w:lvlJc w:val="left"/>
      <w:pPr>
        <w:ind w:left="8096" w:hanging="425"/>
      </w:pPr>
      <w:rPr>
        <w:rFonts w:hint="default"/>
        <w:lang w:val="ru-RU" w:eastAsia="en-US" w:bidi="ar-SA"/>
      </w:rPr>
    </w:lvl>
  </w:abstractNum>
  <w:abstractNum w:abstractNumId="22"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3"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B167C3"/>
    <w:multiLevelType w:val="multilevel"/>
    <w:tmpl w:val="F39A10D8"/>
    <w:lvl w:ilvl="0">
      <w:start w:val="5"/>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27"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41941197"/>
    <w:multiLevelType w:val="hybridMultilevel"/>
    <w:tmpl w:val="D820FDDA"/>
    <w:lvl w:ilvl="0" w:tplc="23168434">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0" w15:restartNumberingAfterBreak="0">
    <w:nsid w:val="4BD157F5"/>
    <w:multiLevelType w:val="hybridMultilevel"/>
    <w:tmpl w:val="54E2DA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2" w15:restartNumberingAfterBreak="0">
    <w:nsid w:val="51DB05F3"/>
    <w:multiLevelType w:val="multilevel"/>
    <w:tmpl w:val="CB9E03D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50D1E9A"/>
    <w:multiLevelType w:val="multilevel"/>
    <w:tmpl w:val="462687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A66535E"/>
    <w:multiLevelType w:val="multilevel"/>
    <w:tmpl w:val="7ED05664"/>
    <w:styleLink w:val="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60C110BE"/>
    <w:multiLevelType w:val="hybridMultilevel"/>
    <w:tmpl w:val="18F0F2CE"/>
    <w:lvl w:ilvl="0" w:tplc="88582834">
      <w:start w:val="1"/>
      <w:numFmt w:val="decimal"/>
      <w:lvlText w:val="%1)"/>
      <w:lvlJc w:val="left"/>
      <w:pPr>
        <w:ind w:left="1346" w:hanging="425"/>
      </w:pPr>
      <w:rPr>
        <w:rFonts w:ascii="Times New Roman" w:eastAsia="Times New Roman" w:hAnsi="Times New Roman" w:cs="Times New Roman" w:hint="default"/>
        <w:w w:val="99"/>
        <w:sz w:val="24"/>
        <w:szCs w:val="24"/>
        <w:lang w:val="ru-RU" w:eastAsia="en-US" w:bidi="ar-SA"/>
      </w:rPr>
    </w:lvl>
    <w:lvl w:ilvl="1" w:tplc="B1A46E2A">
      <w:numFmt w:val="bullet"/>
      <w:lvlText w:val="•"/>
      <w:lvlJc w:val="left"/>
      <w:pPr>
        <w:ind w:left="2216" w:hanging="425"/>
      </w:pPr>
      <w:rPr>
        <w:rFonts w:hint="default"/>
        <w:lang w:val="ru-RU" w:eastAsia="en-US" w:bidi="ar-SA"/>
      </w:rPr>
    </w:lvl>
    <w:lvl w:ilvl="2" w:tplc="D0D283CC">
      <w:numFmt w:val="bullet"/>
      <w:lvlText w:val="•"/>
      <w:lvlJc w:val="left"/>
      <w:pPr>
        <w:ind w:left="3093" w:hanging="425"/>
      </w:pPr>
      <w:rPr>
        <w:rFonts w:hint="default"/>
        <w:lang w:val="ru-RU" w:eastAsia="en-US" w:bidi="ar-SA"/>
      </w:rPr>
    </w:lvl>
    <w:lvl w:ilvl="3" w:tplc="C3400D74">
      <w:numFmt w:val="bullet"/>
      <w:lvlText w:val="•"/>
      <w:lvlJc w:val="left"/>
      <w:pPr>
        <w:ind w:left="3969" w:hanging="425"/>
      </w:pPr>
      <w:rPr>
        <w:rFonts w:hint="default"/>
        <w:lang w:val="ru-RU" w:eastAsia="en-US" w:bidi="ar-SA"/>
      </w:rPr>
    </w:lvl>
    <w:lvl w:ilvl="4" w:tplc="64B02C0C">
      <w:numFmt w:val="bullet"/>
      <w:lvlText w:val="•"/>
      <w:lvlJc w:val="left"/>
      <w:pPr>
        <w:ind w:left="4846" w:hanging="425"/>
      </w:pPr>
      <w:rPr>
        <w:rFonts w:hint="default"/>
        <w:lang w:val="ru-RU" w:eastAsia="en-US" w:bidi="ar-SA"/>
      </w:rPr>
    </w:lvl>
    <w:lvl w:ilvl="5" w:tplc="11B0E914">
      <w:numFmt w:val="bullet"/>
      <w:lvlText w:val="•"/>
      <w:lvlJc w:val="left"/>
      <w:pPr>
        <w:ind w:left="5723" w:hanging="425"/>
      </w:pPr>
      <w:rPr>
        <w:rFonts w:hint="default"/>
        <w:lang w:val="ru-RU" w:eastAsia="en-US" w:bidi="ar-SA"/>
      </w:rPr>
    </w:lvl>
    <w:lvl w:ilvl="6" w:tplc="23D405AA">
      <w:numFmt w:val="bullet"/>
      <w:lvlText w:val="•"/>
      <w:lvlJc w:val="left"/>
      <w:pPr>
        <w:ind w:left="6599" w:hanging="425"/>
      </w:pPr>
      <w:rPr>
        <w:rFonts w:hint="default"/>
        <w:lang w:val="ru-RU" w:eastAsia="en-US" w:bidi="ar-SA"/>
      </w:rPr>
    </w:lvl>
    <w:lvl w:ilvl="7" w:tplc="C026EC92">
      <w:numFmt w:val="bullet"/>
      <w:lvlText w:val="•"/>
      <w:lvlJc w:val="left"/>
      <w:pPr>
        <w:ind w:left="7476" w:hanging="425"/>
      </w:pPr>
      <w:rPr>
        <w:rFonts w:hint="default"/>
        <w:lang w:val="ru-RU" w:eastAsia="en-US" w:bidi="ar-SA"/>
      </w:rPr>
    </w:lvl>
    <w:lvl w:ilvl="8" w:tplc="654A426E">
      <w:numFmt w:val="bullet"/>
      <w:lvlText w:val="•"/>
      <w:lvlJc w:val="left"/>
      <w:pPr>
        <w:ind w:left="8353" w:hanging="425"/>
      </w:pPr>
      <w:rPr>
        <w:rFonts w:hint="default"/>
        <w:lang w:val="ru-RU" w:eastAsia="en-US" w:bidi="ar-SA"/>
      </w:rPr>
    </w:lvl>
  </w:abstractNum>
  <w:abstractNum w:abstractNumId="50" w15:restartNumberingAfterBreak="0">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2" w15:restartNumberingAfterBreak="0">
    <w:nsid w:val="649163CB"/>
    <w:multiLevelType w:val="hybridMultilevel"/>
    <w:tmpl w:val="576883CE"/>
    <w:lvl w:ilvl="0" w:tplc="1A6C237E">
      <w:start w:val="1"/>
      <w:numFmt w:val="lowerLetter"/>
      <w:lvlText w:val="%1."/>
      <w:lvlJc w:val="left"/>
      <w:pPr>
        <w:ind w:left="1346" w:hanging="425"/>
      </w:pPr>
      <w:rPr>
        <w:rFonts w:ascii="Times New Roman" w:eastAsia="Times New Roman" w:hAnsi="Times New Roman" w:cs="Times New Roman" w:hint="default"/>
        <w:spacing w:val="-1"/>
        <w:w w:val="100"/>
        <w:sz w:val="24"/>
        <w:szCs w:val="24"/>
        <w:lang w:val="ru-RU" w:eastAsia="en-US" w:bidi="ar-SA"/>
      </w:rPr>
    </w:lvl>
    <w:lvl w:ilvl="1" w:tplc="1B828ACE">
      <w:numFmt w:val="bullet"/>
      <w:lvlText w:val="•"/>
      <w:lvlJc w:val="left"/>
      <w:pPr>
        <w:ind w:left="2216" w:hanging="425"/>
      </w:pPr>
      <w:rPr>
        <w:rFonts w:hint="default"/>
        <w:lang w:val="ru-RU" w:eastAsia="en-US" w:bidi="ar-SA"/>
      </w:rPr>
    </w:lvl>
    <w:lvl w:ilvl="2" w:tplc="80E44B86">
      <w:numFmt w:val="bullet"/>
      <w:lvlText w:val="•"/>
      <w:lvlJc w:val="left"/>
      <w:pPr>
        <w:ind w:left="3093" w:hanging="425"/>
      </w:pPr>
      <w:rPr>
        <w:rFonts w:hint="default"/>
        <w:lang w:val="ru-RU" w:eastAsia="en-US" w:bidi="ar-SA"/>
      </w:rPr>
    </w:lvl>
    <w:lvl w:ilvl="3" w:tplc="B5609F2C">
      <w:numFmt w:val="bullet"/>
      <w:lvlText w:val="•"/>
      <w:lvlJc w:val="left"/>
      <w:pPr>
        <w:ind w:left="3969" w:hanging="425"/>
      </w:pPr>
      <w:rPr>
        <w:rFonts w:hint="default"/>
        <w:lang w:val="ru-RU" w:eastAsia="en-US" w:bidi="ar-SA"/>
      </w:rPr>
    </w:lvl>
    <w:lvl w:ilvl="4" w:tplc="FABEFB84">
      <w:numFmt w:val="bullet"/>
      <w:lvlText w:val="•"/>
      <w:lvlJc w:val="left"/>
      <w:pPr>
        <w:ind w:left="4846" w:hanging="425"/>
      </w:pPr>
      <w:rPr>
        <w:rFonts w:hint="default"/>
        <w:lang w:val="ru-RU" w:eastAsia="en-US" w:bidi="ar-SA"/>
      </w:rPr>
    </w:lvl>
    <w:lvl w:ilvl="5" w:tplc="A9A0115E">
      <w:numFmt w:val="bullet"/>
      <w:lvlText w:val="•"/>
      <w:lvlJc w:val="left"/>
      <w:pPr>
        <w:ind w:left="5723" w:hanging="425"/>
      </w:pPr>
      <w:rPr>
        <w:rFonts w:hint="default"/>
        <w:lang w:val="ru-RU" w:eastAsia="en-US" w:bidi="ar-SA"/>
      </w:rPr>
    </w:lvl>
    <w:lvl w:ilvl="6" w:tplc="A560C7B2">
      <w:numFmt w:val="bullet"/>
      <w:lvlText w:val="•"/>
      <w:lvlJc w:val="left"/>
      <w:pPr>
        <w:ind w:left="6599" w:hanging="425"/>
      </w:pPr>
      <w:rPr>
        <w:rFonts w:hint="default"/>
        <w:lang w:val="ru-RU" w:eastAsia="en-US" w:bidi="ar-SA"/>
      </w:rPr>
    </w:lvl>
    <w:lvl w:ilvl="7" w:tplc="AE7A1C54">
      <w:numFmt w:val="bullet"/>
      <w:lvlText w:val="•"/>
      <w:lvlJc w:val="left"/>
      <w:pPr>
        <w:ind w:left="7476" w:hanging="425"/>
      </w:pPr>
      <w:rPr>
        <w:rFonts w:hint="default"/>
        <w:lang w:val="ru-RU" w:eastAsia="en-US" w:bidi="ar-SA"/>
      </w:rPr>
    </w:lvl>
    <w:lvl w:ilvl="8" w:tplc="0268A4F0">
      <w:numFmt w:val="bullet"/>
      <w:lvlText w:val="•"/>
      <w:lvlJc w:val="left"/>
      <w:pPr>
        <w:ind w:left="8353" w:hanging="425"/>
      </w:pPr>
      <w:rPr>
        <w:rFonts w:hint="default"/>
        <w:lang w:val="ru-RU" w:eastAsia="en-US" w:bidi="ar-SA"/>
      </w:rPr>
    </w:lvl>
  </w:abstractNum>
  <w:abstractNum w:abstractNumId="53" w15:restartNumberingAfterBreak="0">
    <w:nsid w:val="64F314D3"/>
    <w:multiLevelType w:val="multilevel"/>
    <w:tmpl w:val="4000A2B8"/>
    <w:lvl w:ilvl="0">
      <w:start w:val="1"/>
      <w:numFmt w:val="decimal"/>
      <w:lvlText w:val="%1."/>
      <w:lvlJc w:val="left"/>
      <w:pPr>
        <w:ind w:left="1440" w:hanging="360"/>
      </w:pPr>
      <w:rPr>
        <w:rFonts w:hint="default"/>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4" w15:restartNumberingAfterBreak="0">
    <w:nsid w:val="689A2220"/>
    <w:multiLevelType w:val="hybridMultilevel"/>
    <w:tmpl w:val="7F3E0772"/>
    <w:lvl w:ilvl="0" w:tplc="F15034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C51407D"/>
    <w:multiLevelType w:val="multilevel"/>
    <w:tmpl w:val="8DC8DE50"/>
    <w:lvl w:ilvl="0">
      <w:start w:val="4"/>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6DBC1D18"/>
    <w:multiLevelType w:val="multilevel"/>
    <w:tmpl w:val="A4C6DAB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59"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1CF5D7E"/>
    <w:multiLevelType w:val="hybridMultilevel"/>
    <w:tmpl w:val="002E5A0A"/>
    <w:lvl w:ilvl="0" w:tplc="C7302E16">
      <w:start w:val="1"/>
      <w:numFmt w:val="upperRoman"/>
      <w:lvlText w:val="%1."/>
      <w:lvlJc w:val="left"/>
      <w:pPr>
        <w:ind w:left="1065" w:hanging="142"/>
        <w:jc w:val="right"/>
      </w:pPr>
      <w:rPr>
        <w:rFonts w:ascii="Times New Roman" w:eastAsia="Times New Roman" w:hAnsi="Times New Roman" w:cs="Times New Roman" w:hint="default"/>
        <w:spacing w:val="-4"/>
        <w:w w:val="99"/>
        <w:sz w:val="22"/>
        <w:szCs w:val="22"/>
        <w:lang w:val="ru-RU" w:eastAsia="en-US" w:bidi="ar-SA"/>
      </w:rPr>
    </w:lvl>
    <w:lvl w:ilvl="1" w:tplc="58C855C0">
      <w:numFmt w:val="bullet"/>
      <w:lvlText w:val="•"/>
      <w:lvlJc w:val="left"/>
      <w:pPr>
        <w:ind w:left="1964" w:hanging="142"/>
      </w:pPr>
      <w:rPr>
        <w:rFonts w:hint="default"/>
        <w:lang w:val="ru-RU" w:eastAsia="en-US" w:bidi="ar-SA"/>
      </w:rPr>
    </w:lvl>
    <w:lvl w:ilvl="2" w:tplc="15B8AAE6">
      <w:numFmt w:val="bullet"/>
      <w:lvlText w:val="•"/>
      <w:lvlJc w:val="left"/>
      <w:pPr>
        <w:ind w:left="2869" w:hanging="142"/>
      </w:pPr>
      <w:rPr>
        <w:rFonts w:hint="default"/>
        <w:lang w:val="ru-RU" w:eastAsia="en-US" w:bidi="ar-SA"/>
      </w:rPr>
    </w:lvl>
    <w:lvl w:ilvl="3" w:tplc="C67AAE5E">
      <w:numFmt w:val="bullet"/>
      <w:lvlText w:val="•"/>
      <w:lvlJc w:val="left"/>
      <w:pPr>
        <w:ind w:left="3773" w:hanging="142"/>
      </w:pPr>
      <w:rPr>
        <w:rFonts w:hint="default"/>
        <w:lang w:val="ru-RU" w:eastAsia="en-US" w:bidi="ar-SA"/>
      </w:rPr>
    </w:lvl>
    <w:lvl w:ilvl="4" w:tplc="ED24FD92">
      <w:numFmt w:val="bullet"/>
      <w:lvlText w:val="•"/>
      <w:lvlJc w:val="left"/>
      <w:pPr>
        <w:ind w:left="4678" w:hanging="142"/>
      </w:pPr>
      <w:rPr>
        <w:rFonts w:hint="default"/>
        <w:lang w:val="ru-RU" w:eastAsia="en-US" w:bidi="ar-SA"/>
      </w:rPr>
    </w:lvl>
    <w:lvl w:ilvl="5" w:tplc="916EA97A">
      <w:numFmt w:val="bullet"/>
      <w:lvlText w:val="•"/>
      <w:lvlJc w:val="left"/>
      <w:pPr>
        <w:ind w:left="5583" w:hanging="142"/>
      </w:pPr>
      <w:rPr>
        <w:rFonts w:hint="default"/>
        <w:lang w:val="ru-RU" w:eastAsia="en-US" w:bidi="ar-SA"/>
      </w:rPr>
    </w:lvl>
    <w:lvl w:ilvl="6" w:tplc="3822D49E">
      <w:numFmt w:val="bullet"/>
      <w:lvlText w:val="•"/>
      <w:lvlJc w:val="left"/>
      <w:pPr>
        <w:ind w:left="6487" w:hanging="142"/>
      </w:pPr>
      <w:rPr>
        <w:rFonts w:hint="default"/>
        <w:lang w:val="ru-RU" w:eastAsia="en-US" w:bidi="ar-SA"/>
      </w:rPr>
    </w:lvl>
    <w:lvl w:ilvl="7" w:tplc="4606A39A">
      <w:numFmt w:val="bullet"/>
      <w:lvlText w:val="•"/>
      <w:lvlJc w:val="left"/>
      <w:pPr>
        <w:ind w:left="7392" w:hanging="142"/>
      </w:pPr>
      <w:rPr>
        <w:rFonts w:hint="default"/>
        <w:lang w:val="ru-RU" w:eastAsia="en-US" w:bidi="ar-SA"/>
      </w:rPr>
    </w:lvl>
    <w:lvl w:ilvl="8" w:tplc="FBDA7BA6">
      <w:numFmt w:val="bullet"/>
      <w:lvlText w:val="•"/>
      <w:lvlJc w:val="left"/>
      <w:pPr>
        <w:ind w:left="8297" w:hanging="142"/>
      </w:pPr>
      <w:rPr>
        <w:rFonts w:hint="default"/>
        <w:lang w:val="ru-RU" w:eastAsia="en-US" w:bidi="ar-SA"/>
      </w:rPr>
    </w:lvl>
  </w:abstractNum>
  <w:abstractNum w:abstractNumId="61" w15:restartNumberingAfterBreak="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6" w15:restartNumberingAfterBreak="0">
    <w:nsid w:val="7F2D3DBC"/>
    <w:multiLevelType w:val="hybridMultilevel"/>
    <w:tmpl w:val="478089EE"/>
    <w:lvl w:ilvl="0" w:tplc="02467C72">
      <w:start w:val="6"/>
      <w:numFmt w:val="decimal"/>
      <w:lvlText w:val="%1)"/>
      <w:lvlJc w:val="left"/>
      <w:pPr>
        <w:ind w:left="1338" w:hanging="360"/>
      </w:pPr>
      <w:rPr>
        <w:rFonts w:ascii="Times New Roman" w:eastAsia="Times New Roman" w:hAnsi="Times New Roman" w:cs="Times New Roman" w:hint="default"/>
        <w:w w:val="99"/>
        <w:sz w:val="24"/>
        <w:szCs w:val="24"/>
        <w:lang w:val="ru-RU" w:eastAsia="en-US" w:bidi="ar-SA"/>
      </w:rPr>
    </w:lvl>
    <w:lvl w:ilvl="1" w:tplc="88AEFAB4">
      <w:numFmt w:val="bullet"/>
      <w:lvlText w:val="•"/>
      <w:lvlJc w:val="left"/>
      <w:pPr>
        <w:ind w:left="2216" w:hanging="360"/>
      </w:pPr>
      <w:rPr>
        <w:rFonts w:hint="default"/>
        <w:lang w:val="ru-RU" w:eastAsia="en-US" w:bidi="ar-SA"/>
      </w:rPr>
    </w:lvl>
    <w:lvl w:ilvl="2" w:tplc="8CF660A6">
      <w:numFmt w:val="bullet"/>
      <w:lvlText w:val="•"/>
      <w:lvlJc w:val="left"/>
      <w:pPr>
        <w:ind w:left="3093" w:hanging="360"/>
      </w:pPr>
      <w:rPr>
        <w:rFonts w:hint="default"/>
        <w:lang w:val="ru-RU" w:eastAsia="en-US" w:bidi="ar-SA"/>
      </w:rPr>
    </w:lvl>
    <w:lvl w:ilvl="3" w:tplc="544E9148">
      <w:numFmt w:val="bullet"/>
      <w:lvlText w:val="•"/>
      <w:lvlJc w:val="left"/>
      <w:pPr>
        <w:ind w:left="3969" w:hanging="360"/>
      </w:pPr>
      <w:rPr>
        <w:rFonts w:hint="default"/>
        <w:lang w:val="ru-RU" w:eastAsia="en-US" w:bidi="ar-SA"/>
      </w:rPr>
    </w:lvl>
    <w:lvl w:ilvl="4" w:tplc="03AADB98">
      <w:numFmt w:val="bullet"/>
      <w:lvlText w:val="•"/>
      <w:lvlJc w:val="left"/>
      <w:pPr>
        <w:ind w:left="4846" w:hanging="360"/>
      </w:pPr>
      <w:rPr>
        <w:rFonts w:hint="default"/>
        <w:lang w:val="ru-RU" w:eastAsia="en-US" w:bidi="ar-SA"/>
      </w:rPr>
    </w:lvl>
    <w:lvl w:ilvl="5" w:tplc="0068DBFA">
      <w:numFmt w:val="bullet"/>
      <w:lvlText w:val="•"/>
      <w:lvlJc w:val="left"/>
      <w:pPr>
        <w:ind w:left="5723" w:hanging="360"/>
      </w:pPr>
      <w:rPr>
        <w:rFonts w:hint="default"/>
        <w:lang w:val="ru-RU" w:eastAsia="en-US" w:bidi="ar-SA"/>
      </w:rPr>
    </w:lvl>
    <w:lvl w:ilvl="6" w:tplc="A770EE5A">
      <w:numFmt w:val="bullet"/>
      <w:lvlText w:val="•"/>
      <w:lvlJc w:val="left"/>
      <w:pPr>
        <w:ind w:left="6599" w:hanging="360"/>
      </w:pPr>
      <w:rPr>
        <w:rFonts w:hint="default"/>
        <w:lang w:val="ru-RU" w:eastAsia="en-US" w:bidi="ar-SA"/>
      </w:rPr>
    </w:lvl>
    <w:lvl w:ilvl="7" w:tplc="B70836BA">
      <w:numFmt w:val="bullet"/>
      <w:lvlText w:val="•"/>
      <w:lvlJc w:val="left"/>
      <w:pPr>
        <w:ind w:left="7476" w:hanging="360"/>
      </w:pPr>
      <w:rPr>
        <w:rFonts w:hint="default"/>
        <w:lang w:val="ru-RU" w:eastAsia="en-US" w:bidi="ar-SA"/>
      </w:rPr>
    </w:lvl>
    <w:lvl w:ilvl="8" w:tplc="F93C2C0C">
      <w:numFmt w:val="bullet"/>
      <w:lvlText w:val="•"/>
      <w:lvlJc w:val="left"/>
      <w:pPr>
        <w:ind w:left="8353" w:hanging="360"/>
      </w:pPr>
      <w:rPr>
        <w:rFonts w:hint="default"/>
        <w:lang w:val="ru-RU" w:eastAsia="en-US" w:bidi="ar-SA"/>
      </w:rPr>
    </w:lvl>
  </w:abstractNum>
  <w:num w:numId="1">
    <w:abstractNumId w:val="39"/>
  </w:num>
  <w:num w:numId="2">
    <w:abstractNumId w:val="62"/>
  </w:num>
  <w:num w:numId="3">
    <w:abstractNumId w:val="33"/>
  </w:num>
  <w:num w:numId="4">
    <w:abstractNumId w:val="31"/>
  </w:num>
  <w:num w:numId="5">
    <w:abstractNumId w:val="8"/>
  </w:num>
  <w:num w:numId="6">
    <w:abstractNumId w:val="4"/>
  </w:num>
  <w:num w:numId="7">
    <w:abstractNumId w:val="7"/>
  </w:num>
  <w:num w:numId="8">
    <w:abstractNumId w:val="46"/>
  </w:num>
  <w:num w:numId="9">
    <w:abstractNumId w:val="59"/>
  </w:num>
  <w:num w:numId="10">
    <w:abstractNumId w:val="63"/>
  </w:num>
  <w:num w:numId="11">
    <w:abstractNumId w:val="50"/>
  </w:num>
  <w:num w:numId="12">
    <w:abstractNumId w:val="17"/>
  </w:num>
  <w:num w:numId="13">
    <w:abstractNumId w:val="25"/>
  </w:num>
  <w:num w:numId="14">
    <w:abstractNumId w:val="32"/>
  </w:num>
  <w:num w:numId="15">
    <w:abstractNumId w:val="24"/>
  </w:num>
  <w:num w:numId="16">
    <w:abstractNumId w:val="0"/>
  </w:num>
  <w:num w:numId="17">
    <w:abstractNumId w:val="56"/>
  </w:num>
  <w:num w:numId="18">
    <w:abstractNumId w:val="28"/>
  </w:num>
  <w:num w:numId="19">
    <w:abstractNumId w:val="41"/>
  </w:num>
  <w:num w:numId="20">
    <w:abstractNumId w:val="47"/>
  </w:num>
  <w:num w:numId="21">
    <w:abstractNumId w:val="29"/>
  </w:num>
  <w:num w:numId="22">
    <w:abstractNumId w:val="45"/>
  </w:num>
  <w:num w:numId="23">
    <w:abstractNumId w:val="36"/>
  </w:num>
  <w:num w:numId="24">
    <w:abstractNumId w:val="51"/>
  </w:num>
  <w:num w:numId="25">
    <w:abstractNumId w:val="44"/>
  </w:num>
  <w:num w:numId="26">
    <w:abstractNumId w:val="64"/>
  </w:num>
  <w:num w:numId="27">
    <w:abstractNumId w:val="22"/>
  </w:num>
  <w:num w:numId="28">
    <w:abstractNumId w:val="61"/>
  </w:num>
  <w:num w:numId="29">
    <w:abstractNumId w:val="6"/>
  </w:num>
  <w:num w:numId="30">
    <w:abstractNumId w:val="37"/>
  </w:num>
  <w:num w:numId="31">
    <w:abstractNumId w:val="11"/>
  </w:num>
  <w:num w:numId="32">
    <w:abstractNumId w:val="30"/>
  </w:num>
  <w:num w:numId="33">
    <w:abstractNumId w:val="18"/>
  </w:num>
  <w:num w:numId="34">
    <w:abstractNumId w:val="48"/>
  </w:num>
  <w:num w:numId="35">
    <w:abstractNumId w:val="38"/>
  </w:num>
  <w:num w:numId="36">
    <w:abstractNumId w:val="65"/>
  </w:num>
  <w:num w:numId="37">
    <w:abstractNumId w:val="35"/>
  </w:num>
  <w:num w:numId="38">
    <w:abstractNumId w:val="14"/>
  </w:num>
  <w:num w:numId="39">
    <w:abstractNumId w:val="23"/>
  </w:num>
  <w:num w:numId="40">
    <w:abstractNumId w:val="19"/>
  </w:num>
  <w:num w:numId="41">
    <w:abstractNumId w:val="27"/>
  </w:num>
  <w:num w:numId="42">
    <w:abstractNumId w:val="43"/>
  </w:num>
  <w:num w:numId="43">
    <w:abstractNumId w:val="13"/>
  </w:num>
  <w:num w:numId="44">
    <w:abstractNumId w:val="20"/>
  </w:num>
  <w:num w:numId="45">
    <w:abstractNumId w:val="58"/>
  </w:num>
  <w:num w:numId="46">
    <w:abstractNumId w:val="21"/>
  </w:num>
  <w:num w:numId="47">
    <w:abstractNumId w:val="5"/>
  </w:num>
  <w:num w:numId="48">
    <w:abstractNumId w:val="60"/>
  </w:num>
  <w:num w:numId="49">
    <w:abstractNumId w:val="12"/>
  </w:num>
  <w:num w:numId="50">
    <w:abstractNumId w:val="49"/>
  </w:num>
  <w:num w:numId="51">
    <w:abstractNumId w:val="52"/>
  </w:num>
  <w:num w:numId="52">
    <w:abstractNumId w:val="15"/>
  </w:num>
  <w:num w:numId="53">
    <w:abstractNumId w:val="66"/>
  </w:num>
  <w:num w:numId="54">
    <w:abstractNumId w:val="9"/>
  </w:num>
  <w:num w:numId="55">
    <w:abstractNumId w:val="40"/>
  </w:num>
  <w:num w:numId="56">
    <w:abstractNumId w:val="16"/>
  </w:num>
  <w:num w:numId="57">
    <w:abstractNumId w:val="54"/>
  </w:num>
  <w:num w:numId="58">
    <w:abstractNumId w:val="42"/>
  </w:num>
  <w:num w:numId="59">
    <w:abstractNumId w:val="53"/>
  </w:num>
  <w:num w:numId="60">
    <w:abstractNumId w:val="57"/>
  </w:num>
  <w:num w:numId="61">
    <w:abstractNumId w:val="3"/>
  </w:num>
  <w:num w:numId="62">
    <w:abstractNumId w:val="55"/>
  </w:num>
  <w:num w:numId="63">
    <w:abstractNumId w:val="26"/>
  </w:num>
  <w:num w:numId="6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63"/>
    <w:rsid w:val="00007620"/>
    <w:rsid w:val="000102B3"/>
    <w:rsid w:val="000107D6"/>
    <w:rsid w:val="00012F71"/>
    <w:rsid w:val="00015244"/>
    <w:rsid w:val="00015878"/>
    <w:rsid w:val="00016E44"/>
    <w:rsid w:val="00020D49"/>
    <w:rsid w:val="00021844"/>
    <w:rsid w:val="00023F15"/>
    <w:rsid w:val="00024B9E"/>
    <w:rsid w:val="000257B5"/>
    <w:rsid w:val="0002623C"/>
    <w:rsid w:val="000265CC"/>
    <w:rsid w:val="00026AE9"/>
    <w:rsid w:val="00027614"/>
    <w:rsid w:val="0003022A"/>
    <w:rsid w:val="00030404"/>
    <w:rsid w:val="00033011"/>
    <w:rsid w:val="0003333E"/>
    <w:rsid w:val="00034713"/>
    <w:rsid w:val="00036BF4"/>
    <w:rsid w:val="00040A0E"/>
    <w:rsid w:val="000428E7"/>
    <w:rsid w:val="00043B12"/>
    <w:rsid w:val="00051B8D"/>
    <w:rsid w:val="00054BB3"/>
    <w:rsid w:val="000610B9"/>
    <w:rsid w:val="00063AC3"/>
    <w:rsid w:val="00065529"/>
    <w:rsid w:val="000703A7"/>
    <w:rsid w:val="00071991"/>
    <w:rsid w:val="0007381B"/>
    <w:rsid w:val="00073C50"/>
    <w:rsid w:val="00073FC6"/>
    <w:rsid w:val="00074E9F"/>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057A"/>
    <w:rsid w:val="000C10A4"/>
    <w:rsid w:val="000C1A11"/>
    <w:rsid w:val="000C63EB"/>
    <w:rsid w:val="000D115E"/>
    <w:rsid w:val="000D21D7"/>
    <w:rsid w:val="000D648C"/>
    <w:rsid w:val="000D6AE6"/>
    <w:rsid w:val="000E0000"/>
    <w:rsid w:val="000E2371"/>
    <w:rsid w:val="000E2D38"/>
    <w:rsid w:val="000E387D"/>
    <w:rsid w:val="000F033E"/>
    <w:rsid w:val="000F06EC"/>
    <w:rsid w:val="000F25FF"/>
    <w:rsid w:val="000F2668"/>
    <w:rsid w:val="00100161"/>
    <w:rsid w:val="0010100A"/>
    <w:rsid w:val="00104FD7"/>
    <w:rsid w:val="00105334"/>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3F91"/>
    <w:rsid w:val="001353B1"/>
    <w:rsid w:val="001376A0"/>
    <w:rsid w:val="00141459"/>
    <w:rsid w:val="001414CD"/>
    <w:rsid w:val="00141E41"/>
    <w:rsid w:val="00143A05"/>
    <w:rsid w:val="00145714"/>
    <w:rsid w:val="00145A1B"/>
    <w:rsid w:val="001465C4"/>
    <w:rsid w:val="001606CC"/>
    <w:rsid w:val="00167E0C"/>
    <w:rsid w:val="00170251"/>
    <w:rsid w:val="001708FB"/>
    <w:rsid w:val="0017334E"/>
    <w:rsid w:val="001760D0"/>
    <w:rsid w:val="001829B1"/>
    <w:rsid w:val="00182D78"/>
    <w:rsid w:val="0018420C"/>
    <w:rsid w:val="0018501C"/>
    <w:rsid w:val="001862E4"/>
    <w:rsid w:val="00186EEF"/>
    <w:rsid w:val="00187DB8"/>
    <w:rsid w:val="00190D8B"/>
    <w:rsid w:val="0019126B"/>
    <w:rsid w:val="001921E4"/>
    <w:rsid w:val="001953C7"/>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075E0"/>
    <w:rsid w:val="00210479"/>
    <w:rsid w:val="002107E1"/>
    <w:rsid w:val="002109D6"/>
    <w:rsid w:val="00212999"/>
    <w:rsid w:val="0021368B"/>
    <w:rsid w:val="00215524"/>
    <w:rsid w:val="002213CB"/>
    <w:rsid w:val="00222562"/>
    <w:rsid w:val="0022290B"/>
    <w:rsid w:val="00223CF5"/>
    <w:rsid w:val="00227245"/>
    <w:rsid w:val="0023684A"/>
    <w:rsid w:val="002415EF"/>
    <w:rsid w:val="00241755"/>
    <w:rsid w:val="002501BB"/>
    <w:rsid w:val="002510F1"/>
    <w:rsid w:val="00252A3E"/>
    <w:rsid w:val="00253B20"/>
    <w:rsid w:val="00260B36"/>
    <w:rsid w:val="00262988"/>
    <w:rsid w:val="00264729"/>
    <w:rsid w:val="002677F8"/>
    <w:rsid w:val="00267E3E"/>
    <w:rsid w:val="00273993"/>
    <w:rsid w:val="00273EB0"/>
    <w:rsid w:val="00274800"/>
    <w:rsid w:val="00275A08"/>
    <w:rsid w:val="002768C8"/>
    <w:rsid w:val="00277AF9"/>
    <w:rsid w:val="00281471"/>
    <w:rsid w:val="0028284F"/>
    <w:rsid w:val="0028677F"/>
    <w:rsid w:val="00286F6E"/>
    <w:rsid w:val="002935A5"/>
    <w:rsid w:val="00294539"/>
    <w:rsid w:val="002974F0"/>
    <w:rsid w:val="00297C9E"/>
    <w:rsid w:val="002A21CF"/>
    <w:rsid w:val="002A2C64"/>
    <w:rsid w:val="002A3696"/>
    <w:rsid w:val="002A4F3E"/>
    <w:rsid w:val="002A57F4"/>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B75"/>
    <w:rsid w:val="002F4E4F"/>
    <w:rsid w:val="002F5121"/>
    <w:rsid w:val="002F545C"/>
    <w:rsid w:val="002F7BD0"/>
    <w:rsid w:val="0030475B"/>
    <w:rsid w:val="00304F01"/>
    <w:rsid w:val="00305BA2"/>
    <w:rsid w:val="00306F3D"/>
    <w:rsid w:val="00310198"/>
    <w:rsid w:val="0031581A"/>
    <w:rsid w:val="00316922"/>
    <w:rsid w:val="00322A8C"/>
    <w:rsid w:val="00323F9F"/>
    <w:rsid w:val="00325199"/>
    <w:rsid w:val="0032544B"/>
    <w:rsid w:val="00331051"/>
    <w:rsid w:val="00333528"/>
    <w:rsid w:val="00335EAE"/>
    <w:rsid w:val="00341372"/>
    <w:rsid w:val="00346175"/>
    <w:rsid w:val="00346C98"/>
    <w:rsid w:val="003476B9"/>
    <w:rsid w:val="003500E2"/>
    <w:rsid w:val="003500EE"/>
    <w:rsid w:val="003518D4"/>
    <w:rsid w:val="0035629A"/>
    <w:rsid w:val="00357CB2"/>
    <w:rsid w:val="00361819"/>
    <w:rsid w:val="00363443"/>
    <w:rsid w:val="00365EB6"/>
    <w:rsid w:val="003718CC"/>
    <w:rsid w:val="003729B7"/>
    <w:rsid w:val="00373CB7"/>
    <w:rsid w:val="00374B46"/>
    <w:rsid w:val="00381A74"/>
    <w:rsid w:val="00386E03"/>
    <w:rsid w:val="00387430"/>
    <w:rsid w:val="00391B41"/>
    <w:rsid w:val="00393286"/>
    <w:rsid w:val="003937AC"/>
    <w:rsid w:val="003948C4"/>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C6A5B"/>
    <w:rsid w:val="003D279C"/>
    <w:rsid w:val="003D3D4F"/>
    <w:rsid w:val="003E0DFA"/>
    <w:rsid w:val="003E1029"/>
    <w:rsid w:val="003E11A1"/>
    <w:rsid w:val="003E6B0C"/>
    <w:rsid w:val="003F0C4C"/>
    <w:rsid w:val="003F2831"/>
    <w:rsid w:val="003F4AFE"/>
    <w:rsid w:val="003F6074"/>
    <w:rsid w:val="004006BF"/>
    <w:rsid w:val="004053EC"/>
    <w:rsid w:val="004121F2"/>
    <w:rsid w:val="0041230E"/>
    <w:rsid w:val="0041321C"/>
    <w:rsid w:val="004132A9"/>
    <w:rsid w:val="00413797"/>
    <w:rsid w:val="00416B49"/>
    <w:rsid w:val="00420F11"/>
    <w:rsid w:val="00422A8A"/>
    <w:rsid w:val="004243BD"/>
    <w:rsid w:val="00436ADB"/>
    <w:rsid w:val="00437735"/>
    <w:rsid w:val="00440A4D"/>
    <w:rsid w:val="004531C3"/>
    <w:rsid w:val="00453D65"/>
    <w:rsid w:val="004576D4"/>
    <w:rsid w:val="00460D22"/>
    <w:rsid w:val="004610A4"/>
    <w:rsid w:val="004613E5"/>
    <w:rsid w:val="00462470"/>
    <w:rsid w:val="0046755F"/>
    <w:rsid w:val="004713CC"/>
    <w:rsid w:val="0047141C"/>
    <w:rsid w:val="004725B0"/>
    <w:rsid w:val="00475635"/>
    <w:rsid w:val="004764E1"/>
    <w:rsid w:val="00476B27"/>
    <w:rsid w:val="004777FC"/>
    <w:rsid w:val="00477E81"/>
    <w:rsid w:val="004809C2"/>
    <w:rsid w:val="004830C4"/>
    <w:rsid w:val="00486DE6"/>
    <w:rsid w:val="00487415"/>
    <w:rsid w:val="004956FA"/>
    <w:rsid w:val="00495B9F"/>
    <w:rsid w:val="00496565"/>
    <w:rsid w:val="0049762F"/>
    <w:rsid w:val="004979C5"/>
    <w:rsid w:val="004A0C8B"/>
    <w:rsid w:val="004A4237"/>
    <w:rsid w:val="004A6B5E"/>
    <w:rsid w:val="004B23C1"/>
    <w:rsid w:val="004B2AC1"/>
    <w:rsid w:val="004B336F"/>
    <w:rsid w:val="004B3D89"/>
    <w:rsid w:val="004B4D16"/>
    <w:rsid w:val="004B5DEF"/>
    <w:rsid w:val="004B710F"/>
    <w:rsid w:val="004C1BF5"/>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1B02"/>
    <w:rsid w:val="00513542"/>
    <w:rsid w:val="00515912"/>
    <w:rsid w:val="00520DAD"/>
    <w:rsid w:val="00537100"/>
    <w:rsid w:val="00543A35"/>
    <w:rsid w:val="0054794A"/>
    <w:rsid w:val="005479EC"/>
    <w:rsid w:val="00547D1E"/>
    <w:rsid w:val="00552558"/>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1278"/>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0B90"/>
    <w:rsid w:val="00633134"/>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63D3"/>
    <w:rsid w:val="00667F8F"/>
    <w:rsid w:val="00671075"/>
    <w:rsid w:val="0067245D"/>
    <w:rsid w:val="00676B58"/>
    <w:rsid w:val="00680A22"/>
    <w:rsid w:val="006814AA"/>
    <w:rsid w:val="006859FE"/>
    <w:rsid w:val="00686996"/>
    <w:rsid w:val="00690704"/>
    <w:rsid w:val="00691D26"/>
    <w:rsid w:val="00692836"/>
    <w:rsid w:val="00694E79"/>
    <w:rsid w:val="00696038"/>
    <w:rsid w:val="00697BE6"/>
    <w:rsid w:val="006A0B37"/>
    <w:rsid w:val="006A12CC"/>
    <w:rsid w:val="006A21E7"/>
    <w:rsid w:val="006A2BC4"/>
    <w:rsid w:val="006A676B"/>
    <w:rsid w:val="006A79D3"/>
    <w:rsid w:val="006B2464"/>
    <w:rsid w:val="006B4217"/>
    <w:rsid w:val="006B7995"/>
    <w:rsid w:val="006C3357"/>
    <w:rsid w:val="006C698F"/>
    <w:rsid w:val="006D295D"/>
    <w:rsid w:val="006D495C"/>
    <w:rsid w:val="006D5546"/>
    <w:rsid w:val="006D5E84"/>
    <w:rsid w:val="006D64C1"/>
    <w:rsid w:val="006E40AC"/>
    <w:rsid w:val="006E40AF"/>
    <w:rsid w:val="006E4991"/>
    <w:rsid w:val="006E6B5C"/>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497C"/>
    <w:rsid w:val="007158E4"/>
    <w:rsid w:val="007162B7"/>
    <w:rsid w:val="0071649A"/>
    <w:rsid w:val="007173D7"/>
    <w:rsid w:val="00720452"/>
    <w:rsid w:val="007207A8"/>
    <w:rsid w:val="00721AC3"/>
    <w:rsid w:val="007221A2"/>
    <w:rsid w:val="00727115"/>
    <w:rsid w:val="00730EAB"/>
    <w:rsid w:val="00735454"/>
    <w:rsid w:val="0073662A"/>
    <w:rsid w:val="00743791"/>
    <w:rsid w:val="0075169F"/>
    <w:rsid w:val="00754EA8"/>
    <w:rsid w:val="0075553C"/>
    <w:rsid w:val="0076082C"/>
    <w:rsid w:val="00760F38"/>
    <w:rsid w:val="00761917"/>
    <w:rsid w:val="0076351B"/>
    <w:rsid w:val="00763BD9"/>
    <w:rsid w:val="00763ED9"/>
    <w:rsid w:val="00777A76"/>
    <w:rsid w:val="00777BCE"/>
    <w:rsid w:val="00782989"/>
    <w:rsid w:val="007864E2"/>
    <w:rsid w:val="00786BA6"/>
    <w:rsid w:val="00787BAA"/>
    <w:rsid w:val="00787F3C"/>
    <w:rsid w:val="00795FFB"/>
    <w:rsid w:val="007A1901"/>
    <w:rsid w:val="007A2316"/>
    <w:rsid w:val="007A264F"/>
    <w:rsid w:val="007A574F"/>
    <w:rsid w:val="007A5A62"/>
    <w:rsid w:val="007A6E36"/>
    <w:rsid w:val="007B13A3"/>
    <w:rsid w:val="007B1B45"/>
    <w:rsid w:val="007B1DC4"/>
    <w:rsid w:val="007B6DA4"/>
    <w:rsid w:val="007C2C7D"/>
    <w:rsid w:val="007C6D1A"/>
    <w:rsid w:val="007D0405"/>
    <w:rsid w:val="007D184C"/>
    <w:rsid w:val="007D3958"/>
    <w:rsid w:val="007D53ED"/>
    <w:rsid w:val="007D583C"/>
    <w:rsid w:val="007D5E41"/>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4139"/>
    <w:rsid w:val="008356C0"/>
    <w:rsid w:val="00836557"/>
    <w:rsid w:val="00837CDD"/>
    <w:rsid w:val="00840469"/>
    <w:rsid w:val="008435B3"/>
    <w:rsid w:val="00843A4D"/>
    <w:rsid w:val="0084786A"/>
    <w:rsid w:val="00847A54"/>
    <w:rsid w:val="00850D1E"/>
    <w:rsid w:val="008538D9"/>
    <w:rsid w:val="008543AA"/>
    <w:rsid w:val="008577FF"/>
    <w:rsid w:val="00860653"/>
    <w:rsid w:val="008607DC"/>
    <w:rsid w:val="008630A9"/>
    <w:rsid w:val="00865EC0"/>
    <w:rsid w:val="00871B7A"/>
    <w:rsid w:val="00874995"/>
    <w:rsid w:val="00875ECD"/>
    <w:rsid w:val="008776F9"/>
    <w:rsid w:val="0088026F"/>
    <w:rsid w:val="008823C1"/>
    <w:rsid w:val="008849B5"/>
    <w:rsid w:val="00886F3F"/>
    <w:rsid w:val="0089264A"/>
    <w:rsid w:val="00893250"/>
    <w:rsid w:val="008941D9"/>
    <w:rsid w:val="008963ED"/>
    <w:rsid w:val="008A1319"/>
    <w:rsid w:val="008A5787"/>
    <w:rsid w:val="008B25CB"/>
    <w:rsid w:val="008B336A"/>
    <w:rsid w:val="008B4715"/>
    <w:rsid w:val="008B4DFF"/>
    <w:rsid w:val="008B5A94"/>
    <w:rsid w:val="008B6E51"/>
    <w:rsid w:val="008B77FA"/>
    <w:rsid w:val="008C0E76"/>
    <w:rsid w:val="008C1BD2"/>
    <w:rsid w:val="008C1E52"/>
    <w:rsid w:val="008C216D"/>
    <w:rsid w:val="008C2C68"/>
    <w:rsid w:val="008C33BD"/>
    <w:rsid w:val="008C33E5"/>
    <w:rsid w:val="008C6DD0"/>
    <w:rsid w:val="008D176E"/>
    <w:rsid w:val="008D1E94"/>
    <w:rsid w:val="008D3F47"/>
    <w:rsid w:val="008D6C6B"/>
    <w:rsid w:val="008E008A"/>
    <w:rsid w:val="008E134E"/>
    <w:rsid w:val="008E3B12"/>
    <w:rsid w:val="008E3F25"/>
    <w:rsid w:val="008E420F"/>
    <w:rsid w:val="008E7F41"/>
    <w:rsid w:val="008F17B0"/>
    <w:rsid w:val="008F33BD"/>
    <w:rsid w:val="008F531B"/>
    <w:rsid w:val="008F5CB1"/>
    <w:rsid w:val="008F5D8D"/>
    <w:rsid w:val="00900D58"/>
    <w:rsid w:val="009028BC"/>
    <w:rsid w:val="00902FD4"/>
    <w:rsid w:val="00905F53"/>
    <w:rsid w:val="009124EB"/>
    <w:rsid w:val="00917386"/>
    <w:rsid w:val="00917D54"/>
    <w:rsid w:val="00922574"/>
    <w:rsid w:val="00924894"/>
    <w:rsid w:val="00926006"/>
    <w:rsid w:val="00932893"/>
    <w:rsid w:val="00932BAB"/>
    <w:rsid w:val="00932C50"/>
    <w:rsid w:val="00933D25"/>
    <w:rsid w:val="00936219"/>
    <w:rsid w:val="00937E68"/>
    <w:rsid w:val="00941543"/>
    <w:rsid w:val="009429D0"/>
    <w:rsid w:val="0094571F"/>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66C67"/>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B60EB"/>
    <w:rsid w:val="009C1871"/>
    <w:rsid w:val="009D0823"/>
    <w:rsid w:val="009D0AEA"/>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48B0"/>
    <w:rsid w:val="00A05AC8"/>
    <w:rsid w:val="00A1187E"/>
    <w:rsid w:val="00A14285"/>
    <w:rsid w:val="00A142F3"/>
    <w:rsid w:val="00A1508A"/>
    <w:rsid w:val="00A17B0B"/>
    <w:rsid w:val="00A20AC4"/>
    <w:rsid w:val="00A22941"/>
    <w:rsid w:val="00A22A2B"/>
    <w:rsid w:val="00A232A3"/>
    <w:rsid w:val="00A314A3"/>
    <w:rsid w:val="00A32278"/>
    <w:rsid w:val="00A3324B"/>
    <w:rsid w:val="00A37C73"/>
    <w:rsid w:val="00A44809"/>
    <w:rsid w:val="00A44BCE"/>
    <w:rsid w:val="00A4741C"/>
    <w:rsid w:val="00A51A4B"/>
    <w:rsid w:val="00A52518"/>
    <w:rsid w:val="00A54AF1"/>
    <w:rsid w:val="00A56AD3"/>
    <w:rsid w:val="00A56D43"/>
    <w:rsid w:val="00A57906"/>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7291"/>
    <w:rsid w:val="00AB3297"/>
    <w:rsid w:val="00AC0236"/>
    <w:rsid w:val="00AC306E"/>
    <w:rsid w:val="00AC3B81"/>
    <w:rsid w:val="00AD2A84"/>
    <w:rsid w:val="00AD3479"/>
    <w:rsid w:val="00AD7E61"/>
    <w:rsid w:val="00AE0DD2"/>
    <w:rsid w:val="00AE240F"/>
    <w:rsid w:val="00AF3BDC"/>
    <w:rsid w:val="00AF3E33"/>
    <w:rsid w:val="00AF79B3"/>
    <w:rsid w:val="00B014F8"/>
    <w:rsid w:val="00B067D9"/>
    <w:rsid w:val="00B07BBC"/>
    <w:rsid w:val="00B10786"/>
    <w:rsid w:val="00B1231B"/>
    <w:rsid w:val="00B13FE2"/>
    <w:rsid w:val="00B1551D"/>
    <w:rsid w:val="00B17AAF"/>
    <w:rsid w:val="00B2003B"/>
    <w:rsid w:val="00B252FE"/>
    <w:rsid w:val="00B26115"/>
    <w:rsid w:val="00B26A8A"/>
    <w:rsid w:val="00B27961"/>
    <w:rsid w:val="00B308B4"/>
    <w:rsid w:val="00B30A3E"/>
    <w:rsid w:val="00B33266"/>
    <w:rsid w:val="00B34A16"/>
    <w:rsid w:val="00B34C3E"/>
    <w:rsid w:val="00B36171"/>
    <w:rsid w:val="00B370B4"/>
    <w:rsid w:val="00B378F6"/>
    <w:rsid w:val="00B378F7"/>
    <w:rsid w:val="00B402D6"/>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6A0E"/>
    <w:rsid w:val="00BA70EB"/>
    <w:rsid w:val="00BB249D"/>
    <w:rsid w:val="00BB3331"/>
    <w:rsid w:val="00BB468E"/>
    <w:rsid w:val="00BB58D7"/>
    <w:rsid w:val="00BC29C0"/>
    <w:rsid w:val="00BC35B4"/>
    <w:rsid w:val="00BC49FB"/>
    <w:rsid w:val="00BC4B96"/>
    <w:rsid w:val="00BC4CDD"/>
    <w:rsid w:val="00BC73CE"/>
    <w:rsid w:val="00BD037A"/>
    <w:rsid w:val="00BD21FD"/>
    <w:rsid w:val="00BD4BEB"/>
    <w:rsid w:val="00BD7BAF"/>
    <w:rsid w:val="00BE0B23"/>
    <w:rsid w:val="00BE4BD1"/>
    <w:rsid w:val="00BE6119"/>
    <w:rsid w:val="00BE6B2F"/>
    <w:rsid w:val="00BF097A"/>
    <w:rsid w:val="00BF51C4"/>
    <w:rsid w:val="00BF68B2"/>
    <w:rsid w:val="00BF7B4B"/>
    <w:rsid w:val="00C016D9"/>
    <w:rsid w:val="00C01AD3"/>
    <w:rsid w:val="00C01C4D"/>
    <w:rsid w:val="00C1418D"/>
    <w:rsid w:val="00C173D5"/>
    <w:rsid w:val="00C17AC2"/>
    <w:rsid w:val="00C211D6"/>
    <w:rsid w:val="00C24369"/>
    <w:rsid w:val="00C24CDA"/>
    <w:rsid w:val="00C253F5"/>
    <w:rsid w:val="00C30D4F"/>
    <w:rsid w:val="00C30EA8"/>
    <w:rsid w:val="00C3499D"/>
    <w:rsid w:val="00C35409"/>
    <w:rsid w:val="00C35CF3"/>
    <w:rsid w:val="00C42136"/>
    <w:rsid w:val="00C44235"/>
    <w:rsid w:val="00C458AD"/>
    <w:rsid w:val="00C46403"/>
    <w:rsid w:val="00C46F56"/>
    <w:rsid w:val="00C50319"/>
    <w:rsid w:val="00C517C8"/>
    <w:rsid w:val="00C532A8"/>
    <w:rsid w:val="00C568BF"/>
    <w:rsid w:val="00C56C2A"/>
    <w:rsid w:val="00C57F13"/>
    <w:rsid w:val="00C61799"/>
    <w:rsid w:val="00C639B9"/>
    <w:rsid w:val="00C63DD0"/>
    <w:rsid w:val="00C67499"/>
    <w:rsid w:val="00C70639"/>
    <w:rsid w:val="00C70C0A"/>
    <w:rsid w:val="00C7140C"/>
    <w:rsid w:val="00C763C5"/>
    <w:rsid w:val="00C803B2"/>
    <w:rsid w:val="00C83786"/>
    <w:rsid w:val="00C90D33"/>
    <w:rsid w:val="00CA13BC"/>
    <w:rsid w:val="00CA3745"/>
    <w:rsid w:val="00CA7D4F"/>
    <w:rsid w:val="00CB4852"/>
    <w:rsid w:val="00CB52E9"/>
    <w:rsid w:val="00CB59A7"/>
    <w:rsid w:val="00CC0C9D"/>
    <w:rsid w:val="00CC1833"/>
    <w:rsid w:val="00CC2AC6"/>
    <w:rsid w:val="00CC4CF1"/>
    <w:rsid w:val="00CD25EF"/>
    <w:rsid w:val="00CD4502"/>
    <w:rsid w:val="00CD64DB"/>
    <w:rsid w:val="00CE1655"/>
    <w:rsid w:val="00CE37F7"/>
    <w:rsid w:val="00CE42E8"/>
    <w:rsid w:val="00CE630D"/>
    <w:rsid w:val="00CE6EB0"/>
    <w:rsid w:val="00CF22ED"/>
    <w:rsid w:val="00CF25AB"/>
    <w:rsid w:val="00CF6DFA"/>
    <w:rsid w:val="00D0191A"/>
    <w:rsid w:val="00D02034"/>
    <w:rsid w:val="00D04168"/>
    <w:rsid w:val="00D049AE"/>
    <w:rsid w:val="00D1165C"/>
    <w:rsid w:val="00D13E6F"/>
    <w:rsid w:val="00D14F8A"/>
    <w:rsid w:val="00D16408"/>
    <w:rsid w:val="00D204D2"/>
    <w:rsid w:val="00D2224E"/>
    <w:rsid w:val="00D248E1"/>
    <w:rsid w:val="00D25989"/>
    <w:rsid w:val="00D317B8"/>
    <w:rsid w:val="00D31F47"/>
    <w:rsid w:val="00D32C58"/>
    <w:rsid w:val="00D337E3"/>
    <w:rsid w:val="00D343F7"/>
    <w:rsid w:val="00D37631"/>
    <w:rsid w:val="00D425DB"/>
    <w:rsid w:val="00D43D3C"/>
    <w:rsid w:val="00D5050B"/>
    <w:rsid w:val="00D50FC8"/>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87506"/>
    <w:rsid w:val="00D87531"/>
    <w:rsid w:val="00D938C8"/>
    <w:rsid w:val="00DA05DD"/>
    <w:rsid w:val="00DA5114"/>
    <w:rsid w:val="00DA5834"/>
    <w:rsid w:val="00DC0869"/>
    <w:rsid w:val="00DC64D1"/>
    <w:rsid w:val="00DC6F64"/>
    <w:rsid w:val="00DD0263"/>
    <w:rsid w:val="00DD3F9C"/>
    <w:rsid w:val="00DD6F54"/>
    <w:rsid w:val="00DE430A"/>
    <w:rsid w:val="00DE4459"/>
    <w:rsid w:val="00DE566A"/>
    <w:rsid w:val="00DE5718"/>
    <w:rsid w:val="00DE6419"/>
    <w:rsid w:val="00DE7ECC"/>
    <w:rsid w:val="00DF07FC"/>
    <w:rsid w:val="00DF23BA"/>
    <w:rsid w:val="00DF490B"/>
    <w:rsid w:val="00E001C7"/>
    <w:rsid w:val="00E00D86"/>
    <w:rsid w:val="00E01B0D"/>
    <w:rsid w:val="00E037F6"/>
    <w:rsid w:val="00E0392D"/>
    <w:rsid w:val="00E149C2"/>
    <w:rsid w:val="00E14B7B"/>
    <w:rsid w:val="00E15E25"/>
    <w:rsid w:val="00E16C7B"/>
    <w:rsid w:val="00E20FD0"/>
    <w:rsid w:val="00E22F96"/>
    <w:rsid w:val="00E23521"/>
    <w:rsid w:val="00E23EBD"/>
    <w:rsid w:val="00E24FA6"/>
    <w:rsid w:val="00E27D20"/>
    <w:rsid w:val="00E304CF"/>
    <w:rsid w:val="00E32EB5"/>
    <w:rsid w:val="00E363AB"/>
    <w:rsid w:val="00E40FD7"/>
    <w:rsid w:val="00E429E2"/>
    <w:rsid w:val="00E4424D"/>
    <w:rsid w:val="00E47758"/>
    <w:rsid w:val="00E53DA9"/>
    <w:rsid w:val="00E54515"/>
    <w:rsid w:val="00E55F09"/>
    <w:rsid w:val="00E72DAC"/>
    <w:rsid w:val="00E73F9B"/>
    <w:rsid w:val="00E745B6"/>
    <w:rsid w:val="00E761D1"/>
    <w:rsid w:val="00E80D9A"/>
    <w:rsid w:val="00E86776"/>
    <w:rsid w:val="00E92179"/>
    <w:rsid w:val="00E92D0F"/>
    <w:rsid w:val="00E93D7E"/>
    <w:rsid w:val="00E94C58"/>
    <w:rsid w:val="00E9636D"/>
    <w:rsid w:val="00E970CA"/>
    <w:rsid w:val="00EA34F1"/>
    <w:rsid w:val="00EA4C73"/>
    <w:rsid w:val="00EB0032"/>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E216F"/>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25B5"/>
    <w:rsid w:val="00F52871"/>
    <w:rsid w:val="00F566D1"/>
    <w:rsid w:val="00F6254F"/>
    <w:rsid w:val="00F6617A"/>
    <w:rsid w:val="00F7302F"/>
    <w:rsid w:val="00F73BE6"/>
    <w:rsid w:val="00F74C35"/>
    <w:rsid w:val="00F84D6B"/>
    <w:rsid w:val="00F84E90"/>
    <w:rsid w:val="00F95A44"/>
    <w:rsid w:val="00FA08DC"/>
    <w:rsid w:val="00FA0A3E"/>
    <w:rsid w:val="00FA1677"/>
    <w:rsid w:val="00FA3C33"/>
    <w:rsid w:val="00FA3FF7"/>
    <w:rsid w:val="00FA4499"/>
    <w:rsid w:val="00FA69E2"/>
    <w:rsid w:val="00FB2537"/>
    <w:rsid w:val="00FB5629"/>
    <w:rsid w:val="00FC1BC1"/>
    <w:rsid w:val="00FC3F24"/>
    <w:rsid w:val="00FC7250"/>
    <w:rsid w:val="00FD098C"/>
    <w:rsid w:val="00FD68E7"/>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34BCF8"/>
  <w15:docId w15:val="{495B4C48-A2AC-46DB-8067-000B589F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uiPriority w:val="99"/>
    <w:qFormat/>
    <w:rsid w:val="00AA4A46"/>
    <w:pPr>
      <w:tabs>
        <w:tab w:val="num" w:pos="2160"/>
      </w:tabs>
      <w:ind w:right="266"/>
      <w:jc w:val="center"/>
    </w:pPr>
  </w:style>
  <w:style w:type="character" w:customStyle="1" w:styleId="af7">
    <w:name w:val="Заголовок Знак"/>
    <w:basedOn w:val="a0"/>
    <w:link w:val="af6"/>
    <w:uiPriority w:val="99"/>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99"/>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c"/>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9">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c"/>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c"/>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c"/>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c"/>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c"/>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a">
    <w:name w:val="Основной текст + Не полужирный;Курсив"/>
    <w:basedOn w:val="aff7"/>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b">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511B02"/>
  </w:style>
  <w:style w:type="table" w:customStyle="1" w:styleId="270">
    <w:name w:val="Сетка таблицы27"/>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511B02"/>
  </w:style>
  <w:style w:type="table" w:customStyle="1" w:styleId="280">
    <w:name w:val="Сетка таблицы28"/>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511B02"/>
  </w:style>
  <w:style w:type="table" w:customStyle="1" w:styleId="215">
    <w:name w:val="Сетка таблицы215"/>
    <w:basedOn w:val="a1"/>
    <w:next w:val="afc"/>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511B02"/>
  </w:style>
  <w:style w:type="table" w:customStyle="1" w:styleId="350">
    <w:name w:val="Сетка таблицы35"/>
    <w:basedOn w:val="a1"/>
    <w:next w:val="afc"/>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511B02"/>
  </w:style>
  <w:style w:type="table" w:customStyle="1" w:styleId="441">
    <w:name w:val="Сетка таблицы44"/>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511B02"/>
  </w:style>
  <w:style w:type="table" w:customStyle="1" w:styleId="2114">
    <w:name w:val="Сетка таблицы2114"/>
    <w:basedOn w:val="a1"/>
    <w:next w:val="afc"/>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511B02"/>
  </w:style>
  <w:style w:type="numbering" w:customStyle="1" w:styleId="450">
    <w:name w:val="Нет списка45"/>
    <w:next w:val="a2"/>
    <w:uiPriority w:val="99"/>
    <w:semiHidden/>
    <w:unhideWhenUsed/>
    <w:rsid w:val="00511B02"/>
  </w:style>
  <w:style w:type="table" w:customStyle="1" w:styleId="541">
    <w:name w:val="Сетка таблицы54"/>
    <w:basedOn w:val="a1"/>
    <w:next w:val="afc"/>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511B02"/>
  </w:style>
  <w:style w:type="numbering" w:customStyle="1" w:styleId="111111211323">
    <w:name w:val="1 / 1.1 / 1.1.1211323"/>
    <w:rsid w:val="00511B02"/>
  </w:style>
  <w:style w:type="numbering" w:customStyle="1" w:styleId="632">
    <w:name w:val="Нет списка63"/>
    <w:next w:val="a2"/>
    <w:uiPriority w:val="99"/>
    <w:semiHidden/>
    <w:unhideWhenUsed/>
    <w:rsid w:val="00511B02"/>
  </w:style>
  <w:style w:type="table" w:customStyle="1" w:styleId="65">
    <w:name w:val="Сетка таблицы65"/>
    <w:basedOn w:val="a1"/>
    <w:next w:val="afc"/>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511B02"/>
  </w:style>
  <w:style w:type="numbering" w:customStyle="1" w:styleId="2240">
    <w:name w:val="Нет списка224"/>
    <w:next w:val="a2"/>
    <w:uiPriority w:val="99"/>
    <w:semiHidden/>
    <w:rsid w:val="00511B02"/>
  </w:style>
  <w:style w:type="table" w:customStyle="1" w:styleId="2243">
    <w:name w:val="Сетка таблицы224"/>
    <w:basedOn w:val="a1"/>
    <w:next w:val="afc"/>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511B02"/>
  </w:style>
  <w:style w:type="table" w:customStyle="1" w:styleId="2124">
    <w:name w:val="Сетка таблицы2124"/>
    <w:basedOn w:val="a1"/>
    <w:next w:val="afc"/>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c"/>
    <w:uiPriority w:val="9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511B02"/>
  </w:style>
  <w:style w:type="numbering" w:customStyle="1" w:styleId="11114">
    <w:name w:val="Нет списка11114"/>
    <w:next w:val="a2"/>
    <w:semiHidden/>
    <w:unhideWhenUsed/>
    <w:rsid w:val="00511B02"/>
  </w:style>
  <w:style w:type="table" w:customStyle="1" w:styleId="21114">
    <w:name w:val="Сетка таблицы21114"/>
    <w:basedOn w:val="a1"/>
    <w:next w:val="afc"/>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c"/>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c"/>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511B02"/>
  </w:style>
  <w:style w:type="numbering" w:customStyle="1" w:styleId="1213">
    <w:name w:val="Нет списка1213"/>
    <w:next w:val="a2"/>
    <w:uiPriority w:val="99"/>
    <w:semiHidden/>
    <w:unhideWhenUsed/>
    <w:rsid w:val="00511B02"/>
  </w:style>
  <w:style w:type="numbering" w:customStyle="1" w:styleId="2213">
    <w:name w:val="Нет списка2213"/>
    <w:next w:val="a2"/>
    <w:uiPriority w:val="99"/>
    <w:semiHidden/>
    <w:rsid w:val="00511B02"/>
  </w:style>
  <w:style w:type="table" w:customStyle="1" w:styleId="22120">
    <w:name w:val="Сетка таблицы2212"/>
    <w:basedOn w:val="a1"/>
    <w:next w:val="afc"/>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511B02"/>
  </w:style>
  <w:style w:type="table" w:customStyle="1" w:styleId="21212">
    <w:name w:val="Сетка таблицы21212"/>
    <w:basedOn w:val="a1"/>
    <w:next w:val="afc"/>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511B02"/>
  </w:style>
  <w:style w:type="numbering" w:customStyle="1" w:styleId="111113">
    <w:name w:val="Нет списка111113"/>
    <w:next w:val="a2"/>
    <w:semiHidden/>
    <w:unhideWhenUsed/>
    <w:rsid w:val="00511B02"/>
  </w:style>
  <w:style w:type="table" w:customStyle="1" w:styleId="2111120">
    <w:name w:val="Сетка таблицы21111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c"/>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511B02"/>
  </w:style>
  <w:style w:type="numbering" w:customStyle="1" w:styleId="323">
    <w:name w:val="Стиль32"/>
    <w:uiPriority w:val="99"/>
    <w:rsid w:val="00511B02"/>
  </w:style>
  <w:style w:type="numbering" w:customStyle="1" w:styleId="111721">
    <w:name w:val="Текущий список111721"/>
    <w:rsid w:val="00511B02"/>
  </w:style>
  <w:style w:type="table" w:customStyle="1" w:styleId="172">
    <w:name w:val="Сетка таблицы172"/>
    <w:basedOn w:val="a1"/>
    <w:next w:val="afc"/>
    <w:uiPriority w:val="99"/>
    <w:rsid w:val="00511B02"/>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аголовок1"/>
    <w:basedOn w:val="a"/>
    <w:next w:val="af4"/>
    <w:rsid w:val="00511B02"/>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c"/>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c"/>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511B02"/>
  </w:style>
  <w:style w:type="table" w:customStyle="1" w:styleId="513">
    <w:name w:val="Сетка таблицы513"/>
    <w:basedOn w:val="a1"/>
    <w:next w:val="afc"/>
    <w:uiPriority w:val="9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511B02"/>
  </w:style>
  <w:style w:type="table" w:customStyle="1" w:styleId="613">
    <w:name w:val="Сетка таблицы613"/>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511B02"/>
  </w:style>
  <w:style w:type="numbering" w:customStyle="1" w:styleId="31130">
    <w:name w:val="Нет списка3113"/>
    <w:next w:val="a2"/>
    <w:semiHidden/>
    <w:rsid w:val="00511B02"/>
  </w:style>
  <w:style w:type="numbering" w:customStyle="1" w:styleId="11111113">
    <w:name w:val="Нет списка11111113"/>
    <w:next w:val="a2"/>
    <w:semiHidden/>
    <w:rsid w:val="00511B02"/>
  </w:style>
  <w:style w:type="numbering" w:customStyle="1" w:styleId="4113">
    <w:name w:val="Нет списка4113"/>
    <w:next w:val="a2"/>
    <w:uiPriority w:val="99"/>
    <w:semiHidden/>
    <w:unhideWhenUsed/>
    <w:rsid w:val="00511B02"/>
  </w:style>
  <w:style w:type="numbering" w:customStyle="1" w:styleId="5130">
    <w:name w:val="Нет списка513"/>
    <w:next w:val="a2"/>
    <w:uiPriority w:val="99"/>
    <w:semiHidden/>
    <w:unhideWhenUsed/>
    <w:rsid w:val="00511B02"/>
  </w:style>
  <w:style w:type="numbering" w:customStyle="1" w:styleId="6130">
    <w:name w:val="Нет списка613"/>
    <w:next w:val="a2"/>
    <w:uiPriority w:val="99"/>
    <w:semiHidden/>
    <w:unhideWhenUsed/>
    <w:rsid w:val="00511B02"/>
  </w:style>
  <w:style w:type="table" w:customStyle="1" w:styleId="6112">
    <w:name w:val="Сетка таблицы6112"/>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511B02"/>
  </w:style>
  <w:style w:type="numbering" w:customStyle="1" w:styleId="31113">
    <w:name w:val="Нет списка31113"/>
    <w:next w:val="a2"/>
    <w:semiHidden/>
    <w:rsid w:val="00511B02"/>
  </w:style>
  <w:style w:type="numbering" w:customStyle="1" w:styleId="11123">
    <w:name w:val="Нет списка11123"/>
    <w:next w:val="a2"/>
    <w:semiHidden/>
    <w:rsid w:val="00511B02"/>
  </w:style>
  <w:style w:type="numbering" w:customStyle="1" w:styleId="211113">
    <w:name w:val="Нет списка211113"/>
    <w:next w:val="a2"/>
    <w:uiPriority w:val="99"/>
    <w:semiHidden/>
    <w:unhideWhenUsed/>
    <w:rsid w:val="00511B02"/>
  </w:style>
  <w:style w:type="numbering" w:customStyle="1" w:styleId="41113">
    <w:name w:val="Нет списка41113"/>
    <w:next w:val="a2"/>
    <w:uiPriority w:val="99"/>
    <w:semiHidden/>
    <w:unhideWhenUsed/>
    <w:rsid w:val="00511B02"/>
  </w:style>
  <w:style w:type="numbering" w:customStyle="1" w:styleId="5113">
    <w:name w:val="Нет списка5113"/>
    <w:next w:val="a2"/>
    <w:uiPriority w:val="99"/>
    <w:semiHidden/>
    <w:unhideWhenUsed/>
    <w:rsid w:val="00511B02"/>
  </w:style>
  <w:style w:type="numbering" w:customStyle="1" w:styleId="7130">
    <w:name w:val="Нет списка713"/>
    <w:next w:val="a2"/>
    <w:uiPriority w:val="99"/>
    <w:semiHidden/>
    <w:unhideWhenUsed/>
    <w:rsid w:val="00511B02"/>
  </w:style>
  <w:style w:type="table" w:customStyle="1" w:styleId="83">
    <w:name w:val="Сетка таблицы8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511B02"/>
  </w:style>
  <w:style w:type="numbering" w:customStyle="1" w:styleId="821">
    <w:name w:val="Нет списка82"/>
    <w:next w:val="a2"/>
    <w:uiPriority w:val="99"/>
    <w:semiHidden/>
    <w:unhideWhenUsed/>
    <w:rsid w:val="00511B02"/>
  </w:style>
  <w:style w:type="table" w:customStyle="1" w:styleId="94">
    <w:name w:val="Сетка таблицы94"/>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511B02"/>
  </w:style>
  <w:style w:type="numbering" w:customStyle="1" w:styleId="233">
    <w:name w:val="Нет списка233"/>
    <w:next w:val="a2"/>
    <w:uiPriority w:val="99"/>
    <w:semiHidden/>
    <w:unhideWhenUsed/>
    <w:rsid w:val="00511B02"/>
  </w:style>
  <w:style w:type="table" w:customStyle="1" w:styleId="143">
    <w:name w:val="Сетка таблицы143"/>
    <w:basedOn w:val="a1"/>
    <w:next w:val="afc"/>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511B02"/>
  </w:style>
  <w:style w:type="table" w:customStyle="1" w:styleId="9130">
    <w:name w:val="Сетка таблицы913"/>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511B02"/>
  </w:style>
  <w:style w:type="table" w:customStyle="1" w:styleId="103">
    <w:name w:val="Сетка таблицы10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511B02"/>
  </w:style>
  <w:style w:type="table" w:customStyle="1" w:styleId="12130">
    <w:name w:val="Сетка таблицы1213"/>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511B02"/>
  </w:style>
  <w:style w:type="table" w:customStyle="1" w:styleId="152">
    <w:name w:val="Сетка таблицы152"/>
    <w:basedOn w:val="a1"/>
    <w:next w:val="afc"/>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511B02"/>
  </w:style>
  <w:style w:type="numbering" w:customStyle="1" w:styleId="242">
    <w:name w:val="Нет списка242"/>
    <w:next w:val="a2"/>
    <w:uiPriority w:val="99"/>
    <w:semiHidden/>
    <w:unhideWhenUsed/>
    <w:rsid w:val="00511B02"/>
  </w:style>
  <w:style w:type="table" w:customStyle="1" w:styleId="1620">
    <w:name w:val="Сетка таблицы162"/>
    <w:basedOn w:val="a1"/>
    <w:next w:val="afc"/>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511B02"/>
  </w:style>
  <w:style w:type="table" w:customStyle="1" w:styleId="9220">
    <w:name w:val="Сетка таблицы922"/>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511B02"/>
  </w:style>
  <w:style w:type="numbering" w:customStyle="1" w:styleId="532">
    <w:name w:val="Нет списка532"/>
    <w:next w:val="a2"/>
    <w:uiPriority w:val="99"/>
    <w:semiHidden/>
    <w:unhideWhenUsed/>
    <w:rsid w:val="00511B02"/>
  </w:style>
  <w:style w:type="table" w:customStyle="1" w:styleId="1222">
    <w:name w:val="Сетка таблицы122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511B02"/>
  </w:style>
  <w:style w:type="numbering" w:customStyle="1" w:styleId="1520">
    <w:name w:val="Нет списка152"/>
    <w:next w:val="a2"/>
    <w:uiPriority w:val="99"/>
    <w:semiHidden/>
    <w:unhideWhenUsed/>
    <w:rsid w:val="00511B02"/>
  </w:style>
  <w:style w:type="table" w:customStyle="1" w:styleId="1820">
    <w:name w:val="Сетка таблицы182"/>
    <w:basedOn w:val="a1"/>
    <w:next w:val="afc"/>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511B02"/>
  </w:style>
  <w:style w:type="table" w:customStyle="1" w:styleId="2132">
    <w:name w:val="Сетка таблицы2132"/>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c"/>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511B02"/>
  </w:style>
  <w:style w:type="numbering" w:customStyle="1" w:styleId="1111112113213">
    <w:name w:val="1 / 1.1 / 1.1.12113213"/>
    <w:rsid w:val="00511B02"/>
  </w:style>
  <w:style w:type="numbering" w:customStyle="1" w:styleId="12220">
    <w:name w:val="Нет списка1222"/>
    <w:next w:val="a2"/>
    <w:semiHidden/>
    <w:unhideWhenUsed/>
    <w:rsid w:val="00511B02"/>
  </w:style>
  <w:style w:type="numbering" w:customStyle="1" w:styleId="2222">
    <w:name w:val="Нет списка2222"/>
    <w:next w:val="a2"/>
    <w:uiPriority w:val="99"/>
    <w:semiHidden/>
    <w:rsid w:val="00511B02"/>
  </w:style>
  <w:style w:type="table" w:customStyle="1" w:styleId="22220">
    <w:name w:val="Сетка таблицы2222"/>
    <w:basedOn w:val="a1"/>
    <w:next w:val="afc"/>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511B02"/>
  </w:style>
  <w:style w:type="table" w:customStyle="1" w:styleId="21222">
    <w:name w:val="Сетка таблицы21222"/>
    <w:basedOn w:val="a1"/>
    <w:next w:val="afc"/>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c"/>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511B02"/>
  </w:style>
  <w:style w:type="numbering" w:customStyle="1" w:styleId="111123">
    <w:name w:val="Нет списка111123"/>
    <w:next w:val="a2"/>
    <w:semiHidden/>
    <w:unhideWhenUsed/>
    <w:rsid w:val="00511B02"/>
  </w:style>
  <w:style w:type="table" w:customStyle="1" w:styleId="211122">
    <w:name w:val="Сетка таблицы211122"/>
    <w:basedOn w:val="a1"/>
    <w:next w:val="afc"/>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c"/>
    <w:uiPriority w:val="5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511B02"/>
  </w:style>
  <w:style w:type="numbering" w:customStyle="1" w:styleId="112113">
    <w:name w:val="Нет списка112113"/>
    <w:next w:val="a2"/>
    <w:semiHidden/>
    <w:rsid w:val="0051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36172993">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9546420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118022992">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mailto:info@ncrc.ru" TargetMode="Externa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373E7-03A3-4C1D-B3D7-FD7A584C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47</Pages>
  <Words>16108</Words>
  <Characters>91820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8</cp:revision>
  <cp:lastPrinted>2020-09-25T08:14:00Z</cp:lastPrinted>
  <dcterms:created xsi:type="dcterms:W3CDTF">2021-10-29T12:58:00Z</dcterms:created>
  <dcterms:modified xsi:type="dcterms:W3CDTF">2021-11-15T08:26:00Z</dcterms:modified>
</cp:coreProperties>
</file>