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3F576927"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0B4531">
        <w:rPr>
          <w:b/>
          <w:bCs/>
        </w:rPr>
        <w:t>03</w:t>
      </w:r>
      <w:r w:rsidR="0053248F" w:rsidRPr="00057D45">
        <w:rPr>
          <w:b/>
          <w:bCs/>
        </w:rPr>
        <w:t>.</w:t>
      </w:r>
      <w:r w:rsidR="000B4531">
        <w:rPr>
          <w:b/>
          <w:bCs/>
        </w:rPr>
        <w:t>11</w:t>
      </w:r>
      <w:r w:rsidR="00E205DC" w:rsidRPr="00057D45">
        <w:rPr>
          <w:b/>
          <w:bCs/>
        </w:rPr>
        <w:t>.</w:t>
      </w:r>
      <w:r w:rsidR="00110AAB" w:rsidRPr="00057D45">
        <w:rPr>
          <w:b/>
          <w:bCs/>
        </w:rPr>
        <w:t xml:space="preserve">2022 </w:t>
      </w:r>
      <w:r w:rsidR="009B4449" w:rsidRPr="00057D45">
        <w:rPr>
          <w:b/>
          <w:bCs/>
        </w:rPr>
        <w:t>г. № ЗКЭФ-</w:t>
      </w:r>
      <w:r w:rsidR="00D578F5" w:rsidRPr="00057D45">
        <w:rPr>
          <w:b/>
          <w:bCs/>
        </w:rPr>
        <w:t>Д</w:t>
      </w:r>
      <w:r w:rsidR="002B1D0D">
        <w:rPr>
          <w:b/>
          <w:bCs/>
        </w:rPr>
        <w:t>ИТ</w:t>
      </w:r>
      <w:r w:rsidR="00554944" w:rsidRPr="00057D45">
        <w:rPr>
          <w:b/>
          <w:bCs/>
        </w:rPr>
        <w:t>-</w:t>
      </w:r>
      <w:r w:rsidR="004E3819" w:rsidRPr="00057D45">
        <w:rPr>
          <w:b/>
          <w:bCs/>
        </w:rPr>
        <w:t>6</w:t>
      </w:r>
      <w:r w:rsidR="00263A81">
        <w:rPr>
          <w:b/>
          <w:bCs/>
        </w:rPr>
        <w:t>68</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14EE7FD5" w:rsidR="00B067D9" w:rsidRPr="00057D45" w:rsidRDefault="00387430" w:rsidP="00387430">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Pr="00057D45">
              <w:t xml:space="preserve">НЭП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НЭП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5BCEB572" w:rsidR="0015609A" w:rsidRPr="00AA60A8" w:rsidRDefault="00110AAB" w:rsidP="00AA60A8">
            <w:pPr>
              <w:ind w:right="34"/>
              <w:jc w:val="both"/>
            </w:pPr>
            <w:r w:rsidRPr="00961E82">
              <w:t xml:space="preserve">Право заключения договора </w:t>
            </w:r>
            <w:r w:rsidR="005742A7" w:rsidRPr="005742A7">
              <w:t xml:space="preserve">на оказание </w:t>
            </w:r>
            <w:r w:rsidR="00441800" w:rsidRPr="00441800">
              <w:t>услуг по адаптации и</w:t>
            </w:r>
            <w:r w:rsidR="00441800">
              <w:t xml:space="preserve"> сопровождению установленных у з</w:t>
            </w:r>
            <w:r w:rsidR="00441800" w:rsidRPr="00441800">
              <w:t xml:space="preserve">аказчика экземпляров </w:t>
            </w:r>
            <w:r w:rsidR="00441800">
              <w:t>справочной правовой с</w:t>
            </w:r>
            <w:r w:rsidR="00441800" w:rsidRPr="005742A7">
              <w:t>истем</w:t>
            </w:r>
            <w:r w:rsidR="00441800">
              <w:t>ы</w:t>
            </w:r>
            <w:r w:rsidR="00441800" w:rsidRPr="005742A7">
              <w:t xml:space="preserve"> </w:t>
            </w:r>
            <w:r w:rsidR="00441800">
              <w:t xml:space="preserve">(СПС) </w:t>
            </w:r>
            <w:proofErr w:type="spellStart"/>
            <w:r w:rsidR="00441800" w:rsidRPr="00441800">
              <w:t>КонсультантПлюс</w:t>
            </w:r>
            <w:proofErr w:type="spellEnd"/>
            <w:r w:rsidR="00441800" w:rsidRPr="00441800">
              <w:t xml:space="preserve"> на основе специального лицензионного программного обеспечения</w:t>
            </w:r>
            <w:r w:rsidR="00AA60A8">
              <w:t>.</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8C33BD">
            <w:pPr>
              <w:widowControl w:val="0"/>
              <w:numPr>
                <w:ilvl w:val="0"/>
                <w:numId w:val="13"/>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7E3825AB" w:rsidR="00B067D9" w:rsidRPr="00961E82" w:rsidRDefault="005742A7" w:rsidP="0042596D">
            <w:pPr>
              <w:widowControl w:val="0"/>
              <w:tabs>
                <w:tab w:val="left" w:pos="284"/>
                <w:tab w:val="left" w:pos="426"/>
                <w:tab w:val="left" w:pos="1134"/>
              </w:tabs>
              <w:jc w:val="both"/>
              <w:outlineLvl w:val="0"/>
            </w:pPr>
            <w:r w:rsidRPr="005742A7">
              <w:t xml:space="preserve">Оказание услуг </w:t>
            </w:r>
            <w:r w:rsidR="00AA60A8" w:rsidRPr="00AA60A8">
              <w:t xml:space="preserve">по адаптации и сопровождению установленных у заказчика экземпляров справочной правовой системы (СПС) </w:t>
            </w:r>
            <w:proofErr w:type="spellStart"/>
            <w:r w:rsidR="00AA60A8" w:rsidRPr="00AA60A8">
              <w:t>КонсультантПлюс</w:t>
            </w:r>
            <w:proofErr w:type="spellEnd"/>
            <w:r w:rsidR="00AA60A8" w:rsidRPr="00AA60A8">
              <w:t xml:space="preserve"> на основе специального лицензионного программного </w:t>
            </w:r>
            <w:r w:rsidR="00AA60A8" w:rsidRPr="00AA60A8">
              <w:lastRenderedPageBreak/>
              <w:t>обеспечения</w:t>
            </w:r>
            <w:r w:rsidR="004A3B12" w:rsidRPr="00961E82">
              <w:t>.</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8C33BD">
            <w:pPr>
              <w:widowControl w:val="0"/>
              <w:numPr>
                <w:ilvl w:val="0"/>
                <w:numId w:val="13"/>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6124" w:type="dxa"/>
            <w:shd w:val="clear" w:color="auto" w:fill="auto"/>
          </w:tcPr>
          <w:p w14:paraId="6C2AD4E5" w14:textId="7555F810" w:rsidR="00B067D9" w:rsidRPr="00831C80" w:rsidRDefault="00F65F42" w:rsidP="00F76F6D">
            <w:pPr>
              <w:widowControl w:val="0"/>
              <w:tabs>
                <w:tab w:val="left" w:pos="0"/>
                <w:tab w:val="left" w:pos="1134"/>
              </w:tabs>
              <w:jc w:val="both"/>
              <w:outlineLvl w:val="0"/>
            </w:pPr>
            <w:r w:rsidRPr="00831C80">
              <w:t>Определено</w:t>
            </w:r>
            <w:r w:rsidR="00591E0C" w:rsidRPr="00831C80">
              <w:t xml:space="preserve"> проектом </w:t>
            </w:r>
            <w:r w:rsidR="00B067D9" w:rsidRPr="00831C80">
              <w:t xml:space="preserve">договора </w:t>
            </w:r>
            <w:r w:rsidR="00951165" w:rsidRPr="00831C80">
              <w:t xml:space="preserve">(приложение № </w:t>
            </w:r>
            <w:r w:rsidR="00F76F6D">
              <w:t>3</w:t>
            </w:r>
            <w:r w:rsidR="00F26A85" w:rsidRPr="00831C80">
              <w:t xml:space="preserve"> </w:t>
            </w:r>
            <w:r w:rsidR="00B067D9" w:rsidRPr="00831C80">
              <w:t>к извещению)</w:t>
            </w:r>
            <w:r w:rsidR="003431D7" w:rsidRPr="00831C80">
              <w:t xml:space="preserve"> и спецификацией</w:t>
            </w:r>
            <w:r w:rsidR="00F76F6D">
              <w:t xml:space="preserve"> на поставку товара</w:t>
            </w:r>
            <w:r w:rsidR="003431D7" w:rsidRPr="00831C80">
              <w:t xml:space="preserve"> </w:t>
            </w:r>
            <w:r w:rsidR="00F76F6D" w:rsidRPr="003341B1">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w:t>
            </w:r>
            <w:r w:rsidR="00F76F6D" w:rsidRPr="00FD0ED7">
              <w:rPr>
                <w:bCs/>
              </w:rPr>
              <w:t xml:space="preserve">(приложение № </w:t>
            </w:r>
            <w:r w:rsidR="00F76F6D">
              <w:rPr>
                <w:bCs/>
              </w:rPr>
              <w:t>1</w:t>
            </w:r>
            <w:r w:rsidR="00F76F6D" w:rsidRPr="00FD0ED7">
              <w:rPr>
                <w:bCs/>
              </w:rPr>
              <w:t xml:space="preserve"> к </w:t>
            </w:r>
            <w:r w:rsidR="00F76F6D">
              <w:rPr>
                <w:bCs/>
              </w:rPr>
              <w:t>извещению</w:t>
            </w:r>
            <w:r w:rsidR="00F76F6D" w:rsidRPr="00FD0ED7">
              <w:rPr>
                <w:bCs/>
              </w:rPr>
              <w:t>)</w:t>
            </w:r>
            <w:r w:rsidR="00F76F6D">
              <w:rPr>
                <w:bCs/>
              </w:rPr>
              <w:t>)</w:t>
            </w:r>
            <w:r w:rsidR="00567D69" w:rsidRPr="00831C80">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8C33BD">
            <w:pPr>
              <w:widowControl w:val="0"/>
              <w:numPr>
                <w:ilvl w:val="0"/>
                <w:numId w:val="13"/>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1071252D"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5742A7">
              <w:rPr>
                <w:bCs/>
              </w:rPr>
              <w:t>2 007 367,5</w:t>
            </w:r>
            <w:r w:rsidR="00AA60A8">
              <w:rPr>
                <w:bCs/>
              </w:rPr>
              <w:t>6</w:t>
            </w:r>
            <w:r w:rsidR="00233F3F" w:rsidRPr="00233F3F">
              <w:rPr>
                <w:bCs/>
              </w:rPr>
              <w:t xml:space="preserve"> (</w:t>
            </w:r>
            <w:r w:rsidR="005742A7">
              <w:rPr>
                <w:bCs/>
              </w:rPr>
              <w:t>Два миллиона семь тысяч триста шестьдесят семь</w:t>
            </w:r>
            <w:r w:rsidR="00233F3F" w:rsidRPr="00233F3F">
              <w:rPr>
                <w:bCs/>
              </w:rPr>
              <w:t>) рубл</w:t>
            </w:r>
            <w:r w:rsidR="005742A7">
              <w:rPr>
                <w:bCs/>
              </w:rPr>
              <w:t>ей</w:t>
            </w:r>
            <w:r w:rsidR="00233F3F" w:rsidRPr="00233F3F">
              <w:rPr>
                <w:bCs/>
              </w:rPr>
              <w:t xml:space="preserve"> </w:t>
            </w:r>
            <w:r w:rsidR="005742A7">
              <w:rPr>
                <w:bCs/>
              </w:rPr>
              <w:t>5</w:t>
            </w:r>
            <w:r w:rsidR="00AA60A8">
              <w:rPr>
                <w:bCs/>
              </w:rPr>
              <w:t>6</w:t>
            </w:r>
            <w:r w:rsidR="00233F3F" w:rsidRPr="00233F3F">
              <w:rPr>
                <w:bCs/>
              </w:rPr>
              <w:t xml:space="preserve"> копе</w:t>
            </w:r>
            <w:r w:rsidR="005742A7">
              <w:rPr>
                <w:bCs/>
              </w:rPr>
              <w:t>й</w:t>
            </w:r>
            <w:r w:rsidR="00233F3F" w:rsidRPr="00233F3F">
              <w:rPr>
                <w:bCs/>
              </w:rPr>
              <w:t>к</w:t>
            </w:r>
            <w:r w:rsidR="005742A7">
              <w:rPr>
                <w:bCs/>
              </w:rPr>
              <w:t>и</w:t>
            </w:r>
            <w:r w:rsidR="00233F3F" w:rsidRPr="00233F3F">
              <w:rPr>
                <w:bCs/>
              </w:rPr>
              <w:t xml:space="preserve">, без учета НДС, или </w:t>
            </w:r>
            <w:r w:rsidR="00C35B0D">
              <w:rPr>
                <w:bCs/>
              </w:rPr>
              <w:t xml:space="preserve">                </w:t>
            </w:r>
            <w:r w:rsidR="005742A7">
              <w:rPr>
                <w:bCs/>
              </w:rPr>
              <w:t>2 408 841,0</w:t>
            </w:r>
            <w:r w:rsidR="00AA60A8">
              <w:rPr>
                <w:bCs/>
              </w:rPr>
              <w:t>7</w:t>
            </w:r>
            <w:r w:rsidR="00233F3F" w:rsidRPr="00233F3F">
              <w:rPr>
                <w:bCs/>
              </w:rPr>
              <w:t xml:space="preserve"> (</w:t>
            </w:r>
            <w:r w:rsidR="005742A7">
              <w:rPr>
                <w:bCs/>
              </w:rPr>
              <w:t>Два миллиона четыреста восемь тысяч восемьсот сорок один</w:t>
            </w:r>
            <w:r w:rsidR="00233F3F" w:rsidRPr="00233F3F">
              <w:rPr>
                <w:bCs/>
              </w:rPr>
              <w:t>) рубл</w:t>
            </w:r>
            <w:r w:rsidR="005742A7">
              <w:rPr>
                <w:bCs/>
              </w:rPr>
              <w:t>ь</w:t>
            </w:r>
            <w:r w:rsidR="00233F3F" w:rsidRPr="00233F3F">
              <w:rPr>
                <w:bCs/>
              </w:rPr>
              <w:t xml:space="preserve"> </w:t>
            </w:r>
            <w:r w:rsidR="005742A7">
              <w:rPr>
                <w:bCs/>
              </w:rPr>
              <w:t>0</w:t>
            </w:r>
            <w:r w:rsidR="00AA60A8">
              <w:rPr>
                <w:bCs/>
              </w:rPr>
              <w:t>7</w:t>
            </w:r>
            <w:r w:rsidR="00233F3F" w:rsidRPr="00233F3F">
              <w:rPr>
                <w:bCs/>
              </w:rPr>
              <w:t xml:space="preserve"> копе</w:t>
            </w:r>
            <w:r w:rsidR="00F76F6D">
              <w:rPr>
                <w:bCs/>
              </w:rPr>
              <w:t>е</w:t>
            </w:r>
            <w:r w:rsidR="00233F3F" w:rsidRPr="00233F3F">
              <w:rPr>
                <w:bCs/>
              </w:rPr>
              <w:t>к, включая НДС</w:t>
            </w:r>
            <w:r w:rsidRPr="00233F3F">
              <w:rPr>
                <w:bCs/>
              </w:rPr>
              <w:t>.</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52206D">
        <w:tc>
          <w:tcPr>
            <w:tcW w:w="1254" w:type="dxa"/>
            <w:gridSpan w:val="2"/>
            <w:shd w:val="clear" w:color="auto" w:fill="auto"/>
          </w:tcPr>
          <w:p w14:paraId="0B401474" w14:textId="77777777" w:rsidR="00B067D9" w:rsidRPr="00961E82" w:rsidRDefault="00B067D9" w:rsidP="008C33BD">
            <w:pPr>
              <w:widowControl w:val="0"/>
              <w:numPr>
                <w:ilvl w:val="0"/>
                <w:numId w:val="13"/>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8C33BD">
            <w:pPr>
              <w:widowControl w:val="0"/>
              <w:numPr>
                <w:ilvl w:val="0"/>
                <w:numId w:val="13"/>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1F7FA4A2" w:rsidR="00B067D9" w:rsidRPr="00961E82" w:rsidRDefault="005742A7" w:rsidP="00F91920">
            <w:pPr>
              <w:tabs>
                <w:tab w:val="left" w:pos="0"/>
                <w:tab w:val="left" w:pos="380"/>
              </w:tabs>
              <w:jc w:val="both"/>
              <w:rPr>
                <w:szCs w:val="22"/>
              </w:rPr>
            </w:pPr>
            <w:r>
              <w:t>В</w:t>
            </w:r>
            <w:r w:rsidRPr="005742A7">
              <w:t xml:space="preserve"> течение 11</w:t>
            </w:r>
            <w:r w:rsidRPr="005742A7">
              <w:rPr>
                <w:lang w:val="en-US"/>
              </w:rPr>
              <w:t> </w:t>
            </w:r>
            <w:r w:rsidRPr="005742A7">
              <w:t>(одиннадцати) месяцев</w:t>
            </w:r>
            <w:r w:rsidR="00961E82" w:rsidRPr="00961E82">
              <w:t xml:space="preserve"> </w:t>
            </w:r>
            <w:proofErr w:type="gramStart"/>
            <w:r w:rsidR="00961E82" w:rsidRPr="00961E82">
              <w:t xml:space="preserve">с </w:t>
            </w:r>
            <w:r w:rsidR="00F91920">
              <w:t>даты</w:t>
            </w:r>
            <w:r w:rsidR="00961E82" w:rsidRPr="00961E82">
              <w:t xml:space="preserve"> </w:t>
            </w:r>
            <w:r w:rsidR="00160F52">
              <w:t>заключения</w:t>
            </w:r>
            <w:proofErr w:type="gramEnd"/>
            <w:r w:rsidR="00961E82" w:rsidRPr="00961E82">
              <w:t xml:space="preserve"> договора</w:t>
            </w:r>
            <w:r w:rsidR="00F90579" w:rsidRPr="00961E82">
              <w:t>.</w:t>
            </w:r>
          </w:p>
        </w:tc>
      </w:tr>
      <w:tr w:rsidR="00EE4CA2" w:rsidRPr="00961E82" w14:paraId="74D67C88" w14:textId="77777777" w:rsidTr="0052206D">
        <w:tc>
          <w:tcPr>
            <w:tcW w:w="1254" w:type="dxa"/>
            <w:gridSpan w:val="2"/>
            <w:shd w:val="clear" w:color="auto" w:fill="auto"/>
          </w:tcPr>
          <w:p w14:paraId="2C044506" w14:textId="77777777" w:rsidR="00B067D9" w:rsidRPr="00961E82" w:rsidRDefault="00B067D9" w:rsidP="008C33BD">
            <w:pPr>
              <w:widowControl w:val="0"/>
              <w:numPr>
                <w:ilvl w:val="0"/>
                <w:numId w:val="13"/>
              </w:numPr>
              <w:ind w:right="459"/>
            </w:pPr>
          </w:p>
        </w:tc>
        <w:tc>
          <w:tcPr>
            <w:tcW w:w="2665" w:type="dxa"/>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30E35255" w:rsidR="00A54AF1" w:rsidRPr="00961E82" w:rsidRDefault="0042596D" w:rsidP="00A82EA0">
            <w:pPr>
              <w:jc w:val="both"/>
            </w:pPr>
            <w:r w:rsidRPr="0042596D">
              <w:t xml:space="preserve">Российская Федерация, город Москва, улица </w:t>
            </w:r>
            <w:proofErr w:type="spellStart"/>
            <w:r w:rsidRPr="0042596D">
              <w:t>Тестовская</w:t>
            </w:r>
            <w:proofErr w:type="spellEnd"/>
            <w:r w:rsidRPr="0042596D">
              <w:t>, дом 10, под. 1, БЦ «Северная Башня», этаж 26</w:t>
            </w:r>
            <w:r w:rsidR="00A82EA0" w:rsidRPr="00961E82">
              <w:t>.</w:t>
            </w:r>
          </w:p>
        </w:tc>
      </w:tr>
      <w:tr w:rsidR="00EE4CA2" w:rsidRPr="00961E82" w14:paraId="56DC31A6" w14:textId="77777777" w:rsidTr="0052206D">
        <w:tc>
          <w:tcPr>
            <w:tcW w:w="1254" w:type="dxa"/>
            <w:gridSpan w:val="2"/>
            <w:shd w:val="clear" w:color="auto" w:fill="auto"/>
          </w:tcPr>
          <w:p w14:paraId="6374709B" w14:textId="77777777" w:rsidR="00B067D9" w:rsidRPr="00961E82" w:rsidRDefault="00B067D9" w:rsidP="008C33BD">
            <w:pPr>
              <w:widowControl w:val="0"/>
              <w:numPr>
                <w:ilvl w:val="0"/>
                <w:numId w:val="13"/>
              </w:numPr>
              <w:ind w:right="459"/>
            </w:pPr>
          </w:p>
        </w:tc>
        <w:tc>
          <w:tcPr>
            <w:tcW w:w="2665" w:type="dxa"/>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52206D">
        <w:tc>
          <w:tcPr>
            <w:tcW w:w="1254" w:type="dxa"/>
            <w:gridSpan w:val="2"/>
            <w:shd w:val="clear" w:color="auto" w:fill="auto"/>
          </w:tcPr>
          <w:p w14:paraId="58698618" w14:textId="77777777" w:rsidR="00B067D9" w:rsidRPr="00961E82" w:rsidRDefault="00B067D9" w:rsidP="008C33BD">
            <w:pPr>
              <w:widowControl w:val="0"/>
              <w:numPr>
                <w:ilvl w:val="0"/>
                <w:numId w:val="13"/>
              </w:numPr>
              <w:ind w:right="459"/>
            </w:pPr>
          </w:p>
        </w:tc>
        <w:tc>
          <w:tcPr>
            <w:tcW w:w="2665" w:type="dxa"/>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F91920">
              <w:t>3</w:t>
            </w:r>
            <w:r w:rsidRPr="00961E82">
              <w:t xml:space="preserve"> </w:t>
            </w:r>
            <w:r w:rsidRPr="00961E82">
              <w:br/>
              <w:t>к извещению).</w:t>
            </w:r>
          </w:p>
        </w:tc>
      </w:tr>
      <w:tr w:rsidR="00EE4CA2" w:rsidRPr="00961E82" w14:paraId="7E37A368" w14:textId="77777777" w:rsidTr="0052206D">
        <w:tc>
          <w:tcPr>
            <w:tcW w:w="1254" w:type="dxa"/>
            <w:gridSpan w:val="2"/>
            <w:shd w:val="clear" w:color="auto" w:fill="auto"/>
          </w:tcPr>
          <w:p w14:paraId="562FBFBD" w14:textId="77777777" w:rsidR="00B067D9" w:rsidRPr="00961E82" w:rsidRDefault="00B067D9" w:rsidP="008C33BD">
            <w:pPr>
              <w:widowControl w:val="0"/>
              <w:numPr>
                <w:ilvl w:val="0"/>
                <w:numId w:val="13"/>
              </w:numPr>
              <w:ind w:right="459"/>
            </w:pPr>
          </w:p>
        </w:tc>
        <w:tc>
          <w:tcPr>
            <w:tcW w:w="2665" w:type="dxa"/>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F91920">
              <w:t>3</w:t>
            </w:r>
            <w:r w:rsidRPr="00961E82">
              <w:br/>
              <w:t>к извещению).</w:t>
            </w:r>
          </w:p>
        </w:tc>
      </w:tr>
      <w:tr w:rsidR="00EE4CA2" w:rsidRPr="00961E82" w14:paraId="4226038A" w14:textId="77777777" w:rsidTr="0052206D">
        <w:tc>
          <w:tcPr>
            <w:tcW w:w="1254" w:type="dxa"/>
            <w:gridSpan w:val="2"/>
            <w:shd w:val="clear" w:color="auto" w:fill="auto"/>
          </w:tcPr>
          <w:p w14:paraId="3784C53A" w14:textId="77777777" w:rsidR="00B067D9" w:rsidRPr="00961E82" w:rsidRDefault="00B067D9" w:rsidP="008C33BD">
            <w:pPr>
              <w:widowControl w:val="0"/>
              <w:numPr>
                <w:ilvl w:val="0"/>
                <w:numId w:val="13"/>
              </w:numPr>
              <w:ind w:right="459"/>
            </w:pPr>
          </w:p>
        </w:tc>
        <w:tc>
          <w:tcPr>
            <w:tcW w:w="2665" w:type="dxa"/>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52206D">
        <w:tc>
          <w:tcPr>
            <w:tcW w:w="1254" w:type="dxa"/>
            <w:gridSpan w:val="2"/>
            <w:shd w:val="clear" w:color="auto" w:fill="auto"/>
          </w:tcPr>
          <w:p w14:paraId="47628E0A" w14:textId="77777777" w:rsidR="00B067D9" w:rsidRPr="00961E82" w:rsidRDefault="00B067D9" w:rsidP="008C33BD">
            <w:pPr>
              <w:widowControl w:val="0"/>
              <w:numPr>
                <w:ilvl w:val="0"/>
                <w:numId w:val="13"/>
              </w:numPr>
              <w:ind w:right="459"/>
            </w:pPr>
          </w:p>
        </w:tc>
        <w:tc>
          <w:tcPr>
            <w:tcW w:w="2665" w:type="dxa"/>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52206D">
        <w:tc>
          <w:tcPr>
            <w:tcW w:w="1254" w:type="dxa"/>
            <w:gridSpan w:val="2"/>
            <w:shd w:val="clear" w:color="auto" w:fill="auto"/>
          </w:tcPr>
          <w:p w14:paraId="701248D0" w14:textId="77777777" w:rsidR="00B067D9" w:rsidRPr="00961E82" w:rsidRDefault="00B067D9" w:rsidP="008C33BD">
            <w:pPr>
              <w:widowControl w:val="0"/>
              <w:numPr>
                <w:ilvl w:val="0"/>
                <w:numId w:val="13"/>
              </w:numPr>
              <w:ind w:right="459"/>
            </w:pPr>
          </w:p>
        </w:tc>
        <w:tc>
          <w:tcPr>
            <w:tcW w:w="2665" w:type="dxa"/>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1436EB1F" w:rsidR="00B067D9" w:rsidRPr="00961E82" w:rsidRDefault="000B4531" w:rsidP="004531C3">
            <w:pPr>
              <w:widowControl w:val="0"/>
              <w:tabs>
                <w:tab w:val="left" w:pos="284"/>
                <w:tab w:val="left" w:pos="426"/>
                <w:tab w:val="left" w:pos="1134"/>
                <w:tab w:val="left" w:pos="1276"/>
              </w:tabs>
              <w:jc w:val="both"/>
              <w:outlineLvl w:val="0"/>
              <w:rPr>
                <w:b/>
              </w:rPr>
            </w:pPr>
            <w:r>
              <w:t>03</w:t>
            </w:r>
            <w:r w:rsidR="004774AA" w:rsidRPr="00961E82">
              <w:t xml:space="preserve"> </w:t>
            </w:r>
            <w:r>
              <w:t>ноября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52206D">
        <w:tc>
          <w:tcPr>
            <w:tcW w:w="1254" w:type="dxa"/>
            <w:gridSpan w:val="2"/>
            <w:shd w:val="clear" w:color="auto" w:fill="auto"/>
          </w:tcPr>
          <w:p w14:paraId="6204CCF9" w14:textId="77777777" w:rsidR="00B067D9" w:rsidRPr="00961E82" w:rsidRDefault="00B067D9" w:rsidP="008C33BD">
            <w:pPr>
              <w:widowControl w:val="0"/>
              <w:numPr>
                <w:ilvl w:val="0"/>
                <w:numId w:val="13"/>
              </w:numPr>
              <w:ind w:right="459"/>
            </w:pPr>
          </w:p>
        </w:tc>
        <w:tc>
          <w:tcPr>
            <w:tcW w:w="2665" w:type="dxa"/>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27DBA2FC" w:rsidR="00B067D9" w:rsidRPr="00961E82" w:rsidRDefault="00B067D9" w:rsidP="004531C3">
            <w:pPr>
              <w:widowControl w:val="0"/>
              <w:tabs>
                <w:tab w:val="left" w:pos="284"/>
                <w:tab w:val="left" w:pos="426"/>
                <w:tab w:val="left" w:pos="1134"/>
                <w:tab w:val="left" w:pos="1276"/>
              </w:tabs>
              <w:jc w:val="both"/>
              <w:outlineLvl w:val="0"/>
            </w:pPr>
            <w:r w:rsidRPr="00961E82">
              <w:t xml:space="preserve">НЭП (Фабрикант) </w:t>
            </w:r>
            <w:hyperlink r:id="rId14" w:history="1">
              <w:r w:rsidR="00961E82" w:rsidRPr="00961E82">
                <w:rPr>
                  <w:rStyle w:val="ab"/>
                  <w:color w:val="auto"/>
                </w:rPr>
                <w:t>https://etp-ets.ru/</w:t>
              </w:r>
            </w:hyperlink>
          </w:p>
        </w:tc>
      </w:tr>
      <w:tr w:rsidR="00EE4CA2" w:rsidRPr="00961E82" w14:paraId="6D6E3A74" w14:textId="77777777" w:rsidTr="0052206D">
        <w:tc>
          <w:tcPr>
            <w:tcW w:w="1254" w:type="dxa"/>
            <w:gridSpan w:val="2"/>
            <w:shd w:val="clear" w:color="auto" w:fill="auto"/>
          </w:tcPr>
          <w:p w14:paraId="73C842EF" w14:textId="77777777" w:rsidR="00B067D9" w:rsidRPr="00961E82" w:rsidRDefault="00B067D9" w:rsidP="008C33BD">
            <w:pPr>
              <w:widowControl w:val="0"/>
              <w:numPr>
                <w:ilvl w:val="0"/>
                <w:numId w:val="13"/>
              </w:numPr>
              <w:ind w:right="459"/>
            </w:pPr>
          </w:p>
        </w:tc>
        <w:tc>
          <w:tcPr>
            <w:tcW w:w="2665" w:type="dxa"/>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2C652617" w:rsidR="00B067D9" w:rsidRPr="00961E82" w:rsidRDefault="000B4531" w:rsidP="000B4531">
            <w:pPr>
              <w:widowControl w:val="0"/>
              <w:tabs>
                <w:tab w:val="left" w:pos="284"/>
                <w:tab w:val="left" w:pos="426"/>
                <w:tab w:val="left" w:pos="1134"/>
                <w:tab w:val="left" w:pos="1276"/>
              </w:tabs>
              <w:jc w:val="both"/>
              <w:outlineLvl w:val="0"/>
            </w:pPr>
            <w:r>
              <w:t>14</w:t>
            </w:r>
            <w:r w:rsidR="0053248F" w:rsidRPr="00961E82">
              <w:t xml:space="preserve"> </w:t>
            </w:r>
            <w:r>
              <w:t>ноября</w:t>
            </w:r>
            <w:r w:rsidR="009A4C79" w:rsidRPr="00961E82">
              <w:t xml:space="preserve"> </w:t>
            </w:r>
            <w:r w:rsidR="005E787F" w:rsidRPr="00961E82">
              <w:t>202</w:t>
            </w:r>
            <w:r w:rsidR="003E1DB9" w:rsidRPr="00961E82">
              <w:t>2</w:t>
            </w:r>
            <w:r w:rsidR="005E787F" w:rsidRPr="00961E82">
              <w:t xml:space="preserve"> </w:t>
            </w:r>
            <w:r w:rsidR="000F6B4B" w:rsidRPr="00961E82">
              <w:t xml:space="preserve">года </w:t>
            </w:r>
            <w:r w:rsidR="003B29C8">
              <w:t>11</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52206D">
        <w:tc>
          <w:tcPr>
            <w:tcW w:w="1254" w:type="dxa"/>
            <w:gridSpan w:val="2"/>
            <w:shd w:val="clear" w:color="auto" w:fill="auto"/>
          </w:tcPr>
          <w:p w14:paraId="62FF3E55" w14:textId="77777777" w:rsidR="00B067D9" w:rsidRPr="00961E82" w:rsidRDefault="00B067D9" w:rsidP="008C33BD">
            <w:pPr>
              <w:widowControl w:val="0"/>
              <w:numPr>
                <w:ilvl w:val="0"/>
                <w:numId w:val="13"/>
              </w:numPr>
              <w:ind w:right="459"/>
            </w:pPr>
          </w:p>
        </w:tc>
        <w:tc>
          <w:tcPr>
            <w:tcW w:w="2665" w:type="dxa"/>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6124" w:type="dxa"/>
            <w:shd w:val="clear" w:color="auto" w:fill="auto"/>
          </w:tcPr>
          <w:p w14:paraId="2F8BF1FF" w14:textId="254A7A4D" w:rsidR="00B067D9" w:rsidRPr="00961E82" w:rsidRDefault="000B4531" w:rsidP="004531C3">
            <w:pPr>
              <w:widowControl w:val="0"/>
              <w:tabs>
                <w:tab w:val="left" w:pos="993"/>
                <w:tab w:val="left" w:pos="1276"/>
                <w:tab w:val="left" w:pos="1701"/>
              </w:tabs>
              <w:jc w:val="both"/>
              <w:textAlignment w:val="baseline"/>
            </w:pPr>
            <w:r>
              <w:t>15</w:t>
            </w:r>
            <w:r w:rsidR="0053248F" w:rsidRPr="00961E82">
              <w:t xml:space="preserve"> </w:t>
            </w:r>
            <w:r>
              <w:t>ноября</w:t>
            </w:r>
            <w:r w:rsidR="00554944" w:rsidRPr="00961E82">
              <w:t xml:space="preserve"> </w:t>
            </w:r>
            <w:r w:rsidR="005E787F" w:rsidRPr="00961E82">
              <w:t>202</w:t>
            </w:r>
            <w:r w:rsidR="003E1DB9" w:rsidRPr="00961E82">
              <w:t>2</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52206D">
        <w:tc>
          <w:tcPr>
            <w:tcW w:w="1254" w:type="dxa"/>
            <w:gridSpan w:val="2"/>
            <w:shd w:val="clear" w:color="auto" w:fill="auto"/>
          </w:tcPr>
          <w:p w14:paraId="338427C8" w14:textId="77777777" w:rsidR="00B067D9" w:rsidRPr="00961E82" w:rsidRDefault="00B067D9" w:rsidP="008C33BD">
            <w:pPr>
              <w:widowControl w:val="0"/>
              <w:numPr>
                <w:ilvl w:val="0"/>
                <w:numId w:val="13"/>
              </w:numPr>
              <w:ind w:right="459"/>
            </w:pPr>
          </w:p>
        </w:tc>
        <w:tc>
          <w:tcPr>
            <w:tcW w:w="2665" w:type="dxa"/>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6124" w:type="dxa"/>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52206D">
        <w:tc>
          <w:tcPr>
            <w:tcW w:w="1254" w:type="dxa"/>
            <w:gridSpan w:val="2"/>
            <w:shd w:val="clear" w:color="auto" w:fill="auto"/>
          </w:tcPr>
          <w:p w14:paraId="03B27E39" w14:textId="77777777" w:rsidR="00AA0884" w:rsidRPr="00961E82" w:rsidRDefault="00AA0884" w:rsidP="008C33BD">
            <w:pPr>
              <w:widowControl w:val="0"/>
              <w:numPr>
                <w:ilvl w:val="0"/>
                <w:numId w:val="13"/>
              </w:numPr>
              <w:ind w:right="459"/>
            </w:pPr>
          </w:p>
        </w:tc>
        <w:tc>
          <w:tcPr>
            <w:tcW w:w="2665" w:type="dxa"/>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6124" w:type="dxa"/>
            <w:shd w:val="clear" w:color="auto" w:fill="auto"/>
          </w:tcPr>
          <w:p w14:paraId="4B101AE4" w14:textId="7E94183D" w:rsidR="00AA0884" w:rsidRPr="00961E82" w:rsidRDefault="001F433A" w:rsidP="00067825">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w:t>
            </w:r>
            <w:r w:rsidR="00067825">
              <w:rPr>
                <w:bCs/>
              </w:rPr>
              <w:t>оказываемые услуги</w:t>
            </w:r>
            <w:r w:rsidRPr="001F433A">
              <w:rPr>
                <w:bCs/>
              </w:rPr>
              <w:t xml:space="preserve">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Pr="001F433A">
              <w:rPr>
                <w:bCs/>
              </w:rPr>
              <w:t>)).</w:t>
            </w:r>
          </w:p>
        </w:tc>
      </w:tr>
      <w:tr w:rsidR="0029797C" w:rsidRPr="00961E82" w14:paraId="0567F522" w14:textId="77777777" w:rsidTr="0052206D">
        <w:tc>
          <w:tcPr>
            <w:tcW w:w="1254" w:type="dxa"/>
            <w:gridSpan w:val="2"/>
            <w:shd w:val="clear" w:color="auto" w:fill="auto"/>
          </w:tcPr>
          <w:p w14:paraId="1FAE5D28" w14:textId="77777777" w:rsidR="0029797C" w:rsidRPr="00961E82" w:rsidRDefault="0029797C" w:rsidP="008C33BD">
            <w:pPr>
              <w:widowControl w:val="0"/>
              <w:numPr>
                <w:ilvl w:val="0"/>
                <w:numId w:val="13"/>
              </w:numPr>
              <w:ind w:right="459"/>
            </w:pPr>
          </w:p>
        </w:tc>
        <w:tc>
          <w:tcPr>
            <w:tcW w:w="2665" w:type="dxa"/>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w:t>
            </w:r>
            <w:r w:rsidRPr="00F91920">
              <w:rPr>
                <w:b/>
              </w:rPr>
              <w:lastRenderedPageBreak/>
              <w:t>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72347226" w:rsidR="0029797C" w:rsidRPr="00961E82" w:rsidRDefault="001F433A" w:rsidP="001F433A">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w:t>
            </w:r>
            <w:r w:rsidR="00067825" w:rsidRPr="00067825">
              <w:rPr>
                <w:bCs/>
              </w:rPr>
              <w:t>на оказываемые</w:t>
            </w:r>
            <w:proofErr w:type="gramEnd"/>
            <w:r w:rsidR="00067825" w:rsidRPr="00067825">
              <w:rPr>
                <w:bCs/>
              </w:rPr>
              <w:t xml:space="preserve"> услуги</w:t>
            </w:r>
            <w:r w:rsidRPr="001F433A">
              <w:rPr>
                <w:bCs/>
              </w:rPr>
              <w:t xml:space="preserve"> </w:t>
            </w:r>
            <w:r w:rsidRPr="001F433A">
              <w:t xml:space="preserve">(приложение № 1 к </w:t>
            </w:r>
            <w:r>
              <w:t>извещению</w:t>
            </w:r>
            <w:r w:rsidRPr="001F433A">
              <w:t>).</w:t>
            </w:r>
          </w:p>
        </w:tc>
      </w:tr>
      <w:tr w:rsidR="00EE4CA2" w:rsidRPr="00961E82" w14:paraId="34AED958" w14:textId="77777777" w:rsidTr="0052206D">
        <w:tc>
          <w:tcPr>
            <w:tcW w:w="1254" w:type="dxa"/>
            <w:gridSpan w:val="2"/>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52206D">
        <w:tc>
          <w:tcPr>
            <w:tcW w:w="1254" w:type="dxa"/>
            <w:gridSpan w:val="2"/>
            <w:shd w:val="clear" w:color="auto" w:fill="auto"/>
          </w:tcPr>
          <w:p w14:paraId="32D4D106" w14:textId="77777777" w:rsidR="00B067D9" w:rsidRPr="00961E82" w:rsidRDefault="00B067D9" w:rsidP="008C33BD">
            <w:pPr>
              <w:widowControl w:val="0"/>
              <w:numPr>
                <w:ilvl w:val="0"/>
                <w:numId w:val="14"/>
              </w:numPr>
              <w:ind w:right="2160"/>
            </w:pPr>
          </w:p>
        </w:tc>
        <w:tc>
          <w:tcPr>
            <w:tcW w:w="2665" w:type="dxa"/>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6124" w:type="dxa"/>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52206D">
        <w:tc>
          <w:tcPr>
            <w:tcW w:w="1254" w:type="dxa"/>
            <w:gridSpan w:val="2"/>
            <w:shd w:val="clear" w:color="auto" w:fill="auto"/>
          </w:tcPr>
          <w:p w14:paraId="6CC399D0" w14:textId="77777777" w:rsidR="00240340" w:rsidRPr="00961E82" w:rsidRDefault="00240340" w:rsidP="008C33BD">
            <w:pPr>
              <w:widowControl w:val="0"/>
              <w:numPr>
                <w:ilvl w:val="0"/>
                <w:numId w:val="14"/>
              </w:numPr>
              <w:ind w:right="2160"/>
            </w:pPr>
          </w:p>
        </w:tc>
        <w:tc>
          <w:tcPr>
            <w:tcW w:w="2665" w:type="dxa"/>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w:t>
            </w:r>
            <w:r w:rsidRPr="00961E82">
              <w:rPr>
                <w:b/>
              </w:rPr>
              <w:lastRenderedPageBreak/>
              <w:t>Федерального закона № 223-ФЗ)</w:t>
            </w:r>
          </w:p>
        </w:tc>
        <w:tc>
          <w:tcPr>
            <w:tcW w:w="6124" w:type="dxa"/>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lastRenderedPageBreak/>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52206D">
        <w:trPr>
          <w:gridBefore w:val="1"/>
          <w:wBefore w:w="12" w:type="dxa"/>
        </w:trPr>
        <w:tc>
          <w:tcPr>
            <w:tcW w:w="1242" w:type="dxa"/>
            <w:shd w:val="clear" w:color="auto" w:fill="auto"/>
          </w:tcPr>
          <w:p w14:paraId="504FD68F" w14:textId="77777777" w:rsidR="00F90579" w:rsidRPr="00961E82" w:rsidRDefault="00F90579" w:rsidP="008C33BD">
            <w:pPr>
              <w:widowControl w:val="0"/>
              <w:numPr>
                <w:ilvl w:val="0"/>
                <w:numId w:val="14"/>
              </w:numPr>
              <w:ind w:right="2160"/>
            </w:pPr>
          </w:p>
        </w:tc>
        <w:tc>
          <w:tcPr>
            <w:tcW w:w="2665" w:type="dxa"/>
            <w:shd w:val="clear" w:color="auto" w:fill="auto"/>
          </w:tcPr>
          <w:p w14:paraId="21E70737" w14:textId="534C1312" w:rsidR="00F90579" w:rsidRPr="00961E82" w:rsidRDefault="009F5130" w:rsidP="0052206D">
            <w:pPr>
              <w:adjustRightInd w:val="0"/>
              <w:rPr>
                <w:b/>
              </w:rPr>
            </w:pPr>
            <w:r w:rsidRPr="00961E82">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961E82" w:rsidRDefault="009F5130" w:rsidP="0052206D">
            <w:pPr>
              <w:widowControl w:val="0"/>
              <w:tabs>
                <w:tab w:val="left" w:pos="0"/>
              </w:tabs>
              <w:jc w:val="both"/>
              <w:textAlignment w:val="baseline"/>
            </w:pPr>
            <w:r w:rsidRPr="00961E82">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52206D">
        <w:trPr>
          <w:gridBefore w:val="1"/>
          <w:wBefore w:w="12" w:type="dxa"/>
        </w:trPr>
        <w:tc>
          <w:tcPr>
            <w:tcW w:w="1242" w:type="dxa"/>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t>3</w:t>
            </w:r>
          </w:p>
        </w:tc>
        <w:tc>
          <w:tcPr>
            <w:tcW w:w="2665" w:type="dxa"/>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961E82" w:rsidRDefault="00B067D9"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61E82" w14:paraId="57CB8B5D" w14:textId="77777777" w:rsidTr="0052206D">
        <w:trPr>
          <w:gridBefore w:val="1"/>
          <w:wBefore w:w="12" w:type="dxa"/>
        </w:trPr>
        <w:tc>
          <w:tcPr>
            <w:tcW w:w="1242" w:type="dxa"/>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6124" w:type="dxa"/>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961E82" w:rsidRDefault="00C568BF"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52206D">
        <w:trPr>
          <w:gridBefore w:val="1"/>
          <w:wBefore w:w="12" w:type="dxa"/>
        </w:trPr>
        <w:tc>
          <w:tcPr>
            <w:tcW w:w="1242" w:type="dxa"/>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 xml:space="preserve">Подача заявки на участие в запросе котировок в </w:t>
            </w:r>
            <w:r w:rsidRPr="00961E82">
              <w:lastRenderedPageBreak/>
              <w:t>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 xml:space="preserve">При проведении закупки до определения победителя закупки или единственного участника </w:t>
            </w:r>
            <w:r w:rsidRPr="00961E82">
              <w:lastRenderedPageBreak/>
              <w:t>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61E82" w14:paraId="36DBE15D" w14:textId="77777777" w:rsidTr="00BE22E0">
        <w:trPr>
          <w:gridBefore w:val="1"/>
          <w:wBefore w:w="12" w:type="dxa"/>
        </w:trPr>
        <w:tc>
          <w:tcPr>
            <w:tcW w:w="1242" w:type="dxa"/>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961E82" w:rsidRDefault="003158EC"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копии документов, подтверждающих соответствие участника закупки требованиям, установленным в </w:t>
            </w:r>
            <w:r w:rsidRPr="00961E82">
              <w:lastRenderedPageBreak/>
              <w:t>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и, являющихся 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961E82">
              <w:lastRenderedPageBreak/>
              <w:t xml:space="preserve">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w:t>
            </w:r>
            <w:r w:rsidRPr="00961E82">
              <w:lastRenderedPageBreak/>
              <w:t>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023F02CD" w:rsidR="00257BA7" w:rsidRPr="00961E82"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 xml:space="preserve">в отношении предмета такой закупки», включая приложение Спецификация </w:t>
            </w:r>
            <w:r w:rsidR="00067825" w:rsidRPr="00067825">
              <w:rPr>
                <w:bCs/>
                <w:i/>
              </w:rPr>
              <w:t>на оказываемые услуги</w:t>
            </w:r>
            <w:r w:rsidR="00E86915"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1D7EE8CD"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w:t>
            </w:r>
            <w:r w:rsidRPr="00961E82">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w:t>
            </w:r>
            <w:r w:rsidR="00C02FDD" w:rsidRPr="00961E82">
              <w:t>извещению</w:t>
            </w:r>
            <w:r w:rsidRPr="00961E82">
              <w:t xml:space="preserve">) </w:t>
            </w:r>
            <w:r w:rsidRPr="00961E82">
              <w:rPr>
                <w:i/>
              </w:rPr>
              <w:t>(согласно пункту 12 части 19.1 статьи</w:t>
            </w:r>
            <w:r w:rsidR="00E86915" w:rsidRPr="00961E82">
              <w:rPr>
                <w:i/>
              </w:rPr>
              <w:t xml:space="preserve"> 3.4.</w:t>
            </w:r>
            <w:proofErr w:type="gramEnd"/>
            <w:r w:rsidRPr="00961E82">
              <w:rPr>
                <w:i/>
              </w:rPr>
              <w:t xml:space="preserve"> </w:t>
            </w:r>
            <w:proofErr w:type="gramStart"/>
            <w:r w:rsidRPr="00961E82">
              <w:rPr>
                <w:i/>
              </w:rPr>
              <w:t>Закона № 223-ФЗ) (</w:t>
            </w:r>
            <w:r w:rsidR="00262D5E" w:rsidRPr="00262D5E">
              <w:rPr>
                <w:i/>
              </w:rPr>
              <w:t>информация в произвольной форме</w:t>
            </w:r>
            <w:r w:rsidRPr="00961E82">
              <w:rPr>
                <w:i/>
              </w:rPr>
              <w:t>)</w:t>
            </w:r>
            <w:r w:rsidRPr="00961E82">
              <w:t>.</w:t>
            </w:r>
            <w:proofErr w:type="gramEnd"/>
          </w:p>
          <w:p w14:paraId="60446228" w14:textId="15BD2583" w:rsidR="003158EC" w:rsidRPr="00961E82" w:rsidRDefault="003158EC" w:rsidP="002D12BA">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00262D5E" w:rsidRPr="00F91920">
              <w:rPr>
                <w:i/>
              </w:rPr>
              <w:t xml:space="preserve">предоставляется по форме приложения № 1 к </w:t>
            </w:r>
            <w:r w:rsidR="00262D5E">
              <w:rPr>
                <w:i/>
              </w:rPr>
              <w:t>извещению</w:t>
            </w:r>
            <w:r w:rsidR="00262D5E" w:rsidRPr="00F91920">
              <w:rPr>
                <w:i/>
              </w:rPr>
              <w:t xml:space="preserve"> «Предложение </w:t>
            </w:r>
            <w:r w:rsidR="00262D5E" w:rsidRPr="00F91920">
              <w:rPr>
                <w:bCs/>
                <w:i/>
              </w:rPr>
              <w:t xml:space="preserve">участника конкурентной закупки с участием субъектов малого и среднего предпринимательства </w:t>
            </w:r>
            <w:r w:rsidR="00262D5E" w:rsidRPr="00F91920">
              <w:rPr>
                <w:i/>
              </w:rPr>
              <w:t xml:space="preserve">в отношении предмета такой закупки», </w:t>
            </w:r>
            <w:proofErr w:type="gramStart"/>
            <w:r w:rsidR="00262D5E" w:rsidRPr="00F91920">
              <w:rPr>
                <w:i/>
              </w:rPr>
              <w:t xml:space="preserve">включая приложение Спецификация </w:t>
            </w:r>
            <w:r w:rsidR="00067825" w:rsidRPr="00067825">
              <w:rPr>
                <w:bCs/>
                <w:i/>
              </w:rPr>
              <w:t>на оказываемые</w:t>
            </w:r>
            <w:proofErr w:type="gramEnd"/>
            <w:r w:rsidR="00067825" w:rsidRPr="00067825">
              <w:rPr>
                <w:bCs/>
                <w:i/>
              </w:rPr>
              <w:t xml:space="preserve"> услуги</w:t>
            </w:r>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52206D">
        <w:trPr>
          <w:gridBefore w:val="1"/>
          <w:wBefore w:w="12" w:type="dxa"/>
        </w:trPr>
        <w:tc>
          <w:tcPr>
            <w:tcW w:w="1242" w:type="dxa"/>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6124" w:type="dxa"/>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w:t>
            </w:r>
            <w:r w:rsidRPr="00961E82">
              <w:lastRenderedPageBreak/>
              <w:t>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r w:rsidRPr="00961E82">
              <w:t xml:space="preserve"> </w:t>
            </w:r>
          </w:p>
          <w:p w14:paraId="03057BF1" w14:textId="55A0C2C5"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итогам закупки)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w:t>
            </w:r>
            <w:r w:rsidR="00067825" w:rsidRPr="00067825">
              <w:rPr>
                <w:bCs/>
              </w:rPr>
              <w:t>на оказываемые услуги</w:t>
            </w:r>
            <w:r w:rsidR="006D6E6D" w:rsidRPr="00961E82">
              <w:rPr>
                <w:bCs/>
              </w:rPr>
              <w:t xml:space="preserve"> </w:t>
            </w:r>
            <w:r w:rsidR="0042056A" w:rsidRPr="0042056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42056A">
              <w:rPr>
                <w:bCs/>
              </w:rPr>
              <w:t xml:space="preserve"> </w:t>
            </w:r>
            <w:proofErr w:type="gramStart"/>
            <w:r w:rsidR="001F433A">
              <w:rPr>
                <w:bCs/>
              </w:rPr>
              <w:t>извещению</w:t>
            </w:r>
            <w:r w:rsidR="0042056A" w:rsidRPr="0042056A">
              <w:rPr>
                <w:bCs/>
              </w:rPr>
              <w:t>))</w:t>
            </w:r>
            <w:r w:rsidR="006D6E6D" w:rsidRPr="00961E82">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61E82">
              <w:rPr>
                <w:bCs/>
              </w:rPr>
              <w:t>;</w:t>
            </w:r>
            <w:proofErr w:type="gramEnd"/>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w:t>
            </w:r>
            <w:r w:rsidRPr="00961E82">
              <w:lastRenderedPageBreak/>
              <w:t>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16FC80FC"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w:t>
            </w:r>
            <w:r w:rsidR="006D6E6D" w:rsidRPr="00961E82">
              <w:lastRenderedPageBreak/>
              <w:t>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52206D">
        <w:trPr>
          <w:gridBefore w:val="1"/>
          <w:wBefore w:w="12" w:type="dxa"/>
        </w:trPr>
        <w:tc>
          <w:tcPr>
            <w:tcW w:w="1242" w:type="dxa"/>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lastRenderedPageBreak/>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 xml:space="preserve">начальную (максимальную) цену единицы товара, работы, услуги, </w:t>
            </w:r>
            <w:r w:rsidRPr="00BD192B">
              <w:rPr>
                <w:bCs/>
                <w:lang w:val="ru-RU"/>
              </w:rPr>
              <w:lastRenderedPageBreak/>
              <w:t>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52206D">
        <w:trPr>
          <w:gridBefore w:val="1"/>
          <w:wBefore w:w="12" w:type="dxa"/>
        </w:trPr>
        <w:tc>
          <w:tcPr>
            <w:tcW w:w="1242" w:type="dxa"/>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961E82" w:rsidRDefault="00C153B3"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52206D">
        <w:trPr>
          <w:gridBefore w:val="1"/>
          <w:wBefore w:w="12" w:type="dxa"/>
        </w:trPr>
        <w:tc>
          <w:tcPr>
            <w:tcW w:w="1242" w:type="dxa"/>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t>10</w:t>
            </w:r>
          </w:p>
        </w:tc>
        <w:tc>
          <w:tcPr>
            <w:tcW w:w="2665" w:type="dxa"/>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37EA97A2" w:rsidR="00B067D9" w:rsidRPr="00961E82" w:rsidRDefault="00B067D9" w:rsidP="004531C3">
            <w:pPr>
              <w:widowControl w:val="0"/>
              <w:jc w:val="both"/>
            </w:pPr>
            <w:r w:rsidRPr="00961E82">
              <w:t>1</w:t>
            </w:r>
            <w:r w:rsidR="009F5130" w:rsidRPr="00961E82">
              <w:t>0.1</w:t>
            </w:r>
            <w:r w:rsidRPr="00961E82">
              <w:t>.</w:t>
            </w:r>
            <w:r w:rsidR="009F5130" w:rsidRPr="00961E82">
              <w:t xml:space="preserve"> </w:t>
            </w:r>
            <w:r w:rsidR="00E86915" w:rsidRPr="00961E82">
              <w:t>Предложение участника</w:t>
            </w:r>
            <w:r w:rsidRPr="00961E82">
              <w:t xml:space="preserve"> в открытом </w:t>
            </w:r>
            <w:r w:rsidRPr="00961E82">
              <w:rPr>
                <w:bCs/>
              </w:rPr>
              <w:t>запросе котировок</w:t>
            </w:r>
            <w:r w:rsidRPr="00961E82">
              <w:t xml:space="preserve"> в электронной форме. Форма.</w:t>
            </w:r>
          </w:p>
          <w:p w14:paraId="4FBC178B" w14:textId="2CF4549D" w:rsidR="007F214D" w:rsidRPr="00961E82" w:rsidRDefault="009F5130">
            <w:pPr>
              <w:widowControl w:val="0"/>
              <w:tabs>
                <w:tab w:val="left" w:pos="1701"/>
              </w:tabs>
              <w:jc w:val="both"/>
            </w:pPr>
            <w:r w:rsidRPr="00961E82">
              <w:t>10.</w:t>
            </w:r>
            <w:r w:rsidR="00BD192B">
              <w:t>2</w:t>
            </w:r>
            <w:r w:rsidR="007F214D" w:rsidRPr="00961E82">
              <w:t xml:space="preserve">. </w:t>
            </w:r>
            <w:r w:rsidR="00C742B4" w:rsidRPr="00961E82">
              <w:t>Обоснование начальной (максимальной) цены договора</w:t>
            </w:r>
            <w:r w:rsidR="006B2236" w:rsidRPr="00961E82">
              <w:t>.</w:t>
            </w:r>
          </w:p>
          <w:p w14:paraId="6F7D1487" w14:textId="37CFB36D" w:rsidR="00B067D9" w:rsidRPr="00961E82" w:rsidRDefault="002C5715" w:rsidP="00BD192B">
            <w:pPr>
              <w:widowControl w:val="0"/>
              <w:tabs>
                <w:tab w:val="left" w:pos="1701"/>
              </w:tabs>
              <w:jc w:val="both"/>
            </w:pPr>
            <w:r w:rsidRPr="00961E82">
              <w:t>10.</w:t>
            </w:r>
            <w:r w:rsidR="00BD192B">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5C573532" w:rsidR="00554944" w:rsidRPr="00961E82" w:rsidRDefault="0053248F" w:rsidP="00554944">
      <w:pPr>
        <w:jc w:val="right"/>
        <w:rPr>
          <w:b/>
          <w:bCs/>
        </w:rPr>
      </w:pPr>
      <w:r w:rsidRPr="00961E82">
        <w:rPr>
          <w:b/>
          <w:bCs/>
        </w:rPr>
        <w:t xml:space="preserve">от </w:t>
      </w:r>
      <w:r w:rsidR="000B4531">
        <w:rPr>
          <w:b/>
          <w:bCs/>
        </w:rPr>
        <w:t>03</w:t>
      </w:r>
      <w:r w:rsidRPr="00961E82">
        <w:rPr>
          <w:b/>
          <w:bCs/>
        </w:rPr>
        <w:t>.</w:t>
      </w:r>
      <w:r w:rsidR="000B4531">
        <w:rPr>
          <w:b/>
          <w:bCs/>
        </w:rPr>
        <w:t>11</w:t>
      </w:r>
      <w:r w:rsidRPr="00961E82">
        <w:rPr>
          <w:b/>
          <w:bCs/>
        </w:rPr>
        <w:t>.202</w:t>
      </w:r>
      <w:r w:rsidR="003E1DB9" w:rsidRPr="00961E82">
        <w:rPr>
          <w:b/>
          <w:bCs/>
        </w:rPr>
        <w:t>2</w:t>
      </w:r>
      <w:r w:rsidRPr="00961E82">
        <w:rPr>
          <w:b/>
          <w:bCs/>
        </w:rPr>
        <w:t xml:space="preserve"> г. № ЗКЭФ-Д</w:t>
      </w:r>
      <w:r w:rsidR="009931A5">
        <w:rPr>
          <w:b/>
          <w:bCs/>
        </w:rPr>
        <w:t>ИТ</w:t>
      </w:r>
      <w:r w:rsidR="006E07B8" w:rsidRPr="00961E82">
        <w:rPr>
          <w:b/>
          <w:bCs/>
        </w:rPr>
        <w:t>-</w:t>
      </w:r>
      <w:r w:rsidR="006A0A0C" w:rsidRPr="00961E82">
        <w:rPr>
          <w:b/>
          <w:bCs/>
        </w:rPr>
        <w:t>6</w:t>
      </w:r>
      <w:r w:rsidR="009931A5">
        <w:rPr>
          <w:b/>
          <w:bCs/>
        </w:rPr>
        <w:t>6</w:t>
      </w:r>
      <w:r w:rsidR="005742A7">
        <w:rPr>
          <w:b/>
          <w:bCs/>
        </w:rPr>
        <w:t>8</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60A36ED9"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0B4531">
        <w:rPr>
          <w:bCs/>
        </w:rPr>
        <w:t>03</w:t>
      </w:r>
      <w:r w:rsidR="0053248F" w:rsidRPr="00961E82">
        <w:rPr>
          <w:bCs/>
        </w:rPr>
        <w:t>.</w:t>
      </w:r>
      <w:r w:rsidR="000B4531">
        <w:rPr>
          <w:bCs/>
        </w:rPr>
        <w:t>11</w:t>
      </w:r>
      <w:r w:rsidR="0053248F" w:rsidRPr="00961E82">
        <w:rPr>
          <w:bCs/>
        </w:rPr>
        <w:t>.202</w:t>
      </w:r>
      <w:r w:rsidR="003E1DB9" w:rsidRPr="00961E82">
        <w:rPr>
          <w:bCs/>
        </w:rPr>
        <w:t>2</w:t>
      </w:r>
      <w:r w:rsidR="0053248F" w:rsidRPr="00961E82">
        <w:rPr>
          <w:bCs/>
        </w:rPr>
        <w:t xml:space="preserve"> г. № ЗКЭФ-Д</w:t>
      </w:r>
      <w:r w:rsidR="009931A5">
        <w:rPr>
          <w:bCs/>
        </w:rPr>
        <w:t>ИТ</w:t>
      </w:r>
      <w:r w:rsidR="006E07B8" w:rsidRPr="00961E82">
        <w:rPr>
          <w:bCs/>
        </w:rPr>
        <w:t>-</w:t>
      </w:r>
      <w:r w:rsidR="006A0A0C" w:rsidRPr="00961E82">
        <w:rPr>
          <w:bCs/>
        </w:rPr>
        <w:t>6</w:t>
      </w:r>
      <w:r w:rsidR="009931A5">
        <w:rPr>
          <w:bCs/>
        </w:rPr>
        <w:t>6</w:t>
      </w:r>
      <w:r w:rsidR="005742A7">
        <w:rPr>
          <w:bCs/>
        </w:rPr>
        <w:t>8</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10DBF1F1" w:rsidR="0020603E" w:rsidRPr="00961E82" w:rsidRDefault="00E469DB" w:rsidP="0020603E">
      <w:pPr>
        <w:numPr>
          <w:ilvl w:val="0"/>
          <w:numId w:val="3"/>
        </w:numPr>
        <w:tabs>
          <w:tab w:val="left" w:pos="993"/>
        </w:tabs>
        <w:ind w:left="0" w:firstLine="709"/>
        <w:jc w:val="both"/>
      </w:pPr>
      <w:proofErr w:type="gramStart"/>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 xml:space="preserve">го предложения (спецификация на </w:t>
      </w:r>
      <w:r w:rsidR="001325F3">
        <w:t>оказываемые услуги</w:t>
      </w:r>
      <w:r w:rsidR="00A940B9">
        <w:t>)</w:t>
      </w:r>
      <w:r w:rsidR="001325F3">
        <w:t>,</w:t>
      </w:r>
      <w:r w:rsidRPr="00961E82">
        <w:t xml:space="preserve"> с ценой договора _________(_____</w:t>
      </w:r>
      <w:r w:rsidR="009931A5">
        <w:t>____________</w:t>
      </w:r>
      <w:r w:rsidRPr="00961E82">
        <w:t>) рублей, без учета НДС.</w:t>
      </w:r>
      <w:proofErr w:type="gramEnd"/>
    </w:p>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lastRenderedPageBreak/>
        <w:t>Приложение:</w:t>
      </w:r>
    </w:p>
    <w:p w14:paraId="3FCE8E40" w14:textId="02189943" w:rsidR="00BC7320" w:rsidRPr="00961E82" w:rsidRDefault="00BD192B" w:rsidP="002C5715">
      <w:pPr>
        <w:numPr>
          <w:ilvl w:val="0"/>
          <w:numId w:val="2"/>
        </w:numPr>
        <w:tabs>
          <w:tab w:val="left" w:pos="993"/>
        </w:tabs>
        <w:ind w:left="0" w:firstLine="709"/>
        <w:jc w:val="both"/>
        <w:rPr>
          <w:b/>
          <w:i/>
        </w:rPr>
      </w:pPr>
      <w:r>
        <w:t>С</w:t>
      </w:r>
      <w:r w:rsidRPr="00BD192B">
        <w:t xml:space="preserve">пецификация </w:t>
      </w:r>
      <w:r w:rsidR="00CF1502">
        <w:t xml:space="preserve">на </w:t>
      </w:r>
      <w:r w:rsidR="001325F3">
        <w:t>оказываемые услуги</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6AFD9961" w14:textId="77777777" w:rsidR="00554944" w:rsidRPr="005021EA" w:rsidRDefault="00554944" w:rsidP="009F7105">
      <w:pPr>
        <w:jc w:val="right"/>
        <w:rPr>
          <w:b/>
          <w:bCs/>
          <w:highlight w:val="yellow"/>
        </w:rPr>
      </w:pPr>
    </w:p>
    <w:p w14:paraId="16056A13" w14:textId="07BCC74B" w:rsidR="007C150E" w:rsidRPr="00745B5C" w:rsidRDefault="00CA01BF" w:rsidP="00CA01BF">
      <w:pPr>
        <w:jc w:val="center"/>
        <w:rPr>
          <w:b/>
        </w:rPr>
      </w:pPr>
      <w:r w:rsidRPr="00745B5C">
        <w:rPr>
          <w:b/>
        </w:rPr>
        <w:t xml:space="preserve">Спецификация </w:t>
      </w:r>
      <w:r w:rsidR="00F76F6D">
        <w:rPr>
          <w:b/>
        </w:rPr>
        <w:t xml:space="preserve">на </w:t>
      </w:r>
      <w:r w:rsidR="001325F3">
        <w:rPr>
          <w:b/>
        </w:rPr>
        <w:t>оказываемые услуги</w:t>
      </w:r>
    </w:p>
    <w:p w14:paraId="0AB43D3A" w14:textId="7E14B473" w:rsidR="002136E4" w:rsidRPr="00745B5C" w:rsidRDefault="002136E4" w:rsidP="00CA01BF">
      <w:pPr>
        <w:jc w:val="center"/>
        <w:rPr>
          <w:b/>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734"/>
        <w:gridCol w:w="764"/>
        <w:gridCol w:w="1653"/>
        <w:gridCol w:w="1195"/>
        <w:gridCol w:w="1266"/>
        <w:gridCol w:w="1536"/>
        <w:gridCol w:w="1616"/>
        <w:gridCol w:w="1977"/>
      </w:tblGrid>
      <w:tr w:rsidR="003665E0" w:rsidRPr="00C45344" w14:paraId="090C3037" w14:textId="77777777" w:rsidTr="00067825">
        <w:trPr>
          <w:trHeight w:val="227"/>
        </w:trPr>
        <w:tc>
          <w:tcPr>
            <w:tcW w:w="218" w:type="pct"/>
            <w:vMerge w:val="restart"/>
            <w:shd w:val="clear" w:color="auto" w:fill="auto"/>
            <w:noWrap/>
            <w:vAlign w:val="center"/>
            <w:hideMark/>
          </w:tcPr>
          <w:p w14:paraId="067208F4" w14:textId="77777777" w:rsidR="00C61356" w:rsidRPr="00C45344" w:rsidRDefault="00C61356" w:rsidP="003665E0">
            <w:pPr>
              <w:jc w:val="center"/>
              <w:rPr>
                <w:b/>
                <w:bCs/>
                <w:sz w:val="20"/>
                <w:szCs w:val="20"/>
              </w:rPr>
            </w:pPr>
            <w:r w:rsidRPr="00C45344">
              <w:rPr>
                <w:b/>
                <w:bCs/>
                <w:sz w:val="20"/>
                <w:szCs w:val="20"/>
              </w:rPr>
              <w:t xml:space="preserve">№ </w:t>
            </w:r>
            <w:proofErr w:type="gramStart"/>
            <w:r w:rsidRPr="00C45344">
              <w:rPr>
                <w:b/>
                <w:bCs/>
                <w:sz w:val="20"/>
                <w:szCs w:val="20"/>
              </w:rPr>
              <w:t>п</w:t>
            </w:r>
            <w:proofErr w:type="gramEnd"/>
            <w:r w:rsidRPr="00C45344">
              <w:rPr>
                <w:b/>
                <w:bCs/>
                <w:sz w:val="20"/>
                <w:szCs w:val="20"/>
              </w:rPr>
              <w:t>/п</w:t>
            </w:r>
          </w:p>
        </w:tc>
        <w:tc>
          <w:tcPr>
            <w:tcW w:w="1555" w:type="pct"/>
            <w:vMerge w:val="restart"/>
            <w:shd w:val="clear" w:color="000000" w:fill="FFFFFF"/>
            <w:vAlign w:val="center"/>
            <w:hideMark/>
          </w:tcPr>
          <w:p w14:paraId="5FCE2A77" w14:textId="77777777" w:rsidR="00C61356" w:rsidRPr="00C45344" w:rsidRDefault="00C61356" w:rsidP="003665E0">
            <w:pPr>
              <w:jc w:val="center"/>
              <w:rPr>
                <w:b/>
                <w:bCs/>
                <w:sz w:val="20"/>
                <w:szCs w:val="20"/>
              </w:rPr>
            </w:pPr>
            <w:r w:rsidRPr="00C45344">
              <w:rPr>
                <w:b/>
                <w:bCs/>
                <w:sz w:val="20"/>
                <w:szCs w:val="20"/>
              </w:rPr>
              <w:t xml:space="preserve">Название экземпляра Системы </w:t>
            </w:r>
            <w:proofErr w:type="spellStart"/>
            <w:r w:rsidRPr="00C45344">
              <w:rPr>
                <w:b/>
                <w:bCs/>
                <w:sz w:val="20"/>
                <w:szCs w:val="20"/>
              </w:rPr>
              <w:t>КонсультантПлюс</w:t>
            </w:r>
            <w:proofErr w:type="spellEnd"/>
            <w:r w:rsidRPr="00C45344">
              <w:rPr>
                <w:kern w:val="24"/>
                <w:sz w:val="20"/>
                <w:szCs w:val="20"/>
                <w:lang w:eastAsia="en-US"/>
              </w:rPr>
              <w:t xml:space="preserve"> (в</w:t>
            </w:r>
            <w:r w:rsidRPr="00C45344">
              <w:rPr>
                <w:b/>
                <w:bCs/>
                <w:sz w:val="20"/>
                <w:szCs w:val="20"/>
              </w:rPr>
              <w:t xml:space="preserve">ерсия экземпляра Системы </w:t>
            </w:r>
            <w:proofErr w:type="spellStart"/>
            <w:r w:rsidRPr="00C45344">
              <w:rPr>
                <w:b/>
                <w:bCs/>
                <w:sz w:val="20"/>
                <w:szCs w:val="20"/>
              </w:rPr>
              <w:t>КонсультантПлюс</w:t>
            </w:r>
            <w:proofErr w:type="spellEnd"/>
            <w:r w:rsidRPr="00C45344">
              <w:rPr>
                <w:b/>
                <w:bCs/>
                <w:sz w:val="20"/>
                <w:szCs w:val="20"/>
              </w:rPr>
              <w:t>)</w:t>
            </w:r>
          </w:p>
        </w:tc>
        <w:tc>
          <w:tcPr>
            <w:tcW w:w="274" w:type="pct"/>
            <w:vMerge w:val="restart"/>
            <w:vAlign w:val="center"/>
          </w:tcPr>
          <w:p w14:paraId="03400F6B" w14:textId="39A613C0" w:rsidR="00C61356" w:rsidRPr="00C45344" w:rsidRDefault="00C61356" w:rsidP="003665E0">
            <w:pPr>
              <w:jc w:val="center"/>
              <w:rPr>
                <w:b/>
                <w:bCs/>
                <w:sz w:val="20"/>
                <w:szCs w:val="20"/>
              </w:rPr>
            </w:pPr>
            <w:r w:rsidRPr="00C45344">
              <w:rPr>
                <w:b/>
                <w:bCs/>
                <w:sz w:val="20"/>
                <w:szCs w:val="20"/>
              </w:rPr>
              <w:t xml:space="preserve">Кол-во, </w:t>
            </w:r>
            <w:r w:rsidR="003665E0">
              <w:rPr>
                <w:b/>
                <w:bCs/>
                <w:sz w:val="20"/>
                <w:szCs w:val="20"/>
              </w:rPr>
              <w:t>экз</w:t>
            </w:r>
            <w:r w:rsidRPr="00C45344">
              <w:rPr>
                <w:b/>
                <w:bCs/>
                <w:sz w:val="20"/>
                <w:szCs w:val="20"/>
              </w:rPr>
              <w:t>.</w:t>
            </w:r>
          </w:p>
        </w:tc>
        <w:tc>
          <w:tcPr>
            <w:tcW w:w="367" w:type="pct"/>
            <w:vMerge w:val="restart"/>
            <w:shd w:val="clear" w:color="auto" w:fill="auto"/>
            <w:vAlign w:val="center"/>
            <w:hideMark/>
          </w:tcPr>
          <w:p w14:paraId="4B9C3CD5" w14:textId="77777777" w:rsidR="00C61356" w:rsidRPr="00C45344" w:rsidRDefault="00C61356" w:rsidP="003665E0">
            <w:pPr>
              <w:jc w:val="center"/>
              <w:rPr>
                <w:b/>
                <w:bCs/>
                <w:sz w:val="20"/>
                <w:szCs w:val="20"/>
              </w:rPr>
            </w:pPr>
            <w:r w:rsidRPr="00C45344">
              <w:rPr>
                <w:b/>
                <w:bCs/>
                <w:sz w:val="20"/>
                <w:szCs w:val="20"/>
              </w:rPr>
              <w:t>Число одновременных доступов (ОД)</w:t>
            </w:r>
            <w:r w:rsidRPr="00C45344">
              <w:rPr>
                <w:b/>
                <w:bCs/>
                <w:sz w:val="20"/>
                <w:szCs w:val="20"/>
                <w:lang w:val="en-US"/>
              </w:rPr>
              <w:t>&lt;</w:t>
            </w:r>
            <w:r w:rsidRPr="00C45344">
              <w:rPr>
                <w:b/>
                <w:bCs/>
                <w:sz w:val="20"/>
                <w:szCs w:val="20"/>
              </w:rPr>
              <w:t>*&gt;</w:t>
            </w:r>
          </w:p>
        </w:tc>
        <w:tc>
          <w:tcPr>
            <w:tcW w:w="825" w:type="pct"/>
            <w:gridSpan w:val="2"/>
            <w:vAlign w:val="center"/>
          </w:tcPr>
          <w:p w14:paraId="43D6A3BA" w14:textId="77777777" w:rsidR="00C61356" w:rsidRPr="00C45344" w:rsidRDefault="00C61356" w:rsidP="003665E0">
            <w:pPr>
              <w:jc w:val="center"/>
              <w:rPr>
                <w:b/>
                <w:bCs/>
                <w:sz w:val="20"/>
                <w:szCs w:val="20"/>
              </w:rPr>
            </w:pPr>
            <w:r w:rsidRPr="00C45344">
              <w:rPr>
                <w:b/>
                <w:bCs/>
                <w:sz w:val="20"/>
                <w:szCs w:val="20"/>
              </w:rPr>
              <w:t>Начальная (максимальная) цена,</w:t>
            </w:r>
            <w:r w:rsidRPr="00C45344">
              <w:rPr>
                <w:b/>
                <w:sz w:val="20"/>
                <w:szCs w:val="20"/>
              </w:rPr>
              <w:t xml:space="preserve"> руб., без учета НДС </w:t>
            </w:r>
          </w:p>
        </w:tc>
        <w:tc>
          <w:tcPr>
            <w:tcW w:w="1096" w:type="pct"/>
            <w:gridSpan w:val="2"/>
            <w:shd w:val="clear" w:color="auto" w:fill="auto"/>
            <w:vAlign w:val="bottom"/>
          </w:tcPr>
          <w:p w14:paraId="1C53FA14" w14:textId="77777777" w:rsidR="00C61356" w:rsidRPr="00C45344" w:rsidRDefault="00C61356" w:rsidP="003665E0">
            <w:pPr>
              <w:jc w:val="center"/>
              <w:rPr>
                <w:b/>
                <w:sz w:val="20"/>
                <w:szCs w:val="20"/>
              </w:rPr>
            </w:pPr>
            <w:r w:rsidRPr="00C45344">
              <w:rPr>
                <w:b/>
                <w:bCs/>
                <w:sz w:val="20"/>
                <w:szCs w:val="20"/>
              </w:rPr>
              <w:t>Предложение участника закупки:</w:t>
            </w:r>
            <w:r w:rsidRPr="00C45344">
              <w:rPr>
                <w:b/>
                <w:bCs/>
                <w:sz w:val="20"/>
                <w:szCs w:val="20"/>
              </w:rPr>
              <w:br/>
              <w:t>цена, руб., без учета НДС</w:t>
            </w:r>
          </w:p>
        </w:tc>
        <w:tc>
          <w:tcPr>
            <w:tcW w:w="665" w:type="pct"/>
            <w:vMerge w:val="restart"/>
          </w:tcPr>
          <w:p w14:paraId="5CAD8D22" w14:textId="788D5B3E" w:rsidR="00C61356" w:rsidRPr="00067825" w:rsidRDefault="00C61356" w:rsidP="003665E0">
            <w:pPr>
              <w:jc w:val="center"/>
              <w:rPr>
                <w:b/>
                <w:bCs/>
                <w:sz w:val="20"/>
                <w:szCs w:val="20"/>
              </w:rPr>
            </w:pPr>
            <w:r w:rsidRPr="00E322D3">
              <w:rPr>
                <w:b/>
                <w:color w:val="000000"/>
                <w:sz w:val="20"/>
                <w:szCs w:val="20"/>
              </w:rPr>
              <w:t xml:space="preserve">Информация о стране происхождения </w:t>
            </w:r>
            <w:r>
              <w:rPr>
                <w:b/>
                <w:color w:val="000000"/>
                <w:sz w:val="20"/>
                <w:szCs w:val="20"/>
              </w:rPr>
              <w:t xml:space="preserve">программы </w:t>
            </w:r>
            <w:r w:rsidRPr="0002364D">
              <w:rPr>
                <w:color w:val="000000"/>
                <w:sz w:val="20"/>
                <w:szCs w:val="20"/>
              </w:rPr>
              <w:t>(указывается</w:t>
            </w:r>
            <w:r>
              <w:rPr>
                <w:b/>
                <w:color w:val="000000"/>
                <w:sz w:val="20"/>
                <w:szCs w:val="20"/>
              </w:rPr>
              <w:t xml:space="preserve"> р</w:t>
            </w:r>
            <w:r w:rsidRPr="000B5E1F">
              <w:rPr>
                <w:color w:val="000000"/>
                <w:sz w:val="20"/>
                <w:szCs w:val="20"/>
              </w:rPr>
              <w:t>егистрационный номер в Едином реестре российских программ для электронных вычислительных машин и баз данных</w:t>
            </w:r>
            <w:r>
              <w:rPr>
                <w:color w:val="000000"/>
                <w:sz w:val="20"/>
                <w:szCs w:val="20"/>
              </w:rPr>
              <w:t>)</w:t>
            </w:r>
          </w:p>
        </w:tc>
      </w:tr>
      <w:tr w:rsidR="003665E0" w:rsidRPr="00C45344" w14:paraId="0C89E0B5" w14:textId="77777777" w:rsidTr="00067825">
        <w:trPr>
          <w:trHeight w:val="227"/>
        </w:trPr>
        <w:tc>
          <w:tcPr>
            <w:tcW w:w="218" w:type="pct"/>
            <w:vMerge/>
            <w:shd w:val="clear" w:color="auto" w:fill="auto"/>
            <w:noWrap/>
            <w:vAlign w:val="center"/>
          </w:tcPr>
          <w:p w14:paraId="33A25FCF" w14:textId="77777777" w:rsidR="00C61356" w:rsidRPr="00C45344" w:rsidRDefault="00C61356" w:rsidP="003665E0">
            <w:pPr>
              <w:jc w:val="center"/>
              <w:rPr>
                <w:b/>
                <w:bCs/>
                <w:sz w:val="20"/>
                <w:szCs w:val="20"/>
              </w:rPr>
            </w:pPr>
          </w:p>
        </w:tc>
        <w:tc>
          <w:tcPr>
            <w:tcW w:w="1555" w:type="pct"/>
            <w:vMerge/>
            <w:shd w:val="clear" w:color="000000" w:fill="FFFFFF"/>
            <w:vAlign w:val="center"/>
          </w:tcPr>
          <w:p w14:paraId="77425A05" w14:textId="77777777" w:rsidR="00C61356" w:rsidRPr="00C45344" w:rsidRDefault="00C61356" w:rsidP="003665E0">
            <w:pPr>
              <w:jc w:val="center"/>
              <w:rPr>
                <w:b/>
                <w:bCs/>
                <w:sz w:val="20"/>
                <w:szCs w:val="20"/>
              </w:rPr>
            </w:pPr>
          </w:p>
        </w:tc>
        <w:tc>
          <w:tcPr>
            <w:tcW w:w="274" w:type="pct"/>
            <w:vMerge/>
          </w:tcPr>
          <w:p w14:paraId="47845924" w14:textId="77777777" w:rsidR="00C61356" w:rsidRPr="00C45344" w:rsidRDefault="00C61356" w:rsidP="003665E0">
            <w:pPr>
              <w:jc w:val="center"/>
              <w:rPr>
                <w:b/>
                <w:bCs/>
                <w:sz w:val="20"/>
                <w:szCs w:val="20"/>
              </w:rPr>
            </w:pPr>
          </w:p>
        </w:tc>
        <w:tc>
          <w:tcPr>
            <w:tcW w:w="367" w:type="pct"/>
            <w:vMerge/>
            <w:shd w:val="clear" w:color="auto" w:fill="auto"/>
            <w:vAlign w:val="center"/>
          </w:tcPr>
          <w:p w14:paraId="3B5CA680" w14:textId="77777777" w:rsidR="00C61356" w:rsidRPr="00C45344" w:rsidRDefault="00C61356" w:rsidP="003665E0">
            <w:pPr>
              <w:jc w:val="center"/>
              <w:rPr>
                <w:b/>
                <w:bCs/>
                <w:sz w:val="20"/>
                <w:szCs w:val="20"/>
              </w:rPr>
            </w:pPr>
          </w:p>
        </w:tc>
        <w:tc>
          <w:tcPr>
            <w:tcW w:w="413" w:type="pct"/>
            <w:vAlign w:val="center"/>
          </w:tcPr>
          <w:p w14:paraId="6C6C4FF8" w14:textId="77777777" w:rsidR="00C61356" w:rsidRPr="00C45344" w:rsidRDefault="00C61356" w:rsidP="003665E0">
            <w:pPr>
              <w:jc w:val="center"/>
              <w:rPr>
                <w:b/>
                <w:bCs/>
                <w:sz w:val="20"/>
                <w:szCs w:val="20"/>
              </w:rPr>
            </w:pPr>
            <w:r w:rsidRPr="00C45344">
              <w:rPr>
                <w:b/>
                <w:bCs/>
                <w:sz w:val="20"/>
                <w:szCs w:val="20"/>
              </w:rPr>
              <w:t>Цена за 1 месяц</w:t>
            </w:r>
          </w:p>
        </w:tc>
        <w:tc>
          <w:tcPr>
            <w:tcW w:w="412" w:type="pct"/>
            <w:vAlign w:val="center"/>
          </w:tcPr>
          <w:p w14:paraId="1244C446" w14:textId="77777777" w:rsidR="00C61356" w:rsidRPr="00C45344" w:rsidRDefault="00C61356" w:rsidP="003665E0">
            <w:pPr>
              <w:jc w:val="center"/>
              <w:rPr>
                <w:b/>
                <w:bCs/>
                <w:sz w:val="20"/>
                <w:szCs w:val="20"/>
              </w:rPr>
            </w:pPr>
            <w:r w:rsidRPr="00C45344">
              <w:rPr>
                <w:b/>
                <w:bCs/>
                <w:sz w:val="20"/>
                <w:szCs w:val="20"/>
              </w:rPr>
              <w:t>Всего</w:t>
            </w:r>
          </w:p>
        </w:tc>
        <w:tc>
          <w:tcPr>
            <w:tcW w:w="547" w:type="pct"/>
            <w:shd w:val="clear" w:color="auto" w:fill="auto"/>
            <w:vAlign w:val="center"/>
          </w:tcPr>
          <w:p w14:paraId="732A698C" w14:textId="77777777" w:rsidR="00C61356" w:rsidRPr="00C45344" w:rsidRDefault="00C61356" w:rsidP="003665E0">
            <w:pPr>
              <w:jc w:val="center"/>
              <w:rPr>
                <w:b/>
                <w:bCs/>
                <w:sz w:val="20"/>
                <w:szCs w:val="20"/>
              </w:rPr>
            </w:pPr>
            <w:r w:rsidRPr="00C45344">
              <w:rPr>
                <w:b/>
                <w:bCs/>
                <w:sz w:val="20"/>
                <w:szCs w:val="20"/>
              </w:rPr>
              <w:t>Цена за 1 месяц</w:t>
            </w:r>
          </w:p>
        </w:tc>
        <w:tc>
          <w:tcPr>
            <w:tcW w:w="549" w:type="pct"/>
            <w:vAlign w:val="center"/>
          </w:tcPr>
          <w:p w14:paraId="3D2021EF" w14:textId="77777777" w:rsidR="00C61356" w:rsidRPr="00C45344" w:rsidRDefault="00C61356" w:rsidP="003665E0">
            <w:pPr>
              <w:jc w:val="center"/>
              <w:rPr>
                <w:b/>
                <w:bCs/>
                <w:sz w:val="20"/>
                <w:szCs w:val="20"/>
              </w:rPr>
            </w:pPr>
            <w:r w:rsidRPr="00C45344">
              <w:rPr>
                <w:b/>
                <w:bCs/>
                <w:sz w:val="20"/>
                <w:szCs w:val="20"/>
              </w:rPr>
              <w:t>Всего</w:t>
            </w:r>
          </w:p>
        </w:tc>
        <w:tc>
          <w:tcPr>
            <w:tcW w:w="665" w:type="pct"/>
            <w:vMerge/>
          </w:tcPr>
          <w:p w14:paraId="14C2B441" w14:textId="77777777" w:rsidR="00C61356" w:rsidRPr="00C45344" w:rsidRDefault="00C61356" w:rsidP="003665E0">
            <w:pPr>
              <w:jc w:val="center"/>
              <w:rPr>
                <w:b/>
                <w:bCs/>
                <w:sz w:val="20"/>
                <w:szCs w:val="20"/>
              </w:rPr>
            </w:pPr>
          </w:p>
        </w:tc>
      </w:tr>
      <w:tr w:rsidR="003665E0" w:rsidRPr="00C45344" w14:paraId="084539CD" w14:textId="77777777" w:rsidTr="00067825">
        <w:trPr>
          <w:trHeight w:val="227"/>
        </w:trPr>
        <w:tc>
          <w:tcPr>
            <w:tcW w:w="218" w:type="pct"/>
            <w:shd w:val="clear" w:color="auto" w:fill="auto"/>
            <w:noWrap/>
            <w:vAlign w:val="center"/>
          </w:tcPr>
          <w:p w14:paraId="207E30FC" w14:textId="77777777" w:rsidR="00C61356" w:rsidRPr="00C45344" w:rsidRDefault="00C61356" w:rsidP="003665E0">
            <w:pPr>
              <w:jc w:val="center"/>
              <w:rPr>
                <w:b/>
                <w:bCs/>
                <w:sz w:val="20"/>
                <w:szCs w:val="20"/>
              </w:rPr>
            </w:pPr>
            <w:r w:rsidRPr="00C45344">
              <w:rPr>
                <w:b/>
                <w:bCs/>
                <w:sz w:val="20"/>
                <w:szCs w:val="20"/>
              </w:rPr>
              <w:t>1</w:t>
            </w:r>
          </w:p>
        </w:tc>
        <w:tc>
          <w:tcPr>
            <w:tcW w:w="1555" w:type="pct"/>
            <w:shd w:val="clear" w:color="000000" w:fill="FFFFFF"/>
            <w:vAlign w:val="center"/>
          </w:tcPr>
          <w:p w14:paraId="2429F3FD" w14:textId="77777777" w:rsidR="00C61356" w:rsidRPr="00C45344" w:rsidRDefault="00C61356" w:rsidP="003665E0">
            <w:pPr>
              <w:jc w:val="center"/>
              <w:rPr>
                <w:b/>
                <w:bCs/>
                <w:sz w:val="20"/>
                <w:szCs w:val="20"/>
              </w:rPr>
            </w:pPr>
            <w:r w:rsidRPr="00C45344">
              <w:rPr>
                <w:b/>
                <w:bCs/>
                <w:sz w:val="20"/>
                <w:szCs w:val="20"/>
              </w:rPr>
              <w:t>2</w:t>
            </w:r>
          </w:p>
        </w:tc>
        <w:tc>
          <w:tcPr>
            <w:tcW w:w="274" w:type="pct"/>
          </w:tcPr>
          <w:p w14:paraId="7881EC7A" w14:textId="77777777" w:rsidR="00C61356" w:rsidRPr="00C45344" w:rsidRDefault="00C61356" w:rsidP="003665E0">
            <w:pPr>
              <w:jc w:val="center"/>
              <w:rPr>
                <w:b/>
                <w:bCs/>
                <w:sz w:val="20"/>
                <w:szCs w:val="20"/>
              </w:rPr>
            </w:pPr>
            <w:r w:rsidRPr="00C45344">
              <w:rPr>
                <w:b/>
                <w:bCs/>
                <w:sz w:val="20"/>
                <w:szCs w:val="20"/>
              </w:rPr>
              <w:t>3</w:t>
            </w:r>
          </w:p>
        </w:tc>
        <w:tc>
          <w:tcPr>
            <w:tcW w:w="367" w:type="pct"/>
            <w:shd w:val="clear" w:color="auto" w:fill="auto"/>
            <w:vAlign w:val="center"/>
          </w:tcPr>
          <w:p w14:paraId="2B59EDAC" w14:textId="77777777" w:rsidR="00C61356" w:rsidRPr="00C45344" w:rsidRDefault="00C61356" w:rsidP="003665E0">
            <w:pPr>
              <w:jc w:val="center"/>
              <w:rPr>
                <w:b/>
                <w:bCs/>
                <w:sz w:val="20"/>
                <w:szCs w:val="20"/>
              </w:rPr>
            </w:pPr>
            <w:r w:rsidRPr="00C45344">
              <w:rPr>
                <w:b/>
                <w:bCs/>
                <w:sz w:val="20"/>
                <w:szCs w:val="20"/>
              </w:rPr>
              <w:t>4</w:t>
            </w:r>
          </w:p>
        </w:tc>
        <w:tc>
          <w:tcPr>
            <w:tcW w:w="413" w:type="pct"/>
            <w:vAlign w:val="center"/>
          </w:tcPr>
          <w:p w14:paraId="33FFA1F2" w14:textId="77777777" w:rsidR="00C61356" w:rsidRPr="00C45344" w:rsidRDefault="00C61356" w:rsidP="003665E0">
            <w:pPr>
              <w:jc w:val="center"/>
              <w:rPr>
                <w:b/>
                <w:bCs/>
                <w:sz w:val="20"/>
                <w:szCs w:val="20"/>
              </w:rPr>
            </w:pPr>
            <w:r w:rsidRPr="00C45344">
              <w:rPr>
                <w:b/>
                <w:bCs/>
                <w:sz w:val="20"/>
                <w:szCs w:val="20"/>
              </w:rPr>
              <w:t>5</w:t>
            </w:r>
          </w:p>
        </w:tc>
        <w:tc>
          <w:tcPr>
            <w:tcW w:w="412" w:type="pct"/>
            <w:vAlign w:val="center"/>
          </w:tcPr>
          <w:p w14:paraId="70F49F2C" w14:textId="77777777" w:rsidR="00C61356" w:rsidRPr="00C45344" w:rsidRDefault="00C61356" w:rsidP="003665E0">
            <w:pPr>
              <w:jc w:val="center"/>
              <w:rPr>
                <w:b/>
                <w:bCs/>
                <w:sz w:val="20"/>
                <w:szCs w:val="20"/>
              </w:rPr>
            </w:pPr>
            <w:r w:rsidRPr="00C45344">
              <w:rPr>
                <w:b/>
                <w:bCs/>
                <w:sz w:val="20"/>
                <w:szCs w:val="20"/>
              </w:rPr>
              <w:t>6</w:t>
            </w:r>
          </w:p>
        </w:tc>
        <w:tc>
          <w:tcPr>
            <w:tcW w:w="547" w:type="pct"/>
            <w:shd w:val="clear" w:color="auto" w:fill="auto"/>
            <w:vAlign w:val="center"/>
          </w:tcPr>
          <w:p w14:paraId="738B4827" w14:textId="77777777" w:rsidR="00C61356" w:rsidRPr="00C45344" w:rsidRDefault="00C61356" w:rsidP="003665E0">
            <w:pPr>
              <w:jc w:val="center"/>
              <w:rPr>
                <w:b/>
                <w:bCs/>
                <w:sz w:val="20"/>
                <w:szCs w:val="20"/>
              </w:rPr>
            </w:pPr>
            <w:r w:rsidRPr="00C45344">
              <w:rPr>
                <w:b/>
                <w:bCs/>
                <w:sz w:val="20"/>
                <w:szCs w:val="20"/>
              </w:rPr>
              <w:t>7</w:t>
            </w:r>
          </w:p>
        </w:tc>
        <w:tc>
          <w:tcPr>
            <w:tcW w:w="549" w:type="pct"/>
          </w:tcPr>
          <w:p w14:paraId="415BF309" w14:textId="77777777" w:rsidR="00C61356" w:rsidRPr="00C45344" w:rsidRDefault="00C61356" w:rsidP="003665E0">
            <w:pPr>
              <w:jc w:val="center"/>
              <w:rPr>
                <w:b/>
                <w:bCs/>
                <w:sz w:val="20"/>
                <w:szCs w:val="20"/>
              </w:rPr>
            </w:pPr>
            <w:r w:rsidRPr="00C45344">
              <w:rPr>
                <w:b/>
                <w:bCs/>
                <w:sz w:val="20"/>
                <w:szCs w:val="20"/>
              </w:rPr>
              <w:t>8</w:t>
            </w:r>
          </w:p>
        </w:tc>
        <w:tc>
          <w:tcPr>
            <w:tcW w:w="665" w:type="pct"/>
          </w:tcPr>
          <w:p w14:paraId="7F876546" w14:textId="335086E4" w:rsidR="00C61356" w:rsidRPr="00C45344" w:rsidRDefault="003665E0" w:rsidP="003665E0">
            <w:pPr>
              <w:jc w:val="center"/>
              <w:rPr>
                <w:b/>
                <w:bCs/>
                <w:sz w:val="20"/>
                <w:szCs w:val="20"/>
              </w:rPr>
            </w:pPr>
            <w:r>
              <w:rPr>
                <w:b/>
                <w:bCs/>
                <w:sz w:val="20"/>
                <w:szCs w:val="20"/>
              </w:rPr>
              <w:t>9</w:t>
            </w:r>
          </w:p>
        </w:tc>
      </w:tr>
      <w:tr w:rsidR="003665E0" w:rsidRPr="00C45344" w14:paraId="3B59FF33" w14:textId="77777777" w:rsidTr="00067825">
        <w:trPr>
          <w:trHeight w:val="227"/>
        </w:trPr>
        <w:tc>
          <w:tcPr>
            <w:tcW w:w="218" w:type="pct"/>
            <w:shd w:val="clear" w:color="auto" w:fill="auto"/>
            <w:noWrap/>
            <w:hideMark/>
          </w:tcPr>
          <w:p w14:paraId="62C71B41" w14:textId="77777777" w:rsidR="003665E0" w:rsidRPr="00C45344" w:rsidRDefault="003665E0" w:rsidP="00067825">
            <w:pPr>
              <w:jc w:val="center"/>
              <w:rPr>
                <w:sz w:val="20"/>
                <w:szCs w:val="20"/>
              </w:rPr>
            </w:pPr>
            <w:r w:rsidRPr="00C45344">
              <w:rPr>
                <w:sz w:val="20"/>
                <w:szCs w:val="20"/>
              </w:rPr>
              <w:t>1</w:t>
            </w:r>
          </w:p>
        </w:tc>
        <w:tc>
          <w:tcPr>
            <w:tcW w:w="1555" w:type="pct"/>
            <w:shd w:val="clear" w:color="auto" w:fill="auto"/>
          </w:tcPr>
          <w:p w14:paraId="0B6D65C8" w14:textId="77777777" w:rsidR="003665E0" w:rsidRPr="00C45344" w:rsidRDefault="003665E0" w:rsidP="003665E0">
            <w:pPr>
              <w:rPr>
                <w:sz w:val="20"/>
                <w:szCs w:val="20"/>
              </w:rPr>
            </w:pPr>
            <w:r w:rsidRPr="00C45344">
              <w:rPr>
                <w:sz w:val="20"/>
                <w:szCs w:val="20"/>
              </w:rPr>
              <w:t>СС Формы с комментариями о рисках для договорной работы</w:t>
            </w:r>
            <w:r w:rsidRPr="00C45344">
              <w:rPr>
                <w:sz w:val="20"/>
                <w:szCs w:val="20"/>
              </w:rPr>
              <w:cr/>
            </w:r>
            <w:r w:rsidRPr="00C45344">
              <w:rPr>
                <w:spacing w:val="-1"/>
                <w:kern w:val="24"/>
                <w:sz w:val="20"/>
                <w:szCs w:val="20"/>
              </w:rPr>
              <w:t>(сетевая)</w:t>
            </w:r>
          </w:p>
        </w:tc>
        <w:tc>
          <w:tcPr>
            <w:tcW w:w="274" w:type="pct"/>
            <w:shd w:val="clear" w:color="auto" w:fill="auto"/>
          </w:tcPr>
          <w:p w14:paraId="7EE662F9" w14:textId="77777777" w:rsidR="003665E0" w:rsidRPr="00C45344" w:rsidRDefault="003665E0" w:rsidP="003665E0">
            <w:pPr>
              <w:jc w:val="center"/>
              <w:rPr>
                <w:sz w:val="20"/>
                <w:szCs w:val="20"/>
              </w:rPr>
            </w:pPr>
            <w:r w:rsidRPr="00C45344">
              <w:rPr>
                <w:sz w:val="20"/>
                <w:szCs w:val="20"/>
              </w:rPr>
              <w:t>1</w:t>
            </w:r>
          </w:p>
        </w:tc>
        <w:tc>
          <w:tcPr>
            <w:tcW w:w="367" w:type="pct"/>
          </w:tcPr>
          <w:p w14:paraId="676FE8EF" w14:textId="77777777" w:rsidR="003665E0" w:rsidRPr="00C45344" w:rsidRDefault="003665E0" w:rsidP="003665E0">
            <w:pPr>
              <w:jc w:val="center"/>
              <w:rPr>
                <w:sz w:val="20"/>
                <w:szCs w:val="20"/>
              </w:rPr>
            </w:pPr>
            <w:r w:rsidRPr="00C45344">
              <w:rPr>
                <w:sz w:val="20"/>
                <w:szCs w:val="20"/>
              </w:rPr>
              <w:t>50</w:t>
            </w:r>
          </w:p>
        </w:tc>
        <w:tc>
          <w:tcPr>
            <w:tcW w:w="413" w:type="pct"/>
            <w:vMerge w:val="restart"/>
            <w:shd w:val="clear" w:color="auto" w:fill="auto"/>
          </w:tcPr>
          <w:p w14:paraId="4B480A0A" w14:textId="1D866C2B" w:rsidR="003665E0" w:rsidRPr="00C45344" w:rsidRDefault="00AA60A8" w:rsidP="003665E0">
            <w:pPr>
              <w:jc w:val="center"/>
              <w:rPr>
                <w:sz w:val="20"/>
                <w:szCs w:val="20"/>
              </w:rPr>
            </w:pPr>
            <w:r>
              <w:rPr>
                <w:sz w:val="20"/>
                <w:szCs w:val="20"/>
              </w:rPr>
              <w:t>182 487,96</w:t>
            </w:r>
          </w:p>
        </w:tc>
        <w:tc>
          <w:tcPr>
            <w:tcW w:w="412" w:type="pct"/>
            <w:vMerge w:val="restart"/>
            <w:shd w:val="clear" w:color="auto" w:fill="auto"/>
          </w:tcPr>
          <w:p w14:paraId="25B60D15" w14:textId="1177798A" w:rsidR="003665E0" w:rsidRPr="00C45344" w:rsidRDefault="00AA60A8" w:rsidP="00AA60A8">
            <w:pPr>
              <w:jc w:val="center"/>
              <w:rPr>
                <w:sz w:val="20"/>
                <w:szCs w:val="20"/>
              </w:rPr>
            </w:pPr>
            <w:r>
              <w:rPr>
                <w:sz w:val="20"/>
                <w:szCs w:val="20"/>
              </w:rPr>
              <w:t>2 007 367,56</w:t>
            </w:r>
          </w:p>
        </w:tc>
        <w:tc>
          <w:tcPr>
            <w:tcW w:w="547" w:type="pct"/>
            <w:vMerge w:val="restart"/>
            <w:shd w:val="clear" w:color="auto" w:fill="auto"/>
          </w:tcPr>
          <w:p w14:paraId="5420A43D" w14:textId="77777777" w:rsidR="003665E0" w:rsidRPr="00C45344" w:rsidRDefault="003665E0" w:rsidP="003665E0">
            <w:pPr>
              <w:jc w:val="center"/>
              <w:rPr>
                <w:sz w:val="20"/>
                <w:szCs w:val="20"/>
              </w:rPr>
            </w:pPr>
          </w:p>
        </w:tc>
        <w:tc>
          <w:tcPr>
            <w:tcW w:w="549" w:type="pct"/>
            <w:vMerge w:val="restart"/>
          </w:tcPr>
          <w:p w14:paraId="03498830" w14:textId="77777777" w:rsidR="003665E0" w:rsidRPr="00C45344" w:rsidRDefault="003665E0" w:rsidP="003665E0">
            <w:pPr>
              <w:jc w:val="center"/>
              <w:rPr>
                <w:sz w:val="20"/>
                <w:szCs w:val="20"/>
              </w:rPr>
            </w:pPr>
          </w:p>
        </w:tc>
        <w:tc>
          <w:tcPr>
            <w:tcW w:w="665" w:type="pct"/>
            <w:vMerge w:val="restart"/>
          </w:tcPr>
          <w:p w14:paraId="36FA4C9D" w14:textId="77777777" w:rsidR="003665E0" w:rsidRPr="00C45344" w:rsidRDefault="003665E0" w:rsidP="003665E0">
            <w:pPr>
              <w:jc w:val="center"/>
              <w:rPr>
                <w:sz w:val="20"/>
                <w:szCs w:val="20"/>
              </w:rPr>
            </w:pPr>
          </w:p>
        </w:tc>
      </w:tr>
      <w:tr w:rsidR="003665E0" w:rsidRPr="00C45344" w14:paraId="24657FBA" w14:textId="77777777" w:rsidTr="00067825">
        <w:trPr>
          <w:trHeight w:val="227"/>
        </w:trPr>
        <w:tc>
          <w:tcPr>
            <w:tcW w:w="218" w:type="pct"/>
            <w:shd w:val="clear" w:color="auto" w:fill="auto"/>
            <w:noWrap/>
            <w:hideMark/>
          </w:tcPr>
          <w:p w14:paraId="06A0220B" w14:textId="77777777" w:rsidR="003665E0" w:rsidRPr="00C45344" w:rsidRDefault="003665E0" w:rsidP="00067825">
            <w:pPr>
              <w:jc w:val="center"/>
              <w:rPr>
                <w:sz w:val="20"/>
                <w:szCs w:val="20"/>
              </w:rPr>
            </w:pPr>
            <w:r w:rsidRPr="00C45344">
              <w:rPr>
                <w:sz w:val="20"/>
                <w:szCs w:val="20"/>
              </w:rPr>
              <w:t>2</w:t>
            </w:r>
          </w:p>
        </w:tc>
        <w:tc>
          <w:tcPr>
            <w:tcW w:w="1555" w:type="pct"/>
            <w:shd w:val="clear" w:color="auto" w:fill="auto"/>
          </w:tcPr>
          <w:p w14:paraId="4846C3A8" w14:textId="77777777" w:rsidR="003665E0" w:rsidRPr="00C45344" w:rsidRDefault="003665E0" w:rsidP="003665E0">
            <w:pPr>
              <w:rPr>
                <w:sz w:val="20"/>
                <w:szCs w:val="20"/>
              </w:rPr>
            </w:pPr>
            <w:r w:rsidRPr="00C45344">
              <w:rPr>
                <w:sz w:val="20"/>
                <w:szCs w:val="20"/>
              </w:rPr>
              <w:t xml:space="preserve">СС Перспективы и риски арбитражных споров (Версия </w:t>
            </w:r>
            <w:proofErr w:type="spellStart"/>
            <w:proofErr w:type="gramStart"/>
            <w:r w:rsidRPr="00C45344">
              <w:rPr>
                <w:sz w:val="20"/>
                <w:szCs w:val="20"/>
              </w:rPr>
              <w:t>Проф</w:t>
            </w:r>
            <w:proofErr w:type="spellEnd"/>
            <w:proofErr w:type="gramEnd"/>
            <w:r w:rsidRPr="00C45344">
              <w:rPr>
                <w:sz w:val="20"/>
                <w:szCs w:val="20"/>
              </w:rPr>
              <w:t>)</w:t>
            </w:r>
            <w:r w:rsidRPr="00C45344">
              <w:rPr>
                <w:sz w:val="20"/>
                <w:szCs w:val="20"/>
              </w:rPr>
              <w:cr/>
            </w:r>
            <w:r w:rsidRPr="00C45344">
              <w:rPr>
                <w:spacing w:val="-1"/>
                <w:kern w:val="24"/>
                <w:sz w:val="20"/>
                <w:szCs w:val="20"/>
              </w:rPr>
              <w:t>(сетевая)</w:t>
            </w:r>
          </w:p>
        </w:tc>
        <w:tc>
          <w:tcPr>
            <w:tcW w:w="274" w:type="pct"/>
            <w:shd w:val="clear" w:color="auto" w:fill="auto"/>
          </w:tcPr>
          <w:p w14:paraId="5DCCDEB1" w14:textId="77777777" w:rsidR="003665E0" w:rsidRPr="00C45344" w:rsidRDefault="003665E0" w:rsidP="003665E0">
            <w:pPr>
              <w:jc w:val="center"/>
              <w:rPr>
                <w:sz w:val="20"/>
                <w:szCs w:val="20"/>
              </w:rPr>
            </w:pPr>
            <w:r w:rsidRPr="00C45344">
              <w:rPr>
                <w:sz w:val="20"/>
                <w:szCs w:val="20"/>
              </w:rPr>
              <w:t>1</w:t>
            </w:r>
          </w:p>
        </w:tc>
        <w:tc>
          <w:tcPr>
            <w:tcW w:w="367" w:type="pct"/>
          </w:tcPr>
          <w:p w14:paraId="17882444" w14:textId="77777777" w:rsidR="003665E0" w:rsidRPr="00C45344" w:rsidRDefault="003665E0" w:rsidP="003665E0">
            <w:pPr>
              <w:jc w:val="center"/>
              <w:rPr>
                <w:sz w:val="20"/>
                <w:szCs w:val="20"/>
              </w:rPr>
            </w:pPr>
            <w:r w:rsidRPr="00C45344">
              <w:rPr>
                <w:sz w:val="20"/>
                <w:szCs w:val="20"/>
              </w:rPr>
              <w:t>50</w:t>
            </w:r>
          </w:p>
        </w:tc>
        <w:tc>
          <w:tcPr>
            <w:tcW w:w="413" w:type="pct"/>
            <w:vMerge/>
            <w:shd w:val="clear" w:color="auto" w:fill="auto"/>
            <w:vAlign w:val="bottom"/>
          </w:tcPr>
          <w:p w14:paraId="5CE3F0C2" w14:textId="77777777" w:rsidR="003665E0" w:rsidRPr="00C45344" w:rsidRDefault="003665E0" w:rsidP="003665E0">
            <w:pPr>
              <w:jc w:val="center"/>
              <w:rPr>
                <w:sz w:val="20"/>
                <w:szCs w:val="20"/>
              </w:rPr>
            </w:pPr>
          </w:p>
        </w:tc>
        <w:tc>
          <w:tcPr>
            <w:tcW w:w="412" w:type="pct"/>
            <w:vMerge/>
            <w:shd w:val="clear" w:color="auto" w:fill="auto"/>
          </w:tcPr>
          <w:p w14:paraId="2F983B30" w14:textId="77777777" w:rsidR="003665E0" w:rsidRPr="00C45344" w:rsidRDefault="003665E0" w:rsidP="003665E0">
            <w:pPr>
              <w:jc w:val="center"/>
              <w:rPr>
                <w:sz w:val="20"/>
                <w:szCs w:val="20"/>
              </w:rPr>
            </w:pPr>
          </w:p>
        </w:tc>
        <w:tc>
          <w:tcPr>
            <w:tcW w:w="547" w:type="pct"/>
            <w:vMerge/>
            <w:shd w:val="clear" w:color="auto" w:fill="auto"/>
            <w:vAlign w:val="center"/>
          </w:tcPr>
          <w:p w14:paraId="7E236BD0" w14:textId="77777777" w:rsidR="003665E0" w:rsidRPr="00C45344" w:rsidRDefault="003665E0" w:rsidP="003665E0">
            <w:pPr>
              <w:jc w:val="center"/>
              <w:rPr>
                <w:sz w:val="20"/>
                <w:szCs w:val="20"/>
              </w:rPr>
            </w:pPr>
          </w:p>
        </w:tc>
        <w:tc>
          <w:tcPr>
            <w:tcW w:w="549" w:type="pct"/>
            <w:vMerge/>
            <w:vAlign w:val="center"/>
          </w:tcPr>
          <w:p w14:paraId="2FEC006D" w14:textId="77777777" w:rsidR="003665E0" w:rsidRPr="00C45344" w:rsidRDefault="003665E0" w:rsidP="003665E0">
            <w:pPr>
              <w:jc w:val="center"/>
              <w:rPr>
                <w:sz w:val="20"/>
                <w:szCs w:val="20"/>
              </w:rPr>
            </w:pPr>
          </w:p>
        </w:tc>
        <w:tc>
          <w:tcPr>
            <w:tcW w:w="665" w:type="pct"/>
            <w:vMerge/>
          </w:tcPr>
          <w:p w14:paraId="0BD924CD" w14:textId="77777777" w:rsidR="003665E0" w:rsidRPr="00C45344" w:rsidRDefault="003665E0" w:rsidP="003665E0">
            <w:pPr>
              <w:jc w:val="center"/>
              <w:rPr>
                <w:sz w:val="20"/>
                <w:szCs w:val="20"/>
              </w:rPr>
            </w:pPr>
          </w:p>
        </w:tc>
      </w:tr>
      <w:tr w:rsidR="003665E0" w:rsidRPr="00C45344" w14:paraId="5A66637C" w14:textId="77777777" w:rsidTr="00067825">
        <w:trPr>
          <w:trHeight w:val="227"/>
        </w:trPr>
        <w:tc>
          <w:tcPr>
            <w:tcW w:w="218" w:type="pct"/>
            <w:shd w:val="clear" w:color="auto" w:fill="auto"/>
            <w:noWrap/>
          </w:tcPr>
          <w:p w14:paraId="64E1BF56" w14:textId="77777777" w:rsidR="003665E0" w:rsidRPr="00C45344" w:rsidRDefault="003665E0" w:rsidP="00067825">
            <w:pPr>
              <w:jc w:val="center"/>
              <w:rPr>
                <w:sz w:val="20"/>
                <w:szCs w:val="20"/>
              </w:rPr>
            </w:pPr>
            <w:r w:rsidRPr="00C45344">
              <w:rPr>
                <w:sz w:val="20"/>
                <w:szCs w:val="20"/>
              </w:rPr>
              <w:t>3</w:t>
            </w:r>
          </w:p>
        </w:tc>
        <w:tc>
          <w:tcPr>
            <w:tcW w:w="1555" w:type="pct"/>
            <w:shd w:val="clear" w:color="auto" w:fill="auto"/>
          </w:tcPr>
          <w:p w14:paraId="43762BFF" w14:textId="77777777" w:rsidR="003665E0" w:rsidRPr="00C45344" w:rsidRDefault="003665E0" w:rsidP="003665E0">
            <w:pPr>
              <w:rPr>
                <w:sz w:val="20"/>
                <w:szCs w:val="20"/>
              </w:rPr>
            </w:pPr>
            <w:r w:rsidRPr="00C45344">
              <w:rPr>
                <w:sz w:val="20"/>
                <w:szCs w:val="20"/>
              </w:rPr>
              <w:t>СС Формы с комментариями о рисках по налогам и кадрам</w:t>
            </w:r>
            <w:r w:rsidRPr="00C45344">
              <w:rPr>
                <w:sz w:val="20"/>
                <w:szCs w:val="20"/>
              </w:rPr>
              <w:cr/>
            </w:r>
            <w:r w:rsidRPr="00C45344">
              <w:rPr>
                <w:spacing w:val="-1"/>
                <w:kern w:val="24"/>
                <w:sz w:val="20"/>
                <w:szCs w:val="20"/>
              </w:rPr>
              <w:t>(сетевая)</w:t>
            </w:r>
          </w:p>
        </w:tc>
        <w:tc>
          <w:tcPr>
            <w:tcW w:w="274" w:type="pct"/>
            <w:shd w:val="clear" w:color="auto" w:fill="auto"/>
          </w:tcPr>
          <w:p w14:paraId="2782A2BD" w14:textId="77777777" w:rsidR="003665E0" w:rsidRPr="00C45344" w:rsidRDefault="003665E0" w:rsidP="003665E0">
            <w:pPr>
              <w:jc w:val="center"/>
              <w:rPr>
                <w:sz w:val="20"/>
                <w:szCs w:val="20"/>
              </w:rPr>
            </w:pPr>
            <w:r w:rsidRPr="00C45344">
              <w:rPr>
                <w:sz w:val="20"/>
                <w:szCs w:val="20"/>
              </w:rPr>
              <w:t>1</w:t>
            </w:r>
          </w:p>
        </w:tc>
        <w:tc>
          <w:tcPr>
            <w:tcW w:w="367" w:type="pct"/>
          </w:tcPr>
          <w:p w14:paraId="59AA02FA" w14:textId="77777777" w:rsidR="003665E0" w:rsidRPr="00C45344" w:rsidRDefault="003665E0" w:rsidP="003665E0">
            <w:pPr>
              <w:jc w:val="center"/>
              <w:rPr>
                <w:sz w:val="20"/>
                <w:szCs w:val="20"/>
              </w:rPr>
            </w:pPr>
            <w:r w:rsidRPr="00C45344">
              <w:rPr>
                <w:sz w:val="20"/>
                <w:szCs w:val="20"/>
              </w:rPr>
              <w:t>50</w:t>
            </w:r>
          </w:p>
        </w:tc>
        <w:tc>
          <w:tcPr>
            <w:tcW w:w="413" w:type="pct"/>
            <w:vMerge/>
            <w:shd w:val="clear" w:color="auto" w:fill="auto"/>
            <w:vAlign w:val="bottom"/>
          </w:tcPr>
          <w:p w14:paraId="6A41143F" w14:textId="77777777" w:rsidR="003665E0" w:rsidRPr="00C45344" w:rsidRDefault="003665E0" w:rsidP="003665E0">
            <w:pPr>
              <w:jc w:val="center"/>
              <w:rPr>
                <w:sz w:val="20"/>
                <w:szCs w:val="20"/>
              </w:rPr>
            </w:pPr>
          </w:p>
        </w:tc>
        <w:tc>
          <w:tcPr>
            <w:tcW w:w="412" w:type="pct"/>
            <w:vMerge/>
            <w:shd w:val="clear" w:color="auto" w:fill="auto"/>
          </w:tcPr>
          <w:p w14:paraId="5DB2B683" w14:textId="77777777" w:rsidR="003665E0" w:rsidRPr="00C45344" w:rsidRDefault="003665E0" w:rsidP="003665E0">
            <w:pPr>
              <w:jc w:val="center"/>
              <w:rPr>
                <w:sz w:val="20"/>
                <w:szCs w:val="20"/>
              </w:rPr>
            </w:pPr>
          </w:p>
        </w:tc>
        <w:tc>
          <w:tcPr>
            <w:tcW w:w="547" w:type="pct"/>
            <w:vMerge/>
            <w:shd w:val="clear" w:color="auto" w:fill="auto"/>
            <w:vAlign w:val="center"/>
          </w:tcPr>
          <w:p w14:paraId="2C10A292" w14:textId="77777777" w:rsidR="003665E0" w:rsidRPr="00C45344" w:rsidRDefault="003665E0" w:rsidP="003665E0">
            <w:pPr>
              <w:jc w:val="center"/>
              <w:rPr>
                <w:sz w:val="20"/>
                <w:szCs w:val="20"/>
              </w:rPr>
            </w:pPr>
          </w:p>
        </w:tc>
        <w:tc>
          <w:tcPr>
            <w:tcW w:w="549" w:type="pct"/>
            <w:vMerge/>
            <w:vAlign w:val="center"/>
          </w:tcPr>
          <w:p w14:paraId="153992DC" w14:textId="77777777" w:rsidR="003665E0" w:rsidRPr="00C45344" w:rsidRDefault="003665E0" w:rsidP="003665E0">
            <w:pPr>
              <w:jc w:val="center"/>
              <w:rPr>
                <w:sz w:val="20"/>
                <w:szCs w:val="20"/>
              </w:rPr>
            </w:pPr>
          </w:p>
        </w:tc>
        <w:tc>
          <w:tcPr>
            <w:tcW w:w="665" w:type="pct"/>
            <w:vMerge/>
          </w:tcPr>
          <w:p w14:paraId="5CC3B0E7" w14:textId="77777777" w:rsidR="003665E0" w:rsidRPr="00C45344" w:rsidRDefault="003665E0" w:rsidP="003665E0">
            <w:pPr>
              <w:jc w:val="center"/>
              <w:rPr>
                <w:sz w:val="20"/>
                <w:szCs w:val="20"/>
              </w:rPr>
            </w:pPr>
          </w:p>
        </w:tc>
      </w:tr>
      <w:tr w:rsidR="003665E0" w:rsidRPr="00C45344" w14:paraId="4B4D1404" w14:textId="77777777" w:rsidTr="00067825">
        <w:trPr>
          <w:trHeight w:val="227"/>
        </w:trPr>
        <w:tc>
          <w:tcPr>
            <w:tcW w:w="218" w:type="pct"/>
            <w:shd w:val="clear" w:color="auto" w:fill="auto"/>
            <w:noWrap/>
          </w:tcPr>
          <w:p w14:paraId="25037686" w14:textId="77777777" w:rsidR="003665E0" w:rsidRPr="00C45344" w:rsidRDefault="003665E0" w:rsidP="00067825">
            <w:pPr>
              <w:jc w:val="center"/>
              <w:rPr>
                <w:sz w:val="20"/>
                <w:szCs w:val="20"/>
              </w:rPr>
            </w:pPr>
            <w:r w:rsidRPr="00C45344">
              <w:rPr>
                <w:sz w:val="20"/>
                <w:szCs w:val="20"/>
              </w:rPr>
              <w:t>4</w:t>
            </w:r>
          </w:p>
        </w:tc>
        <w:tc>
          <w:tcPr>
            <w:tcW w:w="1555" w:type="pct"/>
            <w:shd w:val="clear" w:color="auto" w:fill="auto"/>
          </w:tcPr>
          <w:p w14:paraId="10E6AA6E" w14:textId="77777777" w:rsidR="003665E0" w:rsidRPr="00C45344" w:rsidRDefault="003665E0" w:rsidP="003665E0">
            <w:pPr>
              <w:rPr>
                <w:sz w:val="20"/>
                <w:szCs w:val="20"/>
              </w:rPr>
            </w:pPr>
            <w:r w:rsidRPr="00C45344">
              <w:rPr>
                <w:sz w:val="20"/>
                <w:szCs w:val="20"/>
              </w:rPr>
              <w:t>СС Формы с комментариями о рисках для корпоративной работы</w:t>
            </w:r>
            <w:r w:rsidRPr="00C45344">
              <w:rPr>
                <w:sz w:val="20"/>
                <w:szCs w:val="20"/>
              </w:rPr>
              <w:cr/>
            </w:r>
            <w:r w:rsidRPr="00C45344">
              <w:rPr>
                <w:spacing w:val="-1"/>
                <w:kern w:val="24"/>
                <w:sz w:val="20"/>
                <w:szCs w:val="20"/>
              </w:rPr>
              <w:t>(сетевая)</w:t>
            </w:r>
          </w:p>
        </w:tc>
        <w:tc>
          <w:tcPr>
            <w:tcW w:w="274" w:type="pct"/>
            <w:shd w:val="clear" w:color="auto" w:fill="auto"/>
          </w:tcPr>
          <w:p w14:paraId="7C24F6D4" w14:textId="77777777" w:rsidR="003665E0" w:rsidRPr="00C45344" w:rsidRDefault="003665E0" w:rsidP="003665E0">
            <w:pPr>
              <w:jc w:val="center"/>
              <w:rPr>
                <w:sz w:val="20"/>
                <w:szCs w:val="20"/>
              </w:rPr>
            </w:pPr>
            <w:r w:rsidRPr="00C45344">
              <w:rPr>
                <w:sz w:val="20"/>
                <w:szCs w:val="20"/>
              </w:rPr>
              <w:t>1</w:t>
            </w:r>
          </w:p>
        </w:tc>
        <w:tc>
          <w:tcPr>
            <w:tcW w:w="367" w:type="pct"/>
          </w:tcPr>
          <w:p w14:paraId="311E1E0D" w14:textId="77777777" w:rsidR="003665E0" w:rsidRPr="00C45344" w:rsidRDefault="003665E0" w:rsidP="003665E0">
            <w:pPr>
              <w:jc w:val="center"/>
              <w:rPr>
                <w:sz w:val="20"/>
                <w:szCs w:val="20"/>
              </w:rPr>
            </w:pPr>
            <w:r w:rsidRPr="00C45344">
              <w:rPr>
                <w:sz w:val="20"/>
                <w:szCs w:val="20"/>
              </w:rPr>
              <w:t>50</w:t>
            </w:r>
          </w:p>
        </w:tc>
        <w:tc>
          <w:tcPr>
            <w:tcW w:w="413" w:type="pct"/>
            <w:vMerge/>
            <w:shd w:val="clear" w:color="auto" w:fill="auto"/>
            <w:vAlign w:val="bottom"/>
          </w:tcPr>
          <w:p w14:paraId="6B739616" w14:textId="77777777" w:rsidR="003665E0" w:rsidRPr="00C45344" w:rsidRDefault="003665E0" w:rsidP="003665E0">
            <w:pPr>
              <w:jc w:val="center"/>
              <w:rPr>
                <w:sz w:val="20"/>
                <w:szCs w:val="20"/>
              </w:rPr>
            </w:pPr>
          </w:p>
        </w:tc>
        <w:tc>
          <w:tcPr>
            <w:tcW w:w="412" w:type="pct"/>
            <w:vMerge/>
            <w:shd w:val="clear" w:color="auto" w:fill="auto"/>
          </w:tcPr>
          <w:p w14:paraId="4C51C121" w14:textId="77777777" w:rsidR="003665E0" w:rsidRPr="00C45344" w:rsidRDefault="003665E0" w:rsidP="003665E0">
            <w:pPr>
              <w:jc w:val="center"/>
              <w:rPr>
                <w:sz w:val="20"/>
                <w:szCs w:val="20"/>
              </w:rPr>
            </w:pPr>
          </w:p>
        </w:tc>
        <w:tc>
          <w:tcPr>
            <w:tcW w:w="547" w:type="pct"/>
            <w:vMerge/>
            <w:shd w:val="clear" w:color="auto" w:fill="auto"/>
            <w:vAlign w:val="center"/>
          </w:tcPr>
          <w:p w14:paraId="776AE1A2" w14:textId="77777777" w:rsidR="003665E0" w:rsidRPr="00C45344" w:rsidRDefault="003665E0" w:rsidP="003665E0">
            <w:pPr>
              <w:jc w:val="center"/>
              <w:rPr>
                <w:sz w:val="20"/>
                <w:szCs w:val="20"/>
              </w:rPr>
            </w:pPr>
          </w:p>
        </w:tc>
        <w:tc>
          <w:tcPr>
            <w:tcW w:w="549" w:type="pct"/>
            <w:vMerge/>
            <w:vAlign w:val="center"/>
          </w:tcPr>
          <w:p w14:paraId="5A5EEB1A" w14:textId="77777777" w:rsidR="003665E0" w:rsidRPr="00C45344" w:rsidRDefault="003665E0" w:rsidP="003665E0">
            <w:pPr>
              <w:jc w:val="center"/>
              <w:rPr>
                <w:sz w:val="20"/>
                <w:szCs w:val="20"/>
              </w:rPr>
            </w:pPr>
          </w:p>
        </w:tc>
        <w:tc>
          <w:tcPr>
            <w:tcW w:w="665" w:type="pct"/>
            <w:vMerge/>
          </w:tcPr>
          <w:p w14:paraId="066E29FA" w14:textId="77777777" w:rsidR="003665E0" w:rsidRPr="00C45344" w:rsidRDefault="003665E0" w:rsidP="003665E0">
            <w:pPr>
              <w:jc w:val="center"/>
              <w:rPr>
                <w:sz w:val="20"/>
                <w:szCs w:val="20"/>
              </w:rPr>
            </w:pPr>
          </w:p>
        </w:tc>
      </w:tr>
      <w:tr w:rsidR="003665E0" w:rsidRPr="00C45344" w14:paraId="6783AD3A" w14:textId="77777777" w:rsidTr="00067825">
        <w:trPr>
          <w:trHeight w:val="227"/>
        </w:trPr>
        <w:tc>
          <w:tcPr>
            <w:tcW w:w="218" w:type="pct"/>
            <w:shd w:val="clear" w:color="auto" w:fill="auto"/>
            <w:noWrap/>
          </w:tcPr>
          <w:p w14:paraId="6705C022" w14:textId="77777777" w:rsidR="003665E0" w:rsidRPr="00C45344" w:rsidRDefault="003665E0" w:rsidP="00067825">
            <w:pPr>
              <w:jc w:val="center"/>
              <w:rPr>
                <w:sz w:val="20"/>
                <w:szCs w:val="20"/>
              </w:rPr>
            </w:pPr>
            <w:r w:rsidRPr="00C45344">
              <w:rPr>
                <w:sz w:val="20"/>
                <w:szCs w:val="20"/>
              </w:rPr>
              <w:t>5</w:t>
            </w:r>
          </w:p>
        </w:tc>
        <w:tc>
          <w:tcPr>
            <w:tcW w:w="1555" w:type="pct"/>
            <w:shd w:val="clear" w:color="auto" w:fill="auto"/>
          </w:tcPr>
          <w:p w14:paraId="62A8BAA8" w14:textId="77777777" w:rsidR="003665E0" w:rsidRPr="00C45344" w:rsidRDefault="003665E0" w:rsidP="003665E0">
            <w:pPr>
              <w:rPr>
                <w:sz w:val="20"/>
                <w:szCs w:val="20"/>
              </w:rPr>
            </w:pPr>
            <w:r w:rsidRPr="00C45344">
              <w:rPr>
                <w:sz w:val="20"/>
                <w:szCs w:val="20"/>
              </w:rPr>
              <w:t xml:space="preserve">СПС Консультант Бизнес: Версия </w:t>
            </w:r>
            <w:proofErr w:type="spellStart"/>
            <w:proofErr w:type="gramStart"/>
            <w:r w:rsidRPr="00C45344">
              <w:rPr>
                <w:sz w:val="20"/>
                <w:szCs w:val="20"/>
              </w:rPr>
              <w:t>Проф</w:t>
            </w:r>
            <w:proofErr w:type="spellEnd"/>
            <w:proofErr w:type="gramEnd"/>
            <w:r w:rsidRPr="00C45344">
              <w:rPr>
                <w:sz w:val="20"/>
                <w:szCs w:val="20"/>
              </w:rPr>
              <w:cr/>
            </w:r>
            <w:r w:rsidRPr="00C45344">
              <w:rPr>
                <w:spacing w:val="-1"/>
                <w:kern w:val="24"/>
                <w:sz w:val="20"/>
                <w:szCs w:val="20"/>
              </w:rPr>
              <w:t>(сетевая)</w:t>
            </w:r>
          </w:p>
        </w:tc>
        <w:tc>
          <w:tcPr>
            <w:tcW w:w="274" w:type="pct"/>
            <w:shd w:val="clear" w:color="auto" w:fill="auto"/>
          </w:tcPr>
          <w:p w14:paraId="7E0DA4DB" w14:textId="77777777" w:rsidR="003665E0" w:rsidRPr="00C45344" w:rsidRDefault="003665E0" w:rsidP="003665E0">
            <w:pPr>
              <w:jc w:val="center"/>
              <w:rPr>
                <w:sz w:val="20"/>
                <w:szCs w:val="20"/>
              </w:rPr>
            </w:pPr>
            <w:r w:rsidRPr="00C45344">
              <w:rPr>
                <w:sz w:val="20"/>
                <w:szCs w:val="20"/>
              </w:rPr>
              <w:t>1</w:t>
            </w:r>
          </w:p>
        </w:tc>
        <w:tc>
          <w:tcPr>
            <w:tcW w:w="367" w:type="pct"/>
          </w:tcPr>
          <w:p w14:paraId="6C7A5FFD" w14:textId="77777777" w:rsidR="003665E0" w:rsidRPr="00C45344" w:rsidRDefault="003665E0" w:rsidP="003665E0">
            <w:pPr>
              <w:jc w:val="center"/>
              <w:rPr>
                <w:sz w:val="20"/>
                <w:szCs w:val="20"/>
              </w:rPr>
            </w:pPr>
            <w:r w:rsidRPr="00C45344">
              <w:rPr>
                <w:sz w:val="20"/>
                <w:szCs w:val="20"/>
              </w:rPr>
              <w:t>50</w:t>
            </w:r>
          </w:p>
        </w:tc>
        <w:tc>
          <w:tcPr>
            <w:tcW w:w="413" w:type="pct"/>
            <w:vMerge/>
            <w:shd w:val="clear" w:color="auto" w:fill="auto"/>
            <w:vAlign w:val="bottom"/>
          </w:tcPr>
          <w:p w14:paraId="2DC1659F" w14:textId="77777777" w:rsidR="003665E0" w:rsidRPr="00C45344" w:rsidRDefault="003665E0" w:rsidP="003665E0">
            <w:pPr>
              <w:jc w:val="center"/>
              <w:rPr>
                <w:sz w:val="20"/>
                <w:szCs w:val="20"/>
              </w:rPr>
            </w:pPr>
          </w:p>
        </w:tc>
        <w:tc>
          <w:tcPr>
            <w:tcW w:w="412" w:type="pct"/>
            <w:vMerge/>
            <w:shd w:val="clear" w:color="auto" w:fill="auto"/>
          </w:tcPr>
          <w:p w14:paraId="6F645036" w14:textId="77777777" w:rsidR="003665E0" w:rsidRPr="00C45344" w:rsidRDefault="003665E0" w:rsidP="003665E0">
            <w:pPr>
              <w:jc w:val="center"/>
              <w:rPr>
                <w:sz w:val="20"/>
                <w:szCs w:val="20"/>
              </w:rPr>
            </w:pPr>
          </w:p>
        </w:tc>
        <w:tc>
          <w:tcPr>
            <w:tcW w:w="547" w:type="pct"/>
            <w:vMerge/>
            <w:shd w:val="clear" w:color="auto" w:fill="auto"/>
            <w:vAlign w:val="center"/>
          </w:tcPr>
          <w:p w14:paraId="76662472" w14:textId="77777777" w:rsidR="003665E0" w:rsidRPr="00C45344" w:rsidRDefault="003665E0" w:rsidP="003665E0">
            <w:pPr>
              <w:jc w:val="center"/>
              <w:rPr>
                <w:sz w:val="20"/>
                <w:szCs w:val="20"/>
              </w:rPr>
            </w:pPr>
          </w:p>
        </w:tc>
        <w:tc>
          <w:tcPr>
            <w:tcW w:w="549" w:type="pct"/>
            <w:vMerge/>
            <w:vAlign w:val="center"/>
          </w:tcPr>
          <w:p w14:paraId="47911AEE" w14:textId="77777777" w:rsidR="003665E0" w:rsidRPr="00C45344" w:rsidRDefault="003665E0" w:rsidP="003665E0">
            <w:pPr>
              <w:jc w:val="center"/>
              <w:rPr>
                <w:sz w:val="20"/>
                <w:szCs w:val="20"/>
              </w:rPr>
            </w:pPr>
          </w:p>
        </w:tc>
        <w:tc>
          <w:tcPr>
            <w:tcW w:w="665" w:type="pct"/>
            <w:vMerge/>
          </w:tcPr>
          <w:p w14:paraId="24C2FD7F" w14:textId="77777777" w:rsidR="003665E0" w:rsidRPr="00C45344" w:rsidRDefault="003665E0" w:rsidP="003665E0">
            <w:pPr>
              <w:jc w:val="center"/>
              <w:rPr>
                <w:sz w:val="20"/>
                <w:szCs w:val="20"/>
              </w:rPr>
            </w:pPr>
          </w:p>
        </w:tc>
      </w:tr>
      <w:tr w:rsidR="003665E0" w:rsidRPr="00C45344" w14:paraId="5B2BD1F0" w14:textId="77777777" w:rsidTr="00067825">
        <w:trPr>
          <w:trHeight w:val="227"/>
        </w:trPr>
        <w:tc>
          <w:tcPr>
            <w:tcW w:w="218" w:type="pct"/>
            <w:shd w:val="clear" w:color="auto" w:fill="auto"/>
            <w:noWrap/>
          </w:tcPr>
          <w:p w14:paraId="41997DD6" w14:textId="77777777" w:rsidR="003665E0" w:rsidRPr="00C45344" w:rsidRDefault="003665E0" w:rsidP="00067825">
            <w:pPr>
              <w:jc w:val="center"/>
              <w:rPr>
                <w:sz w:val="20"/>
                <w:szCs w:val="20"/>
              </w:rPr>
            </w:pPr>
            <w:r w:rsidRPr="00C45344">
              <w:rPr>
                <w:sz w:val="20"/>
                <w:szCs w:val="20"/>
              </w:rPr>
              <w:t>6</w:t>
            </w:r>
          </w:p>
        </w:tc>
        <w:tc>
          <w:tcPr>
            <w:tcW w:w="1555" w:type="pct"/>
            <w:shd w:val="clear" w:color="auto" w:fill="auto"/>
          </w:tcPr>
          <w:p w14:paraId="387D4692" w14:textId="7637967B" w:rsidR="003665E0" w:rsidRPr="00C45344" w:rsidRDefault="003665E0" w:rsidP="003665E0">
            <w:pPr>
              <w:rPr>
                <w:sz w:val="20"/>
                <w:szCs w:val="20"/>
              </w:rPr>
            </w:pPr>
            <w:r w:rsidRPr="00C45344">
              <w:rPr>
                <w:sz w:val="20"/>
                <w:szCs w:val="20"/>
              </w:rPr>
              <w:t xml:space="preserve">СС </w:t>
            </w:r>
            <w:proofErr w:type="spellStart"/>
            <w:r w:rsidRPr="00C45344">
              <w:rPr>
                <w:sz w:val="20"/>
                <w:szCs w:val="20"/>
              </w:rPr>
              <w:t>КонсультантПлюс</w:t>
            </w:r>
            <w:proofErr w:type="spellEnd"/>
            <w:r w:rsidRPr="00C45344">
              <w:rPr>
                <w:sz w:val="20"/>
                <w:szCs w:val="20"/>
              </w:rPr>
              <w:t xml:space="preserve">: Ответственность и риски нарушения часто применяемых норм </w:t>
            </w:r>
            <w:r w:rsidRPr="00C45344">
              <w:rPr>
                <w:spacing w:val="-1"/>
                <w:kern w:val="24"/>
                <w:sz w:val="20"/>
                <w:szCs w:val="20"/>
              </w:rPr>
              <w:t>(сетевая однопользовательская)</w:t>
            </w:r>
          </w:p>
        </w:tc>
        <w:tc>
          <w:tcPr>
            <w:tcW w:w="274" w:type="pct"/>
            <w:shd w:val="clear" w:color="auto" w:fill="auto"/>
          </w:tcPr>
          <w:p w14:paraId="390921FC" w14:textId="77777777" w:rsidR="003665E0" w:rsidRPr="00C45344" w:rsidRDefault="003665E0" w:rsidP="003665E0">
            <w:pPr>
              <w:jc w:val="center"/>
              <w:rPr>
                <w:sz w:val="20"/>
                <w:szCs w:val="20"/>
              </w:rPr>
            </w:pPr>
            <w:r w:rsidRPr="00C45344">
              <w:rPr>
                <w:sz w:val="20"/>
                <w:szCs w:val="20"/>
              </w:rPr>
              <w:t>1</w:t>
            </w:r>
          </w:p>
        </w:tc>
        <w:tc>
          <w:tcPr>
            <w:tcW w:w="367" w:type="pct"/>
          </w:tcPr>
          <w:p w14:paraId="2E699D4F" w14:textId="77777777" w:rsidR="003665E0" w:rsidRPr="00C45344" w:rsidRDefault="003665E0" w:rsidP="003665E0">
            <w:pPr>
              <w:jc w:val="center"/>
              <w:rPr>
                <w:sz w:val="20"/>
                <w:szCs w:val="20"/>
              </w:rPr>
            </w:pPr>
            <w:r w:rsidRPr="00C45344">
              <w:rPr>
                <w:sz w:val="20"/>
                <w:szCs w:val="20"/>
              </w:rPr>
              <w:t>2</w:t>
            </w:r>
          </w:p>
        </w:tc>
        <w:tc>
          <w:tcPr>
            <w:tcW w:w="413" w:type="pct"/>
            <w:vMerge/>
            <w:shd w:val="clear" w:color="auto" w:fill="auto"/>
            <w:vAlign w:val="bottom"/>
          </w:tcPr>
          <w:p w14:paraId="24C4B498" w14:textId="77777777" w:rsidR="003665E0" w:rsidRPr="00C45344" w:rsidRDefault="003665E0" w:rsidP="003665E0">
            <w:pPr>
              <w:jc w:val="center"/>
              <w:rPr>
                <w:sz w:val="20"/>
                <w:szCs w:val="20"/>
              </w:rPr>
            </w:pPr>
          </w:p>
        </w:tc>
        <w:tc>
          <w:tcPr>
            <w:tcW w:w="412" w:type="pct"/>
            <w:vMerge/>
            <w:shd w:val="clear" w:color="auto" w:fill="auto"/>
          </w:tcPr>
          <w:p w14:paraId="2950FD58" w14:textId="77777777" w:rsidR="003665E0" w:rsidRPr="00C45344" w:rsidRDefault="003665E0" w:rsidP="003665E0">
            <w:pPr>
              <w:jc w:val="center"/>
              <w:rPr>
                <w:sz w:val="20"/>
                <w:szCs w:val="20"/>
              </w:rPr>
            </w:pPr>
          </w:p>
        </w:tc>
        <w:tc>
          <w:tcPr>
            <w:tcW w:w="547" w:type="pct"/>
            <w:vMerge/>
            <w:shd w:val="clear" w:color="auto" w:fill="auto"/>
            <w:vAlign w:val="center"/>
          </w:tcPr>
          <w:p w14:paraId="2313CF72" w14:textId="77777777" w:rsidR="003665E0" w:rsidRPr="00C45344" w:rsidRDefault="003665E0" w:rsidP="003665E0">
            <w:pPr>
              <w:jc w:val="center"/>
              <w:rPr>
                <w:sz w:val="20"/>
                <w:szCs w:val="20"/>
              </w:rPr>
            </w:pPr>
          </w:p>
        </w:tc>
        <w:tc>
          <w:tcPr>
            <w:tcW w:w="549" w:type="pct"/>
            <w:vMerge/>
            <w:vAlign w:val="center"/>
          </w:tcPr>
          <w:p w14:paraId="4A09FDEA" w14:textId="77777777" w:rsidR="003665E0" w:rsidRPr="00C45344" w:rsidRDefault="003665E0" w:rsidP="003665E0">
            <w:pPr>
              <w:jc w:val="center"/>
              <w:rPr>
                <w:sz w:val="20"/>
                <w:szCs w:val="20"/>
              </w:rPr>
            </w:pPr>
          </w:p>
        </w:tc>
        <w:tc>
          <w:tcPr>
            <w:tcW w:w="665" w:type="pct"/>
            <w:vMerge/>
          </w:tcPr>
          <w:p w14:paraId="7C5EC801" w14:textId="77777777" w:rsidR="003665E0" w:rsidRPr="00C45344" w:rsidRDefault="003665E0" w:rsidP="003665E0">
            <w:pPr>
              <w:jc w:val="center"/>
              <w:rPr>
                <w:sz w:val="20"/>
                <w:szCs w:val="20"/>
              </w:rPr>
            </w:pPr>
          </w:p>
        </w:tc>
      </w:tr>
      <w:tr w:rsidR="003665E0" w:rsidRPr="00C45344" w14:paraId="07CD4C97" w14:textId="77777777" w:rsidTr="00067825">
        <w:trPr>
          <w:trHeight w:val="227"/>
        </w:trPr>
        <w:tc>
          <w:tcPr>
            <w:tcW w:w="218" w:type="pct"/>
            <w:shd w:val="clear" w:color="auto" w:fill="auto"/>
            <w:noWrap/>
          </w:tcPr>
          <w:p w14:paraId="3B21BC87" w14:textId="77777777" w:rsidR="003665E0" w:rsidRPr="00C45344" w:rsidRDefault="003665E0" w:rsidP="00067825">
            <w:pPr>
              <w:jc w:val="center"/>
              <w:rPr>
                <w:sz w:val="20"/>
                <w:szCs w:val="20"/>
              </w:rPr>
            </w:pPr>
            <w:r w:rsidRPr="00C45344">
              <w:rPr>
                <w:sz w:val="20"/>
                <w:szCs w:val="20"/>
              </w:rPr>
              <w:t>7</w:t>
            </w:r>
          </w:p>
        </w:tc>
        <w:tc>
          <w:tcPr>
            <w:tcW w:w="1555" w:type="pct"/>
            <w:shd w:val="clear" w:color="auto" w:fill="auto"/>
          </w:tcPr>
          <w:p w14:paraId="184A66CE" w14:textId="4D94F68D" w:rsidR="003665E0" w:rsidRPr="00C45344" w:rsidRDefault="003665E0" w:rsidP="003665E0">
            <w:pPr>
              <w:rPr>
                <w:sz w:val="20"/>
                <w:szCs w:val="20"/>
              </w:rPr>
            </w:pPr>
            <w:r w:rsidRPr="00C45344">
              <w:rPr>
                <w:sz w:val="20"/>
                <w:szCs w:val="20"/>
              </w:rPr>
              <w:t xml:space="preserve">СС </w:t>
            </w:r>
            <w:proofErr w:type="spellStart"/>
            <w:r w:rsidRPr="00C45344">
              <w:rPr>
                <w:sz w:val="20"/>
                <w:szCs w:val="20"/>
              </w:rPr>
              <w:t>КонсультантПлюс</w:t>
            </w:r>
            <w:proofErr w:type="spellEnd"/>
            <w:r w:rsidRPr="00C45344">
              <w:rPr>
                <w:sz w:val="20"/>
                <w:szCs w:val="20"/>
              </w:rPr>
              <w:t xml:space="preserve">: Строительство </w:t>
            </w:r>
            <w:r w:rsidRPr="00C45344">
              <w:rPr>
                <w:spacing w:val="-1"/>
                <w:kern w:val="24"/>
                <w:sz w:val="20"/>
                <w:szCs w:val="20"/>
              </w:rPr>
              <w:t>(</w:t>
            </w:r>
            <w:proofErr w:type="gramStart"/>
            <w:r w:rsidRPr="00C45344">
              <w:rPr>
                <w:spacing w:val="-1"/>
                <w:kern w:val="24"/>
                <w:sz w:val="20"/>
                <w:szCs w:val="20"/>
              </w:rPr>
              <w:t>сетевая</w:t>
            </w:r>
            <w:proofErr w:type="gramEnd"/>
            <w:r w:rsidRPr="00C45344">
              <w:rPr>
                <w:spacing w:val="-1"/>
                <w:kern w:val="24"/>
                <w:sz w:val="20"/>
                <w:szCs w:val="20"/>
              </w:rPr>
              <w:t xml:space="preserve"> однопользовательская)</w:t>
            </w:r>
          </w:p>
        </w:tc>
        <w:tc>
          <w:tcPr>
            <w:tcW w:w="274" w:type="pct"/>
            <w:shd w:val="clear" w:color="auto" w:fill="auto"/>
          </w:tcPr>
          <w:p w14:paraId="7956A58E" w14:textId="77777777" w:rsidR="003665E0" w:rsidRPr="00C45344" w:rsidRDefault="003665E0" w:rsidP="003665E0">
            <w:pPr>
              <w:jc w:val="center"/>
              <w:rPr>
                <w:sz w:val="20"/>
                <w:szCs w:val="20"/>
              </w:rPr>
            </w:pPr>
            <w:r w:rsidRPr="00C45344">
              <w:rPr>
                <w:sz w:val="20"/>
                <w:szCs w:val="20"/>
              </w:rPr>
              <w:t>1</w:t>
            </w:r>
          </w:p>
        </w:tc>
        <w:tc>
          <w:tcPr>
            <w:tcW w:w="367" w:type="pct"/>
            <w:shd w:val="clear" w:color="auto" w:fill="auto"/>
          </w:tcPr>
          <w:p w14:paraId="0C1A25AF" w14:textId="77777777" w:rsidR="003665E0" w:rsidRPr="00C45344" w:rsidRDefault="003665E0" w:rsidP="003665E0">
            <w:pPr>
              <w:jc w:val="center"/>
              <w:rPr>
                <w:sz w:val="20"/>
                <w:szCs w:val="20"/>
              </w:rPr>
            </w:pPr>
            <w:r w:rsidRPr="00C45344">
              <w:rPr>
                <w:sz w:val="20"/>
                <w:szCs w:val="20"/>
              </w:rPr>
              <w:t>2</w:t>
            </w:r>
          </w:p>
        </w:tc>
        <w:tc>
          <w:tcPr>
            <w:tcW w:w="413" w:type="pct"/>
            <w:vMerge/>
            <w:shd w:val="clear" w:color="auto" w:fill="auto"/>
            <w:vAlign w:val="bottom"/>
          </w:tcPr>
          <w:p w14:paraId="62247008" w14:textId="77777777" w:rsidR="003665E0" w:rsidRPr="00C45344" w:rsidRDefault="003665E0" w:rsidP="003665E0">
            <w:pPr>
              <w:jc w:val="center"/>
              <w:rPr>
                <w:sz w:val="20"/>
                <w:szCs w:val="20"/>
              </w:rPr>
            </w:pPr>
          </w:p>
        </w:tc>
        <w:tc>
          <w:tcPr>
            <w:tcW w:w="412" w:type="pct"/>
            <w:vMerge/>
            <w:shd w:val="clear" w:color="auto" w:fill="auto"/>
          </w:tcPr>
          <w:p w14:paraId="2AEACB5C" w14:textId="77777777" w:rsidR="003665E0" w:rsidRPr="00C45344" w:rsidRDefault="003665E0" w:rsidP="003665E0">
            <w:pPr>
              <w:jc w:val="center"/>
              <w:rPr>
                <w:sz w:val="20"/>
                <w:szCs w:val="20"/>
              </w:rPr>
            </w:pPr>
          </w:p>
        </w:tc>
        <w:tc>
          <w:tcPr>
            <w:tcW w:w="547" w:type="pct"/>
            <w:vMerge/>
            <w:shd w:val="clear" w:color="auto" w:fill="auto"/>
            <w:vAlign w:val="center"/>
          </w:tcPr>
          <w:p w14:paraId="0C8843D8" w14:textId="77777777" w:rsidR="003665E0" w:rsidRPr="00C45344" w:rsidRDefault="003665E0" w:rsidP="003665E0">
            <w:pPr>
              <w:jc w:val="center"/>
              <w:rPr>
                <w:sz w:val="20"/>
                <w:szCs w:val="20"/>
              </w:rPr>
            </w:pPr>
          </w:p>
        </w:tc>
        <w:tc>
          <w:tcPr>
            <w:tcW w:w="549" w:type="pct"/>
            <w:vMerge/>
            <w:vAlign w:val="center"/>
          </w:tcPr>
          <w:p w14:paraId="629F6A84" w14:textId="77777777" w:rsidR="003665E0" w:rsidRPr="00C45344" w:rsidRDefault="003665E0" w:rsidP="003665E0">
            <w:pPr>
              <w:jc w:val="center"/>
              <w:rPr>
                <w:sz w:val="20"/>
                <w:szCs w:val="20"/>
              </w:rPr>
            </w:pPr>
          </w:p>
        </w:tc>
        <w:tc>
          <w:tcPr>
            <w:tcW w:w="665" w:type="pct"/>
            <w:vMerge/>
          </w:tcPr>
          <w:p w14:paraId="18C63ADF" w14:textId="77777777" w:rsidR="003665E0" w:rsidRPr="00C45344" w:rsidRDefault="003665E0" w:rsidP="003665E0">
            <w:pPr>
              <w:jc w:val="center"/>
              <w:rPr>
                <w:sz w:val="20"/>
                <w:szCs w:val="20"/>
              </w:rPr>
            </w:pPr>
          </w:p>
        </w:tc>
      </w:tr>
      <w:tr w:rsidR="003665E0" w:rsidRPr="00C45344" w14:paraId="770EBC38" w14:textId="77777777" w:rsidTr="00067825">
        <w:trPr>
          <w:trHeight w:val="227"/>
        </w:trPr>
        <w:tc>
          <w:tcPr>
            <w:tcW w:w="218" w:type="pct"/>
            <w:shd w:val="clear" w:color="auto" w:fill="auto"/>
            <w:noWrap/>
          </w:tcPr>
          <w:p w14:paraId="69FFEC95" w14:textId="77777777" w:rsidR="003665E0" w:rsidRPr="00C45344" w:rsidRDefault="003665E0" w:rsidP="00067825">
            <w:pPr>
              <w:jc w:val="center"/>
              <w:rPr>
                <w:sz w:val="20"/>
                <w:szCs w:val="20"/>
              </w:rPr>
            </w:pPr>
            <w:r w:rsidRPr="00C45344">
              <w:rPr>
                <w:sz w:val="20"/>
                <w:szCs w:val="20"/>
              </w:rPr>
              <w:t>8</w:t>
            </w:r>
          </w:p>
        </w:tc>
        <w:tc>
          <w:tcPr>
            <w:tcW w:w="1555" w:type="pct"/>
            <w:shd w:val="clear" w:color="auto" w:fill="auto"/>
          </w:tcPr>
          <w:p w14:paraId="1A240505" w14:textId="77777777" w:rsidR="003665E0" w:rsidRPr="00C45344" w:rsidRDefault="003665E0" w:rsidP="003665E0">
            <w:pPr>
              <w:rPr>
                <w:sz w:val="20"/>
                <w:szCs w:val="20"/>
              </w:rPr>
            </w:pPr>
            <w:r w:rsidRPr="00C45344">
              <w:rPr>
                <w:sz w:val="20"/>
                <w:szCs w:val="20"/>
              </w:rPr>
              <w:t xml:space="preserve">СС Консультант Судебная Практика: Суды Москвы и области </w:t>
            </w:r>
            <w:r w:rsidRPr="00C45344">
              <w:rPr>
                <w:spacing w:val="-1"/>
                <w:kern w:val="24"/>
                <w:sz w:val="20"/>
                <w:szCs w:val="20"/>
              </w:rPr>
              <w:t>(сетевая однопользовательская)</w:t>
            </w:r>
          </w:p>
        </w:tc>
        <w:tc>
          <w:tcPr>
            <w:tcW w:w="274" w:type="pct"/>
            <w:shd w:val="clear" w:color="auto" w:fill="auto"/>
          </w:tcPr>
          <w:p w14:paraId="72E15213" w14:textId="77777777" w:rsidR="003665E0" w:rsidRPr="00C45344" w:rsidRDefault="003665E0" w:rsidP="003665E0">
            <w:pPr>
              <w:jc w:val="center"/>
              <w:rPr>
                <w:sz w:val="20"/>
                <w:szCs w:val="20"/>
              </w:rPr>
            </w:pPr>
            <w:r w:rsidRPr="00C45344">
              <w:rPr>
                <w:sz w:val="20"/>
                <w:szCs w:val="20"/>
              </w:rPr>
              <w:t>1</w:t>
            </w:r>
          </w:p>
        </w:tc>
        <w:tc>
          <w:tcPr>
            <w:tcW w:w="367" w:type="pct"/>
            <w:shd w:val="clear" w:color="auto" w:fill="auto"/>
          </w:tcPr>
          <w:p w14:paraId="4916AB1F" w14:textId="77777777" w:rsidR="003665E0" w:rsidRPr="00C45344" w:rsidRDefault="003665E0" w:rsidP="003665E0">
            <w:pPr>
              <w:jc w:val="center"/>
              <w:rPr>
                <w:sz w:val="20"/>
                <w:szCs w:val="20"/>
              </w:rPr>
            </w:pPr>
            <w:r w:rsidRPr="00C45344">
              <w:rPr>
                <w:sz w:val="20"/>
                <w:szCs w:val="20"/>
              </w:rPr>
              <w:t>2</w:t>
            </w:r>
          </w:p>
        </w:tc>
        <w:tc>
          <w:tcPr>
            <w:tcW w:w="413" w:type="pct"/>
            <w:vMerge/>
            <w:shd w:val="clear" w:color="auto" w:fill="auto"/>
            <w:vAlign w:val="bottom"/>
          </w:tcPr>
          <w:p w14:paraId="05AFA6CC" w14:textId="77777777" w:rsidR="003665E0" w:rsidRPr="00C45344" w:rsidRDefault="003665E0" w:rsidP="003665E0">
            <w:pPr>
              <w:jc w:val="center"/>
              <w:rPr>
                <w:sz w:val="20"/>
                <w:szCs w:val="20"/>
              </w:rPr>
            </w:pPr>
          </w:p>
        </w:tc>
        <w:tc>
          <w:tcPr>
            <w:tcW w:w="412" w:type="pct"/>
            <w:vMerge/>
            <w:shd w:val="clear" w:color="auto" w:fill="auto"/>
          </w:tcPr>
          <w:p w14:paraId="3E9E8E1E" w14:textId="77777777" w:rsidR="003665E0" w:rsidRPr="00C45344" w:rsidRDefault="003665E0" w:rsidP="003665E0">
            <w:pPr>
              <w:jc w:val="center"/>
              <w:rPr>
                <w:sz w:val="20"/>
                <w:szCs w:val="20"/>
              </w:rPr>
            </w:pPr>
          </w:p>
        </w:tc>
        <w:tc>
          <w:tcPr>
            <w:tcW w:w="547" w:type="pct"/>
            <w:vMerge/>
            <w:shd w:val="clear" w:color="auto" w:fill="auto"/>
            <w:vAlign w:val="center"/>
          </w:tcPr>
          <w:p w14:paraId="63BEDC9A" w14:textId="77777777" w:rsidR="003665E0" w:rsidRPr="00C45344" w:rsidRDefault="003665E0" w:rsidP="003665E0">
            <w:pPr>
              <w:jc w:val="center"/>
              <w:rPr>
                <w:sz w:val="20"/>
                <w:szCs w:val="20"/>
              </w:rPr>
            </w:pPr>
          </w:p>
        </w:tc>
        <w:tc>
          <w:tcPr>
            <w:tcW w:w="549" w:type="pct"/>
            <w:vMerge/>
            <w:vAlign w:val="center"/>
          </w:tcPr>
          <w:p w14:paraId="2C21F9A1" w14:textId="77777777" w:rsidR="003665E0" w:rsidRPr="00C45344" w:rsidRDefault="003665E0" w:rsidP="003665E0">
            <w:pPr>
              <w:jc w:val="center"/>
              <w:rPr>
                <w:sz w:val="20"/>
                <w:szCs w:val="20"/>
              </w:rPr>
            </w:pPr>
          </w:p>
        </w:tc>
        <w:tc>
          <w:tcPr>
            <w:tcW w:w="665" w:type="pct"/>
            <w:vMerge/>
          </w:tcPr>
          <w:p w14:paraId="2E726EBB" w14:textId="77777777" w:rsidR="003665E0" w:rsidRPr="00C45344" w:rsidRDefault="003665E0" w:rsidP="003665E0">
            <w:pPr>
              <w:jc w:val="center"/>
              <w:rPr>
                <w:sz w:val="20"/>
                <w:szCs w:val="20"/>
              </w:rPr>
            </w:pPr>
          </w:p>
        </w:tc>
      </w:tr>
      <w:tr w:rsidR="003665E0" w:rsidRPr="00C45344" w14:paraId="1F2B41C1" w14:textId="77777777" w:rsidTr="00067825">
        <w:trPr>
          <w:trHeight w:val="227"/>
        </w:trPr>
        <w:tc>
          <w:tcPr>
            <w:tcW w:w="218" w:type="pct"/>
            <w:shd w:val="clear" w:color="auto" w:fill="auto"/>
            <w:noWrap/>
          </w:tcPr>
          <w:p w14:paraId="0B57AAB5" w14:textId="77777777" w:rsidR="003665E0" w:rsidRPr="00C45344" w:rsidRDefault="003665E0" w:rsidP="00067825">
            <w:pPr>
              <w:jc w:val="center"/>
              <w:rPr>
                <w:sz w:val="20"/>
                <w:szCs w:val="20"/>
              </w:rPr>
            </w:pPr>
            <w:r w:rsidRPr="00C45344">
              <w:rPr>
                <w:sz w:val="20"/>
                <w:szCs w:val="20"/>
              </w:rPr>
              <w:t>9</w:t>
            </w:r>
          </w:p>
        </w:tc>
        <w:tc>
          <w:tcPr>
            <w:tcW w:w="1555" w:type="pct"/>
            <w:shd w:val="clear" w:color="auto" w:fill="auto"/>
          </w:tcPr>
          <w:p w14:paraId="3D3C86B2" w14:textId="77777777" w:rsidR="003665E0" w:rsidRPr="00C45344" w:rsidRDefault="003665E0" w:rsidP="003665E0">
            <w:pPr>
              <w:rPr>
                <w:sz w:val="20"/>
                <w:szCs w:val="20"/>
              </w:rPr>
            </w:pPr>
            <w:r w:rsidRPr="00C45344">
              <w:rPr>
                <w:sz w:val="20"/>
                <w:szCs w:val="20"/>
              </w:rPr>
              <w:t xml:space="preserve">СС Консультант Арбитраж: Все апелляционные суды </w:t>
            </w:r>
            <w:r w:rsidRPr="00C45344">
              <w:rPr>
                <w:spacing w:val="-1"/>
                <w:kern w:val="24"/>
                <w:sz w:val="20"/>
                <w:szCs w:val="20"/>
              </w:rPr>
              <w:t>(</w:t>
            </w:r>
            <w:proofErr w:type="gramStart"/>
            <w:r w:rsidRPr="00C45344">
              <w:rPr>
                <w:spacing w:val="-1"/>
                <w:kern w:val="24"/>
                <w:sz w:val="20"/>
                <w:szCs w:val="20"/>
              </w:rPr>
              <w:t>сетевая</w:t>
            </w:r>
            <w:proofErr w:type="gramEnd"/>
            <w:r w:rsidRPr="00C45344">
              <w:rPr>
                <w:spacing w:val="-1"/>
                <w:kern w:val="24"/>
                <w:sz w:val="20"/>
                <w:szCs w:val="20"/>
              </w:rPr>
              <w:t>)</w:t>
            </w:r>
          </w:p>
        </w:tc>
        <w:tc>
          <w:tcPr>
            <w:tcW w:w="274" w:type="pct"/>
            <w:shd w:val="clear" w:color="auto" w:fill="auto"/>
          </w:tcPr>
          <w:p w14:paraId="56082332" w14:textId="77777777" w:rsidR="003665E0" w:rsidRPr="00C45344" w:rsidRDefault="003665E0" w:rsidP="003665E0">
            <w:pPr>
              <w:jc w:val="center"/>
              <w:rPr>
                <w:sz w:val="20"/>
                <w:szCs w:val="20"/>
              </w:rPr>
            </w:pPr>
            <w:r w:rsidRPr="00C45344">
              <w:rPr>
                <w:sz w:val="20"/>
                <w:szCs w:val="20"/>
              </w:rPr>
              <w:t>1</w:t>
            </w:r>
          </w:p>
        </w:tc>
        <w:tc>
          <w:tcPr>
            <w:tcW w:w="367" w:type="pct"/>
            <w:shd w:val="clear" w:color="auto" w:fill="auto"/>
          </w:tcPr>
          <w:p w14:paraId="113B086A" w14:textId="77777777" w:rsidR="003665E0" w:rsidRPr="00C45344" w:rsidRDefault="003665E0" w:rsidP="003665E0">
            <w:pPr>
              <w:jc w:val="center"/>
              <w:rPr>
                <w:sz w:val="20"/>
                <w:szCs w:val="20"/>
              </w:rPr>
            </w:pPr>
            <w:r w:rsidRPr="00C45344">
              <w:rPr>
                <w:sz w:val="20"/>
                <w:szCs w:val="20"/>
              </w:rPr>
              <w:t>50</w:t>
            </w:r>
          </w:p>
        </w:tc>
        <w:tc>
          <w:tcPr>
            <w:tcW w:w="413" w:type="pct"/>
            <w:vMerge/>
            <w:shd w:val="clear" w:color="auto" w:fill="auto"/>
            <w:vAlign w:val="bottom"/>
          </w:tcPr>
          <w:p w14:paraId="20BE766B" w14:textId="77777777" w:rsidR="003665E0" w:rsidRPr="00C45344" w:rsidRDefault="003665E0" w:rsidP="003665E0">
            <w:pPr>
              <w:jc w:val="center"/>
              <w:rPr>
                <w:sz w:val="20"/>
                <w:szCs w:val="20"/>
              </w:rPr>
            </w:pPr>
          </w:p>
        </w:tc>
        <w:tc>
          <w:tcPr>
            <w:tcW w:w="412" w:type="pct"/>
            <w:vMerge/>
            <w:shd w:val="clear" w:color="auto" w:fill="auto"/>
          </w:tcPr>
          <w:p w14:paraId="45D1AB48" w14:textId="77777777" w:rsidR="003665E0" w:rsidRPr="00C45344" w:rsidRDefault="003665E0" w:rsidP="003665E0">
            <w:pPr>
              <w:jc w:val="center"/>
              <w:rPr>
                <w:sz w:val="20"/>
                <w:szCs w:val="20"/>
              </w:rPr>
            </w:pPr>
          </w:p>
        </w:tc>
        <w:tc>
          <w:tcPr>
            <w:tcW w:w="547" w:type="pct"/>
            <w:vMerge/>
            <w:shd w:val="clear" w:color="auto" w:fill="auto"/>
            <w:vAlign w:val="center"/>
          </w:tcPr>
          <w:p w14:paraId="17A4BCC7" w14:textId="77777777" w:rsidR="003665E0" w:rsidRPr="00C45344" w:rsidRDefault="003665E0" w:rsidP="003665E0">
            <w:pPr>
              <w:jc w:val="center"/>
              <w:rPr>
                <w:sz w:val="20"/>
                <w:szCs w:val="20"/>
              </w:rPr>
            </w:pPr>
          </w:p>
        </w:tc>
        <w:tc>
          <w:tcPr>
            <w:tcW w:w="549" w:type="pct"/>
            <w:vMerge/>
            <w:vAlign w:val="center"/>
          </w:tcPr>
          <w:p w14:paraId="25EAED0B" w14:textId="77777777" w:rsidR="003665E0" w:rsidRPr="00C45344" w:rsidRDefault="003665E0" w:rsidP="003665E0">
            <w:pPr>
              <w:jc w:val="center"/>
              <w:rPr>
                <w:sz w:val="20"/>
                <w:szCs w:val="20"/>
              </w:rPr>
            </w:pPr>
          </w:p>
        </w:tc>
        <w:tc>
          <w:tcPr>
            <w:tcW w:w="665" w:type="pct"/>
            <w:vMerge/>
          </w:tcPr>
          <w:p w14:paraId="4094952A" w14:textId="77777777" w:rsidR="003665E0" w:rsidRPr="00C45344" w:rsidRDefault="003665E0" w:rsidP="003665E0">
            <w:pPr>
              <w:jc w:val="center"/>
              <w:rPr>
                <w:sz w:val="20"/>
                <w:szCs w:val="20"/>
              </w:rPr>
            </w:pPr>
          </w:p>
        </w:tc>
      </w:tr>
      <w:tr w:rsidR="003665E0" w:rsidRPr="00C45344" w14:paraId="1D88DEB8" w14:textId="77777777" w:rsidTr="00067825">
        <w:trPr>
          <w:trHeight w:val="227"/>
        </w:trPr>
        <w:tc>
          <w:tcPr>
            <w:tcW w:w="218" w:type="pct"/>
            <w:shd w:val="clear" w:color="auto" w:fill="auto"/>
            <w:noWrap/>
          </w:tcPr>
          <w:p w14:paraId="59864641" w14:textId="77777777" w:rsidR="003665E0" w:rsidRPr="00C45344" w:rsidRDefault="003665E0" w:rsidP="00067825">
            <w:pPr>
              <w:jc w:val="center"/>
              <w:rPr>
                <w:sz w:val="20"/>
                <w:szCs w:val="20"/>
              </w:rPr>
            </w:pPr>
            <w:r w:rsidRPr="00C45344">
              <w:rPr>
                <w:sz w:val="20"/>
                <w:szCs w:val="20"/>
              </w:rPr>
              <w:t>10</w:t>
            </w:r>
          </w:p>
        </w:tc>
        <w:tc>
          <w:tcPr>
            <w:tcW w:w="1555" w:type="pct"/>
            <w:shd w:val="clear" w:color="auto" w:fill="auto"/>
          </w:tcPr>
          <w:p w14:paraId="0F420DD9" w14:textId="77777777" w:rsidR="003665E0" w:rsidRPr="00C45344" w:rsidRDefault="003665E0" w:rsidP="003665E0">
            <w:pPr>
              <w:rPr>
                <w:sz w:val="20"/>
                <w:szCs w:val="20"/>
              </w:rPr>
            </w:pPr>
            <w:r w:rsidRPr="00C45344">
              <w:rPr>
                <w:sz w:val="20"/>
                <w:szCs w:val="20"/>
              </w:rPr>
              <w:t xml:space="preserve">СС Консультант Судебная Практика: Подборки </w:t>
            </w:r>
            <w:r w:rsidRPr="00C45344">
              <w:rPr>
                <w:sz w:val="20"/>
                <w:szCs w:val="20"/>
              </w:rPr>
              <w:lastRenderedPageBreak/>
              <w:t xml:space="preserve">судебных решений </w:t>
            </w:r>
            <w:r w:rsidRPr="00C45344">
              <w:rPr>
                <w:spacing w:val="-1"/>
                <w:kern w:val="24"/>
                <w:sz w:val="20"/>
                <w:szCs w:val="20"/>
              </w:rPr>
              <w:t>(</w:t>
            </w:r>
            <w:proofErr w:type="gramStart"/>
            <w:r w:rsidRPr="00C45344">
              <w:rPr>
                <w:spacing w:val="-1"/>
                <w:kern w:val="24"/>
                <w:sz w:val="20"/>
                <w:szCs w:val="20"/>
              </w:rPr>
              <w:t>сетевая</w:t>
            </w:r>
            <w:proofErr w:type="gramEnd"/>
            <w:r w:rsidRPr="00C45344">
              <w:rPr>
                <w:spacing w:val="-1"/>
                <w:kern w:val="24"/>
                <w:sz w:val="20"/>
                <w:szCs w:val="20"/>
              </w:rPr>
              <w:t>)</w:t>
            </w:r>
          </w:p>
        </w:tc>
        <w:tc>
          <w:tcPr>
            <w:tcW w:w="274" w:type="pct"/>
            <w:shd w:val="clear" w:color="auto" w:fill="auto"/>
          </w:tcPr>
          <w:p w14:paraId="7419F653" w14:textId="77777777" w:rsidR="003665E0" w:rsidRPr="00C45344" w:rsidRDefault="003665E0" w:rsidP="003665E0">
            <w:pPr>
              <w:jc w:val="center"/>
              <w:rPr>
                <w:sz w:val="20"/>
                <w:szCs w:val="20"/>
              </w:rPr>
            </w:pPr>
            <w:r w:rsidRPr="00C45344">
              <w:rPr>
                <w:sz w:val="20"/>
                <w:szCs w:val="20"/>
              </w:rPr>
              <w:lastRenderedPageBreak/>
              <w:t>1</w:t>
            </w:r>
          </w:p>
        </w:tc>
        <w:tc>
          <w:tcPr>
            <w:tcW w:w="367" w:type="pct"/>
            <w:shd w:val="clear" w:color="auto" w:fill="auto"/>
          </w:tcPr>
          <w:p w14:paraId="230BCCB5" w14:textId="77777777" w:rsidR="003665E0" w:rsidRPr="00C45344" w:rsidRDefault="003665E0" w:rsidP="003665E0">
            <w:pPr>
              <w:jc w:val="center"/>
              <w:rPr>
                <w:sz w:val="20"/>
                <w:szCs w:val="20"/>
              </w:rPr>
            </w:pPr>
            <w:r w:rsidRPr="00C45344">
              <w:rPr>
                <w:sz w:val="20"/>
                <w:szCs w:val="20"/>
              </w:rPr>
              <w:t>50</w:t>
            </w:r>
          </w:p>
        </w:tc>
        <w:tc>
          <w:tcPr>
            <w:tcW w:w="413" w:type="pct"/>
            <w:vMerge/>
            <w:shd w:val="clear" w:color="auto" w:fill="auto"/>
            <w:vAlign w:val="bottom"/>
          </w:tcPr>
          <w:p w14:paraId="16B90DA7" w14:textId="77777777" w:rsidR="003665E0" w:rsidRPr="00C45344" w:rsidRDefault="003665E0" w:rsidP="003665E0">
            <w:pPr>
              <w:jc w:val="center"/>
              <w:rPr>
                <w:sz w:val="20"/>
                <w:szCs w:val="20"/>
              </w:rPr>
            </w:pPr>
          </w:p>
        </w:tc>
        <w:tc>
          <w:tcPr>
            <w:tcW w:w="412" w:type="pct"/>
            <w:vMerge/>
            <w:shd w:val="clear" w:color="auto" w:fill="auto"/>
          </w:tcPr>
          <w:p w14:paraId="544D8799" w14:textId="77777777" w:rsidR="003665E0" w:rsidRPr="00C45344" w:rsidRDefault="003665E0" w:rsidP="003665E0">
            <w:pPr>
              <w:jc w:val="center"/>
              <w:rPr>
                <w:sz w:val="20"/>
                <w:szCs w:val="20"/>
              </w:rPr>
            </w:pPr>
          </w:p>
        </w:tc>
        <w:tc>
          <w:tcPr>
            <w:tcW w:w="547" w:type="pct"/>
            <w:vMerge/>
            <w:shd w:val="clear" w:color="auto" w:fill="auto"/>
            <w:vAlign w:val="center"/>
          </w:tcPr>
          <w:p w14:paraId="3D57E0CF" w14:textId="77777777" w:rsidR="003665E0" w:rsidRPr="00C45344" w:rsidRDefault="003665E0" w:rsidP="003665E0">
            <w:pPr>
              <w:jc w:val="center"/>
              <w:rPr>
                <w:sz w:val="20"/>
                <w:szCs w:val="20"/>
              </w:rPr>
            </w:pPr>
          </w:p>
        </w:tc>
        <w:tc>
          <w:tcPr>
            <w:tcW w:w="549" w:type="pct"/>
            <w:vMerge/>
            <w:vAlign w:val="center"/>
          </w:tcPr>
          <w:p w14:paraId="6F583213" w14:textId="77777777" w:rsidR="003665E0" w:rsidRPr="00C45344" w:rsidRDefault="003665E0" w:rsidP="003665E0">
            <w:pPr>
              <w:jc w:val="center"/>
              <w:rPr>
                <w:sz w:val="20"/>
                <w:szCs w:val="20"/>
              </w:rPr>
            </w:pPr>
          </w:p>
        </w:tc>
        <w:tc>
          <w:tcPr>
            <w:tcW w:w="665" w:type="pct"/>
            <w:vMerge/>
          </w:tcPr>
          <w:p w14:paraId="2585EAAE" w14:textId="77777777" w:rsidR="003665E0" w:rsidRPr="00C45344" w:rsidRDefault="003665E0" w:rsidP="003665E0">
            <w:pPr>
              <w:jc w:val="center"/>
              <w:rPr>
                <w:sz w:val="20"/>
                <w:szCs w:val="20"/>
              </w:rPr>
            </w:pPr>
          </w:p>
        </w:tc>
      </w:tr>
      <w:tr w:rsidR="003665E0" w:rsidRPr="00C45344" w14:paraId="4DB4E2D4" w14:textId="77777777" w:rsidTr="00067825">
        <w:trPr>
          <w:trHeight w:val="227"/>
        </w:trPr>
        <w:tc>
          <w:tcPr>
            <w:tcW w:w="218" w:type="pct"/>
            <w:shd w:val="clear" w:color="auto" w:fill="auto"/>
            <w:noWrap/>
          </w:tcPr>
          <w:p w14:paraId="26D4F397" w14:textId="77777777" w:rsidR="003665E0" w:rsidRPr="00C45344" w:rsidRDefault="003665E0" w:rsidP="00067825">
            <w:pPr>
              <w:jc w:val="center"/>
              <w:rPr>
                <w:sz w:val="20"/>
                <w:szCs w:val="20"/>
              </w:rPr>
            </w:pPr>
            <w:r w:rsidRPr="00C45344">
              <w:rPr>
                <w:sz w:val="20"/>
                <w:szCs w:val="20"/>
              </w:rPr>
              <w:lastRenderedPageBreak/>
              <w:t>11</w:t>
            </w:r>
          </w:p>
        </w:tc>
        <w:tc>
          <w:tcPr>
            <w:tcW w:w="1555" w:type="pct"/>
            <w:shd w:val="clear" w:color="auto" w:fill="auto"/>
          </w:tcPr>
          <w:p w14:paraId="5291AAEA" w14:textId="77777777" w:rsidR="003665E0" w:rsidRPr="00C45344" w:rsidRDefault="003665E0" w:rsidP="003665E0">
            <w:pPr>
              <w:rPr>
                <w:sz w:val="20"/>
                <w:szCs w:val="20"/>
              </w:rPr>
            </w:pPr>
            <w:r w:rsidRPr="00C45344">
              <w:rPr>
                <w:sz w:val="20"/>
                <w:szCs w:val="20"/>
              </w:rPr>
              <w:t xml:space="preserve">СС Консультант Судебная Практика: Суды общей юрисдикции всех округов </w:t>
            </w:r>
            <w:r w:rsidRPr="00C45344">
              <w:rPr>
                <w:spacing w:val="-1"/>
                <w:kern w:val="24"/>
                <w:sz w:val="20"/>
                <w:szCs w:val="20"/>
              </w:rPr>
              <w:t>(</w:t>
            </w:r>
            <w:proofErr w:type="gramStart"/>
            <w:r w:rsidRPr="00C45344">
              <w:rPr>
                <w:spacing w:val="-1"/>
                <w:kern w:val="24"/>
                <w:sz w:val="20"/>
                <w:szCs w:val="20"/>
              </w:rPr>
              <w:t>сетевая</w:t>
            </w:r>
            <w:proofErr w:type="gramEnd"/>
            <w:r w:rsidRPr="00C45344">
              <w:rPr>
                <w:spacing w:val="-1"/>
                <w:kern w:val="24"/>
                <w:sz w:val="20"/>
                <w:szCs w:val="20"/>
              </w:rPr>
              <w:t>)</w:t>
            </w:r>
          </w:p>
        </w:tc>
        <w:tc>
          <w:tcPr>
            <w:tcW w:w="274" w:type="pct"/>
            <w:shd w:val="clear" w:color="auto" w:fill="auto"/>
          </w:tcPr>
          <w:p w14:paraId="3956C2A7" w14:textId="77777777" w:rsidR="003665E0" w:rsidRPr="00C45344" w:rsidRDefault="003665E0" w:rsidP="003665E0">
            <w:pPr>
              <w:jc w:val="center"/>
              <w:rPr>
                <w:sz w:val="20"/>
                <w:szCs w:val="20"/>
              </w:rPr>
            </w:pPr>
            <w:r w:rsidRPr="00C45344">
              <w:rPr>
                <w:sz w:val="20"/>
                <w:szCs w:val="20"/>
              </w:rPr>
              <w:t>1</w:t>
            </w:r>
          </w:p>
        </w:tc>
        <w:tc>
          <w:tcPr>
            <w:tcW w:w="367" w:type="pct"/>
            <w:shd w:val="clear" w:color="auto" w:fill="auto"/>
          </w:tcPr>
          <w:p w14:paraId="50764CDF" w14:textId="77777777" w:rsidR="003665E0" w:rsidRPr="00C45344" w:rsidRDefault="003665E0" w:rsidP="003665E0">
            <w:pPr>
              <w:jc w:val="center"/>
              <w:rPr>
                <w:sz w:val="20"/>
                <w:szCs w:val="20"/>
              </w:rPr>
            </w:pPr>
            <w:r w:rsidRPr="00C45344">
              <w:rPr>
                <w:sz w:val="20"/>
                <w:szCs w:val="20"/>
              </w:rPr>
              <w:t>50</w:t>
            </w:r>
          </w:p>
        </w:tc>
        <w:tc>
          <w:tcPr>
            <w:tcW w:w="413" w:type="pct"/>
            <w:vMerge/>
            <w:shd w:val="clear" w:color="auto" w:fill="auto"/>
            <w:vAlign w:val="bottom"/>
          </w:tcPr>
          <w:p w14:paraId="656FD66F" w14:textId="77777777" w:rsidR="003665E0" w:rsidRPr="00C45344" w:rsidRDefault="003665E0" w:rsidP="003665E0">
            <w:pPr>
              <w:jc w:val="center"/>
              <w:rPr>
                <w:sz w:val="20"/>
                <w:szCs w:val="20"/>
              </w:rPr>
            </w:pPr>
          </w:p>
        </w:tc>
        <w:tc>
          <w:tcPr>
            <w:tcW w:w="412" w:type="pct"/>
            <w:vMerge/>
            <w:shd w:val="clear" w:color="auto" w:fill="auto"/>
          </w:tcPr>
          <w:p w14:paraId="0E824ED9" w14:textId="77777777" w:rsidR="003665E0" w:rsidRPr="00C45344" w:rsidRDefault="003665E0" w:rsidP="003665E0">
            <w:pPr>
              <w:jc w:val="center"/>
              <w:rPr>
                <w:sz w:val="20"/>
                <w:szCs w:val="20"/>
              </w:rPr>
            </w:pPr>
          </w:p>
        </w:tc>
        <w:tc>
          <w:tcPr>
            <w:tcW w:w="547" w:type="pct"/>
            <w:vMerge/>
            <w:shd w:val="clear" w:color="auto" w:fill="auto"/>
            <w:vAlign w:val="center"/>
          </w:tcPr>
          <w:p w14:paraId="38178B3D" w14:textId="77777777" w:rsidR="003665E0" w:rsidRPr="00C45344" w:rsidRDefault="003665E0" w:rsidP="003665E0">
            <w:pPr>
              <w:jc w:val="center"/>
              <w:rPr>
                <w:sz w:val="20"/>
                <w:szCs w:val="20"/>
              </w:rPr>
            </w:pPr>
          </w:p>
        </w:tc>
        <w:tc>
          <w:tcPr>
            <w:tcW w:w="549" w:type="pct"/>
            <w:vMerge/>
            <w:vAlign w:val="center"/>
          </w:tcPr>
          <w:p w14:paraId="7A4563AC" w14:textId="77777777" w:rsidR="003665E0" w:rsidRPr="00C45344" w:rsidRDefault="003665E0" w:rsidP="003665E0">
            <w:pPr>
              <w:jc w:val="center"/>
              <w:rPr>
                <w:sz w:val="20"/>
                <w:szCs w:val="20"/>
              </w:rPr>
            </w:pPr>
          </w:p>
        </w:tc>
        <w:tc>
          <w:tcPr>
            <w:tcW w:w="665" w:type="pct"/>
            <w:vMerge/>
          </w:tcPr>
          <w:p w14:paraId="530DA662" w14:textId="77777777" w:rsidR="003665E0" w:rsidRPr="00C45344" w:rsidRDefault="003665E0" w:rsidP="003665E0">
            <w:pPr>
              <w:jc w:val="center"/>
              <w:rPr>
                <w:sz w:val="20"/>
                <w:szCs w:val="20"/>
              </w:rPr>
            </w:pPr>
          </w:p>
        </w:tc>
      </w:tr>
      <w:tr w:rsidR="003665E0" w:rsidRPr="00C45344" w14:paraId="19CF356D" w14:textId="77777777" w:rsidTr="00067825">
        <w:trPr>
          <w:trHeight w:val="227"/>
        </w:trPr>
        <w:tc>
          <w:tcPr>
            <w:tcW w:w="218" w:type="pct"/>
            <w:shd w:val="clear" w:color="auto" w:fill="auto"/>
            <w:noWrap/>
          </w:tcPr>
          <w:p w14:paraId="2F6EC811" w14:textId="77777777" w:rsidR="003665E0" w:rsidRPr="00C45344" w:rsidRDefault="003665E0" w:rsidP="00067825">
            <w:pPr>
              <w:jc w:val="center"/>
              <w:rPr>
                <w:sz w:val="20"/>
                <w:szCs w:val="20"/>
              </w:rPr>
            </w:pPr>
            <w:r w:rsidRPr="00C45344">
              <w:rPr>
                <w:sz w:val="20"/>
                <w:szCs w:val="20"/>
              </w:rPr>
              <w:t>12</w:t>
            </w:r>
          </w:p>
        </w:tc>
        <w:tc>
          <w:tcPr>
            <w:tcW w:w="1555" w:type="pct"/>
            <w:shd w:val="clear" w:color="auto" w:fill="auto"/>
          </w:tcPr>
          <w:p w14:paraId="47FE00FA" w14:textId="77777777" w:rsidR="003665E0" w:rsidRPr="00C45344" w:rsidRDefault="003665E0" w:rsidP="003665E0">
            <w:pPr>
              <w:rPr>
                <w:sz w:val="20"/>
                <w:szCs w:val="20"/>
              </w:rPr>
            </w:pPr>
            <w:r w:rsidRPr="00C45344">
              <w:rPr>
                <w:sz w:val="20"/>
                <w:szCs w:val="20"/>
              </w:rPr>
              <w:t xml:space="preserve">СС Консультант Арбитраж: Арбитражные суды всех округов </w:t>
            </w:r>
            <w:r w:rsidRPr="00C45344">
              <w:rPr>
                <w:spacing w:val="-1"/>
                <w:kern w:val="24"/>
                <w:sz w:val="20"/>
                <w:szCs w:val="20"/>
              </w:rPr>
              <w:t>(</w:t>
            </w:r>
            <w:proofErr w:type="gramStart"/>
            <w:r w:rsidRPr="00C45344">
              <w:rPr>
                <w:spacing w:val="-1"/>
                <w:kern w:val="24"/>
                <w:sz w:val="20"/>
                <w:szCs w:val="20"/>
              </w:rPr>
              <w:t>сетевая</w:t>
            </w:r>
            <w:proofErr w:type="gramEnd"/>
            <w:r w:rsidRPr="00C45344">
              <w:rPr>
                <w:spacing w:val="-1"/>
                <w:kern w:val="24"/>
                <w:sz w:val="20"/>
                <w:szCs w:val="20"/>
              </w:rPr>
              <w:t>)</w:t>
            </w:r>
          </w:p>
        </w:tc>
        <w:tc>
          <w:tcPr>
            <w:tcW w:w="274" w:type="pct"/>
            <w:shd w:val="clear" w:color="auto" w:fill="auto"/>
          </w:tcPr>
          <w:p w14:paraId="767857A0" w14:textId="77777777" w:rsidR="003665E0" w:rsidRPr="00C45344" w:rsidRDefault="003665E0" w:rsidP="003665E0">
            <w:pPr>
              <w:jc w:val="center"/>
              <w:rPr>
                <w:sz w:val="20"/>
                <w:szCs w:val="20"/>
              </w:rPr>
            </w:pPr>
            <w:r w:rsidRPr="00C45344">
              <w:rPr>
                <w:sz w:val="20"/>
                <w:szCs w:val="20"/>
              </w:rPr>
              <w:t>1</w:t>
            </w:r>
          </w:p>
        </w:tc>
        <w:tc>
          <w:tcPr>
            <w:tcW w:w="367" w:type="pct"/>
            <w:shd w:val="clear" w:color="auto" w:fill="auto"/>
          </w:tcPr>
          <w:p w14:paraId="01C6890B" w14:textId="77777777" w:rsidR="003665E0" w:rsidRPr="00C45344" w:rsidRDefault="003665E0" w:rsidP="003665E0">
            <w:pPr>
              <w:jc w:val="center"/>
              <w:rPr>
                <w:sz w:val="20"/>
                <w:szCs w:val="20"/>
              </w:rPr>
            </w:pPr>
            <w:r w:rsidRPr="00C45344">
              <w:rPr>
                <w:sz w:val="20"/>
                <w:szCs w:val="20"/>
              </w:rPr>
              <w:t>50</w:t>
            </w:r>
          </w:p>
        </w:tc>
        <w:tc>
          <w:tcPr>
            <w:tcW w:w="413" w:type="pct"/>
            <w:vMerge/>
            <w:shd w:val="clear" w:color="auto" w:fill="auto"/>
            <w:vAlign w:val="bottom"/>
          </w:tcPr>
          <w:p w14:paraId="38841E79" w14:textId="77777777" w:rsidR="003665E0" w:rsidRPr="00C45344" w:rsidRDefault="003665E0" w:rsidP="003665E0">
            <w:pPr>
              <w:jc w:val="center"/>
              <w:rPr>
                <w:sz w:val="20"/>
                <w:szCs w:val="20"/>
              </w:rPr>
            </w:pPr>
          </w:p>
        </w:tc>
        <w:tc>
          <w:tcPr>
            <w:tcW w:w="412" w:type="pct"/>
            <w:vMerge/>
            <w:shd w:val="clear" w:color="auto" w:fill="auto"/>
          </w:tcPr>
          <w:p w14:paraId="3F91D9A2" w14:textId="77777777" w:rsidR="003665E0" w:rsidRPr="00C45344" w:rsidRDefault="003665E0" w:rsidP="003665E0">
            <w:pPr>
              <w:jc w:val="center"/>
              <w:rPr>
                <w:sz w:val="20"/>
                <w:szCs w:val="20"/>
              </w:rPr>
            </w:pPr>
          </w:p>
        </w:tc>
        <w:tc>
          <w:tcPr>
            <w:tcW w:w="547" w:type="pct"/>
            <w:vMerge/>
            <w:shd w:val="clear" w:color="auto" w:fill="auto"/>
            <w:vAlign w:val="center"/>
          </w:tcPr>
          <w:p w14:paraId="5956E5E1" w14:textId="77777777" w:rsidR="003665E0" w:rsidRPr="00C45344" w:rsidRDefault="003665E0" w:rsidP="003665E0">
            <w:pPr>
              <w:jc w:val="center"/>
              <w:rPr>
                <w:sz w:val="20"/>
                <w:szCs w:val="20"/>
              </w:rPr>
            </w:pPr>
          </w:p>
        </w:tc>
        <w:tc>
          <w:tcPr>
            <w:tcW w:w="549" w:type="pct"/>
            <w:vMerge/>
            <w:vAlign w:val="center"/>
          </w:tcPr>
          <w:p w14:paraId="75BDD442" w14:textId="77777777" w:rsidR="003665E0" w:rsidRPr="00C45344" w:rsidRDefault="003665E0" w:rsidP="003665E0">
            <w:pPr>
              <w:jc w:val="center"/>
              <w:rPr>
                <w:sz w:val="20"/>
                <w:szCs w:val="20"/>
              </w:rPr>
            </w:pPr>
          </w:p>
        </w:tc>
        <w:tc>
          <w:tcPr>
            <w:tcW w:w="665" w:type="pct"/>
            <w:vMerge/>
          </w:tcPr>
          <w:p w14:paraId="0E84DAEB" w14:textId="77777777" w:rsidR="003665E0" w:rsidRPr="00C45344" w:rsidRDefault="003665E0" w:rsidP="003665E0">
            <w:pPr>
              <w:jc w:val="center"/>
              <w:rPr>
                <w:sz w:val="20"/>
                <w:szCs w:val="20"/>
              </w:rPr>
            </w:pPr>
          </w:p>
        </w:tc>
      </w:tr>
      <w:tr w:rsidR="003665E0" w:rsidRPr="00C45344" w14:paraId="049A2502" w14:textId="77777777" w:rsidTr="00067825">
        <w:trPr>
          <w:trHeight w:val="227"/>
        </w:trPr>
        <w:tc>
          <w:tcPr>
            <w:tcW w:w="218" w:type="pct"/>
            <w:shd w:val="clear" w:color="auto" w:fill="auto"/>
            <w:noWrap/>
          </w:tcPr>
          <w:p w14:paraId="3D415816" w14:textId="77777777" w:rsidR="003665E0" w:rsidRPr="00C45344" w:rsidRDefault="003665E0" w:rsidP="00067825">
            <w:pPr>
              <w:jc w:val="center"/>
              <w:rPr>
                <w:sz w:val="20"/>
                <w:szCs w:val="20"/>
              </w:rPr>
            </w:pPr>
            <w:r w:rsidRPr="00C45344">
              <w:rPr>
                <w:sz w:val="20"/>
                <w:szCs w:val="20"/>
              </w:rPr>
              <w:t>13</w:t>
            </w:r>
          </w:p>
        </w:tc>
        <w:tc>
          <w:tcPr>
            <w:tcW w:w="1555" w:type="pct"/>
            <w:shd w:val="clear" w:color="auto" w:fill="auto"/>
          </w:tcPr>
          <w:p w14:paraId="0EDD1465" w14:textId="77777777" w:rsidR="003665E0" w:rsidRPr="00C45344" w:rsidRDefault="003665E0" w:rsidP="003665E0">
            <w:pPr>
              <w:rPr>
                <w:sz w:val="20"/>
                <w:szCs w:val="20"/>
              </w:rPr>
            </w:pPr>
            <w:r w:rsidRPr="00C45344">
              <w:rPr>
                <w:sz w:val="20"/>
                <w:szCs w:val="20"/>
              </w:rPr>
              <w:t xml:space="preserve">СПС Консультант Плюс: Сводное региональное законодательство </w:t>
            </w:r>
            <w:r w:rsidRPr="00C45344">
              <w:rPr>
                <w:spacing w:val="-1"/>
                <w:kern w:val="24"/>
                <w:sz w:val="20"/>
                <w:szCs w:val="20"/>
              </w:rPr>
              <w:t>(</w:t>
            </w:r>
            <w:proofErr w:type="gramStart"/>
            <w:r w:rsidRPr="00C45344">
              <w:rPr>
                <w:spacing w:val="-1"/>
                <w:kern w:val="24"/>
                <w:sz w:val="20"/>
                <w:szCs w:val="20"/>
              </w:rPr>
              <w:t>сетевая</w:t>
            </w:r>
            <w:proofErr w:type="gramEnd"/>
            <w:r w:rsidRPr="00C45344">
              <w:rPr>
                <w:spacing w:val="-1"/>
                <w:kern w:val="24"/>
                <w:sz w:val="20"/>
                <w:szCs w:val="20"/>
              </w:rPr>
              <w:t xml:space="preserve"> однопользовательская)</w:t>
            </w:r>
          </w:p>
        </w:tc>
        <w:tc>
          <w:tcPr>
            <w:tcW w:w="274" w:type="pct"/>
            <w:shd w:val="clear" w:color="auto" w:fill="auto"/>
          </w:tcPr>
          <w:p w14:paraId="52641658" w14:textId="77777777" w:rsidR="003665E0" w:rsidRPr="00C45344" w:rsidRDefault="003665E0" w:rsidP="003665E0">
            <w:pPr>
              <w:jc w:val="center"/>
              <w:rPr>
                <w:sz w:val="20"/>
                <w:szCs w:val="20"/>
              </w:rPr>
            </w:pPr>
            <w:r w:rsidRPr="00C45344">
              <w:rPr>
                <w:sz w:val="20"/>
                <w:szCs w:val="20"/>
              </w:rPr>
              <w:t>1</w:t>
            </w:r>
          </w:p>
        </w:tc>
        <w:tc>
          <w:tcPr>
            <w:tcW w:w="367" w:type="pct"/>
            <w:shd w:val="clear" w:color="auto" w:fill="auto"/>
          </w:tcPr>
          <w:p w14:paraId="64BA1BE3" w14:textId="77777777" w:rsidR="003665E0" w:rsidRPr="00C45344" w:rsidRDefault="003665E0" w:rsidP="003665E0">
            <w:pPr>
              <w:jc w:val="center"/>
              <w:rPr>
                <w:sz w:val="20"/>
                <w:szCs w:val="20"/>
              </w:rPr>
            </w:pPr>
            <w:r w:rsidRPr="00C45344">
              <w:rPr>
                <w:sz w:val="20"/>
                <w:szCs w:val="20"/>
              </w:rPr>
              <w:t>2</w:t>
            </w:r>
          </w:p>
        </w:tc>
        <w:tc>
          <w:tcPr>
            <w:tcW w:w="413" w:type="pct"/>
            <w:vMerge/>
            <w:shd w:val="clear" w:color="auto" w:fill="auto"/>
            <w:vAlign w:val="bottom"/>
          </w:tcPr>
          <w:p w14:paraId="52CCBF36" w14:textId="77777777" w:rsidR="003665E0" w:rsidRPr="00C45344" w:rsidRDefault="003665E0" w:rsidP="003665E0">
            <w:pPr>
              <w:jc w:val="center"/>
              <w:rPr>
                <w:sz w:val="20"/>
                <w:szCs w:val="20"/>
              </w:rPr>
            </w:pPr>
          </w:p>
        </w:tc>
        <w:tc>
          <w:tcPr>
            <w:tcW w:w="412" w:type="pct"/>
            <w:vMerge/>
            <w:shd w:val="clear" w:color="auto" w:fill="auto"/>
          </w:tcPr>
          <w:p w14:paraId="13D05C1A" w14:textId="77777777" w:rsidR="003665E0" w:rsidRPr="00C45344" w:rsidRDefault="003665E0" w:rsidP="003665E0">
            <w:pPr>
              <w:jc w:val="center"/>
              <w:rPr>
                <w:sz w:val="20"/>
                <w:szCs w:val="20"/>
              </w:rPr>
            </w:pPr>
          </w:p>
        </w:tc>
        <w:tc>
          <w:tcPr>
            <w:tcW w:w="547" w:type="pct"/>
            <w:vMerge/>
            <w:shd w:val="clear" w:color="auto" w:fill="auto"/>
            <w:vAlign w:val="center"/>
          </w:tcPr>
          <w:p w14:paraId="3B6A10FC" w14:textId="77777777" w:rsidR="003665E0" w:rsidRPr="00C45344" w:rsidRDefault="003665E0" w:rsidP="003665E0">
            <w:pPr>
              <w:jc w:val="center"/>
              <w:rPr>
                <w:sz w:val="20"/>
                <w:szCs w:val="20"/>
              </w:rPr>
            </w:pPr>
          </w:p>
        </w:tc>
        <w:tc>
          <w:tcPr>
            <w:tcW w:w="549" w:type="pct"/>
            <w:vMerge/>
            <w:vAlign w:val="center"/>
          </w:tcPr>
          <w:p w14:paraId="6F1A6E95" w14:textId="77777777" w:rsidR="003665E0" w:rsidRPr="00C45344" w:rsidRDefault="003665E0" w:rsidP="003665E0">
            <w:pPr>
              <w:jc w:val="center"/>
              <w:rPr>
                <w:sz w:val="20"/>
                <w:szCs w:val="20"/>
              </w:rPr>
            </w:pPr>
          </w:p>
        </w:tc>
        <w:tc>
          <w:tcPr>
            <w:tcW w:w="665" w:type="pct"/>
            <w:vMerge/>
          </w:tcPr>
          <w:p w14:paraId="64113E91" w14:textId="77777777" w:rsidR="003665E0" w:rsidRPr="00C45344" w:rsidRDefault="003665E0" w:rsidP="003665E0">
            <w:pPr>
              <w:jc w:val="center"/>
              <w:rPr>
                <w:sz w:val="20"/>
                <w:szCs w:val="20"/>
              </w:rPr>
            </w:pPr>
          </w:p>
        </w:tc>
      </w:tr>
      <w:tr w:rsidR="003665E0" w:rsidRPr="00C45344" w14:paraId="220622C8" w14:textId="77777777" w:rsidTr="00067825">
        <w:trPr>
          <w:trHeight w:val="227"/>
        </w:trPr>
        <w:tc>
          <w:tcPr>
            <w:tcW w:w="218" w:type="pct"/>
            <w:shd w:val="clear" w:color="auto" w:fill="auto"/>
            <w:noWrap/>
          </w:tcPr>
          <w:p w14:paraId="288A7985" w14:textId="77777777" w:rsidR="003665E0" w:rsidRPr="00C45344" w:rsidRDefault="003665E0" w:rsidP="00067825">
            <w:pPr>
              <w:jc w:val="center"/>
              <w:rPr>
                <w:sz w:val="20"/>
                <w:szCs w:val="20"/>
              </w:rPr>
            </w:pPr>
            <w:r>
              <w:rPr>
                <w:sz w:val="20"/>
                <w:szCs w:val="20"/>
              </w:rPr>
              <w:t>14</w:t>
            </w:r>
          </w:p>
        </w:tc>
        <w:tc>
          <w:tcPr>
            <w:tcW w:w="1555" w:type="pct"/>
            <w:shd w:val="clear" w:color="auto" w:fill="auto"/>
          </w:tcPr>
          <w:p w14:paraId="6364BB35" w14:textId="77777777" w:rsidR="003665E0" w:rsidRPr="00C45344" w:rsidRDefault="003665E0" w:rsidP="003665E0">
            <w:pPr>
              <w:rPr>
                <w:sz w:val="20"/>
                <w:szCs w:val="20"/>
              </w:rPr>
            </w:pPr>
            <w:r w:rsidRPr="00C45344">
              <w:rPr>
                <w:sz w:val="20"/>
                <w:szCs w:val="20"/>
              </w:rPr>
              <w:t xml:space="preserve">СПС Консультант Юрист смарт-комплект </w:t>
            </w:r>
            <w:proofErr w:type="spellStart"/>
            <w:proofErr w:type="gramStart"/>
            <w:r w:rsidRPr="00C45344">
              <w:rPr>
                <w:sz w:val="20"/>
                <w:szCs w:val="20"/>
              </w:rPr>
              <w:t>Проф</w:t>
            </w:r>
            <w:proofErr w:type="spellEnd"/>
            <w:proofErr w:type="gramEnd"/>
            <w:r w:rsidRPr="00C45344">
              <w:rPr>
                <w:sz w:val="20"/>
                <w:szCs w:val="20"/>
              </w:rPr>
              <w:t xml:space="preserve"> </w:t>
            </w:r>
            <w:proofErr w:type="spellStart"/>
            <w:r w:rsidRPr="00C45344">
              <w:rPr>
                <w:sz w:val="20"/>
                <w:szCs w:val="20"/>
              </w:rPr>
              <w:t>Флеш</w:t>
            </w:r>
            <w:proofErr w:type="spellEnd"/>
            <w:r w:rsidRPr="00C45344">
              <w:rPr>
                <w:sz w:val="20"/>
                <w:szCs w:val="20"/>
              </w:rPr>
              <w:t xml:space="preserve"> версия</w:t>
            </w:r>
          </w:p>
        </w:tc>
        <w:tc>
          <w:tcPr>
            <w:tcW w:w="274" w:type="pct"/>
            <w:shd w:val="clear" w:color="auto" w:fill="auto"/>
          </w:tcPr>
          <w:p w14:paraId="2A6EBC91" w14:textId="77777777" w:rsidR="003665E0" w:rsidRPr="00C45344" w:rsidRDefault="003665E0" w:rsidP="003665E0">
            <w:pPr>
              <w:jc w:val="center"/>
              <w:rPr>
                <w:sz w:val="20"/>
                <w:szCs w:val="20"/>
              </w:rPr>
            </w:pPr>
            <w:r>
              <w:rPr>
                <w:sz w:val="20"/>
                <w:szCs w:val="20"/>
              </w:rPr>
              <w:t>1</w:t>
            </w:r>
          </w:p>
        </w:tc>
        <w:tc>
          <w:tcPr>
            <w:tcW w:w="367" w:type="pct"/>
            <w:shd w:val="clear" w:color="auto" w:fill="auto"/>
          </w:tcPr>
          <w:p w14:paraId="7544D81F" w14:textId="77777777" w:rsidR="003665E0" w:rsidRPr="00C45344" w:rsidRDefault="003665E0" w:rsidP="003665E0">
            <w:pPr>
              <w:jc w:val="center"/>
              <w:rPr>
                <w:sz w:val="20"/>
                <w:szCs w:val="20"/>
              </w:rPr>
            </w:pPr>
            <w:r>
              <w:rPr>
                <w:sz w:val="20"/>
                <w:szCs w:val="20"/>
              </w:rPr>
              <w:t>-</w:t>
            </w:r>
          </w:p>
        </w:tc>
        <w:tc>
          <w:tcPr>
            <w:tcW w:w="413" w:type="pct"/>
            <w:vMerge/>
            <w:shd w:val="clear" w:color="auto" w:fill="auto"/>
            <w:vAlign w:val="bottom"/>
          </w:tcPr>
          <w:p w14:paraId="6D24081B" w14:textId="77777777" w:rsidR="003665E0" w:rsidRPr="00C45344" w:rsidRDefault="003665E0" w:rsidP="003665E0">
            <w:pPr>
              <w:jc w:val="center"/>
              <w:rPr>
                <w:sz w:val="20"/>
                <w:szCs w:val="20"/>
              </w:rPr>
            </w:pPr>
          </w:p>
        </w:tc>
        <w:tc>
          <w:tcPr>
            <w:tcW w:w="412" w:type="pct"/>
            <w:vMerge/>
            <w:shd w:val="clear" w:color="auto" w:fill="auto"/>
          </w:tcPr>
          <w:p w14:paraId="1A57F4EA" w14:textId="77777777" w:rsidR="003665E0" w:rsidRPr="00C45344" w:rsidRDefault="003665E0" w:rsidP="003665E0">
            <w:pPr>
              <w:jc w:val="center"/>
              <w:rPr>
                <w:sz w:val="20"/>
                <w:szCs w:val="20"/>
              </w:rPr>
            </w:pPr>
          </w:p>
        </w:tc>
        <w:tc>
          <w:tcPr>
            <w:tcW w:w="547" w:type="pct"/>
            <w:vMerge/>
            <w:shd w:val="clear" w:color="auto" w:fill="auto"/>
            <w:vAlign w:val="center"/>
          </w:tcPr>
          <w:p w14:paraId="3B5B6749" w14:textId="77777777" w:rsidR="003665E0" w:rsidRPr="00C45344" w:rsidRDefault="003665E0" w:rsidP="003665E0">
            <w:pPr>
              <w:jc w:val="center"/>
              <w:rPr>
                <w:sz w:val="20"/>
                <w:szCs w:val="20"/>
              </w:rPr>
            </w:pPr>
          </w:p>
        </w:tc>
        <w:tc>
          <w:tcPr>
            <w:tcW w:w="549" w:type="pct"/>
            <w:vMerge/>
            <w:vAlign w:val="center"/>
          </w:tcPr>
          <w:p w14:paraId="3C9630CA" w14:textId="77777777" w:rsidR="003665E0" w:rsidRPr="00C45344" w:rsidRDefault="003665E0" w:rsidP="003665E0">
            <w:pPr>
              <w:jc w:val="center"/>
              <w:rPr>
                <w:sz w:val="20"/>
                <w:szCs w:val="20"/>
              </w:rPr>
            </w:pPr>
          </w:p>
        </w:tc>
        <w:tc>
          <w:tcPr>
            <w:tcW w:w="665" w:type="pct"/>
            <w:vMerge/>
          </w:tcPr>
          <w:p w14:paraId="68DA83FB" w14:textId="77777777" w:rsidR="003665E0" w:rsidRPr="00C45344" w:rsidRDefault="003665E0" w:rsidP="003665E0">
            <w:pPr>
              <w:jc w:val="center"/>
              <w:rPr>
                <w:sz w:val="20"/>
                <w:szCs w:val="20"/>
              </w:rPr>
            </w:pPr>
          </w:p>
        </w:tc>
      </w:tr>
      <w:tr w:rsidR="003665E0" w:rsidRPr="00C45344" w14:paraId="13A2CC28" w14:textId="77777777" w:rsidTr="00067825">
        <w:trPr>
          <w:trHeight w:val="227"/>
        </w:trPr>
        <w:tc>
          <w:tcPr>
            <w:tcW w:w="218" w:type="pct"/>
            <w:shd w:val="clear" w:color="auto" w:fill="auto"/>
            <w:noWrap/>
          </w:tcPr>
          <w:p w14:paraId="60710A07" w14:textId="77777777" w:rsidR="003665E0" w:rsidRDefault="003665E0" w:rsidP="00067825">
            <w:pPr>
              <w:jc w:val="center"/>
              <w:rPr>
                <w:sz w:val="20"/>
                <w:szCs w:val="20"/>
              </w:rPr>
            </w:pPr>
            <w:r>
              <w:rPr>
                <w:sz w:val="20"/>
                <w:szCs w:val="20"/>
              </w:rPr>
              <w:t>15</w:t>
            </w:r>
          </w:p>
        </w:tc>
        <w:tc>
          <w:tcPr>
            <w:tcW w:w="1555" w:type="pct"/>
            <w:shd w:val="clear" w:color="auto" w:fill="auto"/>
          </w:tcPr>
          <w:p w14:paraId="6B9A914C" w14:textId="77777777" w:rsidR="003665E0" w:rsidRPr="00C45344" w:rsidRDefault="003665E0" w:rsidP="003665E0">
            <w:pPr>
              <w:rPr>
                <w:sz w:val="20"/>
                <w:szCs w:val="20"/>
              </w:rPr>
            </w:pPr>
            <w:r w:rsidRPr="00C45344">
              <w:rPr>
                <w:sz w:val="20"/>
                <w:szCs w:val="20"/>
              </w:rPr>
              <w:fldChar w:fldCharType="begin" w:fldLock="1"/>
            </w:r>
            <w:r w:rsidRPr="007B173C">
              <w:rPr>
                <w:sz w:val="20"/>
                <w:szCs w:val="20"/>
              </w:rPr>
              <w:instrText xml:space="preserve"> DOCVARIABLE ТАБЛТОВПАР_СИСТЕМА_ПОЛНОЕНАИМЕНОВАНИЕ_ОВК </w:instrText>
            </w:r>
            <w:r w:rsidRPr="00C45344">
              <w:rPr>
                <w:sz w:val="20"/>
                <w:szCs w:val="20"/>
              </w:rPr>
              <w:fldChar w:fldCharType="separate"/>
            </w:r>
            <w:r w:rsidRPr="007B173C">
              <w:rPr>
                <w:sz w:val="20"/>
                <w:szCs w:val="20"/>
              </w:rPr>
              <w:t>СПС</w:t>
            </w:r>
            <w:r w:rsidRPr="00C45344">
              <w:rPr>
                <w:sz w:val="20"/>
                <w:szCs w:val="20"/>
              </w:rPr>
              <w:t xml:space="preserve"> Консультант Премиум смарт-комплект </w:t>
            </w:r>
            <w:proofErr w:type="spellStart"/>
            <w:proofErr w:type="gramStart"/>
            <w:r w:rsidRPr="00C45344">
              <w:rPr>
                <w:sz w:val="20"/>
                <w:szCs w:val="20"/>
              </w:rPr>
              <w:t>Проф</w:t>
            </w:r>
            <w:proofErr w:type="spellEnd"/>
            <w:proofErr w:type="gramEnd"/>
            <w:r w:rsidRPr="00C45344">
              <w:rPr>
                <w:sz w:val="20"/>
                <w:szCs w:val="20"/>
              </w:rPr>
              <w:t xml:space="preserve"> +</w:t>
            </w:r>
            <w:r w:rsidRPr="00C45344">
              <w:rPr>
                <w:sz w:val="20"/>
                <w:szCs w:val="20"/>
              </w:rPr>
              <w:fldChar w:fldCharType="end"/>
            </w:r>
            <w:r>
              <w:rPr>
                <w:sz w:val="20"/>
                <w:szCs w:val="20"/>
              </w:rPr>
              <w:t xml:space="preserve"> ОВК</w:t>
            </w:r>
          </w:p>
        </w:tc>
        <w:tc>
          <w:tcPr>
            <w:tcW w:w="274" w:type="pct"/>
            <w:shd w:val="clear" w:color="auto" w:fill="auto"/>
          </w:tcPr>
          <w:p w14:paraId="23C4F9E3" w14:textId="77777777" w:rsidR="003665E0" w:rsidRPr="00C45344" w:rsidRDefault="003665E0" w:rsidP="003665E0">
            <w:pPr>
              <w:jc w:val="center"/>
              <w:rPr>
                <w:sz w:val="20"/>
                <w:szCs w:val="20"/>
              </w:rPr>
            </w:pPr>
            <w:r>
              <w:rPr>
                <w:sz w:val="20"/>
                <w:szCs w:val="20"/>
              </w:rPr>
              <w:t>5</w:t>
            </w:r>
          </w:p>
        </w:tc>
        <w:tc>
          <w:tcPr>
            <w:tcW w:w="367" w:type="pct"/>
            <w:shd w:val="clear" w:color="auto" w:fill="auto"/>
          </w:tcPr>
          <w:p w14:paraId="56B334E2" w14:textId="77777777" w:rsidR="003665E0" w:rsidRPr="00C45344" w:rsidRDefault="003665E0" w:rsidP="003665E0">
            <w:pPr>
              <w:jc w:val="center"/>
              <w:rPr>
                <w:sz w:val="20"/>
                <w:szCs w:val="20"/>
              </w:rPr>
            </w:pPr>
            <w:r>
              <w:rPr>
                <w:sz w:val="20"/>
                <w:szCs w:val="20"/>
              </w:rPr>
              <w:t>-</w:t>
            </w:r>
          </w:p>
        </w:tc>
        <w:tc>
          <w:tcPr>
            <w:tcW w:w="413" w:type="pct"/>
            <w:vMerge/>
            <w:shd w:val="clear" w:color="auto" w:fill="auto"/>
            <w:vAlign w:val="bottom"/>
          </w:tcPr>
          <w:p w14:paraId="34009D84" w14:textId="77777777" w:rsidR="003665E0" w:rsidRPr="00C45344" w:rsidRDefault="003665E0" w:rsidP="003665E0">
            <w:pPr>
              <w:jc w:val="center"/>
              <w:rPr>
                <w:sz w:val="20"/>
                <w:szCs w:val="20"/>
              </w:rPr>
            </w:pPr>
          </w:p>
        </w:tc>
        <w:tc>
          <w:tcPr>
            <w:tcW w:w="412" w:type="pct"/>
            <w:vMerge/>
            <w:shd w:val="clear" w:color="auto" w:fill="auto"/>
          </w:tcPr>
          <w:p w14:paraId="16A79B82" w14:textId="77777777" w:rsidR="003665E0" w:rsidRPr="00C45344" w:rsidRDefault="003665E0" w:rsidP="003665E0">
            <w:pPr>
              <w:jc w:val="center"/>
              <w:rPr>
                <w:sz w:val="20"/>
                <w:szCs w:val="20"/>
              </w:rPr>
            </w:pPr>
          </w:p>
        </w:tc>
        <w:tc>
          <w:tcPr>
            <w:tcW w:w="547" w:type="pct"/>
            <w:vMerge/>
            <w:shd w:val="clear" w:color="auto" w:fill="auto"/>
            <w:vAlign w:val="center"/>
          </w:tcPr>
          <w:p w14:paraId="370599CD" w14:textId="77777777" w:rsidR="003665E0" w:rsidRPr="00C45344" w:rsidRDefault="003665E0" w:rsidP="003665E0">
            <w:pPr>
              <w:jc w:val="center"/>
              <w:rPr>
                <w:sz w:val="20"/>
                <w:szCs w:val="20"/>
              </w:rPr>
            </w:pPr>
          </w:p>
        </w:tc>
        <w:tc>
          <w:tcPr>
            <w:tcW w:w="549" w:type="pct"/>
            <w:vMerge/>
            <w:vAlign w:val="center"/>
          </w:tcPr>
          <w:p w14:paraId="6CEA2390" w14:textId="77777777" w:rsidR="003665E0" w:rsidRPr="00C45344" w:rsidRDefault="003665E0" w:rsidP="003665E0">
            <w:pPr>
              <w:jc w:val="center"/>
              <w:rPr>
                <w:sz w:val="20"/>
                <w:szCs w:val="20"/>
              </w:rPr>
            </w:pPr>
          </w:p>
        </w:tc>
        <w:tc>
          <w:tcPr>
            <w:tcW w:w="665" w:type="pct"/>
            <w:vMerge/>
          </w:tcPr>
          <w:p w14:paraId="6D634033" w14:textId="77777777" w:rsidR="003665E0" w:rsidRPr="00C45344" w:rsidRDefault="003665E0" w:rsidP="003665E0">
            <w:pPr>
              <w:jc w:val="center"/>
              <w:rPr>
                <w:sz w:val="20"/>
                <w:szCs w:val="20"/>
              </w:rPr>
            </w:pPr>
          </w:p>
        </w:tc>
      </w:tr>
      <w:tr w:rsidR="003665E0" w:rsidRPr="00C45344" w14:paraId="5F8A5EC0" w14:textId="77777777" w:rsidTr="00067825">
        <w:trPr>
          <w:trHeight w:val="227"/>
        </w:trPr>
        <w:tc>
          <w:tcPr>
            <w:tcW w:w="2827" w:type="pct"/>
            <w:gridSpan w:val="5"/>
          </w:tcPr>
          <w:p w14:paraId="677ED619" w14:textId="77777777" w:rsidR="00C61356" w:rsidRPr="00C45344" w:rsidRDefault="00C61356" w:rsidP="003665E0">
            <w:pPr>
              <w:jc w:val="center"/>
              <w:rPr>
                <w:sz w:val="20"/>
                <w:szCs w:val="20"/>
              </w:rPr>
            </w:pPr>
            <w:r w:rsidRPr="00C45344">
              <w:rPr>
                <w:sz w:val="20"/>
                <w:szCs w:val="20"/>
              </w:rPr>
              <w:t>Итого</w:t>
            </w:r>
          </w:p>
        </w:tc>
        <w:tc>
          <w:tcPr>
            <w:tcW w:w="412" w:type="pct"/>
            <w:vAlign w:val="center"/>
          </w:tcPr>
          <w:p w14:paraId="07E8666F" w14:textId="30E86C3D" w:rsidR="00C61356" w:rsidRPr="00C45344" w:rsidRDefault="00AA60A8" w:rsidP="003665E0">
            <w:pPr>
              <w:jc w:val="center"/>
              <w:rPr>
                <w:b/>
                <w:bCs/>
                <w:sz w:val="20"/>
                <w:szCs w:val="20"/>
              </w:rPr>
            </w:pPr>
            <w:r>
              <w:rPr>
                <w:b/>
                <w:bCs/>
                <w:sz w:val="20"/>
                <w:szCs w:val="20"/>
              </w:rPr>
              <w:t>2 007 367,64</w:t>
            </w:r>
          </w:p>
        </w:tc>
        <w:tc>
          <w:tcPr>
            <w:tcW w:w="547" w:type="pct"/>
            <w:vAlign w:val="center"/>
          </w:tcPr>
          <w:p w14:paraId="79AE72A2" w14:textId="77777777" w:rsidR="00C61356" w:rsidRPr="00C45344" w:rsidRDefault="00C61356" w:rsidP="003665E0">
            <w:pPr>
              <w:spacing w:after="160" w:line="259" w:lineRule="auto"/>
              <w:jc w:val="center"/>
              <w:rPr>
                <w:sz w:val="20"/>
                <w:szCs w:val="20"/>
              </w:rPr>
            </w:pPr>
            <w:r w:rsidRPr="00C45344">
              <w:rPr>
                <w:sz w:val="20"/>
                <w:szCs w:val="20"/>
              </w:rPr>
              <w:t>___</w:t>
            </w:r>
          </w:p>
        </w:tc>
        <w:tc>
          <w:tcPr>
            <w:tcW w:w="549" w:type="pct"/>
            <w:shd w:val="clear" w:color="auto" w:fill="auto"/>
          </w:tcPr>
          <w:p w14:paraId="3470A78A" w14:textId="77777777" w:rsidR="00C61356" w:rsidRPr="00C45344" w:rsidRDefault="00C61356" w:rsidP="003665E0">
            <w:pPr>
              <w:spacing w:after="160" w:line="259" w:lineRule="auto"/>
              <w:rPr>
                <w:sz w:val="20"/>
                <w:szCs w:val="20"/>
              </w:rPr>
            </w:pPr>
          </w:p>
        </w:tc>
        <w:tc>
          <w:tcPr>
            <w:tcW w:w="665" w:type="pct"/>
          </w:tcPr>
          <w:p w14:paraId="60D8282E" w14:textId="77777777" w:rsidR="00C61356" w:rsidRPr="00C45344" w:rsidRDefault="00C61356" w:rsidP="003665E0">
            <w:pPr>
              <w:spacing w:after="160" w:line="259" w:lineRule="auto"/>
              <w:rPr>
                <w:sz w:val="20"/>
                <w:szCs w:val="20"/>
              </w:rPr>
            </w:pPr>
          </w:p>
        </w:tc>
      </w:tr>
    </w:tbl>
    <w:p w14:paraId="0FFFB098" w14:textId="61F24797" w:rsidR="002136E4" w:rsidRPr="003665E0" w:rsidRDefault="003665E0" w:rsidP="00067825">
      <w:pPr>
        <w:spacing w:before="240"/>
        <w:jc w:val="both"/>
        <w:rPr>
          <w:b/>
          <w:sz w:val="20"/>
          <w:szCs w:val="20"/>
        </w:rPr>
      </w:pPr>
      <w:r w:rsidRPr="003665E0">
        <w:rPr>
          <w:sz w:val="20"/>
          <w:szCs w:val="20"/>
        </w:rPr>
        <w:t>&lt;*&gt; Число одновременных доступов (число ОД) – параметр Системы,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30D560CA" w14:textId="77777777" w:rsidR="00E469DB" w:rsidRPr="007B3983" w:rsidRDefault="00E469DB" w:rsidP="00E469DB">
      <w:pPr>
        <w:spacing w:before="120"/>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0067E8A9" w:rsidR="00E469DB" w:rsidRPr="0086443A" w:rsidRDefault="00E469DB" w:rsidP="00E469DB">
      <w:pPr>
        <w:tabs>
          <w:tab w:val="left" w:pos="426"/>
        </w:tabs>
        <w:spacing w:before="120"/>
        <w:ind w:left="142"/>
        <w:rPr>
          <w:sz w:val="20"/>
          <w:szCs w:val="20"/>
        </w:rPr>
      </w:pPr>
      <w:r w:rsidRPr="0086443A">
        <w:rPr>
          <w:b/>
          <w:sz w:val="20"/>
          <w:szCs w:val="20"/>
        </w:rPr>
        <w:t>Примечание:</w:t>
      </w:r>
      <w:r w:rsidRPr="0086443A">
        <w:rPr>
          <w:sz w:val="20"/>
          <w:szCs w:val="20"/>
        </w:rPr>
        <w:t xml:space="preserve"> </w:t>
      </w:r>
    </w:p>
    <w:p w14:paraId="4F19D0BF" w14:textId="74FA7E6C" w:rsidR="005F3944" w:rsidRPr="00C61356" w:rsidRDefault="00AC24C8" w:rsidP="003B29C8">
      <w:pPr>
        <w:numPr>
          <w:ilvl w:val="2"/>
          <w:numId w:val="43"/>
        </w:numPr>
        <w:tabs>
          <w:tab w:val="left" w:pos="0"/>
        </w:tabs>
        <w:ind w:left="0" w:firstLine="0"/>
        <w:contextualSpacing/>
        <w:jc w:val="both"/>
        <w:rPr>
          <w:sz w:val="20"/>
          <w:szCs w:val="20"/>
          <w:lang w:eastAsia="en-US"/>
        </w:rPr>
      </w:pPr>
      <w:r w:rsidRPr="00642E91">
        <w:rPr>
          <w:sz w:val="20"/>
        </w:rPr>
        <w:t>Графы 7-</w:t>
      </w:r>
      <w:r w:rsidR="003665E0">
        <w:rPr>
          <w:sz w:val="20"/>
        </w:rPr>
        <w:t>9</w:t>
      </w:r>
      <w:r w:rsidRPr="00642E91">
        <w:rPr>
          <w:sz w:val="20"/>
        </w:rPr>
        <w:t xml:space="preserve"> Спецификации</w:t>
      </w:r>
      <w:r>
        <w:rPr>
          <w:sz w:val="20"/>
        </w:rPr>
        <w:t xml:space="preserve"> </w:t>
      </w:r>
      <w:r w:rsidR="001325F3" w:rsidRPr="001325F3">
        <w:rPr>
          <w:sz w:val="20"/>
        </w:rPr>
        <w:t>на оказываемые услуги</w:t>
      </w:r>
      <w:r w:rsidR="003665E0">
        <w:rPr>
          <w:sz w:val="20"/>
        </w:rPr>
        <w:t xml:space="preserve"> заполнятся участником закупки</w:t>
      </w:r>
      <w:r w:rsidRPr="00642E91">
        <w:rPr>
          <w:sz w:val="20"/>
        </w:rPr>
        <w:t>.</w:t>
      </w:r>
    </w:p>
    <w:p w14:paraId="27BFD912" w14:textId="529668AF" w:rsidR="003665E0" w:rsidRPr="00A1292E" w:rsidRDefault="003665E0" w:rsidP="003665E0">
      <w:pPr>
        <w:numPr>
          <w:ilvl w:val="2"/>
          <w:numId w:val="43"/>
        </w:numPr>
        <w:tabs>
          <w:tab w:val="left" w:pos="0"/>
        </w:tabs>
        <w:ind w:left="0" w:firstLine="0"/>
        <w:contextualSpacing/>
        <w:jc w:val="both"/>
        <w:rPr>
          <w:sz w:val="20"/>
          <w:szCs w:val="20"/>
          <w:lang w:eastAsia="en-US"/>
        </w:rPr>
      </w:pPr>
      <w:r w:rsidRPr="00A1292E">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66832F1E" w14:textId="78EDAB44" w:rsidR="00C61356" w:rsidRPr="003665E0" w:rsidRDefault="003665E0" w:rsidP="003665E0">
      <w:pPr>
        <w:tabs>
          <w:tab w:val="left" w:pos="0"/>
        </w:tabs>
        <w:contextualSpacing/>
        <w:jc w:val="both"/>
        <w:rPr>
          <w:sz w:val="20"/>
          <w:szCs w:val="20"/>
          <w:lang w:eastAsia="en-US"/>
        </w:rPr>
      </w:pPr>
      <w:r w:rsidRPr="003665E0">
        <w:rPr>
          <w:sz w:val="20"/>
          <w:szCs w:val="20"/>
          <w:lang w:eastAsia="en-US"/>
        </w:rPr>
        <w:tab/>
      </w:r>
      <w:r w:rsidRPr="00A1292E">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w:t>
      </w:r>
      <w:r>
        <w:rPr>
          <w:sz w:val="20"/>
          <w:szCs w:val="20"/>
          <w:lang w:eastAsia="en-US"/>
        </w:rPr>
        <w:t xml:space="preserve">личества. </w:t>
      </w:r>
      <w:r w:rsidRPr="00A1292E">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791894B1" w14:textId="51208753" w:rsidR="003665E0" w:rsidRPr="00A1292E" w:rsidRDefault="003665E0" w:rsidP="003665E0">
      <w:pPr>
        <w:numPr>
          <w:ilvl w:val="2"/>
          <w:numId w:val="43"/>
        </w:numPr>
        <w:tabs>
          <w:tab w:val="left" w:pos="0"/>
        </w:tabs>
        <w:ind w:left="0" w:firstLine="0"/>
        <w:contextualSpacing/>
        <w:jc w:val="both"/>
        <w:rPr>
          <w:sz w:val="20"/>
          <w:szCs w:val="20"/>
          <w:lang w:eastAsia="en-US"/>
        </w:rPr>
      </w:pPr>
      <w:proofErr w:type="gramStart"/>
      <w:r w:rsidRPr="003665E0">
        <w:rPr>
          <w:sz w:val="20"/>
        </w:rPr>
        <w:t xml:space="preserve">В соответствии с пунктом 2 постановления Правительства РФ от 16.11.2015 № 1236 сведения о программном обеспечении </w:t>
      </w:r>
      <w:r>
        <w:rPr>
          <w:sz w:val="20"/>
        </w:rPr>
        <w:t>должны содержаться</w:t>
      </w:r>
      <w:r w:rsidRPr="00EF260B">
        <w:rPr>
          <w:sz w:val="20"/>
        </w:rPr>
        <w:t xml:space="preserve"> в Едином реестре российских программ для электронных вычислительных машин и баз данных, созданном в соответствии со статьей 12.1 Федерального закона от 27 июля 2006 года № 149-ФЗ «Об информации, информационных технологиях и о защите информации».</w:t>
      </w:r>
      <w:proofErr w:type="gramEnd"/>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9931A5">
          <w:footerReference w:type="even" r:id="rId36"/>
          <w:footerReference w:type="default" r:id="rId37"/>
          <w:pgSz w:w="16838" w:h="11906" w:orient="landscape"/>
          <w:pgMar w:top="1134" w:right="1134" w:bottom="851" w:left="425" w:header="454" w:footer="510" w:gutter="0"/>
          <w:cols w:space="708"/>
          <w:docGrid w:linePitch="360"/>
        </w:sectPr>
      </w:pPr>
    </w:p>
    <w:p w14:paraId="4FBCBFF1" w14:textId="3DD78B03" w:rsidR="00E469DB" w:rsidRPr="0088637E" w:rsidRDefault="00E469DB" w:rsidP="00E469DB">
      <w:pPr>
        <w:jc w:val="right"/>
        <w:rPr>
          <w:b/>
          <w:bCs/>
        </w:rPr>
      </w:pPr>
      <w:r w:rsidRPr="0088637E">
        <w:rPr>
          <w:b/>
          <w:bCs/>
        </w:rPr>
        <w:lastRenderedPageBreak/>
        <w:t xml:space="preserve">Приложение № </w:t>
      </w:r>
      <w:r w:rsidR="006D6E6D" w:rsidRPr="0088637E">
        <w:rPr>
          <w:b/>
          <w:bCs/>
        </w:rPr>
        <w:t>3</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71CFCBB2" w:rsidR="00E469DB" w:rsidRPr="0088637E" w:rsidRDefault="00E469DB" w:rsidP="00E469DB">
      <w:pPr>
        <w:widowControl w:val="0"/>
        <w:jc w:val="right"/>
        <w:rPr>
          <w:b/>
          <w:bCs/>
        </w:rPr>
      </w:pPr>
      <w:r w:rsidRPr="0088637E">
        <w:rPr>
          <w:b/>
          <w:bCs/>
        </w:rPr>
        <w:t xml:space="preserve">от </w:t>
      </w:r>
      <w:r w:rsidR="000B4531">
        <w:rPr>
          <w:b/>
          <w:bCs/>
        </w:rPr>
        <w:t>03</w:t>
      </w:r>
      <w:r w:rsidR="004774AA" w:rsidRPr="0088637E">
        <w:rPr>
          <w:b/>
          <w:bCs/>
        </w:rPr>
        <w:t>.</w:t>
      </w:r>
      <w:r w:rsidR="000B4531">
        <w:rPr>
          <w:b/>
          <w:bCs/>
        </w:rPr>
        <w:t>11</w:t>
      </w:r>
      <w:r w:rsidR="004D2714" w:rsidRPr="0088637E">
        <w:rPr>
          <w:b/>
          <w:bCs/>
        </w:rPr>
        <w:t>.2022 г. № ЗКЭФ-</w:t>
      </w:r>
      <w:r w:rsidR="00AC24C8">
        <w:rPr>
          <w:b/>
          <w:bCs/>
        </w:rPr>
        <w:t>ДИТ</w:t>
      </w:r>
      <w:r w:rsidRPr="0088637E">
        <w:rPr>
          <w:b/>
          <w:bCs/>
        </w:rPr>
        <w:t>-</w:t>
      </w:r>
      <w:r w:rsidR="004F6CB4" w:rsidRPr="0088637E">
        <w:rPr>
          <w:b/>
          <w:bCs/>
        </w:rPr>
        <w:t>6</w:t>
      </w:r>
      <w:r w:rsidR="00AC24C8">
        <w:rPr>
          <w:b/>
          <w:bCs/>
        </w:rPr>
        <w:t>6</w:t>
      </w:r>
      <w:r w:rsidR="00C61356">
        <w:rPr>
          <w:b/>
          <w:bCs/>
        </w:rPr>
        <w:t>8</w:t>
      </w:r>
    </w:p>
    <w:p w14:paraId="2C9CAB51" w14:textId="77777777" w:rsidR="00E469DB" w:rsidRPr="0088637E" w:rsidRDefault="00E469DB" w:rsidP="0020603E">
      <w:pPr>
        <w:widowControl w:val="0"/>
        <w:jc w:val="center"/>
        <w:rPr>
          <w:b/>
          <w:bCs/>
        </w:rPr>
      </w:pPr>
    </w:p>
    <w:p w14:paraId="3CA1C878" w14:textId="08100243" w:rsidR="0020603E" w:rsidRPr="0088637E" w:rsidRDefault="00E469DB" w:rsidP="0020603E">
      <w:pPr>
        <w:widowControl w:val="0"/>
        <w:jc w:val="center"/>
        <w:rPr>
          <w:b/>
          <w:bCs/>
        </w:rPr>
      </w:pPr>
      <w:r w:rsidRPr="0088637E">
        <w:rPr>
          <w:b/>
          <w:bCs/>
        </w:rPr>
        <w:t>Обоснование начальной (максимальной) цены договора</w:t>
      </w:r>
    </w:p>
    <w:p w14:paraId="25948873" w14:textId="77777777" w:rsidR="0020603E" w:rsidRPr="005021EA" w:rsidRDefault="0020603E" w:rsidP="0020603E">
      <w:pPr>
        <w:widowControl w:val="0"/>
        <w:jc w:val="center"/>
        <w:rPr>
          <w:b/>
          <w:bCs/>
          <w:highlight w:val="yellow"/>
        </w:rPr>
      </w:pPr>
    </w:p>
    <w:p w14:paraId="0B45C9F5" w14:textId="15EB46F6" w:rsidR="0020603E" w:rsidRPr="00233F3F" w:rsidRDefault="001A7986" w:rsidP="00D27204">
      <w:pPr>
        <w:ind w:firstLine="709"/>
        <w:jc w:val="both"/>
      </w:pPr>
      <w:r w:rsidRPr="0052157F">
        <w:t>Начальная</w:t>
      </w:r>
      <w:r w:rsidR="002D3AFD" w:rsidRPr="0052157F">
        <w:t xml:space="preserve"> </w:t>
      </w:r>
      <w:r w:rsidR="00D27204" w:rsidRPr="0052157F">
        <w:t xml:space="preserve">(максимальная) цена договора </w:t>
      </w:r>
      <w:r w:rsidR="00C61356" w:rsidRPr="00C61356">
        <w:t>на оказание услуг по адаптации и сопровождению на период 11</w:t>
      </w:r>
      <w:r w:rsidR="00C61356">
        <w:t xml:space="preserve"> (одиннадцать)</w:t>
      </w:r>
      <w:r w:rsidR="00C61356" w:rsidRPr="00C61356">
        <w:t xml:space="preserve"> месяцев установленных экземпляров Систем </w:t>
      </w:r>
      <w:proofErr w:type="spellStart"/>
      <w:r w:rsidR="00C61356" w:rsidRPr="00C61356">
        <w:t>КонсультантПлюс</w:t>
      </w:r>
      <w:proofErr w:type="spellEnd"/>
      <w:r w:rsidR="00C61356" w:rsidRPr="00C61356">
        <w:t xml:space="preserve"> на основе специального лицензионного программного обеспечения определена на основании минимальной стоимости полученного коммерческого предложения</w:t>
      </w:r>
      <w:r w:rsidR="00AC24C8" w:rsidRPr="00AC24C8">
        <w:t>.</w:t>
      </w:r>
    </w:p>
    <w:p w14:paraId="780C1464" w14:textId="7CACDACF" w:rsidR="0088637E" w:rsidRDefault="0088637E" w:rsidP="00D27204">
      <w:pPr>
        <w:ind w:firstLine="709"/>
        <w:jc w:val="both"/>
        <w:rPr>
          <w:highlight w:val="yellow"/>
        </w:rPr>
      </w:pPr>
    </w:p>
    <w:tbl>
      <w:tblPr>
        <w:tblW w:w="5000" w:type="pct"/>
        <w:tblCellMar>
          <w:left w:w="0" w:type="dxa"/>
          <w:right w:w="0" w:type="dxa"/>
        </w:tblCellMar>
        <w:tblLook w:val="04A0" w:firstRow="1" w:lastRow="0" w:firstColumn="1" w:lastColumn="0" w:noHBand="0" w:noVBand="1"/>
      </w:tblPr>
      <w:tblGrid>
        <w:gridCol w:w="2252"/>
        <w:gridCol w:w="1045"/>
        <w:gridCol w:w="2175"/>
        <w:gridCol w:w="2189"/>
        <w:gridCol w:w="2051"/>
      </w:tblGrid>
      <w:tr w:rsidR="00C61356" w14:paraId="3ACD950E" w14:textId="77777777" w:rsidTr="00C61356">
        <w:trPr>
          <w:cantSplit/>
          <w:trHeight w:val="976"/>
        </w:trPr>
        <w:tc>
          <w:tcPr>
            <w:tcW w:w="1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01C3C" w14:textId="77777777" w:rsidR="00C61356" w:rsidRDefault="00C61356" w:rsidP="00324049">
            <w:pPr>
              <w:jc w:val="center"/>
            </w:pPr>
            <w:r>
              <w:t>Наименование товара (услуги, работы)</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B7FE9D" w14:textId="77777777" w:rsidR="00C61356" w:rsidRDefault="00C61356" w:rsidP="00324049">
            <w:pPr>
              <w:jc w:val="center"/>
            </w:pPr>
            <w:r>
              <w:t>Цена, руб.</w:t>
            </w:r>
          </w:p>
        </w:tc>
        <w:tc>
          <w:tcPr>
            <w:tcW w:w="11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AFBE8E" w14:textId="77777777" w:rsidR="00C61356" w:rsidRDefault="00C61356" w:rsidP="00324049">
            <w:pPr>
              <w:jc w:val="center"/>
            </w:pPr>
            <w:r>
              <w:t>Предложение № 1</w:t>
            </w:r>
          </w:p>
        </w:tc>
        <w:tc>
          <w:tcPr>
            <w:tcW w:w="11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2E082E" w14:textId="77777777" w:rsidR="00C61356" w:rsidRDefault="00C61356" w:rsidP="00324049">
            <w:pPr>
              <w:jc w:val="center"/>
            </w:pPr>
            <w:r>
              <w:t>Предложение № 2</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FCA834" w14:textId="77777777" w:rsidR="00C61356" w:rsidRDefault="00C61356" w:rsidP="00324049">
            <w:pPr>
              <w:jc w:val="center"/>
            </w:pPr>
            <w:r>
              <w:t>Предложение № 3</w:t>
            </w:r>
          </w:p>
        </w:tc>
      </w:tr>
      <w:tr w:rsidR="00C61356" w14:paraId="5D16F5E6" w14:textId="77777777" w:rsidTr="00C61356">
        <w:trPr>
          <w:trHeight w:val="1875"/>
        </w:trPr>
        <w:tc>
          <w:tcPr>
            <w:tcW w:w="11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BFC78" w14:textId="77777777" w:rsidR="00C61356" w:rsidRDefault="00C61356" w:rsidP="00324049">
            <w:pPr>
              <w:rPr>
                <w:i/>
                <w:iCs/>
              </w:rPr>
            </w:pPr>
            <w:r>
              <w:t>О</w:t>
            </w:r>
            <w:r w:rsidRPr="00FD06AB">
              <w:t xml:space="preserve">казание услуг по адаптации и сопровождению на период 11 месяцев установленных экземпляров Систем </w:t>
            </w:r>
            <w:proofErr w:type="spellStart"/>
            <w:r w:rsidRPr="00FD06AB">
              <w:t>КонсультантПлюс</w:t>
            </w:r>
            <w:proofErr w:type="spellEnd"/>
            <w:r w:rsidRPr="00FD06AB">
              <w:t xml:space="preserve"> на основе специального лицензионного программного обеспечения</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718540" w14:textId="77777777" w:rsidR="00C61356" w:rsidRDefault="00C61356" w:rsidP="00324049">
            <w:pPr>
              <w:jc w:val="center"/>
            </w:pPr>
            <w:r>
              <w:t>с учетом НДС</w:t>
            </w:r>
          </w:p>
        </w:tc>
        <w:tc>
          <w:tcPr>
            <w:tcW w:w="11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11B341" w14:textId="77777777" w:rsidR="00C61356" w:rsidRPr="00A51952" w:rsidRDefault="00C61356" w:rsidP="00324049">
            <w:pPr>
              <w:jc w:val="center"/>
              <w:rPr>
                <w:b/>
              </w:rPr>
            </w:pPr>
            <w:r w:rsidRPr="00A51952">
              <w:rPr>
                <w:b/>
              </w:rPr>
              <w:t>2 408 841,05</w:t>
            </w:r>
          </w:p>
        </w:tc>
        <w:tc>
          <w:tcPr>
            <w:tcW w:w="11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1697A3" w14:textId="77777777" w:rsidR="00C61356" w:rsidRDefault="00C61356" w:rsidP="00324049">
            <w:pPr>
              <w:jc w:val="center"/>
            </w:pPr>
            <w:r>
              <w:t xml:space="preserve">2 555 599,97 </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C40595" w14:textId="77777777" w:rsidR="00C61356" w:rsidRDefault="00C61356" w:rsidP="00324049">
            <w:pPr>
              <w:jc w:val="center"/>
            </w:pPr>
            <w:r>
              <w:t>2 584 681,00</w:t>
            </w:r>
          </w:p>
        </w:tc>
      </w:tr>
    </w:tbl>
    <w:p w14:paraId="65A5F27F" w14:textId="74C95843" w:rsidR="00863913" w:rsidRPr="005021EA" w:rsidRDefault="00863913" w:rsidP="0020603E">
      <w:pPr>
        <w:widowControl w:val="0"/>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5F3944">
          <w:footerReference w:type="default" r:id="rId38"/>
          <w:footerReference w:type="first" r:id="rId39"/>
          <w:pgSz w:w="11906" w:h="16838"/>
          <w:pgMar w:top="1134" w:right="992" w:bottom="992" w:left="1418" w:header="454" w:footer="510" w:gutter="0"/>
          <w:cols w:space="708"/>
          <w:docGrid w:linePitch="360"/>
        </w:sectPr>
      </w:pPr>
    </w:p>
    <w:p w14:paraId="6217F530" w14:textId="77777777" w:rsidR="005A7E9D" w:rsidRPr="00057D45" w:rsidRDefault="005A7E9D" w:rsidP="005A7E9D">
      <w:pPr>
        <w:jc w:val="right"/>
        <w:rPr>
          <w:b/>
          <w:bCs/>
        </w:rPr>
      </w:pPr>
      <w:r w:rsidRPr="00057D45">
        <w:rPr>
          <w:b/>
          <w:bCs/>
        </w:rPr>
        <w:lastRenderedPageBreak/>
        <w:t xml:space="preserve">Приложение № 4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742EEFF0" w:rsidR="005A7E9D" w:rsidRPr="00057D45" w:rsidRDefault="005A7E9D" w:rsidP="005A7E9D">
      <w:pPr>
        <w:widowControl w:val="0"/>
        <w:jc w:val="right"/>
        <w:rPr>
          <w:b/>
        </w:rPr>
      </w:pPr>
      <w:r w:rsidRPr="00057D45">
        <w:rPr>
          <w:b/>
          <w:bCs/>
        </w:rPr>
        <w:t xml:space="preserve">от </w:t>
      </w:r>
      <w:r w:rsidR="000B4531">
        <w:rPr>
          <w:b/>
          <w:bCs/>
        </w:rPr>
        <w:t>03</w:t>
      </w:r>
      <w:r w:rsidRPr="00057D45">
        <w:rPr>
          <w:b/>
          <w:bCs/>
        </w:rPr>
        <w:t>.</w:t>
      </w:r>
      <w:r w:rsidR="000B4531">
        <w:rPr>
          <w:b/>
          <w:bCs/>
        </w:rPr>
        <w:t>11</w:t>
      </w:r>
      <w:bookmarkStart w:id="7" w:name="_GoBack"/>
      <w:bookmarkEnd w:id="7"/>
      <w:r w:rsidRPr="00057D45">
        <w:rPr>
          <w:b/>
          <w:bCs/>
        </w:rPr>
        <w:t>.2022 г. № ЗКЭФ-Д</w:t>
      </w:r>
      <w:r w:rsidR="00AC24C8">
        <w:rPr>
          <w:b/>
          <w:bCs/>
        </w:rPr>
        <w:t>ИТ</w:t>
      </w:r>
      <w:r w:rsidRPr="00057D45">
        <w:rPr>
          <w:b/>
          <w:bCs/>
        </w:rPr>
        <w:t>-6</w:t>
      </w:r>
      <w:r w:rsidR="00AC24C8">
        <w:rPr>
          <w:b/>
          <w:bCs/>
        </w:rPr>
        <w:t>6</w:t>
      </w:r>
      <w:r w:rsidR="00C61356">
        <w:rPr>
          <w:b/>
          <w:bCs/>
        </w:rPr>
        <w:t>8</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07456A11" w14:textId="77777777" w:rsidR="00C61356" w:rsidRPr="00454D1F" w:rsidRDefault="00C61356" w:rsidP="00C61356">
      <w:pPr>
        <w:widowControl w:val="0"/>
        <w:snapToGrid w:val="0"/>
        <w:jc w:val="center"/>
      </w:pPr>
      <w:r w:rsidRPr="00454D1F">
        <w:t xml:space="preserve">ДОГОВОР № </w:t>
      </w:r>
      <w:r w:rsidRPr="00454D1F">
        <w:rPr>
          <w:bCs/>
        </w:rPr>
        <w:fldChar w:fldCharType="begin" w:fldLock="1"/>
      </w:r>
      <w:r w:rsidRPr="00454D1F">
        <w:rPr>
          <w:bCs/>
        </w:rPr>
        <w:instrText xml:space="preserve"> DOCVARIABLE ДОК_НОМЕР </w:instrText>
      </w:r>
      <w:r w:rsidRPr="00454D1F">
        <w:rPr>
          <w:bCs/>
        </w:rPr>
        <w:fldChar w:fldCharType="separate"/>
      </w:r>
      <w:r w:rsidRPr="00454D1F">
        <w:rPr>
          <w:bCs/>
        </w:rPr>
        <w:t>___________</w:t>
      </w:r>
      <w:r w:rsidRPr="00454D1F">
        <w:rPr>
          <w:bCs/>
        </w:rPr>
        <w:fldChar w:fldCharType="end"/>
      </w:r>
    </w:p>
    <w:p w14:paraId="0D02B25F" w14:textId="77777777" w:rsidR="00C61356" w:rsidRPr="00454D1F" w:rsidRDefault="00C61356" w:rsidP="00C61356">
      <w:pPr>
        <w:snapToGrid w:val="0"/>
        <w:jc w:val="center"/>
      </w:pPr>
      <w:r w:rsidRPr="00454D1F">
        <w:t xml:space="preserve">сопровождения экземпляров Систем </w:t>
      </w:r>
      <w:proofErr w:type="spellStart"/>
      <w:r w:rsidRPr="00454D1F">
        <w:t>КонсультантПлюс</w:t>
      </w:r>
      <w:proofErr w:type="spellEnd"/>
    </w:p>
    <w:p w14:paraId="3B818FB9" w14:textId="77777777" w:rsidR="00C61356" w:rsidRPr="00454D1F" w:rsidRDefault="00C61356" w:rsidP="00C61356">
      <w:pPr>
        <w:widowControl w:val="0"/>
        <w:jc w:val="both"/>
      </w:pPr>
    </w:p>
    <w:tbl>
      <w:tblPr>
        <w:tblW w:w="0" w:type="auto"/>
        <w:tblLook w:val="01E0" w:firstRow="1" w:lastRow="1" w:firstColumn="1" w:lastColumn="1" w:noHBand="0" w:noVBand="0"/>
      </w:tblPr>
      <w:tblGrid>
        <w:gridCol w:w="4289"/>
        <w:gridCol w:w="6167"/>
      </w:tblGrid>
      <w:tr w:rsidR="00C61356" w:rsidRPr="00454D1F" w14:paraId="43B2F9C3" w14:textId="77777777" w:rsidTr="00C61356">
        <w:trPr>
          <w:trHeight w:val="198"/>
        </w:trPr>
        <w:tc>
          <w:tcPr>
            <w:tcW w:w="4289" w:type="dxa"/>
            <w:vAlign w:val="center"/>
          </w:tcPr>
          <w:p w14:paraId="7473824C" w14:textId="77777777" w:rsidR="00C61356" w:rsidRPr="00454D1F" w:rsidRDefault="00C61356" w:rsidP="00324049">
            <w:r w:rsidRPr="00454D1F">
              <w:t xml:space="preserve">г. </w:t>
            </w:r>
            <w:r w:rsidR="000B4531">
              <w:fldChar w:fldCharType="begin" w:fldLock="1"/>
            </w:r>
            <w:r w:rsidR="000B4531">
              <w:instrText xml:space="preserve"> DOCVARIABLE ДОГ_ГОРОД </w:instrText>
            </w:r>
            <w:r w:rsidR="000B4531">
              <w:fldChar w:fldCharType="separate"/>
            </w:r>
            <w:r w:rsidRPr="00454D1F">
              <w:t>Москва</w:t>
            </w:r>
            <w:r w:rsidR="000B4531">
              <w:fldChar w:fldCharType="end"/>
            </w:r>
          </w:p>
        </w:tc>
        <w:tc>
          <w:tcPr>
            <w:tcW w:w="6167" w:type="dxa"/>
            <w:vAlign w:val="center"/>
          </w:tcPr>
          <w:p w14:paraId="0E5A9280" w14:textId="345FB078" w:rsidR="00C61356" w:rsidRPr="00454D1F" w:rsidRDefault="000B4531" w:rsidP="00C61356">
            <w:pPr>
              <w:jc w:val="right"/>
            </w:pPr>
            <w:r>
              <w:fldChar w:fldCharType="begin" w:fldLock="1"/>
            </w:r>
            <w:r>
              <w:instrText xml:space="preserve"> DOCVARIABLE ДОК_ДАТАСОЗДАНИЯПРОПИСЬЮ </w:instrText>
            </w:r>
            <w:r>
              <w:fldChar w:fldCharType="separate"/>
            </w:r>
            <w:r w:rsidR="00C61356" w:rsidRPr="00454D1F">
              <w:t>«___» ____________ 20</w:t>
            </w:r>
            <w:r w:rsidR="00C61356">
              <w:t>22</w:t>
            </w:r>
            <w:r>
              <w:fldChar w:fldCharType="end"/>
            </w:r>
          </w:p>
        </w:tc>
      </w:tr>
    </w:tbl>
    <w:p w14:paraId="44248FB2" w14:textId="77777777" w:rsidR="00C61356" w:rsidRPr="00454D1F" w:rsidRDefault="00C61356" w:rsidP="00C61356">
      <w:pPr>
        <w:jc w:val="both"/>
        <w:rPr>
          <w:b/>
          <w:spacing w:val="-1"/>
        </w:rPr>
      </w:pPr>
    </w:p>
    <w:p w14:paraId="49A9820B" w14:textId="77777777" w:rsidR="00C61356" w:rsidRPr="00454D1F" w:rsidRDefault="00C61356" w:rsidP="00C61356">
      <w:pPr>
        <w:ind w:firstLine="709"/>
        <w:jc w:val="both"/>
      </w:pPr>
      <w:r w:rsidRPr="00454D1F">
        <w:rPr>
          <w:b/>
          <w:spacing w:val="-1"/>
        </w:rPr>
        <w:t>______________________________</w:t>
      </w:r>
      <w:r w:rsidRPr="00454D1F">
        <w:t xml:space="preserve"> – официальный дистрибьютор Сети </w:t>
      </w:r>
      <w:proofErr w:type="spellStart"/>
      <w:r w:rsidRPr="00454D1F">
        <w:t>КонсультантПлюс</w:t>
      </w:r>
      <w:proofErr w:type="spellEnd"/>
      <w:r w:rsidRPr="00454D1F">
        <w:t xml:space="preserve">, именуемое в дальнейшем </w:t>
      </w:r>
      <w:r w:rsidRPr="00454D1F">
        <w:rPr>
          <w:b/>
        </w:rPr>
        <w:t>«Исполнитель»</w:t>
      </w:r>
      <w:r w:rsidRPr="00454D1F">
        <w:t xml:space="preserve">,  в лице </w:t>
      </w:r>
      <w:r w:rsidRPr="00454D1F">
        <w:rPr>
          <w:spacing w:val="-1"/>
        </w:rPr>
        <w:t>_____________________________</w:t>
      </w:r>
      <w:r w:rsidRPr="00454D1F">
        <w:t xml:space="preserve"> </w:t>
      </w:r>
      <w:r w:rsidRPr="00454D1F">
        <w:rPr>
          <w:spacing w:val="-1"/>
          <w:lang w:val="en-US"/>
        </w:rPr>
        <w:fldChar w:fldCharType="begin" w:fldLock="1"/>
      </w:r>
      <w:r w:rsidRPr="00454D1F">
        <w:rPr>
          <w:spacing w:val="-1"/>
        </w:rPr>
        <w:instrText xml:space="preserve"> </w:instrText>
      </w:r>
      <w:r w:rsidRPr="00454D1F">
        <w:rPr>
          <w:spacing w:val="-1"/>
          <w:lang w:val="en-US"/>
        </w:rPr>
        <w:instrText>DOCVARIABLE</w:instrText>
      </w:r>
      <w:r w:rsidRPr="00454D1F">
        <w:rPr>
          <w:spacing w:val="-1"/>
        </w:rPr>
        <w:instrText xml:space="preserve"> ПОДПИСАНТ_ИСПОЛНИТЕЛЬ_ОСНОВАНИЕ </w:instrText>
      </w:r>
      <w:r w:rsidRPr="00454D1F">
        <w:rPr>
          <w:spacing w:val="-1"/>
          <w:lang w:val="en-US"/>
        </w:rPr>
        <w:fldChar w:fldCharType="separate"/>
      </w:r>
      <w:r w:rsidRPr="00454D1F">
        <w:rPr>
          <w:spacing w:val="-1"/>
        </w:rPr>
        <w:t>, действующего(ей) на основании __________________________________,</w:t>
      </w:r>
      <w:r w:rsidRPr="00454D1F">
        <w:rPr>
          <w:spacing w:val="-1"/>
          <w:lang w:val="en-US"/>
        </w:rPr>
        <w:fldChar w:fldCharType="end"/>
      </w:r>
      <w:r w:rsidRPr="00454D1F">
        <w:t xml:space="preserve"> с одной стороны и </w:t>
      </w:r>
      <w:r w:rsidRPr="00454D1F">
        <w:rPr>
          <w:b/>
        </w:rPr>
        <w:t>акционерное общество «</w:t>
      </w:r>
      <w:r>
        <w:rPr>
          <w:b/>
        </w:rPr>
        <w:t>КАВКАЗ</w:t>
      </w:r>
      <w:proofErr w:type="gramStart"/>
      <w:r>
        <w:rPr>
          <w:b/>
        </w:rPr>
        <w:t>.Р</w:t>
      </w:r>
      <w:proofErr w:type="gramEnd"/>
      <w:r>
        <w:rPr>
          <w:b/>
        </w:rPr>
        <w:t>Ф</w:t>
      </w:r>
      <w:r w:rsidRPr="00454D1F">
        <w:rPr>
          <w:b/>
        </w:rPr>
        <w:t xml:space="preserve">» </w:t>
      </w:r>
      <w:r w:rsidRPr="00454D1F">
        <w:t>(АО «</w:t>
      </w:r>
      <w:r>
        <w:t>КАВКАЗ.РФ</w:t>
      </w:r>
      <w:r w:rsidRPr="00454D1F">
        <w:t>»)</w:t>
      </w:r>
      <w:r w:rsidRPr="00454D1F">
        <w:rPr>
          <w:spacing w:val="-1"/>
        </w:rPr>
        <w:t xml:space="preserve">, </w:t>
      </w:r>
      <w:r w:rsidRPr="00454D1F">
        <w:rPr>
          <w:spacing w:val="-1"/>
          <w:lang w:val="en-US"/>
        </w:rPr>
        <w:fldChar w:fldCharType="begin" w:fldLock="1"/>
      </w:r>
      <w:r w:rsidRPr="00454D1F">
        <w:rPr>
          <w:spacing w:val="-1"/>
        </w:rPr>
        <w:instrText xml:space="preserve"> </w:instrText>
      </w:r>
      <w:r w:rsidRPr="00454D1F">
        <w:rPr>
          <w:spacing w:val="-1"/>
          <w:lang w:val="en-US"/>
        </w:rPr>
        <w:instrText>DOCVARIABLE</w:instrText>
      </w:r>
      <w:r w:rsidRPr="00454D1F">
        <w:rPr>
          <w:spacing w:val="-1"/>
        </w:rPr>
        <w:instrText xml:space="preserve"> ЗАКАЗЧИК_ОКОНЧАНИЕ </w:instrText>
      </w:r>
      <w:r w:rsidRPr="00454D1F">
        <w:rPr>
          <w:spacing w:val="-1"/>
          <w:lang w:val="en-US"/>
        </w:rPr>
        <w:fldChar w:fldCharType="separate"/>
      </w:r>
      <w:r w:rsidRPr="00454D1F">
        <w:rPr>
          <w:spacing w:val="-1"/>
        </w:rPr>
        <w:t>именуемое</w:t>
      </w:r>
      <w:r w:rsidRPr="00454D1F">
        <w:rPr>
          <w:spacing w:val="-1"/>
          <w:lang w:val="en-US"/>
        </w:rPr>
        <w:fldChar w:fldCharType="end"/>
      </w:r>
      <w:r w:rsidRPr="00454D1F">
        <w:rPr>
          <w:spacing w:val="-1"/>
        </w:rPr>
        <w:t xml:space="preserve"> в дальнейшем Заказчик, в лице ___________________________________</w:t>
      </w:r>
      <w:r w:rsidRPr="00454D1F">
        <w:rPr>
          <w:spacing w:val="-1"/>
          <w:lang w:val="en-US"/>
        </w:rPr>
        <w:fldChar w:fldCharType="begin" w:fldLock="1"/>
      </w:r>
      <w:r w:rsidRPr="00454D1F">
        <w:rPr>
          <w:spacing w:val="-1"/>
        </w:rPr>
        <w:instrText xml:space="preserve"> </w:instrText>
      </w:r>
      <w:r w:rsidRPr="00454D1F">
        <w:rPr>
          <w:spacing w:val="-1"/>
          <w:lang w:val="en-US"/>
        </w:rPr>
        <w:instrText>DOCVARIABLE</w:instrText>
      </w:r>
      <w:r w:rsidRPr="00454D1F">
        <w:rPr>
          <w:spacing w:val="-1"/>
        </w:rPr>
        <w:instrText xml:space="preserve"> ПОДПИСАНТ_ЗАКАЗЧИК_ОСНОВАНИЕ </w:instrText>
      </w:r>
      <w:r w:rsidRPr="00454D1F">
        <w:rPr>
          <w:spacing w:val="-1"/>
          <w:lang w:val="en-US"/>
        </w:rPr>
        <w:fldChar w:fldCharType="separate"/>
      </w:r>
      <w:r w:rsidRPr="00454D1F">
        <w:rPr>
          <w:spacing w:val="-1"/>
        </w:rPr>
        <w:t>, действующего(ей) на основании ________________________________________,</w:t>
      </w:r>
      <w:r w:rsidRPr="00454D1F">
        <w:rPr>
          <w:spacing w:val="-1"/>
          <w:lang w:val="en-US"/>
        </w:rPr>
        <w:fldChar w:fldCharType="end"/>
      </w:r>
      <w:r w:rsidRPr="00454D1F">
        <w:rPr>
          <w:spacing w:val="-1"/>
        </w:rPr>
        <w:t xml:space="preserve"> </w:t>
      </w:r>
      <w:r w:rsidRPr="00454D1F">
        <w:t>с другой стороны, вместе именуемые «Стороны», заключили настоящий договор (далее – Договор) о нижеследующем:</w:t>
      </w:r>
    </w:p>
    <w:p w14:paraId="06EECCCC" w14:textId="77777777" w:rsidR="00C61356" w:rsidRPr="00454D1F" w:rsidRDefault="00C61356" w:rsidP="00C61356">
      <w:pPr>
        <w:ind w:firstLine="709"/>
        <w:jc w:val="both"/>
      </w:pPr>
    </w:p>
    <w:p w14:paraId="123357B3" w14:textId="77777777" w:rsidR="00C61356" w:rsidRPr="00454D1F" w:rsidRDefault="00C61356" w:rsidP="00C61356">
      <w:pPr>
        <w:ind w:firstLine="709"/>
        <w:jc w:val="both"/>
        <w:rPr>
          <w:b/>
        </w:rPr>
      </w:pPr>
      <w:r w:rsidRPr="00454D1F">
        <w:rPr>
          <w:b/>
        </w:rPr>
        <w:t>1. ОСНОВНЫЕ ПОНЯТИЯ</w:t>
      </w:r>
    </w:p>
    <w:p w14:paraId="56B81A3C" w14:textId="77777777" w:rsidR="00C61356" w:rsidRPr="00454D1F" w:rsidRDefault="00C61356" w:rsidP="00C61356">
      <w:pPr>
        <w:snapToGrid w:val="0"/>
        <w:ind w:firstLine="709"/>
        <w:jc w:val="both"/>
      </w:pPr>
      <w:r w:rsidRPr="00454D1F">
        <w:t xml:space="preserve">1.1. Справочная Правовая Система </w:t>
      </w:r>
      <w:proofErr w:type="spellStart"/>
      <w:r w:rsidRPr="00454D1F">
        <w:t>КонсультантПлюс</w:t>
      </w:r>
      <w:proofErr w:type="spellEnd"/>
      <w:r w:rsidRPr="00454D1F">
        <w:t xml:space="preserve"> (далее – Система </w:t>
      </w:r>
      <w:proofErr w:type="spellStart"/>
      <w:r w:rsidRPr="00454D1F">
        <w:t>КонсультантПлюс</w:t>
      </w:r>
      <w:proofErr w:type="spellEnd"/>
      <w:r w:rsidRPr="00454D1F">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6FD35014" w14:textId="77777777" w:rsidR="00C61356" w:rsidRPr="00454D1F" w:rsidRDefault="00C61356" w:rsidP="00C61356">
      <w:pPr>
        <w:ind w:firstLine="709"/>
        <w:jc w:val="both"/>
      </w:pPr>
      <w:r w:rsidRPr="00454D1F">
        <w:t xml:space="preserve">1.2. Экземпляр Системы – копия Системы </w:t>
      </w:r>
      <w:proofErr w:type="spellStart"/>
      <w:r w:rsidRPr="00454D1F">
        <w:t>КонсультантПлюс</w:t>
      </w:r>
      <w:proofErr w:type="spellEnd"/>
      <w:r w:rsidRPr="00454D1F">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18B3F8C4" w14:textId="77777777" w:rsidR="00C61356" w:rsidRPr="00454D1F" w:rsidRDefault="00C61356" w:rsidP="00C61356">
      <w:pPr>
        <w:ind w:firstLine="709"/>
        <w:jc w:val="both"/>
      </w:pPr>
      <w:r w:rsidRPr="00454D1F">
        <w:t>1.3. Учетная запись – логин и пароль.</w:t>
      </w:r>
    </w:p>
    <w:p w14:paraId="4B5B4773" w14:textId="77777777" w:rsidR="00C61356" w:rsidRPr="00454D1F" w:rsidRDefault="00C61356" w:rsidP="00C61356">
      <w:pPr>
        <w:ind w:firstLine="709"/>
        <w:jc w:val="both"/>
      </w:pPr>
      <w:r w:rsidRPr="00454D1F">
        <w:t>1.4. Порядок доступа – совокупность технических параметров, разрешенных способов и условий доступа к комплекту Систем.</w:t>
      </w:r>
    </w:p>
    <w:p w14:paraId="07D0F53A" w14:textId="77777777" w:rsidR="00C61356" w:rsidRPr="00454D1F" w:rsidRDefault="00C61356" w:rsidP="00C61356">
      <w:pPr>
        <w:snapToGrid w:val="0"/>
        <w:ind w:firstLine="709"/>
        <w:jc w:val="both"/>
      </w:pPr>
      <w:r w:rsidRPr="00454D1F">
        <w:t>1.5. Уникальный пользователь – физическое лицо, состоящее в трудовых отношениях с Заказчиком (работник), являющееся пользователем Системы.</w:t>
      </w:r>
    </w:p>
    <w:p w14:paraId="765C5B81" w14:textId="77777777" w:rsidR="00C61356" w:rsidRPr="00454D1F" w:rsidRDefault="00C61356" w:rsidP="00C61356">
      <w:pPr>
        <w:snapToGrid w:val="0"/>
        <w:ind w:firstLine="709"/>
        <w:jc w:val="both"/>
      </w:pPr>
      <w:r w:rsidRPr="00454D1F">
        <w:t xml:space="preserve">1.6. Регистрация – процедура, при которой запоминаются параметры конкретного электронного </w:t>
      </w:r>
      <w:proofErr w:type="gramStart"/>
      <w:r w:rsidRPr="00454D1F">
        <w:t>устройства</w:t>
      </w:r>
      <w:proofErr w:type="gramEnd"/>
      <w:r w:rsidRPr="00454D1F">
        <w:t xml:space="preserve">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 к Договору, а также отдельными соглашениями Сторон.</w:t>
      </w:r>
    </w:p>
    <w:p w14:paraId="502F4EDC" w14:textId="77777777" w:rsidR="00C61356" w:rsidRPr="00454D1F" w:rsidRDefault="00C61356" w:rsidP="00C61356">
      <w:pPr>
        <w:ind w:firstLine="709"/>
        <w:jc w:val="both"/>
      </w:pPr>
      <w:r w:rsidRPr="00454D1F">
        <w:t xml:space="preserve">1.7.  КЦ </w:t>
      </w:r>
      <w:proofErr w:type="spellStart"/>
      <w:r w:rsidRPr="00454D1F">
        <w:t>КонсультантПлюс</w:t>
      </w:r>
      <w:proofErr w:type="spellEnd"/>
      <w:r w:rsidRPr="00454D1F">
        <w:t xml:space="preserve"> – организация, на основании договора с которой Дистрибьютор осуществляет поставку экземпляров Систем </w:t>
      </w:r>
      <w:proofErr w:type="spellStart"/>
      <w:r w:rsidRPr="00454D1F">
        <w:t>КонсультантПлюс</w:t>
      </w:r>
      <w:proofErr w:type="spellEnd"/>
      <w:r w:rsidRPr="00454D1F">
        <w:t xml:space="preserve"> и оказание информационных услуг с использованием экземпляров Систем (услуг по адаптации и сопровождению экземпляров Систем).</w:t>
      </w:r>
    </w:p>
    <w:p w14:paraId="41F13672" w14:textId="77777777" w:rsidR="00C61356" w:rsidRPr="00454D1F" w:rsidRDefault="00C61356" w:rsidP="00C61356">
      <w:pPr>
        <w:ind w:firstLine="709"/>
        <w:jc w:val="both"/>
      </w:pPr>
      <w:r w:rsidRPr="00454D1F">
        <w:t xml:space="preserve">1.8.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w:t>
      </w:r>
      <w:proofErr w:type="spellStart"/>
      <w:r w:rsidRPr="00454D1F">
        <w:t>КонсультантПлюс</w:t>
      </w:r>
      <w:proofErr w:type="spellEnd"/>
      <w:r w:rsidRPr="00454D1F">
        <w:t xml:space="preserve">,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w:t>
      </w:r>
      <w:proofErr w:type="spellStart"/>
      <w:r w:rsidRPr="00454D1F">
        <w:t>КонсультантПлюс</w:t>
      </w:r>
      <w:proofErr w:type="spellEnd"/>
      <w:r w:rsidRPr="00454D1F">
        <w:t xml:space="preserve"> (от правомерного приобретателя экземпляра Системы).</w:t>
      </w:r>
    </w:p>
    <w:p w14:paraId="5DC29C2A" w14:textId="77777777" w:rsidR="00C61356" w:rsidRPr="00454D1F" w:rsidRDefault="00C61356" w:rsidP="00C61356">
      <w:pPr>
        <w:widowControl w:val="0"/>
        <w:ind w:firstLine="709"/>
        <w:jc w:val="both"/>
      </w:pPr>
    </w:p>
    <w:p w14:paraId="0DEDCE8D" w14:textId="77777777" w:rsidR="00C61356" w:rsidRPr="00454D1F" w:rsidRDefault="00C61356" w:rsidP="00C61356">
      <w:pPr>
        <w:widowControl w:val="0"/>
        <w:ind w:firstLine="709"/>
        <w:rPr>
          <w:b/>
        </w:rPr>
      </w:pPr>
      <w:r w:rsidRPr="00454D1F">
        <w:rPr>
          <w:b/>
        </w:rPr>
        <w:t>2. ПРЕДМЕТ ДОГОВОРА</w:t>
      </w:r>
    </w:p>
    <w:p w14:paraId="7719C226" w14:textId="77777777" w:rsidR="00C61356" w:rsidRPr="00454D1F" w:rsidRDefault="00C61356" w:rsidP="00C61356">
      <w:pPr>
        <w:snapToGrid w:val="0"/>
        <w:ind w:firstLine="709"/>
        <w:jc w:val="both"/>
      </w:pPr>
      <w:r w:rsidRPr="00454D1F">
        <w:t>2.1. По настоящему Договору Стороны принимают на себя исполнение следующих обязательств:</w:t>
      </w:r>
    </w:p>
    <w:p w14:paraId="323A1E39" w14:textId="77777777" w:rsidR="00C61356" w:rsidRPr="00454D1F" w:rsidRDefault="00C61356" w:rsidP="00C61356">
      <w:pPr>
        <w:widowControl w:val="0"/>
        <w:ind w:firstLine="709"/>
        <w:jc w:val="both"/>
      </w:pPr>
      <w:r w:rsidRPr="00454D1F">
        <w:t xml:space="preserve">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w:t>
      </w:r>
      <w:r w:rsidRPr="00454D1F">
        <w:lastRenderedPageBreak/>
        <w:t>экземпляров Систем, иного программного обеспечения), в течение срока, указанного в пункте 4.1. Договора, в порядке, указанном в разделе 4 настоящего Договора. Порядок доступа, а также адаптации и сопровождения экземпляров Систем определяется Спецификациями к настоящему Договору.</w:t>
      </w:r>
    </w:p>
    <w:p w14:paraId="7AA63244" w14:textId="77777777" w:rsidR="00C61356" w:rsidRPr="00454D1F" w:rsidRDefault="00C61356" w:rsidP="00C61356">
      <w:pPr>
        <w:widowControl w:val="0"/>
        <w:ind w:firstLine="709"/>
      </w:pPr>
      <w:r w:rsidRPr="00454D1F">
        <w:t>2.2. Использование Заказчиком передаваемой информации.</w:t>
      </w:r>
    </w:p>
    <w:p w14:paraId="54E3586F" w14:textId="77777777" w:rsidR="00C61356" w:rsidRPr="00454D1F" w:rsidRDefault="00C61356" w:rsidP="00C61356">
      <w:pPr>
        <w:snapToGrid w:val="0"/>
        <w:ind w:firstLine="709"/>
        <w:jc w:val="both"/>
      </w:pPr>
      <w:r w:rsidRPr="00454D1F">
        <w:t xml:space="preserve">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454D1F">
        <w:t>КонсультантПлюс</w:t>
      </w:r>
      <w:proofErr w:type="spellEnd"/>
      <w:r w:rsidRPr="00454D1F">
        <w:t xml:space="preserve"> как источника информации.</w:t>
      </w:r>
    </w:p>
    <w:p w14:paraId="30C46C5F" w14:textId="77777777" w:rsidR="00C61356" w:rsidRPr="00454D1F" w:rsidRDefault="00C61356" w:rsidP="00C61356">
      <w:pPr>
        <w:snapToGrid w:val="0"/>
        <w:ind w:firstLine="709"/>
        <w:jc w:val="both"/>
      </w:pPr>
      <w:r w:rsidRPr="00454D1F">
        <w:t xml:space="preserve">2.2.2. Использование в печатном виде информации, являющейся самостоятельным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Pr="00454D1F">
        <w:t>КонсультантПлюс</w:t>
      </w:r>
      <w:proofErr w:type="spellEnd"/>
      <w:r w:rsidRPr="00454D1F">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7A7E4E60" w14:textId="77777777" w:rsidR="00C61356" w:rsidRPr="00454D1F" w:rsidRDefault="00C61356" w:rsidP="00C61356">
      <w:pPr>
        <w:snapToGrid w:val="0"/>
        <w:ind w:firstLine="709"/>
        <w:jc w:val="both"/>
      </w:pPr>
      <w:r w:rsidRPr="00454D1F">
        <w:t xml:space="preserve">2.2.3. Использование в электронном виде любой переданной информации возможно только после получения письменного согласия КЦ </w:t>
      </w:r>
      <w:proofErr w:type="spellStart"/>
      <w:r w:rsidRPr="00454D1F">
        <w:t>КонсультантПлюс</w:t>
      </w:r>
      <w:proofErr w:type="spellEnd"/>
      <w:r w:rsidRPr="00454D1F">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5A91BF38" w14:textId="77777777" w:rsidR="00C61356" w:rsidRPr="00454D1F" w:rsidRDefault="00C61356" w:rsidP="00C61356">
      <w:pPr>
        <w:snapToGrid w:val="0"/>
        <w:ind w:firstLine="709"/>
        <w:jc w:val="both"/>
      </w:pPr>
    </w:p>
    <w:p w14:paraId="2461BB69" w14:textId="77777777" w:rsidR="00C61356" w:rsidRPr="00454D1F" w:rsidRDefault="00C61356" w:rsidP="00C61356">
      <w:pPr>
        <w:widowControl w:val="0"/>
        <w:ind w:firstLine="709"/>
        <w:rPr>
          <w:b/>
        </w:rPr>
      </w:pPr>
      <w:r w:rsidRPr="00454D1F">
        <w:rPr>
          <w:b/>
        </w:rPr>
        <w:t>3. ПОРЯДОК ИСПОЛЬЗОВАНИЯ ЭКЗЕМПЛЯРОВ СИСТЕМ</w:t>
      </w:r>
    </w:p>
    <w:p w14:paraId="545F6C7B" w14:textId="77777777" w:rsidR="00C61356" w:rsidRPr="00454D1F" w:rsidRDefault="00C61356" w:rsidP="00C61356">
      <w:pPr>
        <w:ind w:firstLine="709"/>
        <w:jc w:val="both"/>
      </w:pPr>
      <w:r w:rsidRPr="00454D1F">
        <w:t>3.1. Порядок использования экземпляра Системы определяется Спецификацией.</w:t>
      </w:r>
    </w:p>
    <w:p w14:paraId="6BD19382" w14:textId="77777777" w:rsidR="00C61356" w:rsidRPr="00454D1F" w:rsidRDefault="00C61356" w:rsidP="00C61356">
      <w:pPr>
        <w:widowControl w:val="0"/>
        <w:snapToGrid w:val="0"/>
        <w:ind w:firstLine="709"/>
        <w:jc w:val="both"/>
      </w:pPr>
      <w:r w:rsidRPr="00454D1F">
        <w:t>3.2.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14:paraId="6214C07C" w14:textId="77777777" w:rsidR="00C61356" w:rsidRPr="00454D1F" w:rsidRDefault="00C61356" w:rsidP="00C61356">
      <w:pPr>
        <w:widowControl w:val="0"/>
        <w:snapToGrid w:val="0"/>
        <w:ind w:firstLine="709"/>
        <w:jc w:val="both"/>
      </w:pPr>
      <w:r w:rsidRPr="00454D1F">
        <w:t>3.3. Заказчик не вправе предоставлять возможность использования Систем</w:t>
      </w:r>
      <w:proofErr w:type="gramStart"/>
      <w:r w:rsidRPr="00454D1F">
        <w:t>ы(</w:t>
      </w:r>
      <w:proofErr w:type="gramEnd"/>
      <w:r w:rsidRPr="00454D1F">
        <w:t>м) лицам и/или способами, не предусмотренными в пункте 3.2 настоящего Договора.</w:t>
      </w:r>
    </w:p>
    <w:p w14:paraId="5129425E" w14:textId="77777777" w:rsidR="00C61356" w:rsidRPr="00454D1F" w:rsidRDefault="00C61356" w:rsidP="00C61356">
      <w:pPr>
        <w:widowControl w:val="0"/>
        <w:snapToGrid w:val="0"/>
        <w:ind w:firstLine="709"/>
        <w:jc w:val="both"/>
      </w:pPr>
      <w:r w:rsidRPr="00454D1F">
        <w:t xml:space="preserve">3.4. Заказчик вправе в любое время сменить пароль учетной записи. </w:t>
      </w:r>
    </w:p>
    <w:p w14:paraId="36E3EA83" w14:textId="77777777" w:rsidR="00C61356" w:rsidRPr="00454D1F" w:rsidRDefault="00C61356" w:rsidP="00C61356">
      <w:pPr>
        <w:widowControl w:val="0"/>
        <w:snapToGrid w:val="0"/>
        <w:ind w:firstLine="709"/>
        <w:jc w:val="both"/>
      </w:pPr>
      <w:r w:rsidRPr="00454D1F">
        <w:t>3.5. Заказчик обязан сменить пароль учетной записи в следующих случаях:</w:t>
      </w:r>
    </w:p>
    <w:p w14:paraId="60A87FAD" w14:textId="77777777" w:rsidR="00C61356" w:rsidRPr="00454D1F" w:rsidRDefault="00C61356" w:rsidP="00C61356">
      <w:pPr>
        <w:widowControl w:val="0"/>
        <w:snapToGrid w:val="0"/>
        <w:ind w:firstLine="709"/>
        <w:jc w:val="both"/>
      </w:pPr>
      <w:r w:rsidRPr="00454D1F">
        <w:t xml:space="preserve">3.5.1. При замене Уникального пользователя – в момент такой замены; </w:t>
      </w:r>
    </w:p>
    <w:p w14:paraId="3B36F2C1" w14:textId="77777777" w:rsidR="00C61356" w:rsidRPr="00454D1F" w:rsidRDefault="00C61356" w:rsidP="00C61356">
      <w:pPr>
        <w:widowControl w:val="0"/>
        <w:snapToGrid w:val="0"/>
        <w:ind w:firstLine="709"/>
        <w:jc w:val="both"/>
      </w:pPr>
      <w:r w:rsidRPr="00454D1F">
        <w:t>3.5.2.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460BA6F6" w14:textId="77777777" w:rsidR="00C61356" w:rsidRPr="00454D1F" w:rsidRDefault="00C61356" w:rsidP="00C61356">
      <w:pPr>
        <w:widowControl w:val="0"/>
        <w:snapToGrid w:val="0"/>
        <w:ind w:firstLine="709"/>
        <w:jc w:val="both"/>
      </w:pPr>
      <w:r w:rsidRPr="00454D1F">
        <w:t>3.5.3. В случае действительного или потенциального нарушения конфиденциальности пароля – незамедлительно при получении соответствующей информации.</w:t>
      </w:r>
    </w:p>
    <w:p w14:paraId="481104D5" w14:textId="77777777" w:rsidR="00C61356" w:rsidRPr="00454D1F" w:rsidRDefault="00C61356" w:rsidP="00C61356">
      <w:pPr>
        <w:widowControl w:val="0"/>
        <w:snapToGrid w:val="0"/>
        <w:ind w:firstLine="709"/>
        <w:jc w:val="both"/>
      </w:pPr>
      <w:r w:rsidRPr="00454D1F">
        <w:t>3.6. Заказчик не вправе передавать экземпляр Системы третьему лицу, если иное не предусмотрено Спецификацией.</w:t>
      </w:r>
    </w:p>
    <w:p w14:paraId="4FF33492" w14:textId="77777777" w:rsidR="00C61356" w:rsidRPr="00454D1F" w:rsidRDefault="00C61356" w:rsidP="00C61356">
      <w:pPr>
        <w:widowControl w:val="0"/>
        <w:ind w:firstLine="709"/>
        <w:rPr>
          <w:b/>
        </w:rPr>
      </w:pPr>
    </w:p>
    <w:p w14:paraId="4034B309" w14:textId="77777777" w:rsidR="00C61356" w:rsidRPr="00454D1F" w:rsidRDefault="00C61356" w:rsidP="00C61356">
      <w:pPr>
        <w:ind w:firstLine="709"/>
        <w:jc w:val="both"/>
        <w:rPr>
          <w:b/>
        </w:rPr>
      </w:pPr>
      <w:r w:rsidRPr="00454D1F">
        <w:rPr>
          <w:b/>
        </w:rPr>
        <w:t xml:space="preserve">4. ПОРЯДОК ОКАЗАНИЯ ИНФОРМАЦИОННЫХ УСЛУГ </w:t>
      </w:r>
    </w:p>
    <w:p w14:paraId="40C52C9F" w14:textId="77777777" w:rsidR="00C61356" w:rsidRPr="00454D1F" w:rsidRDefault="00C61356" w:rsidP="00C61356">
      <w:pPr>
        <w:snapToGrid w:val="0"/>
        <w:ind w:firstLine="709"/>
        <w:jc w:val="both"/>
      </w:pPr>
      <w:r w:rsidRPr="00454D1F">
        <w:t xml:space="preserve">4.1. Информационные услуги оказываются </w:t>
      </w:r>
      <w:r>
        <w:t>в течение 11</w:t>
      </w:r>
      <w:r>
        <w:rPr>
          <w:lang w:val="en-US"/>
        </w:rPr>
        <w:t> </w:t>
      </w:r>
      <w:r w:rsidRPr="001D1571">
        <w:t>(</w:t>
      </w:r>
      <w:r>
        <w:t>одиннадцати</w:t>
      </w:r>
      <w:r w:rsidRPr="001D1571">
        <w:t>)</w:t>
      </w:r>
      <w:r>
        <w:t xml:space="preserve"> месяцев </w:t>
      </w:r>
      <w:proofErr w:type="gramStart"/>
      <w:r>
        <w:t>с даты подписания</w:t>
      </w:r>
      <w:proofErr w:type="gramEnd"/>
      <w:r>
        <w:t xml:space="preserve"> Договора</w:t>
      </w:r>
      <w:r w:rsidRPr="00454D1F">
        <w:t>.</w:t>
      </w:r>
      <w:r w:rsidRPr="00454D1F">
        <w:fldChar w:fldCharType="begin" w:fldLock="1"/>
      </w:r>
      <w:r w:rsidRPr="00454D1F">
        <w:instrText xml:space="preserve"> DOCVARIABLE ДОК_ДАТАКОНЦАПРОПИСЬЮ </w:instrText>
      </w:r>
      <w:r w:rsidRPr="00454D1F">
        <w:fldChar w:fldCharType="end"/>
      </w:r>
    </w:p>
    <w:p w14:paraId="674DAD1F" w14:textId="77777777" w:rsidR="00C61356" w:rsidRPr="00454D1F" w:rsidRDefault="00C61356" w:rsidP="00C61356">
      <w:pPr>
        <w:ind w:firstLine="709"/>
        <w:jc w:val="both"/>
      </w:pPr>
      <w:r w:rsidRPr="00454D1F">
        <w:t>4.2. Оказание информационных услуг с использованием экземпляров Систем (услуг по адаптации и сопровождению экземпляров Систем) предусматривает:</w:t>
      </w:r>
    </w:p>
    <w:p w14:paraId="29F7648A" w14:textId="77777777" w:rsidR="00C61356" w:rsidRPr="00454D1F" w:rsidRDefault="00C61356" w:rsidP="00C61356">
      <w:pPr>
        <w:snapToGrid w:val="0"/>
        <w:ind w:firstLine="709"/>
        <w:jc w:val="both"/>
      </w:pPr>
      <w:r w:rsidRPr="00454D1F">
        <w:t>– адаптацию (установку, тестирование, регистрацию, формирование в комплекты, выполнение других настроек) экземпляров Систем;</w:t>
      </w:r>
    </w:p>
    <w:p w14:paraId="12D8D9A7" w14:textId="77777777" w:rsidR="00C61356" w:rsidRPr="00454D1F" w:rsidRDefault="00C61356" w:rsidP="00C61356">
      <w:pPr>
        <w:snapToGrid w:val="0"/>
        <w:ind w:firstLine="709"/>
        <w:jc w:val="both"/>
      </w:pPr>
      <w:r w:rsidRPr="00454D1F">
        <w:t>– 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24229524" w14:textId="77777777" w:rsidR="00C61356" w:rsidRPr="00454D1F" w:rsidRDefault="00C61356" w:rsidP="00C61356">
      <w:pPr>
        <w:snapToGrid w:val="0"/>
        <w:ind w:firstLine="709"/>
        <w:jc w:val="both"/>
      </w:pPr>
      <w:r w:rsidRPr="00454D1F">
        <w:lastRenderedPageBreak/>
        <w:t>– техническую профилактику работоспособности Системы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5DC045C4" w14:textId="77777777" w:rsidR="00C61356" w:rsidRPr="00454D1F" w:rsidRDefault="00C61356" w:rsidP="00C61356">
      <w:pPr>
        <w:snapToGrid w:val="0"/>
        <w:ind w:firstLine="709"/>
        <w:jc w:val="both"/>
      </w:pPr>
      <w:r w:rsidRPr="00454D1F">
        <w:t xml:space="preserve">– консультирование по работе с Системами, в </w:t>
      </w:r>
      <w:proofErr w:type="spellStart"/>
      <w:r w:rsidRPr="00454D1F">
        <w:t>т.ч</w:t>
      </w:r>
      <w:proofErr w:type="spellEnd"/>
      <w:r w:rsidRPr="00454D1F">
        <w:t xml:space="preserve">. обучение Заказчика работе с Системами по методикам Сети </w:t>
      </w:r>
      <w:proofErr w:type="spellStart"/>
      <w:r w:rsidRPr="00454D1F">
        <w:t>КонсультантПлюс</w:t>
      </w:r>
      <w:proofErr w:type="spellEnd"/>
      <w:r w:rsidRPr="00454D1F">
        <w:t xml:space="preserve"> с возможностью получения специального сертификата об обучении;</w:t>
      </w:r>
    </w:p>
    <w:p w14:paraId="3441592E" w14:textId="77777777" w:rsidR="00C61356" w:rsidRPr="00454D1F" w:rsidRDefault="00C61356" w:rsidP="00C61356">
      <w:pPr>
        <w:snapToGrid w:val="0"/>
        <w:ind w:firstLine="709"/>
        <w:jc w:val="both"/>
      </w:pPr>
      <w:r w:rsidRPr="00454D1F">
        <w:t>– предоставление возможности получения Заказчиком консультаций по телефону и в офисе Исполнителя по работе Систем;</w:t>
      </w:r>
    </w:p>
    <w:p w14:paraId="4A06FF8B" w14:textId="77777777" w:rsidR="00C61356" w:rsidRPr="00454D1F" w:rsidRDefault="00C61356" w:rsidP="00C61356">
      <w:pPr>
        <w:snapToGrid w:val="0"/>
        <w:ind w:firstLine="709"/>
        <w:jc w:val="both"/>
      </w:pPr>
      <w:r w:rsidRPr="00454D1F">
        <w:t>– подключение и организацию доступа к дополнительной информации в сети Интернет, состав которой определяется Исполнителем;</w:t>
      </w:r>
    </w:p>
    <w:p w14:paraId="09865C6E" w14:textId="77777777" w:rsidR="00C61356" w:rsidRPr="00454D1F" w:rsidRDefault="00C61356" w:rsidP="00C61356">
      <w:pPr>
        <w:snapToGrid w:val="0"/>
        <w:ind w:firstLine="709"/>
        <w:jc w:val="both"/>
      </w:pPr>
      <w:r w:rsidRPr="00454D1F">
        <w:t>– предоставление информационных материалов в соответствии с внутренним регламентом Исполнителя;</w:t>
      </w:r>
    </w:p>
    <w:p w14:paraId="02948EC7" w14:textId="77777777" w:rsidR="00C61356" w:rsidRPr="00454D1F" w:rsidRDefault="00C61356" w:rsidP="00C61356">
      <w:pPr>
        <w:snapToGrid w:val="0"/>
        <w:ind w:firstLine="709"/>
        <w:jc w:val="both"/>
      </w:pPr>
      <w:r w:rsidRPr="00454D1F">
        <w:t>– предоставление иных услуг по адаптации и сопровождению экземпляров Систем.</w:t>
      </w:r>
    </w:p>
    <w:p w14:paraId="18361F38" w14:textId="77777777" w:rsidR="00C61356" w:rsidRPr="00454D1F" w:rsidRDefault="00C61356" w:rsidP="00C61356">
      <w:pPr>
        <w:ind w:firstLine="709"/>
        <w:jc w:val="both"/>
      </w:pPr>
      <w:r w:rsidRPr="00454D1F">
        <w:t>4.3 Оказание Заказчику текущих информационных услуг с использованием экземпляров Систем (услуг по адаптации и сопровождению экземпляров Систем) осуществляется без выбора документов.</w:t>
      </w:r>
    </w:p>
    <w:p w14:paraId="6F58604A" w14:textId="77777777" w:rsidR="00C61356" w:rsidRPr="00454D1F" w:rsidRDefault="00C61356" w:rsidP="00C61356">
      <w:pPr>
        <w:ind w:firstLine="709"/>
        <w:jc w:val="both"/>
      </w:pPr>
      <w:r w:rsidRPr="00454D1F">
        <w:t>4.4. Особенности оказания услуг определяются Спецификациями.</w:t>
      </w:r>
    </w:p>
    <w:p w14:paraId="2C72E986" w14:textId="77777777" w:rsidR="00C61356" w:rsidRPr="00454D1F" w:rsidRDefault="00C61356" w:rsidP="00C61356">
      <w:pPr>
        <w:autoSpaceDE w:val="0"/>
        <w:autoSpaceDN w:val="0"/>
        <w:adjustRightInd w:val="0"/>
        <w:ind w:firstLine="709"/>
        <w:jc w:val="both"/>
      </w:pPr>
      <w:r w:rsidRPr="00454D1F">
        <w:t>4.5. Заказчик проверяет соответствие объема и качества оказываемых информационных услуг требованиям, установленным в настоящем Договоре, ежемесячно в процессе пользования этими услугами.</w:t>
      </w:r>
    </w:p>
    <w:p w14:paraId="4F759039" w14:textId="77777777" w:rsidR="00C61356" w:rsidRPr="00454D1F" w:rsidRDefault="00C61356" w:rsidP="00C61356">
      <w:pPr>
        <w:ind w:firstLine="709"/>
        <w:jc w:val="both"/>
      </w:pPr>
      <w:r w:rsidRPr="00454D1F">
        <w:t xml:space="preserve">4.6. </w:t>
      </w:r>
      <w:proofErr w:type="gramStart"/>
      <w:r w:rsidRPr="00454D1F">
        <w:t xml:space="preserve">По факту оказания услуг Исполнителем ежемесячно составляется акт об оказанных информационных услугах (далее – Акт), в котором указываются экземпляры Систем, с использованием которых оказывались информационные услуги, и стоимость оказанных информационных услуг за оплачиваемый период и в 2 (двух) экземплярах, вместе с </w:t>
      </w:r>
      <w:r w:rsidRPr="00454D1F">
        <w:rPr>
          <w:lang w:eastAsia="ar-SA"/>
        </w:rPr>
        <w:t>оригиналом счета и счет–фактуры</w:t>
      </w:r>
      <w:r w:rsidRPr="00454D1F">
        <w:t xml:space="preserve"> направляется Заказчику до 5 (пятого) числа месяца, следующего за месяцем оказания услуг.</w:t>
      </w:r>
      <w:proofErr w:type="gramEnd"/>
    </w:p>
    <w:p w14:paraId="6C2AACAD" w14:textId="77777777" w:rsidR="00C61356" w:rsidRPr="00454D1F" w:rsidRDefault="00C61356" w:rsidP="00C61356">
      <w:pPr>
        <w:ind w:firstLine="709"/>
        <w:jc w:val="both"/>
      </w:pPr>
      <w:r w:rsidRPr="00454D1F">
        <w:t>4.7. Заказчик обязан подписать Акт и 1 (один) экземпляр передать Исполнителю не позднее 20</w:t>
      </w:r>
      <w:r>
        <w:t> </w:t>
      </w:r>
      <w:r w:rsidRPr="00454D1F">
        <w:t>(двадцатого) числа месяца, следующего за месяцем оказания услуг. При наличии претензий по оказанным Исполнителем услугам Заказчик уведомляет Исполнителя к тому же сроку в письменной форме. Если к указанному сроку Заказчик не передал Исполнителю подписанный Акт или не уведомил о сути претензий в письменной форме, то считается, что услуги оказаны Исполнителем надлежащим образом и в полном объеме. В этом случае Исполнитель имеет право подписать Акт в одностороннем порядке, что считается необходимым и достаточным для признания Сторонами Акта оформленным надлежащим образом.</w:t>
      </w:r>
    </w:p>
    <w:p w14:paraId="3C2F5E1C" w14:textId="77777777" w:rsidR="00C61356" w:rsidRPr="00454D1F" w:rsidRDefault="00C61356" w:rsidP="00C61356">
      <w:pPr>
        <w:widowControl w:val="0"/>
        <w:ind w:firstLine="709"/>
        <w:rPr>
          <w:b/>
        </w:rPr>
      </w:pPr>
    </w:p>
    <w:p w14:paraId="003A3C5B" w14:textId="77777777" w:rsidR="00C61356" w:rsidRPr="00454D1F" w:rsidRDefault="00C61356" w:rsidP="00C61356">
      <w:pPr>
        <w:widowControl w:val="0"/>
        <w:ind w:firstLine="709"/>
        <w:jc w:val="both"/>
      </w:pPr>
      <w:r w:rsidRPr="00454D1F">
        <w:rPr>
          <w:b/>
        </w:rPr>
        <w:t>5. СТОИМОСТЬ ИНФОРМАЦИОННЫХ УСЛУГ. ПОРЯДОК РАСЧЕТОВ</w:t>
      </w:r>
    </w:p>
    <w:p w14:paraId="552A1CEA" w14:textId="77777777" w:rsidR="00C61356" w:rsidRPr="00454D1F" w:rsidRDefault="00C61356" w:rsidP="00C61356">
      <w:pPr>
        <w:widowControl w:val="0"/>
        <w:tabs>
          <w:tab w:val="left" w:pos="1418"/>
        </w:tabs>
        <w:autoSpaceDE w:val="0"/>
        <w:autoSpaceDN w:val="0"/>
        <w:adjustRightInd w:val="0"/>
        <w:ind w:firstLine="709"/>
        <w:jc w:val="both"/>
      </w:pPr>
      <w:r w:rsidRPr="00454D1F">
        <w:t>5.1. Цена договора __________ (_________________________ руб. __ коп.), в том числе НДС 20% – __________ (____________________</w:t>
      </w:r>
      <w:r>
        <w:t>) руб. ___ коп</w:t>
      </w:r>
      <w:proofErr w:type="gramStart"/>
      <w:r>
        <w:t>.</w:t>
      </w:r>
      <w:proofErr w:type="gramEnd"/>
      <w:r w:rsidRPr="00C655D1">
        <w:t xml:space="preserve"> </w:t>
      </w:r>
      <w:proofErr w:type="gramStart"/>
      <w:r w:rsidRPr="001C20DF">
        <w:t>а</w:t>
      </w:r>
      <w:proofErr w:type="gramEnd"/>
      <w:r w:rsidRPr="001C20DF">
        <w:t xml:space="preserve">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w:t>
      </w:r>
      <w:r>
        <w:t>цена Договора НДС не облагается</w:t>
      </w:r>
      <w:r w:rsidRPr="00454D1F">
        <w:t>, в том числе</w:t>
      </w:r>
      <w:r w:rsidRPr="00454D1F">
        <w:fldChar w:fldCharType="begin" w:fldLock="1"/>
      </w:r>
      <w:r w:rsidRPr="00454D1F">
        <w:instrText xml:space="preserve"> DOCVARIABLE НДСНЕТУДАЛИТЬ </w:instrText>
      </w:r>
      <w:r w:rsidRPr="00454D1F">
        <w:fldChar w:fldCharType="end"/>
      </w:r>
      <w:r w:rsidRPr="00454D1F">
        <w:t>:</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3"/>
      </w:tblGrid>
      <w:tr w:rsidR="00C61356" w:rsidRPr="00454D1F" w14:paraId="71FED806" w14:textId="77777777" w:rsidTr="00324049">
        <w:tc>
          <w:tcPr>
            <w:tcW w:w="10563" w:type="dxa"/>
            <w:hideMark/>
          </w:tcPr>
          <w:p w14:paraId="4BA41D24" w14:textId="77777777" w:rsidR="00C61356" w:rsidRPr="00C61356" w:rsidRDefault="00C61356" w:rsidP="00C61356">
            <w:pPr>
              <w:pStyle w:val="a4"/>
              <w:widowControl w:val="0"/>
              <w:numPr>
                <w:ilvl w:val="1"/>
                <w:numId w:val="63"/>
              </w:numPr>
              <w:tabs>
                <w:tab w:val="left" w:pos="1418"/>
              </w:tabs>
              <w:autoSpaceDE w:val="0"/>
              <w:autoSpaceDN w:val="0"/>
              <w:adjustRightInd w:val="0"/>
              <w:ind w:left="0" w:firstLine="709"/>
              <w:jc w:val="both"/>
              <w:rPr>
                <w:lang w:val="ru-RU"/>
              </w:rPr>
            </w:pPr>
            <w:r w:rsidRPr="00592D03">
              <w:rPr>
                <w:lang w:val="ru-RU"/>
              </w:rPr>
              <w:t xml:space="preserve"> </w:t>
            </w:r>
            <w:proofErr w:type="gramStart"/>
            <w:r>
              <w:rPr>
                <w:lang w:val="ru-RU"/>
              </w:rPr>
              <w:t>С</w:t>
            </w:r>
            <w:r w:rsidRPr="00592D03">
              <w:rPr>
                <w:lang w:val="ru-RU"/>
              </w:rPr>
              <w:t>тоимость информационных услуг ежемесячно (включая неполные месяцы) в течение 11</w:t>
            </w:r>
            <w:r w:rsidRPr="00592D03">
              <w:rPr>
                <w:lang w:val="en-US"/>
              </w:rPr>
              <w:t> </w:t>
            </w:r>
            <w:r w:rsidRPr="00592D03">
              <w:rPr>
                <w:lang w:val="ru-RU"/>
              </w:rPr>
              <w:t xml:space="preserve">(одиннадцати) месяцев с даты подписания Договора с использованием экземпляров Систем, перечисленных в Спецификациях к Договору, составляет __________ (______ __________) руб. </w:t>
            </w:r>
            <w:r w:rsidRPr="00C61356">
              <w:rPr>
                <w:lang w:val="ru-RU"/>
              </w:rPr>
              <w:t>__ коп., в том числе НДС 20% – __________ (____________________) руб. ___ коп.,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w:t>
            </w:r>
            <w:proofErr w:type="gramEnd"/>
            <w:r w:rsidRPr="00C61356">
              <w:rPr>
                <w:lang w:val="ru-RU"/>
              </w:rPr>
              <w:t xml:space="preserve"> НДС не облагается.</w:t>
            </w:r>
          </w:p>
        </w:tc>
      </w:tr>
    </w:tbl>
    <w:p w14:paraId="58B2583D" w14:textId="77777777" w:rsidR="00C61356" w:rsidRPr="00454D1F" w:rsidRDefault="00C61356" w:rsidP="00C61356">
      <w:pPr>
        <w:ind w:firstLine="709"/>
        <w:jc w:val="both"/>
        <w:rPr>
          <w:lang w:eastAsia="ar-SA"/>
        </w:rPr>
      </w:pPr>
      <w:r w:rsidRPr="00454D1F">
        <w:t>5.</w:t>
      </w:r>
      <w:r>
        <w:t>3</w:t>
      </w:r>
      <w:r w:rsidRPr="00454D1F">
        <w:t xml:space="preserve">. </w:t>
      </w:r>
      <w:r w:rsidRPr="00454D1F">
        <w:rPr>
          <w:lang w:eastAsia="ar-SA"/>
        </w:rPr>
        <w:t xml:space="preserve">Заказчик ежемесячно оплачивает стоимость информационных услуг с использованием экземпляров Системы (услуг по адаптации и сопровождению экземпляров Систем) в течение </w:t>
      </w:r>
      <w:r>
        <w:rPr>
          <w:lang w:eastAsia="ar-SA"/>
        </w:rPr>
        <w:t>7</w:t>
      </w:r>
      <w:r w:rsidRPr="00454D1F">
        <w:rPr>
          <w:lang w:eastAsia="ar-SA"/>
        </w:rPr>
        <w:t xml:space="preserve"> (</w:t>
      </w:r>
      <w:r>
        <w:rPr>
          <w:lang w:eastAsia="ar-SA"/>
        </w:rPr>
        <w:t>семи</w:t>
      </w:r>
      <w:r w:rsidRPr="00454D1F">
        <w:rPr>
          <w:lang w:eastAsia="ar-SA"/>
        </w:rPr>
        <w:t xml:space="preserve">) рабочих дней с момента подписания Акта и предоставления </w:t>
      </w:r>
      <w:r>
        <w:rPr>
          <w:lang w:eastAsia="ar-SA"/>
        </w:rPr>
        <w:t xml:space="preserve">оригинала счета и </w:t>
      </w:r>
      <w:proofErr w:type="gramStart"/>
      <w:r>
        <w:rPr>
          <w:lang w:eastAsia="ar-SA"/>
        </w:rPr>
        <w:t>счет–фактуры</w:t>
      </w:r>
      <w:proofErr w:type="gramEnd"/>
      <w:r>
        <w:rPr>
          <w:lang w:eastAsia="ar-SA"/>
        </w:rPr>
        <w:t>.</w:t>
      </w:r>
    </w:p>
    <w:p w14:paraId="4CEFF1F4" w14:textId="77777777" w:rsidR="00C61356" w:rsidRPr="00454D1F" w:rsidRDefault="00C61356" w:rsidP="00C61356">
      <w:pPr>
        <w:widowControl w:val="0"/>
        <w:ind w:firstLine="709"/>
        <w:jc w:val="both"/>
        <w:rPr>
          <w:lang w:eastAsia="ar-SA"/>
        </w:rPr>
      </w:pPr>
      <w:r w:rsidRPr="00454D1F">
        <w:t>5.</w:t>
      </w:r>
      <w:r>
        <w:t>4</w:t>
      </w:r>
      <w:r w:rsidRPr="00454D1F">
        <w:t xml:space="preserve">. </w:t>
      </w:r>
      <w:r w:rsidRPr="00454D1F">
        <w:rPr>
          <w:lang w:eastAsia="ar-SA"/>
        </w:rPr>
        <w:t>Днем оплаты считается день списания денежных сре</w:t>
      </w:r>
      <w:proofErr w:type="gramStart"/>
      <w:r w:rsidRPr="00454D1F">
        <w:rPr>
          <w:lang w:eastAsia="ar-SA"/>
        </w:rPr>
        <w:t>дств с л</w:t>
      </w:r>
      <w:proofErr w:type="gramEnd"/>
      <w:r w:rsidRPr="00454D1F">
        <w:rPr>
          <w:lang w:eastAsia="ar-SA"/>
        </w:rPr>
        <w:t xml:space="preserve">ицевого счета Заказчика. </w:t>
      </w:r>
      <w:r w:rsidRPr="00454D1F">
        <w:rPr>
          <w:lang w:eastAsia="ar-SA"/>
        </w:rPr>
        <w:lastRenderedPageBreak/>
        <w:t>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2C21F6A8" w14:textId="77777777" w:rsidR="00C61356" w:rsidRPr="00454D1F" w:rsidRDefault="00C61356" w:rsidP="00C61356">
      <w:pPr>
        <w:widowControl w:val="0"/>
        <w:ind w:firstLine="709"/>
        <w:jc w:val="both"/>
      </w:pPr>
      <w:r w:rsidRPr="00454D1F">
        <w:t>5.</w:t>
      </w:r>
      <w:r>
        <w:t>5</w:t>
      </w:r>
      <w:r w:rsidRPr="00454D1F">
        <w:t>. Исполнитель выставляет Заказчику оригинал счет на оплату оказываемых услуг. Во всех случаях выставления Исполнителем счетов Заказчик ставит отметку об их получении в соответствующих документах Исполнителя, подтверждающих передачу счетов.</w:t>
      </w:r>
    </w:p>
    <w:p w14:paraId="2E005CC8" w14:textId="77777777" w:rsidR="00C61356" w:rsidRPr="00454D1F" w:rsidRDefault="00C61356" w:rsidP="00C61356">
      <w:pPr>
        <w:ind w:firstLine="709"/>
        <w:jc w:val="both"/>
      </w:pPr>
      <w:r w:rsidRPr="00454D1F">
        <w:t>5.</w:t>
      </w:r>
      <w:r>
        <w:t>6</w:t>
      </w:r>
      <w:r w:rsidRPr="00454D1F">
        <w:t>.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14:paraId="5EF41EA6" w14:textId="77777777" w:rsidR="00C61356" w:rsidRPr="00454D1F" w:rsidRDefault="00C61356" w:rsidP="00C61356">
      <w:pPr>
        <w:ind w:firstLine="709"/>
        <w:jc w:val="both"/>
        <w:rPr>
          <w:b/>
        </w:rPr>
      </w:pPr>
    </w:p>
    <w:p w14:paraId="5648B6C5" w14:textId="77777777" w:rsidR="00C61356" w:rsidRPr="00454D1F" w:rsidRDefault="00C61356" w:rsidP="00C61356">
      <w:pPr>
        <w:ind w:firstLine="709"/>
        <w:jc w:val="both"/>
        <w:rPr>
          <w:b/>
        </w:rPr>
      </w:pPr>
      <w:r w:rsidRPr="00454D1F">
        <w:rPr>
          <w:b/>
        </w:rPr>
        <w:t>6. СРОК ДЕЙСТВИЯ ДОГОВОРА</w:t>
      </w:r>
    </w:p>
    <w:p w14:paraId="3E98960F" w14:textId="77777777" w:rsidR="00C61356" w:rsidRPr="00454D1F" w:rsidRDefault="00C61356" w:rsidP="00C61356">
      <w:pPr>
        <w:ind w:firstLine="709"/>
        <w:jc w:val="both"/>
        <w:rPr>
          <w:lang w:eastAsia="ar-SA"/>
        </w:rPr>
      </w:pPr>
      <w:r w:rsidRPr="00454D1F">
        <w:t xml:space="preserve">6.1. </w:t>
      </w:r>
      <w:r w:rsidRPr="00454D1F">
        <w:rPr>
          <w:lang w:eastAsia="ar-SA"/>
        </w:rPr>
        <w:t xml:space="preserve">Договор вступает в силу </w:t>
      </w:r>
      <w:proofErr w:type="gramStart"/>
      <w:r w:rsidRPr="00454D1F">
        <w:rPr>
          <w:lang w:eastAsia="ar-SA"/>
        </w:rPr>
        <w:t>с даты</w:t>
      </w:r>
      <w:proofErr w:type="gramEnd"/>
      <w:r w:rsidRPr="00454D1F">
        <w:rPr>
          <w:lang w:eastAsia="ar-SA"/>
        </w:rPr>
        <w:t xml:space="preserve"> его подписания обеими Сторонами и действует до полного исполнения Сторонами своих обязательств по настоящему Договору.</w:t>
      </w:r>
    </w:p>
    <w:p w14:paraId="7EC185E7" w14:textId="77777777" w:rsidR="00C61356" w:rsidRPr="00454D1F" w:rsidRDefault="00C61356" w:rsidP="00C61356">
      <w:pPr>
        <w:ind w:firstLine="709"/>
        <w:jc w:val="both"/>
      </w:pPr>
    </w:p>
    <w:p w14:paraId="613AE18E" w14:textId="77777777" w:rsidR="00C61356" w:rsidRPr="00454D1F" w:rsidRDefault="00C61356" w:rsidP="00C61356">
      <w:pPr>
        <w:keepNext/>
        <w:keepLines/>
        <w:ind w:firstLine="709"/>
        <w:jc w:val="both"/>
        <w:rPr>
          <w:b/>
        </w:rPr>
      </w:pPr>
      <w:r w:rsidRPr="00454D1F">
        <w:rPr>
          <w:b/>
        </w:rPr>
        <w:t>7. ОТВЕТСТВЕННОСТЬ СТОРОН</w:t>
      </w:r>
    </w:p>
    <w:p w14:paraId="2AEC017E" w14:textId="77777777" w:rsidR="00C61356" w:rsidRPr="00454D1F" w:rsidRDefault="00C61356" w:rsidP="00C61356">
      <w:pPr>
        <w:ind w:firstLine="709"/>
        <w:jc w:val="both"/>
      </w:pPr>
      <w:r w:rsidRPr="00454D1F">
        <w:t>7.1. 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а также условиями настоящего Договора.</w:t>
      </w:r>
    </w:p>
    <w:p w14:paraId="3B0210BF" w14:textId="77777777" w:rsidR="00C61356" w:rsidRPr="00454D1F" w:rsidRDefault="00C61356" w:rsidP="00C61356">
      <w:pPr>
        <w:widowControl w:val="0"/>
        <w:snapToGrid w:val="0"/>
        <w:ind w:firstLine="709"/>
        <w:jc w:val="both"/>
      </w:pPr>
      <w:r w:rsidRPr="00454D1F">
        <w:t xml:space="preserve">7.2. В случае если у Заказчика возникнут обоснованные претензии к </w:t>
      </w:r>
      <w:proofErr w:type="gramStart"/>
      <w:r w:rsidRPr="00454D1F">
        <w:t>Системе</w:t>
      </w:r>
      <w:proofErr w:type="gramEnd"/>
      <w:r w:rsidRPr="00454D1F">
        <w:t xml:space="preserve">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экземпляров Систем, Исполнитель обязуется рассмотреть Претензию Заказчика в течение 15</w:t>
      </w:r>
      <w:r>
        <w:t> </w:t>
      </w:r>
      <w:r w:rsidRPr="00454D1F">
        <w:t xml:space="preserve">(пятнадцати)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w:t>
      </w:r>
      <w:r>
        <w:t>п</w:t>
      </w:r>
      <w:r w:rsidRPr="00454D1F">
        <w:t xml:space="preserve">ретензии обоснованной Исполнитель обязан устранить недостатки в разумный срок. В случае </w:t>
      </w:r>
      <w:proofErr w:type="spellStart"/>
      <w:r w:rsidRPr="00454D1F">
        <w:t>неустранения</w:t>
      </w:r>
      <w:proofErr w:type="spellEnd"/>
      <w:r w:rsidRPr="00454D1F">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14:paraId="59493E49" w14:textId="77777777" w:rsidR="00C61356" w:rsidRPr="00454D1F" w:rsidRDefault="00C61356" w:rsidP="00C61356">
      <w:pPr>
        <w:widowControl w:val="0"/>
        <w:snapToGrid w:val="0"/>
        <w:ind w:firstLine="709"/>
        <w:jc w:val="both"/>
      </w:pPr>
      <w:r w:rsidRPr="00454D1F">
        <w:t>7.3. Исполнитель не несет ответственности за качество отключенного от сопровождения экземпляра Системы.</w:t>
      </w:r>
    </w:p>
    <w:p w14:paraId="69E75A9F" w14:textId="77777777" w:rsidR="00C61356" w:rsidRPr="00454D1F" w:rsidRDefault="00C61356" w:rsidP="00C61356">
      <w:pPr>
        <w:widowControl w:val="0"/>
        <w:snapToGrid w:val="0"/>
        <w:ind w:firstLine="709"/>
        <w:jc w:val="both"/>
      </w:pPr>
      <w:r w:rsidRPr="00454D1F">
        <w:t>7.4. Исполнитель имеет право отказаться от исполнения настоящего Договора в одностороннем порядке в случаях:</w:t>
      </w:r>
    </w:p>
    <w:p w14:paraId="6B8C7960" w14:textId="77777777" w:rsidR="00C61356" w:rsidRPr="00454D1F" w:rsidRDefault="00C61356" w:rsidP="00C61356">
      <w:pPr>
        <w:widowControl w:val="0"/>
        <w:snapToGrid w:val="0"/>
        <w:ind w:firstLine="709"/>
        <w:jc w:val="both"/>
      </w:pPr>
      <w:r w:rsidRPr="00454D1F">
        <w:t>7.</w:t>
      </w:r>
      <w:r>
        <w:t>4</w:t>
      </w:r>
      <w:r w:rsidRPr="00454D1F">
        <w:t>.1. Нарушения Заказчиком условий, которые согласно Спецификациям позволяют Исполнителю отказаться от Договора, а также пунктов 2.2, 3.2., 3.3, 3.5, 3.6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14:paraId="07193C22" w14:textId="77777777" w:rsidR="00C61356" w:rsidRPr="00454D1F" w:rsidRDefault="00C61356" w:rsidP="00C61356">
      <w:pPr>
        <w:widowControl w:val="0"/>
        <w:snapToGrid w:val="0"/>
        <w:ind w:firstLine="709"/>
        <w:jc w:val="both"/>
      </w:pPr>
      <w:r w:rsidRPr="00454D1F">
        <w:t>7.</w:t>
      </w:r>
      <w:r>
        <w:t>4</w:t>
      </w:r>
      <w:r w:rsidRPr="00454D1F">
        <w:t>.2. Внесения Заказчиком изменений в средства программной защиты Системы, приводящих к ее декомпилированию или модификации;</w:t>
      </w:r>
    </w:p>
    <w:p w14:paraId="6E249953" w14:textId="77777777" w:rsidR="00C61356" w:rsidRPr="00454D1F" w:rsidRDefault="00C61356" w:rsidP="00C61356">
      <w:pPr>
        <w:widowControl w:val="0"/>
        <w:snapToGrid w:val="0"/>
        <w:ind w:firstLine="709"/>
        <w:jc w:val="both"/>
      </w:pPr>
      <w:r w:rsidRPr="00454D1F">
        <w:t>7.</w:t>
      </w:r>
      <w:r>
        <w:t>4</w:t>
      </w:r>
      <w:r w:rsidRPr="00454D1F">
        <w:t>.3. Изготовления, воспроизведения, распространения (любым способом) Заказчиком контрафактных экземпляров Систем.</w:t>
      </w:r>
    </w:p>
    <w:p w14:paraId="0D1AEF1B" w14:textId="77777777" w:rsidR="00C61356" w:rsidRPr="00454D1F" w:rsidRDefault="00C61356" w:rsidP="00C61356">
      <w:pPr>
        <w:widowControl w:val="0"/>
        <w:snapToGrid w:val="0"/>
        <w:ind w:firstLine="709"/>
        <w:jc w:val="both"/>
      </w:pPr>
      <w:r w:rsidRPr="00454D1F">
        <w:t>7.</w:t>
      </w:r>
      <w:r>
        <w:t>5</w:t>
      </w:r>
      <w:r w:rsidRPr="00454D1F">
        <w:t xml:space="preserve">. </w:t>
      </w:r>
      <w:proofErr w:type="gramStart"/>
      <w:r w:rsidRPr="00454D1F">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roofErr w:type="gramEnd"/>
    </w:p>
    <w:p w14:paraId="5D538C4A" w14:textId="77777777" w:rsidR="00C61356" w:rsidRPr="00454D1F" w:rsidRDefault="00C61356" w:rsidP="00C61356">
      <w:pPr>
        <w:ind w:firstLine="709"/>
        <w:jc w:val="both"/>
      </w:pPr>
      <w:r w:rsidRPr="00454D1F">
        <w:lastRenderedPageBreak/>
        <w:t>7.</w:t>
      </w:r>
      <w:r>
        <w:t>6</w:t>
      </w:r>
      <w:r w:rsidRPr="00454D1F">
        <w:t>. 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p w14:paraId="6939D689" w14:textId="77777777" w:rsidR="00C61356" w:rsidRPr="00454D1F" w:rsidRDefault="00C61356" w:rsidP="00C61356">
      <w:pPr>
        <w:ind w:firstLine="709"/>
        <w:jc w:val="both"/>
      </w:pPr>
      <w:r w:rsidRPr="00454D1F">
        <w:t>7.</w:t>
      </w:r>
      <w:r>
        <w:t>7</w:t>
      </w:r>
      <w:r w:rsidRPr="00454D1F">
        <w:t xml:space="preserve">. </w:t>
      </w:r>
      <w:proofErr w:type="gramStart"/>
      <w:r w:rsidRPr="00454D1F">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6AE835EF" w14:textId="77777777" w:rsidR="00C61356" w:rsidRPr="00454D1F" w:rsidRDefault="00C61356" w:rsidP="00C61356">
      <w:pPr>
        <w:ind w:firstLine="709"/>
        <w:jc w:val="both"/>
      </w:pPr>
      <w:r w:rsidRPr="00454D1F">
        <w:t>7.</w:t>
      </w:r>
      <w:r>
        <w:t>8</w:t>
      </w:r>
      <w:r w:rsidRPr="00454D1F">
        <w:t>. 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96A0ECD" w14:textId="77777777" w:rsidR="00C61356" w:rsidRPr="00454D1F" w:rsidRDefault="00C61356" w:rsidP="00C61356">
      <w:pPr>
        <w:ind w:firstLine="709"/>
        <w:jc w:val="both"/>
      </w:pPr>
      <w:r w:rsidRPr="00454D1F">
        <w:t xml:space="preserve">- выписку из лицевого счета налогоплательщика по НДС; </w:t>
      </w:r>
    </w:p>
    <w:p w14:paraId="24C6CDC7" w14:textId="77777777" w:rsidR="00C61356" w:rsidRPr="00454D1F" w:rsidRDefault="00C61356" w:rsidP="00C61356">
      <w:pPr>
        <w:ind w:firstLine="709"/>
        <w:jc w:val="both"/>
      </w:pPr>
      <w:r w:rsidRPr="00454D1F">
        <w:t>- декларацию по НДС с подтверждением ФНС России о принятии декларации.</w:t>
      </w:r>
    </w:p>
    <w:p w14:paraId="79D11611" w14:textId="77777777" w:rsidR="00C61356" w:rsidRPr="00454D1F" w:rsidRDefault="00C61356" w:rsidP="00C61356">
      <w:pPr>
        <w:ind w:firstLine="709"/>
        <w:jc w:val="both"/>
      </w:pPr>
      <w:r w:rsidRPr="00454D1F">
        <w:t xml:space="preserve">Указанные документы предоставляются в течение 10 (десяти) календарных дней </w:t>
      </w:r>
      <w:proofErr w:type="gramStart"/>
      <w:r w:rsidRPr="00454D1F">
        <w:t>с даты</w:t>
      </w:r>
      <w:proofErr w:type="gramEnd"/>
      <w:r w:rsidRPr="00454D1F">
        <w:t xml:space="preserve"> их запроса Заказчиком. </w:t>
      </w:r>
      <w:proofErr w:type="gramStart"/>
      <w:r w:rsidRPr="00454D1F">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65489504" w14:textId="77777777" w:rsidR="00C61356" w:rsidRPr="00454D1F" w:rsidRDefault="00C61356" w:rsidP="00C61356">
      <w:pPr>
        <w:ind w:firstLine="709"/>
        <w:jc w:val="both"/>
      </w:pPr>
    </w:p>
    <w:p w14:paraId="38636C61" w14:textId="77777777" w:rsidR="00C61356" w:rsidRPr="00454D1F" w:rsidRDefault="00C61356" w:rsidP="00C61356">
      <w:pPr>
        <w:ind w:firstLine="709"/>
        <w:jc w:val="both"/>
      </w:pPr>
      <w:r w:rsidRPr="00454D1F">
        <w:rPr>
          <w:b/>
        </w:rPr>
        <w:t>8.</w:t>
      </w:r>
      <w:r w:rsidRPr="00454D1F">
        <w:rPr>
          <w:rFonts w:ascii="Arial" w:hAnsi="Arial"/>
          <w:b/>
          <w:color w:val="000080"/>
        </w:rPr>
        <w:t xml:space="preserve"> </w:t>
      </w:r>
      <w:r w:rsidRPr="00454D1F">
        <w:rPr>
          <w:b/>
        </w:rPr>
        <w:t>АНТИКОРРУПЦИОННА ОГОВОРКА</w:t>
      </w:r>
    </w:p>
    <w:p w14:paraId="59419E2D" w14:textId="77777777" w:rsidR="00C61356" w:rsidRPr="0047431C" w:rsidRDefault="00C61356" w:rsidP="00C61356">
      <w:pPr>
        <w:autoSpaceDE w:val="0"/>
        <w:autoSpaceDN w:val="0"/>
        <w:adjustRightInd w:val="0"/>
        <w:ind w:firstLine="709"/>
        <w:jc w:val="both"/>
        <w:rPr>
          <w:rFonts w:eastAsia="Calibri"/>
          <w:spacing w:val="-2"/>
        </w:rPr>
      </w:pPr>
      <w:r>
        <w:rPr>
          <w:rFonts w:eastAsia="Calibri"/>
          <w:spacing w:val="-2"/>
        </w:rPr>
        <w:t xml:space="preserve">8.1. </w:t>
      </w:r>
      <w:proofErr w:type="gramStart"/>
      <w:r w:rsidRPr="0047431C">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47431C">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55E157D" w14:textId="77777777" w:rsidR="00C61356" w:rsidRPr="0047431C" w:rsidRDefault="00C61356" w:rsidP="00C61356">
      <w:pPr>
        <w:autoSpaceDE w:val="0"/>
        <w:autoSpaceDN w:val="0"/>
        <w:adjustRightInd w:val="0"/>
        <w:ind w:firstLine="709"/>
        <w:jc w:val="both"/>
        <w:rPr>
          <w:rFonts w:eastAsia="Calibri"/>
          <w:spacing w:val="-2"/>
        </w:rPr>
      </w:pPr>
      <w:r>
        <w:rPr>
          <w:rFonts w:eastAsia="Calibri"/>
          <w:bCs/>
        </w:rPr>
        <w:t>8</w:t>
      </w:r>
      <w:r w:rsidRPr="0047431C">
        <w:rPr>
          <w:rFonts w:eastAsia="Calibri"/>
          <w:bCs/>
        </w:rPr>
        <w:t xml:space="preserve">.2. </w:t>
      </w:r>
      <w:proofErr w:type="gramStart"/>
      <w:r w:rsidRPr="0047431C">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56B40E4" w14:textId="77777777" w:rsidR="00C61356" w:rsidRPr="0047431C" w:rsidRDefault="00C61356" w:rsidP="00C61356">
      <w:pPr>
        <w:autoSpaceDE w:val="0"/>
        <w:autoSpaceDN w:val="0"/>
        <w:adjustRightInd w:val="0"/>
        <w:ind w:firstLine="709"/>
        <w:jc w:val="both"/>
        <w:rPr>
          <w:rFonts w:eastAsia="Calibri"/>
        </w:rPr>
      </w:pPr>
      <w:r>
        <w:rPr>
          <w:rFonts w:eastAsia="Calibri"/>
        </w:rPr>
        <w:t>8</w:t>
      </w:r>
      <w:r w:rsidRPr="0047431C">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EA5348F" w14:textId="77777777" w:rsidR="00C61356" w:rsidRPr="0047431C" w:rsidRDefault="00C61356" w:rsidP="00C61356">
      <w:pPr>
        <w:autoSpaceDE w:val="0"/>
        <w:autoSpaceDN w:val="0"/>
        <w:adjustRightInd w:val="0"/>
        <w:ind w:firstLine="709"/>
        <w:jc w:val="both"/>
        <w:rPr>
          <w:rFonts w:eastAsia="Calibri"/>
        </w:rPr>
      </w:pPr>
      <w:r>
        <w:rPr>
          <w:rFonts w:eastAsia="Calibri"/>
        </w:rPr>
        <w:t>8</w:t>
      </w:r>
      <w:r w:rsidRPr="0047431C">
        <w:rPr>
          <w:rFonts w:eastAsia="Calibri"/>
        </w:rPr>
        <w:t xml:space="preserve">.4. </w:t>
      </w:r>
      <w:proofErr w:type="gramStart"/>
      <w:r w:rsidRPr="0047431C">
        <w:rPr>
          <w:rFonts w:eastAsia="Calibri"/>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2DE2199" w14:textId="77777777" w:rsidR="00C61356" w:rsidRPr="0047431C" w:rsidRDefault="00C61356" w:rsidP="00C61356">
      <w:pPr>
        <w:autoSpaceDE w:val="0"/>
        <w:autoSpaceDN w:val="0"/>
        <w:adjustRightInd w:val="0"/>
        <w:ind w:firstLine="709"/>
        <w:jc w:val="both"/>
        <w:rPr>
          <w:rFonts w:eastAsia="Calibri"/>
        </w:rPr>
      </w:pPr>
      <w:r>
        <w:rPr>
          <w:rFonts w:eastAsia="Calibri"/>
        </w:rPr>
        <w:t>8</w:t>
      </w:r>
      <w:r w:rsidRPr="0047431C">
        <w:rPr>
          <w:rFonts w:eastAsia="Calibri"/>
        </w:rPr>
        <w:t xml:space="preserve">.5.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w:t>
      </w:r>
      <w:r w:rsidRPr="0047431C">
        <w:rPr>
          <w:rFonts w:eastAsia="Calibri"/>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EBBC7A4" w14:textId="77777777" w:rsidR="00C61356" w:rsidRPr="0047431C" w:rsidRDefault="00C61356" w:rsidP="00C61356">
      <w:pPr>
        <w:autoSpaceDE w:val="0"/>
        <w:autoSpaceDN w:val="0"/>
        <w:adjustRightInd w:val="0"/>
        <w:ind w:firstLine="709"/>
        <w:jc w:val="both"/>
        <w:rPr>
          <w:rFonts w:eastAsia="Calibri"/>
        </w:rPr>
      </w:pPr>
      <w:r>
        <w:rPr>
          <w:rFonts w:eastAsia="Calibri"/>
        </w:rPr>
        <w:t>8</w:t>
      </w:r>
      <w:r w:rsidRPr="0047431C">
        <w:rPr>
          <w:rFonts w:eastAsia="Calibri"/>
        </w:rPr>
        <w:t xml:space="preserve">.6. </w:t>
      </w:r>
      <w:proofErr w:type="gramStart"/>
      <w:r w:rsidRPr="0047431C">
        <w:rPr>
          <w:rFonts w:eastAsia="Calibri"/>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47431C">
        <w:rPr>
          <w:rFonts w:eastAsia="Calibri"/>
        </w:rPr>
        <w:t xml:space="preserve"> по Договору, в том числе оплату по Договору, до урегулирования Сторонами спора или его разрешения в судебном порядке.</w:t>
      </w:r>
    </w:p>
    <w:p w14:paraId="04E6CF59" w14:textId="77777777" w:rsidR="00C61356" w:rsidRPr="0047431C" w:rsidRDefault="00C61356" w:rsidP="00C61356">
      <w:pPr>
        <w:autoSpaceDE w:val="0"/>
        <w:autoSpaceDN w:val="0"/>
        <w:adjustRightInd w:val="0"/>
        <w:ind w:firstLine="709"/>
        <w:jc w:val="both"/>
        <w:rPr>
          <w:rFonts w:eastAsia="Calibri"/>
        </w:rPr>
      </w:pPr>
      <w:r>
        <w:rPr>
          <w:rFonts w:eastAsia="Calibri"/>
        </w:rPr>
        <w:t>8</w:t>
      </w:r>
      <w:r w:rsidRPr="0047431C">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5AD4B0C" w14:textId="77777777" w:rsidR="00C61356" w:rsidRPr="00454D1F" w:rsidRDefault="00C61356" w:rsidP="00C61356">
      <w:pPr>
        <w:widowControl w:val="0"/>
        <w:ind w:firstLine="709"/>
        <w:jc w:val="both"/>
        <w:rPr>
          <w:b/>
        </w:rPr>
      </w:pPr>
    </w:p>
    <w:p w14:paraId="0424CA4E" w14:textId="77777777" w:rsidR="00C61356" w:rsidRPr="00454D1F" w:rsidRDefault="00C61356" w:rsidP="00C61356">
      <w:pPr>
        <w:widowControl w:val="0"/>
        <w:ind w:firstLine="709"/>
        <w:jc w:val="both"/>
        <w:rPr>
          <w:b/>
        </w:rPr>
      </w:pPr>
      <w:r w:rsidRPr="00454D1F">
        <w:rPr>
          <w:b/>
        </w:rPr>
        <w:t>9. ОСОБЫЕ УСЛОВИЯ</w:t>
      </w:r>
    </w:p>
    <w:p w14:paraId="1271B5A1" w14:textId="77777777" w:rsidR="00C61356" w:rsidRPr="00454D1F" w:rsidRDefault="00C61356" w:rsidP="00C61356">
      <w:pPr>
        <w:ind w:firstLine="709"/>
        <w:jc w:val="both"/>
      </w:pPr>
      <w:r w:rsidRPr="00454D1F">
        <w:t>9.1. Заказчик имеет право полностью или частично отказаться от услуг, оказываемых Исполнителем, до истечения срока действия настоящего Договора путем письменного уведомления Исполнителя за 30 (тридцать) дней до такого отказа. До окончания тридцатидневного срока с момента получения Исполнителем письменного уведомления Заказчика об отказе от информационных услуг права и обязанности Сторон по настоящему Договору остаются в неизменном виде.</w:t>
      </w:r>
    </w:p>
    <w:p w14:paraId="2F51AA2C" w14:textId="77777777" w:rsidR="00C61356" w:rsidRPr="00454D1F" w:rsidRDefault="00C61356" w:rsidP="00C61356">
      <w:pPr>
        <w:ind w:firstLine="709"/>
        <w:jc w:val="both"/>
      </w:pPr>
      <w:r w:rsidRPr="00454D1F">
        <w:t xml:space="preserve">В случае отказа от информационных услуг с использованием экземпляров Систем (услуг по адаптации и сопровождению экземпляров Систем) Заказчик обязан полностью </w:t>
      </w:r>
      <w:proofErr w:type="gramStart"/>
      <w:r w:rsidRPr="00454D1F">
        <w:t>оплатить стоимость фактически</w:t>
      </w:r>
      <w:proofErr w:type="gramEnd"/>
      <w:r w:rsidRPr="00454D1F">
        <w:t xml:space="preserve"> оказанных Исполнителем услуг.</w:t>
      </w:r>
    </w:p>
    <w:p w14:paraId="6AFA14CD" w14:textId="77777777" w:rsidR="00C61356" w:rsidRPr="00454D1F" w:rsidRDefault="00C61356" w:rsidP="00C61356">
      <w:pPr>
        <w:ind w:firstLine="709"/>
        <w:jc w:val="both"/>
      </w:pPr>
      <w:r w:rsidRPr="00454D1F">
        <w:t>9.2. Оказание информационных услуг, отмененное Заказчиком в соответствии с пунктом 9.1 настоящего Договора, может быть продолжено Исполнителем по заявлению Заказчика после оплаты Заказчиком стоимости возобновления оказания услуг по Прейскуранту Исполнителя.</w:t>
      </w:r>
    </w:p>
    <w:p w14:paraId="16FCECDE" w14:textId="77777777" w:rsidR="00C61356" w:rsidRPr="00454D1F" w:rsidRDefault="00C61356" w:rsidP="00C61356">
      <w:pPr>
        <w:ind w:firstLine="709"/>
        <w:jc w:val="both"/>
      </w:pPr>
      <w:r w:rsidRPr="00454D1F">
        <w:t>9.3. Заказчик обязан обеспечить соблюдение уникальными пользователями положений пунктов 2.2, 3.2., 3.3, 3.5, 3.6 настоящего Договора.</w:t>
      </w:r>
    </w:p>
    <w:p w14:paraId="0017C5D0" w14:textId="77777777" w:rsidR="00C61356" w:rsidRPr="00454D1F" w:rsidRDefault="00C61356" w:rsidP="00C61356">
      <w:pPr>
        <w:snapToGrid w:val="0"/>
        <w:ind w:firstLine="709"/>
        <w:jc w:val="both"/>
      </w:pPr>
      <w:r w:rsidRPr="00454D1F">
        <w:t>9.</w:t>
      </w:r>
      <w:r>
        <w:t>4</w:t>
      </w:r>
      <w:r w:rsidRPr="00454D1F">
        <w:t xml:space="preserve">.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w:t>
      </w:r>
      <w:proofErr w:type="gramStart"/>
      <w:r w:rsidRPr="00454D1F">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454D1F">
        <w:t xml:space="preserve"> Разработчик не несет ответственности за правильность информации, изложенной в авторских материалах.</w:t>
      </w:r>
    </w:p>
    <w:p w14:paraId="2B0C62C7" w14:textId="77777777" w:rsidR="00C61356" w:rsidRPr="00454D1F" w:rsidRDefault="00C61356" w:rsidP="00C61356">
      <w:pPr>
        <w:ind w:firstLine="709"/>
        <w:jc w:val="both"/>
      </w:pPr>
      <w:r w:rsidRPr="00454D1F">
        <w:t>9.</w:t>
      </w:r>
      <w:r>
        <w:t>5</w:t>
      </w:r>
      <w:r w:rsidRPr="00454D1F">
        <w:t>.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 действующими в отношении экземпляров данной Системы.</w:t>
      </w:r>
    </w:p>
    <w:p w14:paraId="15363833" w14:textId="77777777" w:rsidR="00C61356" w:rsidRPr="00454D1F" w:rsidRDefault="00C61356" w:rsidP="00C61356">
      <w:pPr>
        <w:ind w:firstLine="709"/>
        <w:jc w:val="both"/>
      </w:pPr>
      <w:r w:rsidRPr="00454D1F">
        <w:t>9.</w:t>
      </w:r>
      <w:r>
        <w:t>6</w:t>
      </w:r>
      <w:r w:rsidRPr="00454D1F">
        <w:t>. Исполнитель может исполнять свои обязательства по настоящему Договору с привлечением третьих лиц.</w:t>
      </w:r>
    </w:p>
    <w:p w14:paraId="5C16BDB7" w14:textId="77777777" w:rsidR="00C61356" w:rsidRPr="00454D1F" w:rsidRDefault="00C61356" w:rsidP="00C61356">
      <w:pPr>
        <w:widowControl w:val="0"/>
        <w:snapToGrid w:val="0"/>
        <w:ind w:firstLine="709"/>
        <w:jc w:val="both"/>
      </w:pPr>
      <w:r w:rsidRPr="00454D1F">
        <w:t>9.</w:t>
      </w:r>
      <w:r>
        <w:t>7</w:t>
      </w:r>
      <w:r w:rsidRPr="00454D1F">
        <w:t>.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6F78F05E" w14:textId="77777777" w:rsidR="00C61356" w:rsidRPr="00454D1F" w:rsidRDefault="00C61356" w:rsidP="00C61356">
      <w:pPr>
        <w:snapToGrid w:val="0"/>
        <w:ind w:firstLine="709"/>
        <w:jc w:val="both"/>
      </w:pPr>
      <w:r w:rsidRPr="00454D1F">
        <w:t>9.</w:t>
      </w:r>
      <w:r>
        <w:t>8</w:t>
      </w:r>
      <w:r w:rsidRPr="00454D1F">
        <w:t>. С согласия Заказчика Исполнитель вправе изменить параметры и/или название экземпляров Систем, сопровождаемых по настоящему Договору, путем передачи в адрес Заказчика письма с указанием новых параметров и/или названия экземпляров Систем. Соответствующие изменения в Договор вступают в силу с момента получения Заказчиком указанного письма или иного момента, указанного в письме.</w:t>
      </w:r>
    </w:p>
    <w:p w14:paraId="0DAA2CA7" w14:textId="77777777" w:rsidR="00C61356" w:rsidRPr="00454D1F" w:rsidRDefault="00C61356" w:rsidP="00C61356">
      <w:pPr>
        <w:ind w:firstLine="709"/>
        <w:jc w:val="both"/>
      </w:pPr>
      <w:r w:rsidRPr="00454D1F">
        <w:lastRenderedPageBreak/>
        <w:t>9.</w:t>
      </w:r>
      <w:r>
        <w:t>9</w:t>
      </w:r>
      <w:r w:rsidRPr="00454D1F">
        <w:t>. Условия настоящего Договора, Спецификаций,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 а также случаев нарушения Сторонами условий Договора.</w:t>
      </w:r>
    </w:p>
    <w:p w14:paraId="547FC8BA" w14:textId="77777777" w:rsidR="00C61356" w:rsidRPr="00454D1F" w:rsidRDefault="00C61356" w:rsidP="00C61356">
      <w:pPr>
        <w:widowControl w:val="0"/>
        <w:snapToGrid w:val="0"/>
        <w:ind w:firstLine="709"/>
        <w:jc w:val="both"/>
      </w:pPr>
      <w:r w:rsidRPr="00454D1F">
        <w:t>9.1</w:t>
      </w:r>
      <w:r>
        <w:t>0</w:t>
      </w:r>
      <w:r w:rsidRPr="00454D1F">
        <w:t xml:space="preserve">.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 </w:t>
      </w:r>
    </w:p>
    <w:p w14:paraId="45445B0A" w14:textId="77777777" w:rsidR="00C61356" w:rsidRPr="00454D1F" w:rsidRDefault="00C61356" w:rsidP="00C61356">
      <w:pPr>
        <w:widowControl w:val="0"/>
        <w:snapToGrid w:val="0"/>
        <w:ind w:firstLine="709"/>
        <w:jc w:val="both"/>
      </w:pPr>
      <w:r w:rsidRPr="00454D1F">
        <w:t>9.1</w:t>
      </w:r>
      <w:r>
        <w:t>1</w:t>
      </w:r>
      <w:r w:rsidRPr="00454D1F">
        <w:t>. В случае противоречий между условиями настоящего Договора и условиями Спецификаций применяются условия Спецификаций.</w:t>
      </w:r>
    </w:p>
    <w:p w14:paraId="6A6575CF" w14:textId="77777777" w:rsidR="00C61356" w:rsidRPr="00454D1F" w:rsidRDefault="00C61356" w:rsidP="00C61356">
      <w:pPr>
        <w:widowControl w:val="0"/>
        <w:ind w:firstLine="709"/>
        <w:jc w:val="both"/>
      </w:pPr>
      <w:r w:rsidRPr="00454D1F">
        <w:t>9.1</w:t>
      </w:r>
      <w:r>
        <w:t>2</w:t>
      </w:r>
      <w:r w:rsidRPr="00454D1F">
        <w:t>.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14:paraId="5165649C" w14:textId="77777777" w:rsidR="00C61356" w:rsidRPr="00454D1F" w:rsidRDefault="00C61356" w:rsidP="00C61356">
      <w:pPr>
        <w:ind w:firstLine="709"/>
        <w:jc w:val="both"/>
      </w:pPr>
      <w:r w:rsidRPr="00454D1F">
        <w:t>9.1</w:t>
      </w:r>
      <w:r>
        <w:t>3</w:t>
      </w:r>
      <w:r w:rsidRPr="00454D1F">
        <w:t>. Стороны настоящего Договора допускают обмен документами посредством электронной почты и факсимильной связи (в этом случае Сторона, направившая документ указанным способом, обязана в кратчайшие сроки направить (передать) противоположной Стороне оригинал документа).</w:t>
      </w:r>
    </w:p>
    <w:p w14:paraId="39D1896B" w14:textId="77777777" w:rsidR="00C61356" w:rsidRPr="00454D1F" w:rsidRDefault="00C61356" w:rsidP="00C61356">
      <w:pPr>
        <w:widowControl w:val="0"/>
        <w:ind w:firstLine="709"/>
        <w:jc w:val="both"/>
      </w:pPr>
      <w:r w:rsidRPr="00454D1F">
        <w:t>9.1</w:t>
      </w:r>
      <w:r>
        <w:t>4.</w:t>
      </w:r>
      <w:r w:rsidRPr="00454D1F">
        <w:t xml:space="preserve"> Стороны пришли к соглашению о том, что первичные учетные документы предоставляются в бумажной форме.</w:t>
      </w:r>
    </w:p>
    <w:p w14:paraId="3691920F" w14:textId="530BB81B" w:rsidR="00C61356" w:rsidRPr="00454D1F" w:rsidRDefault="00C61356" w:rsidP="00C61356">
      <w:pPr>
        <w:ind w:firstLine="709"/>
        <w:jc w:val="both"/>
      </w:pPr>
      <w:r w:rsidRPr="00454D1F">
        <w:t>9.1</w:t>
      </w:r>
      <w:r>
        <w:t>5</w:t>
      </w:r>
      <w:r w:rsidRPr="00454D1F">
        <w:t xml:space="preserve">. Споры, связанные с исполнением, изменением и расторжением Договора, не урегулированные Сторонами путем переговоров, передаются на рассмотрение в Арбитражный суд </w:t>
      </w:r>
      <w:r w:rsidR="002401DF" w:rsidRPr="002401DF">
        <w:t>города Москвы</w:t>
      </w:r>
      <w:r w:rsidRPr="00454D1F">
        <w:t>.</w:t>
      </w:r>
    </w:p>
    <w:p w14:paraId="099D082B" w14:textId="77777777" w:rsidR="00C61356" w:rsidRPr="00454D1F" w:rsidRDefault="00C61356" w:rsidP="00C61356">
      <w:pPr>
        <w:ind w:firstLine="709"/>
        <w:jc w:val="both"/>
      </w:pPr>
      <w:r w:rsidRPr="00454D1F">
        <w:t>9.1</w:t>
      </w:r>
      <w:r>
        <w:t>6</w:t>
      </w:r>
      <w:r w:rsidRPr="00454D1F">
        <w:t>. Стороны обязуются незамедлительно сообщать друг другу о любых изменениях данных, указанных в разделе «РЕКВИЗИТЫ СТОРОН» настоящего Договора, в письменной форме с приложением заверенных надлежащим образом копий документов, подтверждающих изменение соответствующих данных.</w:t>
      </w:r>
    </w:p>
    <w:p w14:paraId="684F0E5E" w14:textId="77777777" w:rsidR="00C61356" w:rsidRDefault="00C61356" w:rsidP="00C61356">
      <w:pPr>
        <w:ind w:firstLine="709"/>
        <w:jc w:val="both"/>
        <w:rPr>
          <w:lang w:eastAsia="ar-SA"/>
        </w:rPr>
      </w:pPr>
      <w:r w:rsidRPr="00454D1F">
        <w:t>9.1</w:t>
      </w:r>
      <w:r>
        <w:t>7</w:t>
      </w:r>
      <w:r w:rsidRPr="00454D1F">
        <w:t xml:space="preserve">. </w:t>
      </w:r>
      <w:r w:rsidRPr="00E72869">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3BE7278E" w14:textId="77777777" w:rsidR="00C61356" w:rsidRPr="00454D1F" w:rsidRDefault="00C61356" w:rsidP="00C61356">
      <w:pPr>
        <w:ind w:firstLine="709"/>
        <w:jc w:val="both"/>
      </w:pPr>
    </w:p>
    <w:p w14:paraId="2DE552A5" w14:textId="77777777" w:rsidR="00C61356" w:rsidRPr="00454D1F" w:rsidRDefault="00C61356" w:rsidP="00C61356">
      <w:pPr>
        <w:widowControl w:val="0"/>
        <w:ind w:firstLine="709"/>
        <w:rPr>
          <w:b/>
        </w:rPr>
      </w:pPr>
      <w:r w:rsidRPr="00454D1F">
        <w:rPr>
          <w:b/>
        </w:rPr>
        <w:t>10. ПРИЛОЖЕНИЯ:</w:t>
      </w:r>
      <w:r w:rsidRPr="00454D1F">
        <w:rPr>
          <w:b/>
        </w:rPr>
        <w:tab/>
      </w:r>
    </w:p>
    <w:p w14:paraId="51A05889" w14:textId="77777777" w:rsidR="00C61356" w:rsidRPr="00454D1F" w:rsidRDefault="00C61356" w:rsidP="00C61356">
      <w:pPr>
        <w:ind w:firstLine="709"/>
        <w:jc w:val="both"/>
      </w:pPr>
      <w:r w:rsidRPr="00454D1F">
        <w:t xml:space="preserve">Приложение № 1. Техническое задание </w:t>
      </w:r>
    </w:p>
    <w:p w14:paraId="0F715C62" w14:textId="77777777" w:rsidR="00C61356" w:rsidRPr="00454D1F" w:rsidRDefault="00C61356" w:rsidP="00C61356">
      <w:pPr>
        <w:ind w:firstLine="709"/>
        <w:jc w:val="both"/>
      </w:pPr>
      <w:r w:rsidRPr="00454D1F">
        <w:t xml:space="preserve">Приложение № 2. Спецификация № 1. </w:t>
      </w:r>
    </w:p>
    <w:p w14:paraId="0AF1E290" w14:textId="77777777" w:rsidR="00C61356" w:rsidRPr="00454D1F" w:rsidRDefault="00C61356" w:rsidP="00C61356">
      <w:pPr>
        <w:ind w:firstLine="709"/>
        <w:jc w:val="both"/>
      </w:pPr>
      <w:r w:rsidRPr="00454D1F">
        <w:t>Приложение № 3. Спецификация № 2.</w:t>
      </w:r>
    </w:p>
    <w:p w14:paraId="7C8D624F" w14:textId="77777777" w:rsidR="00C61356" w:rsidRPr="00454D1F" w:rsidRDefault="00C61356" w:rsidP="00C61356">
      <w:pPr>
        <w:ind w:firstLine="709"/>
        <w:jc w:val="both"/>
      </w:pPr>
      <w:r w:rsidRPr="00454D1F">
        <w:t>Приложение № 4. Спецификация № 3.</w:t>
      </w:r>
    </w:p>
    <w:p w14:paraId="57017326" w14:textId="77777777" w:rsidR="00C61356" w:rsidRPr="00454D1F" w:rsidRDefault="00C61356" w:rsidP="00C61356">
      <w:pPr>
        <w:ind w:firstLine="709"/>
        <w:jc w:val="both"/>
      </w:pPr>
      <w:r w:rsidRPr="00454D1F">
        <w:t>Приложение № 5. Форма уведомления об изменении адреса электронной почты заказчика.</w:t>
      </w:r>
    </w:p>
    <w:p w14:paraId="6DAB5BC8" w14:textId="77777777" w:rsidR="00C61356" w:rsidRPr="00454D1F" w:rsidRDefault="00C61356" w:rsidP="00C61356">
      <w:pPr>
        <w:ind w:firstLine="709"/>
        <w:jc w:val="both"/>
      </w:pPr>
      <w:r w:rsidRPr="00454D1F">
        <w:t>Приложение № 6. Соглашение о порядке и условиях использования USB–ключа для доступа к комплекту Систем КОНСУЛЬТАНТПЛЮС ОВ.</w:t>
      </w:r>
    </w:p>
    <w:p w14:paraId="61ED05D5" w14:textId="77777777" w:rsidR="00C61356" w:rsidRPr="00454D1F" w:rsidRDefault="00C61356" w:rsidP="00C61356">
      <w:pPr>
        <w:jc w:val="both"/>
      </w:pPr>
    </w:p>
    <w:p w14:paraId="5D05B816" w14:textId="77777777" w:rsidR="00C61356" w:rsidRPr="00454D1F" w:rsidRDefault="00C61356" w:rsidP="00C61356">
      <w:pPr>
        <w:widowControl w:val="0"/>
        <w:rPr>
          <w:b/>
        </w:rPr>
      </w:pPr>
      <w:r w:rsidRPr="00454D1F">
        <w:rPr>
          <w:b/>
        </w:rPr>
        <w:t>11. РЕКВИЗИТЫ СТОРОН</w:t>
      </w:r>
    </w:p>
    <w:tbl>
      <w:tblPr>
        <w:tblW w:w="0" w:type="auto"/>
        <w:tblInd w:w="108" w:type="dxa"/>
        <w:tblLayout w:type="fixed"/>
        <w:tblLook w:val="04A0" w:firstRow="1" w:lastRow="0" w:firstColumn="1" w:lastColumn="0" w:noHBand="0" w:noVBand="1"/>
      </w:tblPr>
      <w:tblGrid>
        <w:gridCol w:w="4819"/>
        <w:gridCol w:w="4820"/>
      </w:tblGrid>
      <w:tr w:rsidR="00C61356" w:rsidRPr="00454D1F" w14:paraId="478A8658" w14:textId="77777777" w:rsidTr="00324049">
        <w:tc>
          <w:tcPr>
            <w:tcW w:w="4819" w:type="dxa"/>
            <w:hideMark/>
          </w:tcPr>
          <w:p w14:paraId="3F73F990" w14:textId="77777777" w:rsidR="00C61356" w:rsidRPr="00454D1F" w:rsidRDefault="00C61356" w:rsidP="00324049">
            <w:r w:rsidRPr="00454D1F">
              <w:rPr>
                <w:b/>
              </w:rPr>
              <w:t>Исполнитель:</w:t>
            </w:r>
          </w:p>
        </w:tc>
        <w:tc>
          <w:tcPr>
            <w:tcW w:w="4820" w:type="dxa"/>
            <w:hideMark/>
          </w:tcPr>
          <w:p w14:paraId="5F39CD6C" w14:textId="77777777" w:rsidR="00C61356" w:rsidRPr="00454D1F" w:rsidRDefault="00C61356" w:rsidP="00324049">
            <w:r w:rsidRPr="00454D1F">
              <w:rPr>
                <w:b/>
              </w:rPr>
              <w:t>Заказчик:</w:t>
            </w:r>
          </w:p>
        </w:tc>
      </w:tr>
      <w:tr w:rsidR="00C61356" w:rsidRPr="00454D1F" w14:paraId="506E193E" w14:textId="77777777" w:rsidTr="00324049">
        <w:tc>
          <w:tcPr>
            <w:tcW w:w="4819" w:type="dxa"/>
            <w:hideMark/>
          </w:tcPr>
          <w:p w14:paraId="2850BD34" w14:textId="77777777" w:rsidR="00C61356" w:rsidRPr="00454D1F" w:rsidRDefault="00C61356" w:rsidP="00324049">
            <w:pPr>
              <w:widowControl w:val="0"/>
              <w:jc w:val="both"/>
            </w:pPr>
            <w:r w:rsidRPr="00454D1F">
              <w:t>___________________________________</w:t>
            </w:r>
          </w:p>
          <w:p w14:paraId="3C77488F" w14:textId="77777777" w:rsidR="00C61356" w:rsidRPr="00454D1F" w:rsidRDefault="00C61356" w:rsidP="00324049">
            <w:r w:rsidRPr="00454D1F">
              <w:t xml:space="preserve"> (наименование организации)</w:t>
            </w:r>
          </w:p>
        </w:tc>
        <w:tc>
          <w:tcPr>
            <w:tcW w:w="4820" w:type="dxa"/>
            <w:vAlign w:val="center"/>
            <w:hideMark/>
          </w:tcPr>
          <w:p w14:paraId="47277987" w14:textId="77777777" w:rsidR="00C61356" w:rsidRPr="00454D1F" w:rsidRDefault="00C61356" w:rsidP="00324049">
            <w:pPr>
              <w:keepNext/>
              <w:keepLines/>
              <w:ind w:left="41"/>
              <w:outlineLvl w:val="1"/>
              <w:rPr>
                <w:rFonts w:eastAsiaTheme="majorEastAsia" w:cstheme="majorBidi"/>
                <w:b/>
              </w:rPr>
            </w:pPr>
            <w:r>
              <w:t>АО «КАВКАЗ</w:t>
            </w:r>
            <w:proofErr w:type="gramStart"/>
            <w:r>
              <w:t>.Р</w:t>
            </w:r>
            <w:proofErr w:type="gramEnd"/>
            <w:r>
              <w:t>Ф»</w:t>
            </w:r>
          </w:p>
        </w:tc>
      </w:tr>
      <w:tr w:rsidR="00C61356" w:rsidRPr="00454D1F" w14:paraId="4A45971A" w14:textId="77777777" w:rsidTr="00324049">
        <w:tc>
          <w:tcPr>
            <w:tcW w:w="4819" w:type="dxa"/>
          </w:tcPr>
          <w:p w14:paraId="2ACB3A43" w14:textId="77777777" w:rsidR="00C61356" w:rsidRPr="00454D1F" w:rsidRDefault="00C61356" w:rsidP="00324049">
            <w:pPr>
              <w:widowControl w:val="0"/>
              <w:jc w:val="both"/>
            </w:pPr>
          </w:p>
        </w:tc>
        <w:tc>
          <w:tcPr>
            <w:tcW w:w="4820" w:type="dxa"/>
          </w:tcPr>
          <w:p w14:paraId="5186F4E8" w14:textId="77777777" w:rsidR="00C61356" w:rsidRPr="003035F8" w:rsidRDefault="00C61356" w:rsidP="00324049">
            <w:pPr>
              <w:jc w:val="both"/>
              <w:rPr>
                <w:color w:val="000000"/>
                <w:u w:val="single"/>
              </w:rPr>
            </w:pPr>
            <w:r w:rsidRPr="00494FD6">
              <w:rPr>
                <w:bCs/>
                <w:u w:val="single"/>
              </w:rPr>
              <w:t>Адрес места нахождения</w:t>
            </w:r>
            <w:r w:rsidRPr="003035F8">
              <w:rPr>
                <w:color w:val="000000"/>
                <w:u w:val="single"/>
              </w:rPr>
              <w:t xml:space="preserve">: </w:t>
            </w:r>
          </w:p>
          <w:p w14:paraId="416E3695" w14:textId="77777777" w:rsidR="00C61356" w:rsidRDefault="00C61356" w:rsidP="00324049">
            <w:pPr>
              <w:jc w:val="both"/>
            </w:pPr>
            <w:r w:rsidRPr="00494FD6">
              <w:t xml:space="preserve">улица </w:t>
            </w:r>
            <w:proofErr w:type="spellStart"/>
            <w:r w:rsidRPr="00494FD6">
              <w:t>Тестовская</w:t>
            </w:r>
            <w:proofErr w:type="spellEnd"/>
            <w:r w:rsidRPr="00494FD6">
              <w:t>, дом 10, 26 этаж, помещение I,</w:t>
            </w:r>
          </w:p>
          <w:p w14:paraId="3C30C4DA" w14:textId="77777777" w:rsidR="00C61356" w:rsidRPr="00494FD6" w:rsidRDefault="00C61356" w:rsidP="00324049">
            <w:pPr>
              <w:jc w:val="both"/>
            </w:pPr>
            <w:r w:rsidRPr="00494FD6">
              <w:t>город Москва, Российская Федерация, 123112</w:t>
            </w:r>
          </w:p>
          <w:p w14:paraId="35FCA70D" w14:textId="77777777" w:rsidR="00C61356" w:rsidRPr="003035F8" w:rsidRDefault="00C61356" w:rsidP="00324049">
            <w:pPr>
              <w:jc w:val="both"/>
              <w:rPr>
                <w:color w:val="000000"/>
                <w:u w:val="single"/>
              </w:rPr>
            </w:pPr>
            <w:r w:rsidRPr="003035F8">
              <w:rPr>
                <w:color w:val="000000"/>
                <w:u w:val="single"/>
              </w:rPr>
              <w:t xml:space="preserve">Адрес для отправки </w:t>
            </w:r>
          </w:p>
          <w:p w14:paraId="38A17EFB" w14:textId="77777777" w:rsidR="00C61356" w:rsidRPr="003035F8" w:rsidRDefault="00C61356" w:rsidP="00324049">
            <w:pPr>
              <w:jc w:val="both"/>
              <w:rPr>
                <w:color w:val="000000"/>
                <w:u w:val="single"/>
              </w:rPr>
            </w:pPr>
            <w:r w:rsidRPr="003035F8">
              <w:rPr>
                <w:color w:val="000000"/>
                <w:u w:val="single"/>
              </w:rPr>
              <w:t>почтовой корреспонденции:</w:t>
            </w:r>
          </w:p>
          <w:p w14:paraId="2691342F" w14:textId="77777777" w:rsidR="00C61356" w:rsidRPr="00E1215F" w:rsidRDefault="00C61356" w:rsidP="00324049">
            <w:pPr>
              <w:jc w:val="both"/>
            </w:pPr>
            <w:r w:rsidRPr="00494FD6">
              <w:t xml:space="preserve">123112, Российская Федерация, город Москва, </w:t>
            </w:r>
          </w:p>
          <w:p w14:paraId="2B8BB01D" w14:textId="77777777" w:rsidR="00C61356" w:rsidRPr="00E1215F" w:rsidRDefault="00C61356" w:rsidP="0032404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8F0157D" w14:textId="77777777" w:rsidR="00C61356" w:rsidRPr="00E1215F" w:rsidRDefault="00C61356" w:rsidP="00324049">
            <w:pPr>
              <w:jc w:val="both"/>
            </w:pPr>
            <w:r w:rsidRPr="00E1215F">
              <w:t>Тел./факс: +7(495)775-91-22/ +7(495)775-91-</w:t>
            </w:r>
            <w:r w:rsidRPr="00E1215F">
              <w:lastRenderedPageBreak/>
              <w:t>24</w:t>
            </w:r>
          </w:p>
          <w:p w14:paraId="1D7524CB" w14:textId="77777777" w:rsidR="00C61356" w:rsidRPr="00E1215F" w:rsidRDefault="00C61356" w:rsidP="00324049">
            <w:pPr>
              <w:jc w:val="both"/>
            </w:pPr>
            <w:r w:rsidRPr="00E1215F">
              <w:t xml:space="preserve">ИНН 2632100740, КПП </w:t>
            </w:r>
            <w:r w:rsidRPr="00494FD6">
              <w:t>770301001</w:t>
            </w:r>
          </w:p>
          <w:p w14:paraId="3211450E" w14:textId="77777777" w:rsidR="00C61356" w:rsidRDefault="00C61356" w:rsidP="00324049">
            <w:pPr>
              <w:jc w:val="both"/>
            </w:pPr>
            <w:r w:rsidRPr="00E1215F">
              <w:t>ОКПО 67132337, ОГРН 1102632003320</w:t>
            </w:r>
          </w:p>
          <w:p w14:paraId="5B930499" w14:textId="77777777" w:rsidR="00C61356" w:rsidRPr="002A3DA4" w:rsidRDefault="00C61356" w:rsidP="00324049">
            <w:pPr>
              <w:jc w:val="both"/>
              <w:rPr>
                <w:color w:val="000000"/>
                <w:u w:val="single"/>
              </w:rPr>
            </w:pPr>
            <w:r w:rsidRPr="002A3DA4">
              <w:rPr>
                <w:color w:val="000000"/>
                <w:u w:val="single"/>
              </w:rPr>
              <w:t>Платежные реквизиты:</w:t>
            </w:r>
          </w:p>
          <w:p w14:paraId="32244B9B" w14:textId="77777777" w:rsidR="00C61356" w:rsidRPr="005E415C" w:rsidRDefault="00C61356" w:rsidP="00324049">
            <w:pPr>
              <w:jc w:val="both"/>
              <w:rPr>
                <w:color w:val="000000"/>
                <w:u w:val="single"/>
              </w:rPr>
            </w:pPr>
            <w:r w:rsidRPr="005E415C">
              <w:rPr>
                <w:color w:val="000000"/>
                <w:u w:val="single"/>
              </w:rPr>
              <w:t xml:space="preserve">Наименование: </w:t>
            </w:r>
          </w:p>
          <w:p w14:paraId="357553F9" w14:textId="77777777" w:rsidR="00C61356" w:rsidRPr="005E415C" w:rsidRDefault="00C61356" w:rsidP="00324049">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7123490D" w14:textId="77777777" w:rsidR="00C61356" w:rsidRPr="005E415C" w:rsidRDefault="00C61356" w:rsidP="0032404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1B67081" w14:textId="77777777" w:rsidR="00C61356" w:rsidRPr="005E415C" w:rsidRDefault="00C61356" w:rsidP="00324049">
            <w:pPr>
              <w:jc w:val="both"/>
            </w:pPr>
            <w:r w:rsidRPr="005E415C">
              <w:rPr>
                <w:color w:val="000000"/>
                <w:u w:val="single"/>
              </w:rPr>
              <w:t>Банк</w:t>
            </w:r>
            <w:r w:rsidRPr="005E415C">
              <w:t>: ГУ БАНКА РОССИИ ПО ЦФО//УФК ПО Г. МОСКВЕ г. Москва  </w:t>
            </w:r>
          </w:p>
          <w:p w14:paraId="7F06FD92" w14:textId="77777777" w:rsidR="00C61356" w:rsidRPr="005E415C" w:rsidRDefault="00C61356" w:rsidP="00324049">
            <w:r w:rsidRPr="005E415C">
              <w:rPr>
                <w:u w:val="single"/>
              </w:rPr>
              <w:t>Корреспондентский счет:</w:t>
            </w:r>
            <w:r w:rsidRPr="005E415C">
              <w:t xml:space="preserve"> 40102810545370000003</w:t>
            </w:r>
          </w:p>
          <w:p w14:paraId="4A3ABBDB" w14:textId="77777777" w:rsidR="00C61356" w:rsidRPr="00454D1F" w:rsidRDefault="00C61356" w:rsidP="00324049">
            <w:r w:rsidRPr="005E415C">
              <w:rPr>
                <w:u w:val="single"/>
              </w:rPr>
              <w:t>БИК</w:t>
            </w:r>
            <w:r w:rsidRPr="005E415C">
              <w:t>: 004525988</w:t>
            </w:r>
          </w:p>
        </w:tc>
      </w:tr>
      <w:tr w:rsidR="00C61356" w:rsidRPr="00454D1F" w14:paraId="22EF4D8E" w14:textId="77777777" w:rsidTr="00324049">
        <w:tc>
          <w:tcPr>
            <w:tcW w:w="4819" w:type="dxa"/>
            <w:hideMark/>
          </w:tcPr>
          <w:p w14:paraId="6AC2926A" w14:textId="77777777" w:rsidR="00C61356" w:rsidRPr="00454D1F" w:rsidRDefault="00C61356" w:rsidP="00324049">
            <w:pPr>
              <w:widowControl w:val="0"/>
              <w:jc w:val="both"/>
            </w:pPr>
            <w:r w:rsidRPr="00454D1F">
              <w:lastRenderedPageBreak/>
              <w:t>______________</w:t>
            </w:r>
            <w:r>
              <w:t>_</w:t>
            </w:r>
            <w:r w:rsidRPr="00454D1F">
              <w:t>_____ /________________/</w:t>
            </w:r>
          </w:p>
          <w:p w14:paraId="4577E1C5" w14:textId="77777777" w:rsidR="00C61356" w:rsidRPr="00454D1F" w:rsidRDefault="00C61356" w:rsidP="00324049">
            <w:r w:rsidRPr="00454D1F">
              <w:t xml:space="preserve"> </w:t>
            </w:r>
            <w:r w:rsidRPr="00210DD3">
              <w:rPr>
                <w:i/>
                <w:sz w:val="16"/>
                <w:szCs w:val="16"/>
              </w:rPr>
              <w:t>(подписано ЭЦП)</w:t>
            </w:r>
          </w:p>
        </w:tc>
        <w:tc>
          <w:tcPr>
            <w:tcW w:w="4820" w:type="dxa"/>
            <w:hideMark/>
          </w:tcPr>
          <w:p w14:paraId="231D26AC" w14:textId="77777777" w:rsidR="00C61356" w:rsidRPr="00454D1F" w:rsidRDefault="00C61356" w:rsidP="00324049">
            <w:pPr>
              <w:widowControl w:val="0"/>
              <w:jc w:val="both"/>
            </w:pPr>
            <w:r w:rsidRPr="00454D1F">
              <w:t>____________________ /________________/</w:t>
            </w:r>
          </w:p>
          <w:p w14:paraId="306161BD" w14:textId="77777777" w:rsidR="00C61356" w:rsidRPr="00454D1F" w:rsidRDefault="00C61356" w:rsidP="00324049">
            <w:r w:rsidRPr="00454D1F">
              <w:t xml:space="preserve"> </w:t>
            </w:r>
            <w:r w:rsidRPr="00210DD3">
              <w:rPr>
                <w:i/>
                <w:sz w:val="16"/>
                <w:szCs w:val="16"/>
              </w:rPr>
              <w:t>(подписано ЭЦП)</w:t>
            </w:r>
          </w:p>
        </w:tc>
      </w:tr>
    </w:tbl>
    <w:p w14:paraId="517EF569" w14:textId="77777777" w:rsidR="00C61356" w:rsidRPr="00454D1F" w:rsidRDefault="00C61356" w:rsidP="00C61356">
      <w:pPr>
        <w:sectPr w:rsidR="00C61356" w:rsidRPr="00454D1F" w:rsidSect="00324049">
          <w:footerReference w:type="even" r:id="rId40"/>
          <w:footerReference w:type="default" r:id="rId41"/>
          <w:footerReference w:type="first" r:id="rId42"/>
          <w:pgSz w:w="11906" w:h="16838"/>
          <w:pgMar w:top="1134" w:right="566" w:bottom="1134" w:left="993" w:header="708" w:footer="708" w:gutter="0"/>
          <w:cols w:space="708"/>
          <w:docGrid w:linePitch="360"/>
        </w:sectPr>
      </w:pPr>
    </w:p>
    <w:p w14:paraId="0E999929" w14:textId="77777777" w:rsidR="00C61356" w:rsidRPr="00454D1F" w:rsidRDefault="00C61356" w:rsidP="00C61356">
      <w:pPr>
        <w:jc w:val="right"/>
      </w:pPr>
      <w:r w:rsidRPr="00454D1F">
        <w:lastRenderedPageBreak/>
        <w:t xml:space="preserve">Приложение № 1 к </w:t>
      </w:r>
      <w:r w:rsidR="000B4531">
        <w:fldChar w:fldCharType="begin" w:fldLock="1"/>
      </w:r>
      <w:r w:rsidR="000B4531">
        <w:instrText xml:space="preserve"> DOCVARIABLE ЭСОСНДОГ_НАЗВАНИЕТИПАВДОКУМЕНТАХДП </w:instrText>
      </w:r>
      <w:r w:rsidR="000B4531">
        <w:fldChar w:fldCharType="separate"/>
      </w:r>
      <w:r w:rsidRPr="00454D1F">
        <w:t>Договору</w:t>
      </w:r>
      <w:r w:rsidR="000B4531">
        <w:fldChar w:fldCharType="end"/>
      </w:r>
      <w:r w:rsidRPr="00454D1F">
        <w:t xml:space="preserve"> </w:t>
      </w:r>
      <w:proofErr w:type="gramStart"/>
      <w:r w:rsidRPr="00454D1F">
        <w:t>от</w:t>
      </w:r>
      <w:proofErr w:type="gramEnd"/>
      <w:r w:rsidRPr="00454D1F">
        <w:t xml:space="preserve"> </w:t>
      </w:r>
      <w:r w:rsidR="000B4531">
        <w:fldChar w:fldCharType="begin" w:fldLock="1"/>
      </w:r>
      <w:r w:rsidR="000B4531">
        <w:instrText xml:space="preserve"> DOCVARIABLE ЭСДОГ_ДАТАСОЗДАНИЯПРОПИСЬЮ </w:instrText>
      </w:r>
      <w:r w:rsidR="000B4531">
        <w:fldChar w:fldCharType="separate"/>
      </w:r>
      <w:r w:rsidRPr="00454D1F">
        <w:t>__________</w:t>
      </w:r>
      <w:r w:rsidR="000B4531">
        <w:fldChar w:fldCharType="end"/>
      </w:r>
      <w:r w:rsidRPr="00454D1F">
        <w:t xml:space="preserve"> </w:t>
      </w:r>
    </w:p>
    <w:p w14:paraId="35956F78" w14:textId="77777777" w:rsidR="00C61356" w:rsidRPr="00454D1F" w:rsidRDefault="00C61356" w:rsidP="00C61356">
      <w:pPr>
        <w:jc w:val="right"/>
      </w:pPr>
      <w:r w:rsidRPr="00454D1F">
        <w:t>№</w:t>
      </w:r>
      <w:r w:rsidR="000B4531">
        <w:fldChar w:fldCharType="begin" w:fldLock="1"/>
      </w:r>
      <w:r w:rsidR="000B4531">
        <w:instrText xml:space="preserve"> DOCVARIABLE ЭСДОГ_НОМЕР </w:instrText>
      </w:r>
      <w:r w:rsidR="000B4531">
        <w:fldChar w:fldCharType="separate"/>
      </w:r>
      <w:r w:rsidRPr="00454D1F">
        <w:t>___________</w:t>
      </w:r>
      <w:r w:rsidR="000B4531">
        <w:fldChar w:fldCharType="end"/>
      </w:r>
      <w:r w:rsidRPr="00454D1F">
        <w:t xml:space="preserve"> </w:t>
      </w:r>
    </w:p>
    <w:p w14:paraId="40E22390" w14:textId="77777777" w:rsidR="00C61356" w:rsidRPr="00454D1F" w:rsidRDefault="00C61356" w:rsidP="00C61356">
      <w:pPr>
        <w:jc w:val="right"/>
      </w:pPr>
    </w:p>
    <w:p w14:paraId="3E7B2467" w14:textId="77777777" w:rsidR="00C61356" w:rsidRPr="002F5823" w:rsidRDefault="00C61356" w:rsidP="00C61356">
      <w:pPr>
        <w:spacing w:before="40"/>
        <w:jc w:val="center"/>
        <w:rPr>
          <w:b/>
          <w:kern w:val="24"/>
          <w:lang w:val="en-US"/>
        </w:rPr>
      </w:pPr>
      <w:r w:rsidRPr="002F5823">
        <w:rPr>
          <w:b/>
          <w:kern w:val="24"/>
        </w:rPr>
        <w:t>Техническое задание</w:t>
      </w:r>
    </w:p>
    <w:p w14:paraId="15305C23" w14:textId="77777777" w:rsidR="00C61356" w:rsidRPr="002F5823" w:rsidRDefault="00C61356" w:rsidP="00C61356">
      <w:pPr>
        <w:tabs>
          <w:tab w:val="left" w:pos="7425"/>
        </w:tabs>
        <w:spacing w:before="40"/>
        <w:jc w:val="both"/>
        <w:rPr>
          <w:b/>
          <w:kern w:val="24"/>
        </w:rPr>
      </w:pPr>
    </w:p>
    <w:p w14:paraId="7B4B6096" w14:textId="77777777" w:rsidR="00C61356" w:rsidRPr="002F5823" w:rsidRDefault="00C61356" w:rsidP="00C61356">
      <w:pPr>
        <w:numPr>
          <w:ilvl w:val="0"/>
          <w:numId w:val="46"/>
        </w:numPr>
        <w:spacing w:before="40"/>
        <w:ind w:left="0" w:firstLine="0"/>
        <w:jc w:val="both"/>
        <w:rPr>
          <w:kern w:val="24"/>
        </w:rPr>
      </w:pPr>
      <w:r w:rsidRPr="002F5823">
        <w:rPr>
          <w:b/>
          <w:kern w:val="24"/>
        </w:rPr>
        <w:t>Объект закупки:</w:t>
      </w:r>
    </w:p>
    <w:p w14:paraId="15C54B56" w14:textId="77777777" w:rsidR="00C61356" w:rsidRPr="002F5823" w:rsidRDefault="00C61356" w:rsidP="00C61356">
      <w:pPr>
        <w:spacing w:before="40"/>
        <w:jc w:val="both"/>
        <w:rPr>
          <w:b/>
          <w:kern w:val="24"/>
          <w:u w:val="single"/>
        </w:rPr>
      </w:pPr>
      <w:r w:rsidRPr="002F5823">
        <w:rPr>
          <w:kern w:val="24"/>
        </w:rPr>
        <w:t xml:space="preserve">Оказание услуг по адаптации и сопровождению установленных у Заказчика экземпляров Систем </w:t>
      </w:r>
      <w:proofErr w:type="spellStart"/>
      <w:r w:rsidRPr="002F5823">
        <w:rPr>
          <w:kern w:val="24"/>
        </w:rPr>
        <w:t>КонсультантПлюс</w:t>
      </w:r>
      <w:proofErr w:type="spellEnd"/>
      <w:r w:rsidRPr="002F5823">
        <w:rPr>
          <w:kern w:val="24"/>
        </w:rPr>
        <w:t xml:space="preserve"> на основе специального лицензионного программного обеспечения</w:t>
      </w:r>
    </w:p>
    <w:p w14:paraId="4CE7EAFF" w14:textId="77777777" w:rsidR="00C61356" w:rsidRPr="002F5823" w:rsidRDefault="00C61356" w:rsidP="00C61356">
      <w:pPr>
        <w:spacing w:before="40"/>
        <w:jc w:val="both"/>
        <w:rPr>
          <w:kern w:val="24"/>
        </w:rPr>
      </w:pPr>
    </w:p>
    <w:p w14:paraId="782F20C9" w14:textId="77777777" w:rsidR="00C61356" w:rsidRPr="002F5823" w:rsidRDefault="00C61356" w:rsidP="00C61356">
      <w:pPr>
        <w:numPr>
          <w:ilvl w:val="0"/>
          <w:numId w:val="46"/>
        </w:numPr>
        <w:spacing w:before="40"/>
        <w:ind w:left="0" w:firstLine="0"/>
        <w:jc w:val="both"/>
        <w:rPr>
          <w:kern w:val="24"/>
        </w:rPr>
      </w:pPr>
      <w:r w:rsidRPr="002F5823">
        <w:rPr>
          <w:b/>
          <w:kern w:val="24"/>
        </w:rPr>
        <w:t xml:space="preserve">Краткие характеристики оказываемых услуг: </w:t>
      </w:r>
    </w:p>
    <w:p w14:paraId="4309AB4B" w14:textId="77777777" w:rsidR="00C61356" w:rsidRPr="002F5823" w:rsidRDefault="00C61356" w:rsidP="00C61356">
      <w:pPr>
        <w:shd w:val="clear" w:color="auto" w:fill="FFFFFF"/>
        <w:tabs>
          <w:tab w:val="num" w:pos="1985"/>
        </w:tabs>
        <w:spacing w:before="100"/>
        <w:jc w:val="both"/>
        <w:rPr>
          <w:kern w:val="24"/>
        </w:rPr>
      </w:pPr>
      <w:bookmarkStart w:id="8" w:name="_Hlk69340783"/>
      <w:r w:rsidRPr="002F5823">
        <w:rPr>
          <w:kern w:val="24"/>
        </w:rPr>
        <w:t>Услуги по адаптации и сопровождению</w:t>
      </w:r>
      <w:bookmarkEnd w:id="8"/>
      <w:r w:rsidRPr="002F5823">
        <w:rPr>
          <w:kern w:val="24"/>
        </w:rPr>
        <w:t xml:space="preserve"> экземпляров Систем </w:t>
      </w:r>
      <w:proofErr w:type="spellStart"/>
      <w:r w:rsidRPr="002F5823">
        <w:rPr>
          <w:kern w:val="24"/>
        </w:rPr>
        <w:t>КонсультантПлюс</w:t>
      </w:r>
      <w:proofErr w:type="spellEnd"/>
      <w:r w:rsidRPr="002F5823">
        <w:rPr>
          <w:kern w:val="24"/>
        </w:rPr>
        <w:t xml:space="preserve">, оказываемые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w:t>
      </w:r>
      <w:proofErr w:type="spellStart"/>
      <w:r w:rsidRPr="002F5823">
        <w:rPr>
          <w:kern w:val="24"/>
        </w:rPr>
        <w:t>КонсультантПлюс</w:t>
      </w:r>
      <w:proofErr w:type="spellEnd"/>
      <w:r w:rsidRPr="002F5823">
        <w:rPr>
          <w:kern w:val="24"/>
        </w:rPr>
        <w:t>.</w:t>
      </w:r>
    </w:p>
    <w:p w14:paraId="64FD21DA" w14:textId="77777777" w:rsidR="00C61356" w:rsidRPr="002F5823" w:rsidRDefault="00C61356" w:rsidP="00C61356">
      <w:pPr>
        <w:spacing w:before="40"/>
        <w:jc w:val="both"/>
        <w:rPr>
          <w:kern w:val="24"/>
        </w:rPr>
      </w:pPr>
    </w:p>
    <w:p w14:paraId="5E089E95" w14:textId="77777777" w:rsidR="00C61356" w:rsidRPr="002F5823" w:rsidRDefault="00C61356" w:rsidP="00C61356">
      <w:pPr>
        <w:numPr>
          <w:ilvl w:val="0"/>
          <w:numId w:val="46"/>
        </w:numPr>
        <w:tabs>
          <w:tab w:val="left" w:pos="426"/>
          <w:tab w:val="left" w:pos="1080"/>
        </w:tabs>
        <w:spacing w:before="40"/>
        <w:ind w:left="0" w:firstLine="0"/>
        <w:jc w:val="both"/>
        <w:rPr>
          <w:b/>
          <w:kern w:val="24"/>
        </w:rPr>
      </w:pPr>
      <w:r w:rsidRPr="002F5823">
        <w:rPr>
          <w:b/>
          <w:kern w:val="24"/>
        </w:rPr>
        <w:t>Количество оказываемых услуг:</w:t>
      </w:r>
    </w:p>
    <w:p w14:paraId="0BB893AC" w14:textId="77777777" w:rsidR="00C61356" w:rsidRPr="002F5823" w:rsidRDefault="00C61356" w:rsidP="00C61356">
      <w:pPr>
        <w:tabs>
          <w:tab w:val="left" w:pos="426"/>
          <w:tab w:val="left" w:pos="1080"/>
        </w:tabs>
        <w:spacing w:before="40"/>
        <w:jc w:val="both"/>
        <w:rPr>
          <w:kern w:val="24"/>
        </w:rPr>
      </w:pPr>
      <w:r w:rsidRPr="002F5823">
        <w:rPr>
          <w:b/>
          <w:kern w:val="24"/>
        </w:rPr>
        <w:t xml:space="preserve">Оказание услуг по адаптации и сопровождению </w:t>
      </w:r>
      <w:r w:rsidRPr="002F5823">
        <w:rPr>
          <w:kern w:val="24"/>
        </w:rPr>
        <w:t xml:space="preserve">экземпляров систем </w:t>
      </w:r>
      <w:proofErr w:type="spellStart"/>
      <w:r w:rsidRPr="002F5823">
        <w:rPr>
          <w:kern w:val="24"/>
        </w:rPr>
        <w:t>КонсультантПлюс</w:t>
      </w:r>
      <w:proofErr w:type="spellEnd"/>
      <w:r w:rsidRPr="002F5823">
        <w:rPr>
          <w:kern w:val="24"/>
        </w:rPr>
        <w:t xml:space="preserve"> </w:t>
      </w:r>
    </w:p>
    <w:p w14:paraId="4305E348" w14:textId="77777777" w:rsidR="00C61356" w:rsidRPr="002F5823" w:rsidRDefault="00C61356" w:rsidP="00C61356">
      <w:pPr>
        <w:tabs>
          <w:tab w:val="left" w:pos="0"/>
          <w:tab w:val="left" w:pos="1080"/>
        </w:tabs>
        <w:jc w:val="both"/>
        <w:rPr>
          <w:b/>
          <w:kern w:val="24"/>
        </w:rPr>
      </w:pPr>
      <w:r w:rsidRPr="002F5823">
        <w:rPr>
          <w:i/>
          <w:color w:val="000000"/>
          <w:spacing w:val="-1"/>
          <w:kern w:val="24"/>
        </w:rPr>
        <w:fldChar w:fldCharType="begin" w:fldLock="1"/>
      </w:r>
      <w:r w:rsidRPr="002F5823">
        <w:rPr>
          <w:i/>
          <w:color w:val="000000"/>
          <w:spacing w:val="-1"/>
          <w:kern w:val="24"/>
        </w:rPr>
        <w:instrText xml:space="preserve"> DOCVARIABLE ТАБЛТОВАРЫ_ЕСЛИНЕТКОММЕРЧ_УДАЛИТЬ_ДОП[НАЧАЛО] </w:instrText>
      </w:r>
      <w:r w:rsidRPr="002F5823">
        <w:rPr>
          <w:i/>
          <w:color w:val="000000"/>
          <w:spacing w:val="-1"/>
          <w:kern w:val="24"/>
        </w:rPr>
        <w:fldChar w:fldCharType="end"/>
      </w:r>
    </w:p>
    <w:p w14:paraId="53ED2B07" w14:textId="77777777" w:rsidR="00C61356" w:rsidRPr="002F5823" w:rsidRDefault="00C61356" w:rsidP="00C61356">
      <w:pPr>
        <w:tabs>
          <w:tab w:val="left" w:pos="0"/>
          <w:tab w:val="left" w:pos="900"/>
          <w:tab w:val="left" w:pos="1080"/>
        </w:tabs>
        <w:jc w:val="both"/>
        <w:rPr>
          <w:b/>
          <w:kern w:val="24"/>
        </w:rPr>
      </w:pPr>
      <w:r w:rsidRPr="002F5823">
        <w:rPr>
          <w:b/>
          <w:kern w:val="24"/>
        </w:rPr>
        <w:t xml:space="preserve">СПЕЦИФИКАЦИЯ НА СЕТЕВЫЕ/ЛОКАЛЬНЫЕ КОМПЛЕКТЫ СИСТЕМ </w:t>
      </w:r>
    </w:p>
    <w:p w14:paraId="4C989EA2" w14:textId="77777777" w:rsidR="00C61356" w:rsidRPr="002F5823" w:rsidRDefault="00C61356" w:rsidP="00C61356">
      <w:pPr>
        <w:tabs>
          <w:tab w:val="left" w:pos="900"/>
          <w:tab w:val="left" w:pos="1080"/>
        </w:tabs>
        <w:jc w:val="both"/>
        <w:rPr>
          <w:b/>
          <w:kern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7"/>
        <w:gridCol w:w="3928"/>
        <w:gridCol w:w="2382"/>
        <w:gridCol w:w="1762"/>
        <w:gridCol w:w="1424"/>
      </w:tblGrid>
      <w:tr w:rsidR="00C61356" w:rsidRPr="002F5823" w14:paraId="7D52A2DD" w14:textId="77777777" w:rsidTr="00D76A55">
        <w:trPr>
          <w:trHeight w:val="527"/>
        </w:trPr>
        <w:tc>
          <w:tcPr>
            <w:tcW w:w="205" w:type="pct"/>
            <w:vAlign w:val="center"/>
            <w:hideMark/>
          </w:tcPr>
          <w:p w14:paraId="160A86B2" w14:textId="77777777" w:rsidR="00C61356" w:rsidRPr="002F5823" w:rsidRDefault="00C61356" w:rsidP="00324049">
            <w:pPr>
              <w:keepNext/>
              <w:spacing w:before="40"/>
              <w:jc w:val="both"/>
              <w:outlineLvl w:val="2"/>
              <w:rPr>
                <w:bCs/>
                <w:lang w:val="en-US"/>
              </w:rPr>
            </w:pPr>
            <w:r>
              <w:rPr>
                <w:bCs/>
              </w:rPr>
              <w:t>№</w:t>
            </w:r>
            <w:r w:rsidRPr="002F5823">
              <w:rPr>
                <w:bCs/>
              </w:rPr>
              <w:t>/</w:t>
            </w:r>
            <w:proofErr w:type="gramStart"/>
            <w:r w:rsidRPr="002F5823">
              <w:rPr>
                <w:bCs/>
              </w:rPr>
              <w:t>п</w:t>
            </w:r>
            <w:proofErr w:type="gramEnd"/>
          </w:p>
        </w:tc>
        <w:tc>
          <w:tcPr>
            <w:tcW w:w="2129" w:type="pct"/>
            <w:vAlign w:val="center"/>
            <w:hideMark/>
          </w:tcPr>
          <w:p w14:paraId="2CDE05F9" w14:textId="77777777" w:rsidR="00C61356" w:rsidRPr="002F5823" w:rsidRDefault="00C61356" w:rsidP="00324049">
            <w:pPr>
              <w:spacing w:before="40" w:line="256" w:lineRule="auto"/>
              <w:jc w:val="both"/>
              <w:rPr>
                <w:bCs/>
              </w:rPr>
            </w:pPr>
            <w:r w:rsidRPr="002F5823">
              <w:rPr>
                <w:color w:val="000000"/>
                <w:spacing w:val="-1"/>
                <w:kern w:val="24"/>
                <w:lang w:eastAsia="en-US"/>
              </w:rPr>
              <w:t xml:space="preserve">Название экземпляра Системы  </w:t>
            </w:r>
            <w:proofErr w:type="spellStart"/>
            <w:r w:rsidRPr="002F5823">
              <w:rPr>
                <w:color w:val="000000"/>
                <w:spacing w:val="-1"/>
                <w:kern w:val="24"/>
                <w:lang w:eastAsia="en-US"/>
              </w:rPr>
              <w:t>КонсультантПлюс</w:t>
            </w:r>
            <w:proofErr w:type="spellEnd"/>
          </w:p>
        </w:tc>
        <w:tc>
          <w:tcPr>
            <w:tcW w:w="1225" w:type="pct"/>
            <w:vAlign w:val="center"/>
            <w:hideMark/>
          </w:tcPr>
          <w:p w14:paraId="5C97FAD8" w14:textId="77777777" w:rsidR="00C61356" w:rsidRPr="002F5823" w:rsidRDefault="00C61356" w:rsidP="00324049">
            <w:pPr>
              <w:spacing w:before="40" w:line="120" w:lineRule="atLeast"/>
              <w:jc w:val="both"/>
              <w:rPr>
                <w:kern w:val="24"/>
              </w:rPr>
            </w:pPr>
            <w:r w:rsidRPr="002F5823">
              <w:rPr>
                <w:kern w:val="24"/>
              </w:rPr>
              <w:t xml:space="preserve">Версия экземпляра Системы </w:t>
            </w:r>
            <w:proofErr w:type="spellStart"/>
            <w:r w:rsidRPr="002F5823">
              <w:rPr>
                <w:kern w:val="24"/>
              </w:rPr>
              <w:t>КонсультантПлюс</w:t>
            </w:r>
            <w:proofErr w:type="spellEnd"/>
          </w:p>
        </w:tc>
        <w:tc>
          <w:tcPr>
            <w:tcW w:w="749" w:type="pct"/>
            <w:vAlign w:val="center"/>
            <w:hideMark/>
          </w:tcPr>
          <w:p w14:paraId="4D7F250F" w14:textId="77777777" w:rsidR="00C61356" w:rsidRPr="002F5823" w:rsidRDefault="00C61356" w:rsidP="00324049">
            <w:pPr>
              <w:spacing w:before="40" w:line="120" w:lineRule="atLeast"/>
              <w:jc w:val="both"/>
              <w:rPr>
                <w:kern w:val="24"/>
                <w:lang w:val="en-US"/>
              </w:rPr>
            </w:pPr>
            <w:r w:rsidRPr="002F5823">
              <w:rPr>
                <w:kern w:val="24"/>
              </w:rPr>
              <w:t>Число одновременных доступов (ОД)</w:t>
            </w:r>
            <w:r w:rsidRPr="002F5823">
              <w:rPr>
                <w:kern w:val="24"/>
                <w:lang w:val="en-US"/>
              </w:rPr>
              <w:t>&lt;</w:t>
            </w:r>
            <w:r w:rsidRPr="002F5823">
              <w:rPr>
                <w:kern w:val="24"/>
              </w:rPr>
              <w:t>*&gt;</w:t>
            </w:r>
          </w:p>
        </w:tc>
        <w:tc>
          <w:tcPr>
            <w:tcW w:w="680" w:type="pct"/>
            <w:vAlign w:val="center"/>
            <w:hideMark/>
          </w:tcPr>
          <w:p w14:paraId="21BD7C34" w14:textId="77777777" w:rsidR="00C61356" w:rsidRPr="002F5823" w:rsidRDefault="00C61356" w:rsidP="00324049">
            <w:pPr>
              <w:spacing w:before="40" w:line="120" w:lineRule="atLeast"/>
              <w:jc w:val="both"/>
              <w:rPr>
                <w:kern w:val="24"/>
              </w:rPr>
            </w:pPr>
            <w:r w:rsidRPr="002F5823">
              <w:rPr>
                <w:kern w:val="24"/>
              </w:rPr>
              <w:t>Количество экземпляров</w:t>
            </w:r>
          </w:p>
        </w:tc>
      </w:tr>
      <w:tr w:rsidR="00C61356" w:rsidRPr="002F5823" w14:paraId="6EDAB19C" w14:textId="77777777" w:rsidTr="00D76A55">
        <w:tblPrEx>
          <w:tblBorders>
            <w:top w:val="none" w:sz="0" w:space="0" w:color="auto"/>
          </w:tblBorders>
        </w:tblPrEx>
        <w:trPr>
          <w:trHeight w:val="232"/>
        </w:trPr>
        <w:tc>
          <w:tcPr>
            <w:tcW w:w="5000" w:type="pct"/>
            <w:gridSpan w:val="5"/>
            <w:tcBorders>
              <w:top w:val="nil"/>
            </w:tcBorders>
            <w:vAlign w:val="center"/>
          </w:tcPr>
          <w:p w14:paraId="663EFF87" w14:textId="77777777" w:rsidR="00C61356" w:rsidRPr="00AA60A8" w:rsidRDefault="00C61356" w:rsidP="00324049">
            <w:pPr>
              <w:spacing w:before="40" w:line="252" w:lineRule="auto"/>
              <w:jc w:val="both"/>
              <w:rPr>
                <w:kern w:val="24"/>
              </w:rPr>
            </w:pPr>
            <w:r w:rsidRPr="006F270A">
              <w:rPr>
                <w:kern w:val="24"/>
              </w:rPr>
              <w:t>Адреса, по которым используются Системы и оказываются услуги по адаптации и сопровождению:</w:t>
            </w:r>
          </w:p>
          <w:p w14:paraId="19DDD901" w14:textId="77777777" w:rsidR="00C61356" w:rsidRPr="00AA60A8" w:rsidRDefault="00C61356" w:rsidP="00324049">
            <w:pPr>
              <w:tabs>
                <w:tab w:val="left" w:pos="900"/>
                <w:tab w:val="left" w:pos="1080"/>
              </w:tabs>
              <w:jc w:val="both"/>
              <w:rPr>
                <w:kern w:val="24"/>
                <w:lang w:eastAsia="en-US"/>
              </w:rPr>
            </w:pPr>
            <w:r w:rsidRPr="00AA60A8">
              <w:rPr>
                <w:kern w:val="24"/>
                <w:lang w:eastAsia="en-US"/>
              </w:rPr>
              <w:t xml:space="preserve"> </w:t>
            </w:r>
            <w:r w:rsidRPr="00AA60A8">
              <w:rPr>
                <w:kern w:val="24"/>
                <w:lang w:val="en-US" w:eastAsia="en-US"/>
              </w:rPr>
              <w:fldChar w:fldCharType="begin" w:fldLock="1"/>
            </w:r>
            <w:r w:rsidRPr="00AA60A8">
              <w:rPr>
                <w:kern w:val="24"/>
                <w:lang w:eastAsia="en-US"/>
              </w:rPr>
              <w:instrText xml:space="preserve"> </w:instrText>
            </w:r>
            <w:r w:rsidRPr="00AA60A8">
              <w:rPr>
                <w:kern w:val="24"/>
                <w:lang w:val="en-US" w:eastAsia="en-US"/>
              </w:rPr>
              <w:instrText>DOCVARIABLE</w:instrText>
            </w:r>
            <w:r w:rsidRPr="00AA60A8">
              <w:rPr>
                <w:kern w:val="24"/>
                <w:lang w:eastAsia="en-US"/>
              </w:rPr>
              <w:instrText xml:space="preserve"> ТАБЛТОВПАР_ЗАКАЗЧИК_КЛИЕНТВЛАДЕЛЕЦ_СГРУПП_АДРЕСФАКТ_КОММ </w:instrText>
            </w:r>
            <w:r w:rsidRPr="00AA60A8">
              <w:rPr>
                <w:kern w:val="24"/>
                <w:lang w:val="en-US" w:eastAsia="en-US"/>
              </w:rPr>
              <w:fldChar w:fldCharType="separate"/>
            </w:r>
            <w:r w:rsidRPr="00AA60A8">
              <w:rPr>
                <w:kern w:val="24"/>
                <w:lang w:eastAsia="en-US"/>
              </w:rPr>
              <w:t xml:space="preserve">123112, г. Москва, ул. </w:t>
            </w:r>
            <w:proofErr w:type="spellStart"/>
            <w:r w:rsidRPr="00AA60A8">
              <w:rPr>
                <w:kern w:val="24"/>
                <w:lang w:eastAsia="en-US"/>
              </w:rPr>
              <w:t>Тестовская</w:t>
            </w:r>
            <w:proofErr w:type="spellEnd"/>
            <w:r w:rsidRPr="00AA60A8">
              <w:rPr>
                <w:kern w:val="24"/>
                <w:lang w:eastAsia="en-US"/>
              </w:rPr>
              <w:t>, д. 10</w:t>
            </w:r>
            <w:r w:rsidRPr="00AA60A8">
              <w:rPr>
                <w:kern w:val="24"/>
                <w:lang w:val="en-US" w:eastAsia="en-US"/>
              </w:rPr>
              <w:fldChar w:fldCharType="end"/>
            </w:r>
            <w:r w:rsidRPr="00AA60A8">
              <w:rPr>
                <w:kern w:val="24"/>
                <w:lang w:eastAsia="en-US"/>
              </w:rPr>
              <w:t xml:space="preserve"> </w:t>
            </w:r>
          </w:p>
        </w:tc>
      </w:tr>
      <w:tr w:rsidR="00C61356" w:rsidRPr="002F5823" w14:paraId="27907F68" w14:textId="77777777" w:rsidTr="00D76A55">
        <w:tblPrEx>
          <w:tblBorders>
            <w:top w:val="none" w:sz="0" w:space="0" w:color="auto"/>
          </w:tblBorders>
        </w:tblPrEx>
        <w:trPr>
          <w:trHeight w:val="232"/>
        </w:trPr>
        <w:tc>
          <w:tcPr>
            <w:tcW w:w="205" w:type="pct"/>
            <w:tcBorders>
              <w:top w:val="nil"/>
            </w:tcBorders>
            <w:vAlign w:val="center"/>
          </w:tcPr>
          <w:p w14:paraId="56DC9AFE" w14:textId="77777777" w:rsidR="00C61356" w:rsidRPr="006F270A" w:rsidRDefault="00C61356" w:rsidP="00C61356">
            <w:pPr>
              <w:numPr>
                <w:ilvl w:val="0"/>
                <w:numId w:val="51"/>
              </w:numPr>
              <w:tabs>
                <w:tab w:val="left" w:pos="708"/>
                <w:tab w:val="center" w:pos="4153"/>
                <w:tab w:val="right" w:pos="8306"/>
              </w:tabs>
              <w:spacing w:before="40" w:line="256" w:lineRule="auto"/>
              <w:ind w:left="0" w:firstLine="0"/>
              <w:jc w:val="both"/>
              <w:rPr>
                <w:lang w:eastAsia="en-US"/>
              </w:rPr>
            </w:pPr>
          </w:p>
        </w:tc>
        <w:tc>
          <w:tcPr>
            <w:tcW w:w="2129" w:type="pct"/>
            <w:tcBorders>
              <w:top w:val="nil"/>
            </w:tcBorders>
            <w:vAlign w:val="center"/>
            <w:hideMark/>
          </w:tcPr>
          <w:p w14:paraId="6832DCB6" w14:textId="77777777" w:rsidR="00C61356" w:rsidRPr="006F270A" w:rsidRDefault="00C61356" w:rsidP="00324049">
            <w:pPr>
              <w:spacing w:before="40" w:line="256" w:lineRule="auto"/>
              <w:jc w:val="both"/>
              <w:rPr>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ТАБЛТОВПАР_СИСТЕМА_ПОЛНОЕНАИМЕНОВАНИЕ_КОММ </w:instrText>
            </w:r>
            <w:r w:rsidRPr="00AA60A8">
              <w:rPr>
                <w:color w:val="000000"/>
                <w:spacing w:val="-1"/>
                <w:kern w:val="24"/>
                <w:lang w:eastAsia="en-US"/>
              </w:rPr>
              <w:fldChar w:fldCharType="separate"/>
            </w:r>
            <w:r w:rsidRPr="00AA60A8">
              <w:rPr>
                <w:color w:val="000000"/>
                <w:spacing w:val="-1"/>
                <w:kern w:val="24"/>
                <w:lang w:eastAsia="en-US"/>
              </w:rPr>
              <w:t>СС Формы с комментариями о рисках для договорной работы</w:t>
            </w:r>
            <w:r w:rsidRPr="00AA60A8">
              <w:rPr>
                <w:color w:val="000000"/>
                <w:spacing w:val="-1"/>
                <w:kern w:val="24"/>
                <w:lang w:eastAsia="en-US"/>
              </w:rPr>
              <w:fldChar w:fldCharType="end"/>
            </w:r>
          </w:p>
        </w:tc>
        <w:tc>
          <w:tcPr>
            <w:tcW w:w="1203" w:type="pct"/>
            <w:tcBorders>
              <w:top w:val="nil"/>
            </w:tcBorders>
            <w:vAlign w:val="center"/>
            <w:hideMark/>
          </w:tcPr>
          <w:p w14:paraId="024A152D" w14:textId="77777777" w:rsidR="00C61356" w:rsidRPr="00AA60A8" w:rsidRDefault="00C61356" w:rsidP="00324049">
            <w:pPr>
              <w:spacing w:before="40" w:line="256" w:lineRule="auto"/>
              <w:jc w:val="both"/>
              <w:rPr>
                <w:color w:val="000000"/>
                <w:kern w:val="24"/>
                <w:u w:val="single"/>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ТАБЛТОВПАР_СИСТЕМА_ТИПУСТАНОВКИ_КОММ </w:instrText>
            </w:r>
            <w:r w:rsidRPr="00AA60A8">
              <w:rPr>
                <w:color w:val="000000"/>
                <w:spacing w:val="-1"/>
                <w:kern w:val="24"/>
                <w:lang w:eastAsia="en-US"/>
              </w:rPr>
              <w:fldChar w:fldCharType="separate"/>
            </w:r>
            <w:r w:rsidRPr="00AA60A8">
              <w:rPr>
                <w:color w:val="000000"/>
                <w:spacing w:val="-1"/>
                <w:kern w:val="24"/>
                <w:lang w:eastAsia="en-US"/>
              </w:rPr>
              <w:t>Сетевая</w:t>
            </w:r>
            <w:r w:rsidRPr="00AA60A8">
              <w:rPr>
                <w:color w:val="000000"/>
                <w:spacing w:val="-1"/>
                <w:kern w:val="24"/>
                <w:lang w:eastAsia="en-US"/>
              </w:rPr>
              <w:fldChar w:fldCharType="end"/>
            </w:r>
          </w:p>
        </w:tc>
        <w:tc>
          <w:tcPr>
            <w:tcW w:w="771" w:type="pct"/>
            <w:tcBorders>
              <w:top w:val="nil"/>
            </w:tcBorders>
            <w:vAlign w:val="center"/>
            <w:hideMark/>
          </w:tcPr>
          <w:p w14:paraId="6F1B17C4" w14:textId="77777777" w:rsidR="00C61356" w:rsidRPr="006F270A" w:rsidRDefault="00C61356" w:rsidP="00D76A55">
            <w:pPr>
              <w:spacing w:before="40" w:line="256" w:lineRule="auto"/>
              <w:jc w:val="center"/>
              <w:rPr>
                <w:color w:val="000000"/>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ТАБЛТОВПАР_СИСТЕМА_ТИПУСТАНОВКИ_КОЛИЧЕСТВООД_КОММ </w:instrText>
            </w:r>
            <w:r w:rsidRPr="00AA60A8">
              <w:rPr>
                <w:color w:val="000000"/>
                <w:spacing w:val="-1"/>
                <w:kern w:val="24"/>
                <w:lang w:eastAsia="en-US"/>
              </w:rPr>
              <w:fldChar w:fldCharType="separate"/>
            </w:r>
            <w:r w:rsidRPr="00AA60A8">
              <w:rPr>
                <w:color w:val="000000"/>
                <w:spacing w:val="-1"/>
                <w:kern w:val="24"/>
                <w:lang w:eastAsia="en-US"/>
              </w:rPr>
              <w:t>50</w:t>
            </w:r>
            <w:r w:rsidRPr="00AA60A8">
              <w:rPr>
                <w:color w:val="000000"/>
                <w:spacing w:val="-1"/>
                <w:kern w:val="24"/>
                <w:lang w:eastAsia="en-US"/>
              </w:rPr>
              <w:fldChar w:fldCharType="end"/>
            </w:r>
          </w:p>
        </w:tc>
        <w:tc>
          <w:tcPr>
            <w:tcW w:w="680" w:type="pct"/>
            <w:tcBorders>
              <w:top w:val="nil"/>
            </w:tcBorders>
            <w:vAlign w:val="center"/>
            <w:hideMark/>
          </w:tcPr>
          <w:p w14:paraId="7D6BB1CA" w14:textId="77777777" w:rsidR="00C61356" w:rsidRPr="00AA60A8" w:rsidRDefault="00C61356" w:rsidP="00D76A55">
            <w:pPr>
              <w:spacing w:before="40" w:line="256" w:lineRule="auto"/>
              <w:jc w:val="center"/>
              <w:rPr>
                <w:kern w:val="24"/>
                <w:lang w:eastAsia="en-US"/>
              </w:rPr>
            </w:pPr>
            <w:r w:rsidRPr="00AA60A8">
              <w:rPr>
                <w:kern w:val="24"/>
                <w:lang w:eastAsia="en-US"/>
              </w:rPr>
              <w:fldChar w:fldCharType="begin" w:fldLock="1"/>
            </w:r>
            <w:r w:rsidRPr="00AA60A8">
              <w:rPr>
                <w:kern w:val="24"/>
                <w:lang w:eastAsia="en-US"/>
              </w:rPr>
              <w:instrText xml:space="preserve"> DOCVARIABLE ТАБЛТОВПАР_СИСТЕМА_КОЛИЧЕСТВОСТРОК_КОММ </w:instrText>
            </w:r>
            <w:r w:rsidRPr="00AA60A8">
              <w:rPr>
                <w:kern w:val="24"/>
                <w:lang w:eastAsia="en-US"/>
              </w:rPr>
              <w:fldChar w:fldCharType="separate"/>
            </w:r>
            <w:r w:rsidRPr="00AA60A8">
              <w:rPr>
                <w:kern w:val="24"/>
                <w:lang w:eastAsia="en-US"/>
              </w:rPr>
              <w:t>1</w:t>
            </w:r>
            <w:r w:rsidRPr="00AA60A8">
              <w:rPr>
                <w:kern w:val="24"/>
                <w:lang w:eastAsia="en-US"/>
              </w:rPr>
              <w:fldChar w:fldCharType="end"/>
            </w:r>
          </w:p>
        </w:tc>
      </w:tr>
      <w:tr w:rsidR="00C61356" w:rsidRPr="002F5823" w14:paraId="6A37F4AA" w14:textId="77777777" w:rsidTr="00D76A55">
        <w:tblPrEx>
          <w:tblBorders>
            <w:top w:val="none" w:sz="0" w:space="0" w:color="auto"/>
          </w:tblBorders>
        </w:tblPrEx>
        <w:trPr>
          <w:trHeight w:val="232"/>
        </w:trPr>
        <w:tc>
          <w:tcPr>
            <w:tcW w:w="205" w:type="pct"/>
            <w:tcBorders>
              <w:top w:val="nil"/>
            </w:tcBorders>
            <w:vAlign w:val="center"/>
          </w:tcPr>
          <w:p w14:paraId="6D747758" w14:textId="77777777" w:rsidR="00C61356" w:rsidRPr="006F270A" w:rsidRDefault="00C61356" w:rsidP="00C61356">
            <w:pPr>
              <w:numPr>
                <w:ilvl w:val="0"/>
                <w:numId w:val="51"/>
              </w:numPr>
              <w:tabs>
                <w:tab w:val="left" w:pos="708"/>
                <w:tab w:val="center" w:pos="4153"/>
                <w:tab w:val="right" w:pos="8306"/>
              </w:tabs>
              <w:spacing w:before="40" w:line="256" w:lineRule="auto"/>
              <w:ind w:left="0" w:firstLine="0"/>
              <w:jc w:val="both"/>
              <w:rPr>
                <w:lang w:eastAsia="en-US"/>
              </w:rPr>
            </w:pPr>
          </w:p>
        </w:tc>
        <w:tc>
          <w:tcPr>
            <w:tcW w:w="2129" w:type="pct"/>
            <w:tcBorders>
              <w:top w:val="nil"/>
            </w:tcBorders>
            <w:vAlign w:val="center"/>
            <w:hideMark/>
          </w:tcPr>
          <w:p w14:paraId="28135E83" w14:textId="77777777" w:rsidR="00C61356" w:rsidRPr="006F270A" w:rsidRDefault="00C61356" w:rsidP="00324049">
            <w:pPr>
              <w:spacing w:before="40" w:line="256" w:lineRule="auto"/>
              <w:jc w:val="both"/>
              <w:rPr>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ТАБЛТОВПАР_СИСТЕМА_ПОЛНОЕНАИМЕНОВАНИЕ_КОММ </w:instrText>
            </w:r>
            <w:r w:rsidRPr="00AA60A8">
              <w:rPr>
                <w:color w:val="000000"/>
                <w:spacing w:val="-1"/>
                <w:kern w:val="24"/>
                <w:lang w:eastAsia="en-US"/>
              </w:rPr>
              <w:fldChar w:fldCharType="separate"/>
            </w:r>
            <w:r w:rsidRPr="00AA60A8">
              <w:rPr>
                <w:color w:val="000000"/>
                <w:spacing w:val="-1"/>
                <w:kern w:val="24"/>
                <w:lang w:eastAsia="en-US"/>
              </w:rPr>
              <w:t xml:space="preserve">СС Перспективы и риски арбитражных споров (Версия </w:t>
            </w:r>
            <w:proofErr w:type="spellStart"/>
            <w:proofErr w:type="gramStart"/>
            <w:r w:rsidRPr="00AA60A8">
              <w:rPr>
                <w:color w:val="000000"/>
                <w:spacing w:val="-1"/>
                <w:kern w:val="24"/>
                <w:lang w:eastAsia="en-US"/>
              </w:rPr>
              <w:t>Проф</w:t>
            </w:r>
            <w:proofErr w:type="spellEnd"/>
            <w:proofErr w:type="gramEnd"/>
            <w:r w:rsidRPr="00AA60A8">
              <w:rPr>
                <w:color w:val="000000"/>
                <w:spacing w:val="-1"/>
                <w:kern w:val="24"/>
                <w:lang w:eastAsia="en-US"/>
              </w:rPr>
              <w:t>)</w:t>
            </w:r>
            <w:r w:rsidRPr="00AA60A8">
              <w:rPr>
                <w:color w:val="000000"/>
                <w:spacing w:val="-1"/>
                <w:kern w:val="24"/>
                <w:lang w:eastAsia="en-US"/>
              </w:rPr>
              <w:fldChar w:fldCharType="end"/>
            </w:r>
          </w:p>
        </w:tc>
        <w:tc>
          <w:tcPr>
            <w:tcW w:w="1203" w:type="pct"/>
            <w:tcBorders>
              <w:top w:val="nil"/>
            </w:tcBorders>
            <w:vAlign w:val="center"/>
            <w:hideMark/>
          </w:tcPr>
          <w:p w14:paraId="0A1D7EAA" w14:textId="77777777" w:rsidR="00C61356" w:rsidRPr="00AA60A8" w:rsidRDefault="00C61356" w:rsidP="00324049">
            <w:pPr>
              <w:spacing w:before="40" w:line="256" w:lineRule="auto"/>
              <w:jc w:val="both"/>
              <w:rPr>
                <w:color w:val="000000"/>
                <w:kern w:val="24"/>
                <w:u w:val="single"/>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ТАБЛТОВПАР_СИСТЕМА_ТИПУСТАНОВКИ_КОММ </w:instrText>
            </w:r>
            <w:r w:rsidRPr="00AA60A8">
              <w:rPr>
                <w:color w:val="000000"/>
                <w:spacing w:val="-1"/>
                <w:kern w:val="24"/>
                <w:lang w:eastAsia="en-US"/>
              </w:rPr>
              <w:fldChar w:fldCharType="separate"/>
            </w:r>
            <w:r w:rsidRPr="00AA60A8">
              <w:rPr>
                <w:color w:val="000000"/>
                <w:spacing w:val="-1"/>
                <w:kern w:val="24"/>
                <w:lang w:eastAsia="en-US"/>
              </w:rPr>
              <w:t>Сетевая</w:t>
            </w:r>
            <w:r w:rsidRPr="00AA60A8">
              <w:rPr>
                <w:color w:val="000000"/>
                <w:spacing w:val="-1"/>
                <w:kern w:val="24"/>
                <w:lang w:eastAsia="en-US"/>
              </w:rPr>
              <w:fldChar w:fldCharType="end"/>
            </w:r>
          </w:p>
        </w:tc>
        <w:tc>
          <w:tcPr>
            <w:tcW w:w="771" w:type="pct"/>
            <w:tcBorders>
              <w:top w:val="nil"/>
            </w:tcBorders>
            <w:vAlign w:val="center"/>
            <w:hideMark/>
          </w:tcPr>
          <w:p w14:paraId="289106A4" w14:textId="77777777" w:rsidR="00C61356" w:rsidRPr="006F270A" w:rsidRDefault="00C61356" w:rsidP="00D76A55">
            <w:pPr>
              <w:spacing w:before="40" w:line="256" w:lineRule="auto"/>
              <w:jc w:val="center"/>
              <w:rPr>
                <w:color w:val="000000"/>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ТАБЛТОВПАР_СИСТЕМА_ТИПУСТАНОВКИ_КОЛИЧЕСТВООД_КОММ </w:instrText>
            </w:r>
            <w:r w:rsidRPr="00AA60A8">
              <w:rPr>
                <w:color w:val="000000"/>
                <w:spacing w:val="-1"/>
                <w:kern w:val="24"/>
                <w:lang w:eastAsia="en-US"/>
              </w:rPr>
              <w:fldChar w:fldCharType="separate"/>
            </w:r>
            <w:r w:rsidRPr="00AA60A8">
              <w:rPr>
                <w:color w:val="000000"/>
                <w:spacing w:val="-1"/>
                <w:kern w:val="24"/>
                <w:lang w:eastAsia="en-US"/>
              </w:rPr>
              <w:t>50</w:t>
            </w:r>
            <w:r w:rsidRPr="00AA60A8">
              <w:rPr>
                <w:color w:val="000000"/>
                <w:spacing w:val="-1"/>
                <w:kern w:val="24"/>
                <w:lang w:eastAsia="en-US"/>
              </w:rPr>
              <w:fldChar w:fldCharType="end"/>
            </w:r>
          </w:p>
        </w:tc>
        <w:tc>
          <w:tcPr>
            <w:tcW w:w="680" w:type="pct"/>
            <w:tcBorders>
              <w:top w:val="nil"/>
            </w:tcBorders>
            <w:vAlign w:val="center"/>
            <w:hideMark/>
          </w:tcPr>
          <w:p w14:paraId="5EB894F9" w14:textId="77777777" w:rsidR="00C61356" w:rsidRPr="00AA60A8" w:rsidRDefault="00C61356" w:rsidP="00D76A55">
            <w:pPr>
              <w:spacing w:before="40" w:line="256" w:lineRule="auto"/>
              <w:jc w:val="center"/>
              <w:rPr>
                <w:kern w:val="24"/>
                <w:lang w:eastAsia="en-US"/>
              </w:rPr>
            </w:pPr>
            <w:r w:rsidRPr="00AA60A8">
              <w:rPr>
                <w:kern w:val="24"/>
                <w:lang w:eastAsia="en-US"/>
              </w:rPr>
              <w:fldChar w:fldCharType="begin" w:fldLock="1"/>
            </w:r>
            <w:r w:rsidRPr="00AA60A8">
              <w:rPr>
                <w:kern w:val="24"/>
                <w:lang w:eastAsia="en-US"/>
              </w:rPr>
              <w:instrText xml:space="preserve"> DOCVARIABLE ТАБЛТОВПАР_СИСТЕМА_КОЛИЧЕСТВОСТРОК_КОММ </w:instrText>
            </w:r>
            <w:r w:rsidRPr="00AA60A8">
              <w:rPr>
                <w:kern w:val="24"/>
                <w:lang w:eastAsia="en-US"/>
              </w:rPr>
              <w:fldChar w:fldCharType="separate"/>
            </w:r>
            <w:r w:rsidRPr="00AA60A8">
              <w:rPr>
                <w:kern w:val="24"/>
                <w:lang w:eastAsia="en-US"/>
              </w:rPr>
              <w:t>1</w:t>
            </w:r>
            <w:r w:rsidRPr="00AA60A8">
              <w:rPr>
                <w:kern w:val="24"/>
                <w:lang w:eastAsia="en-US"/>
              </w:rPr>
              <w:fldChar w:fldCharType="end"/>
            </w:r>
          </w:p>
        </w:tc>
      </w:tr>
      <w:tr w:rsidR="00C61356" w:rsidRPr="002F5823" w14:paraId="3EDF7B34" w14:textId="77777777" w:rsidTr="00D76A55">
        <w:tblPrEx>
          <w:tblBorders>
            <w:top w:val="none" w:sz="0" w:space="0" w:color="auto"/>
          </w:tblBorders>
        </w:tblPrEx>
        <w:trPr>
          <w:trHeight w:val="232"/>
        </w:trPr>
        <w:tc>
          <w:tcPr>
            <w:tcW w:w="205" w:type="pct"/>
            <w:tcBorders>
              <w:top w:val="nil"/>
            </w:tcBorders>
            <w:vAlign w:val="center"/>
          </w:tcPr>
          <w:p w14:paraId="7FB20049" w14:textId="77777777" w:rsidR="00C61356" w:rsidRPr="006F270A" w:rsidRDefault="00C61356" w:rsidP="00C61356">
            <w:pPr>
              <w:numPr>
                <w:ilvl w:val="0"/>
                <w:numId w:val="51"/>
              </w:numPr>
              <w:tabs>
                <w:tab w:val="left" w:pos="708"/>
                <w:tab w:val="center" w:pos="4153"/>
                <w:tab w:val="right" w:pos="8306"/>
              </w:tabs>
              <w:spacing w:before="40" w:line="256" w:lineRule="auto"/>
              <w:ind w:left="0" w:firstLine="0"/>
              <w:jc w:val="both"/>
              <w:rPr>
                <w:lang w:eastAsia="en-US"/>
              </w:rPr>
            </w:pPr>
          </w:p>
        </w:tc>
        <w:tc>
          <w:tcPr>
            <w:tcW w:w="2129" w:type="pct"/>
            <w:tcBorders>
              <w:top w:val="nil"/>
            </w:tcBorders>
            <w:vAlign w:val="center"/>
            <w:hideMark/>
          </w:tcPr>
          <w:p w14:paraId="6AC1EB40" w14:textId="77777777" w:rsidR="00C61356" w:rsidRPr="006F270A" w:rsidRDefault="00C61356" w:rsidP="00324049">
            <w:pPr>
              <w:spacing w:before="40" w:line="256" w:lineRule="auto"/>
              <w:jc w:val="both"/>
              <w:rPr>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ТАБЛТОВПАР_СИСТЕМА_ПОЛНОЕНАИМЕНОВАНИЕ_КОММ </w:instrText>
            </w:r>
            <w:r w:rsidRPr="00AA60A8">
              <w:rPr>
                <w:color w:val="000000"/>
                <w:spacing w:val="-1"/>
                <w:kern w:val="24"/>
                <w:lang w:eastAsia="en-US"/>
              </w:rPr>
              <w:fldChar w:fldCharType="separate"/>
            </w:r>
            <w:r w:rsidRPr="00AA60A8">
              <w:rPr>
                <w:color w:val="000000"/>
                <w:spacing w:val="-1"/>
                <w:kern w:val="24"/>
                <w:lang w:eastAsia="en-US"/>
              </w:rPr>
              <w:t>СС Формы с комментариями о рисках по налогам и кадрам</w:t>
            </w:r>
            <w:r w:rsidRPr="00AA60A8">
              <w:rPr>
                <w:color w:val="000000"/>
                <w:spacing w:val="-1"/>
                <w:kern w:val="24"/>
                <w:lang w:eastAsia="en-US"/>
              </w:rPr>
              <w:fldChar w:fldCharType="end"/>
            </w:r>
          </w:p>
        </w:tc>
        <w:tc>
          <w:tcPr>
            <w:tcW w:w="1203" w:type="pct"/>
            <w:tcBorders>
              <w:top w:val="nil"/>
            </w:tcBorders>
            <w:vAlign w:val="center"/>
            <w:hideMark/>
          </w:tcPr>
          <w:p w14:paraId="2C6AE479" w14:textId="77777777" w:rsidR="00C61356" w:rsidRPr="00AA60A8" w:rsidRDefault="00C61356" w:rsidP="00324049">
            <w:pPr>
              <w:spacing w:before="40" w:line="256" w:lineRule="auto"/>
              <w:jc w:val="both"/>
              <w:rPr>
                <w:color w:val="000000"/>
                <w:kern w:val="24"/>
                <w:u w:val="single"/>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ТАБЛТОВПАР_СИСТЕМА_ТИПУСТАНОВКИ_КОММ </w:instrText>
            </w:r>
            <w:r w:rsidRPr="00AA60A8">
              <w:rPr>
                <w:color w:val="000000"/>
                <w:spacing w:val="-1"/>
                <w:kern w:val="24"/>
                <w:lang w:eastAsia="en-US"/>
              </w:rPr>
              <w:fldChar w:fldCharType="separate"/>
            </w:r>
            <w:r w:rsidRPr="00AA60A8">
              <w:rPr>
                <w:color w:val="000000"/>
                <w:spacing w:val="-1"/>
                <w:kern w:val="24"/>
                <w:lang w:eastAsia="en-US"/>
              </w:rPr>
              <w:t>Сетевая</w:t>
            </w:r>
            <w:r w:rsidRPr="00AA60A8">
              <w:rPr>
                <w:color w:val="000000"/>
                <w:spacing w:val="-1"/>
                <w:kern w:val="24"/>
                <w:lang w:eastAsia="en-US"/>
              </w:rPr>
              <w:fldChar w:fldCharType="end"/>
            </w:r>
          </w:p>
        </w:tc>
        <w:tc>
          <w:tcPr>
            <w:tcW w:w="771" w:type="pct"/>
            <w:tcBorders>
              <w:top w:val="nil"/>
            </w:tcBorders>
            <w:vAlign w:val="center"/>
            <w:hideMark/>
          </w:tcPr>
          <w:p w14:paraId="1BCBB0DA" w14:textId="77777777" w:rsidR="00C61356" w:rsidRPr="006F270A" w:rsidRDefault="00C61356" w:rsidP="00D76A55">
            <w:pPr>
              <w:spacing w:before="40" w:line="256" w:lineRule="auto"/>
              <w:jc w:val="center"/>
              <w:rPr>
                <w:color w:val="000000"/>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ТАБЛТОВПАР_СИСТЕМА_ТИПУСТАНОВКИ_КОЛИЧЕСТВООД_КОММ </w:instrText>
            </w:r>
            <w:r w:rsidRPr="00AA60A8">
              <w:rPr>
                <w:color w:val="000000"/>
                <w:spacing w:val="-1"/>
                <w:kern w:val="24"/>
                <w:lang w:eastAsia="en-US"/>
              </w:rPr>
              <w:fldChar w:fldCharType="separate"/>
            </w:r>
            <w:r w:rsidRPr="00AA60A8">
              <w:rPr>
                <w:color w:val="000000"/>
                <w:spacing w:val="-1"/>
                <w:kern w:val="24"/>
                <w:lang w:eastAsia="en-US"/>
              </w:rPr>
              <w:t>50</w:t>
            </w:r>
            <w:r w:rsidRPr="00AA60A8">
              <w:rPr>
                <w:color w:val="000000"/>
                <w:spacing w:val="-1"/>
                <w:kern w:val="24"/>
                <w:lang w:eastAsia="en-US"/>
              </w:rPr>
              <w:fldChar w:fldCharType="end"/>
            </w:r>
          </w:p>
        </w:tc>
        <w:tc>
          <w:tcPr>
            <w:tcW w:w="680" w:type="pct"/>
            <w:tcBorders>
              <w:top w:val="nil"/>
            </w:tcBorders>
            <w:vAlign w:val="center"/>
            <w:hideMark/>
          </w:tcPr>
          <w:p w14:paraId="704C6C31" w14:textId="77777777" w:rsidR="00C61356" w:rsidRPr="00AA60A8" w:rsidRDefault="00C61356" w:rsidP="00D76A55">
            <w:pPr>
              <w:spacing w:before="40" w:line="256" w:lineRule="auto"/>
              <w:jc w:val="center"/>
              <w:rPr>
                <w:kern w:val="24"/>
                <w:lang w:eastAsia="en-US"/>
              </w:rPr>
            </w:pPr>
            <w:r w:rsidRPr="00AA60A8">
              <w:rPr>
                <w:kern w:val="24"/>
                <w:lang w:eastAsia="en-US"/>
              </w:rPr>
              <w:fldChar w:fldCharType="begin" w:fldLock="1"/>
            </w:r>
            <w:r w:rsidRPr="00AA60A8">
              <w:rPr>
                <w:kern w:val="24"/>
                <w:lang w:eastAsia="en-US"/>
              </w:rPr>
              <w:instrText xml:space="preserve"> DOCVARIABLE ТАБЛТОВПАР_СИСТЕМА_КОЛИЧЕСТВОСТРОК_КОММ </w:instrText>
            </w:r>
            <w:r w:rsidRPr="00AA60A8">
              <w:rPr>
                <w:kern w:val="24"/>
                <w:lang w:eastAsia="en-US"/>
              </w:rPr>
              <w:fldChar w:fldCharType="separate"/>
            </w:r>
            <w:r w:rsidRPr="00AA60A8">
              <w:rPr>
                <w:kern w:val="24"/>
                <w:lang w:eastAsia="en-US"/>
              </w:rPr>
              <w:t>1</w:t>
            </w:r>
            <w:r w:rsidRPr="00AA60A8">
              <w:rPr>
                <w:kern w:val="24"/>
                <w:lang w:eastAsia="en-US"/>
              </w:rPr>
              <w:fldChar w:fldCharType="end"/>
            </w:r>
          </w:p>
        </w:tc>
      </w:tr>
      <w:tr w:rsidR="00C61356" w:rsidRPr="002F5823" w14:paraId="0499E4D6" w14:textId="77777777" w:rsidTr="00D76A55">
        <w:tblPrEx>
          <w:tblBorders>
            <w:top w:val="none" w:sz="0" w:space="0" w:color="auto"/>
          </w:tblBorders>
        </w:tblPrEx>
        <w:trPr>
          <w:trHeight w:val="232"/>
        </w:trPr>
        <w:tc>
          <w:tcPr>
            <w:tcW w:w="205" w:type="pct"/>
            <w:tcBorders>
              <w:top w:val="nil"/>
            </w:tcBorders>
            <w:vAlign w:val="center"/>
          </w:tcPr>
          <w:p w14:paraId="1E8646D8" w14:textId="77777777" w:rsidR="00C61356" w:rsidRPr="006F270A" w:rsidRDefault="00C61356" w:rsidP="00C61356">
            <w:pPr>
              <w:numPr>
                <w:ilvl w:val="0"/>
                <w:numId w:val="51"/>
              </w:numPr>
              <w:tabs>
                <w:tab w:val="left" w:pos="708"/>
                <w:tab w:val="center" w:pos="4153"/>
                <w:tab w:val="right" w:pos="8306"/>
              </w:tabs>
              <w:spacing w:before="40" w:line="256" w:lineRule="auto"/>
              <w:ind w:left="0" w:firstLine="0"/>
              <w:jc w:val="both"/>
              <w:rPr>
                <w:lang w:eastAsia="en-US"/>
              </w:rPr>
            </w:pPr>
          </w:p>
        </w:tc>
        <w:tc>
          <w:tcPr>
            <w:tcW w:w="2129" w:type="pct"/>
            <w:tcBorders>
              <w:top w:val="nil"/>
            </w:tcBorders>
            <w:vAlign w:val="center"/>
            <w:hideMark/>
          </w:tcPr>
          <w:p w14:paraId="205894DA" w14:textId="77777777" w:rsidR="00C61356" w:rsidRPr="006F270A" w:rsidRDefault="00C61356" w:rsidP="00324049">
            <w:pPr>
              <w:spacing w:before="40" w:line="256" w:lineRule="auto"/>
              <w:jc w:val="both"/>
              <w:rPr>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ТАБЛТОВПАР_СИСТЕМА_ПОЛНОЕНАИМЕНОВАНИЕ_КОММ </w:instrText>
            </w:r>
            <w:r w:rsidRPr="00AA60A8">
              <w:rPr>
                <w:color w:val="000000"/>
                <w:spacing w:val="-1"/>
                <w:kern w:val="24"/>
                <w:lang w:eastAsia="en-US"/>
              </w:rPr>
              <w:fldChar w:fldCharType="separate"/>
            </w:r>
            <w:r w:rsidRPr="00AA60A8">
              <w:rPr>
                <w:color w:val="000000"/>
                <w:spacing w:val="-1"/>
                <w:kern w:val="24"/>
                <w:lang w:eastAsia="en-US"/>
              </w:rPr>
              <w:t>СС Формы с комментариями о рисках для корпоративной работы</w:t>
            </w:r>
            <w:r w:rsidRPr="00AA60A8">
              <w:rPr>
                <w:color w:val="000000"/>
                <w:spacing w:val="-1"/>
                <w:kern w:val="24"/>
                <w:lang w:eastAsia="en-US"/>
              </w:rPr>
              <w:fldChar w:fldCharType="end"/>
            </w:r>
          </w:p>
        </w:tc>
        <w:tc>
          <w:tcPr>
            <w:tcW w:w="1203" w:type="pct"/>
            <w:tcBorders>
              <w:top w:val="nil"/>
            </w:tcBorders>
            <w:vAlign w:val="center"/>
            <w:hideMark/>
          </w:tcPr>
          <w:p w14:paraId="01533482" w14:textId="77777777" w:rsidR="00C61356" w:rsidRPr="00AA60A8" w:rsidRDefault="00C61356" w:rsidP="00324049">
            <w:pPr>
              <w:spacing w:before="40" w:line="256" w:lineRule="auto"/>
              <w:jc w:val="both"/>
              <w:rPr>
                <w:color w:val="000000"/>
                <w:kern w:val="24"/>
                <w:u w:val="single"/>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ТАБЛТОВПАР_СИСТЕМА_ТИПУСТАНОВКИ_КОММ </w:instrText>
            </w:r>
            <w:r w:rsidRPr="00AA60A8">
              <w:rPr>
                <w:color w:val="000000"/>
                <w:spacing w:val="-1"/>
                <w:kern w:val="24"/>
                <w:lang w:eastAsia="en-US"/>
              </w:rPr>
              <w:fldChar w:fldCharType="separate"/>
            </w:r>
            <w:r w:rsidRPr="00AA60A8">
              <w:rPr>
                <w:color w:val="000000"/>
                <w:spacing w:val="-1"/>
                <w:kern w:val="24"/>
                <w:lang w:eastAsia="en-US"/>
              </w:rPr>
              <w:t>Сетевая</w:t>
            </w:r>
            <w:r w:rsidRPr="00AA60A8">
              <w:rPr>
                <w:color w:val="000000"/>
                <w:spacing w:val="-1"/>
                <w:kern w:val="24"/>
                <w:lang w:eastAsia="en-US"/>
              </w:rPr>
              <w:fldChar w:fldCharType="end"/>
            </w:r>
          </w:p>
        </w:tc>
        <w:tc>
          <w:tcPr>
            <w:tcW w:w="771" w:type="pct"/>
            <w:tcBorders>
              <w:top w:val="nil"/>
            </w:tcBorders>
            <w:vAlign w:val="center"/>
            <w:hideMark/>
          </w:tcPr>
          <w:p w14:paraId="70121360" w14:textId="77777777" w:rsidR="00C61356" w:rsidRPr="006F270A" w:rsidRDefault="00C61356" w:rsidP="00D76A55">
            <w:pPr>
              <w:spacing w:before="40" w:line="256" w:lineRule="auto"/>
              <w:jc w:val="center"/>
              <w:rPr>
                <w:color w:val="000000"/>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ТАБЛТОВПАР_СИСТЕМА_ТИПУСТАНОВКИ_КОЛИЧЕСТВООД_КОММ </w:instrText>
            </w:r>
            <w:r w:rsidRPr="00AA60A8">
              <w:rPr>
                <w:color w:val="000000"/>
                <w:spacing w:val="-1"/>
                <w:kern w:val="24"/>
                <w:lang w:eastAsia="en-US"/>
              </w:rPr>
              <w:fldChar w:fldCharType="separate"/>
            </w:r>
            <w:r w:rsidRPr="00AA60A8">
              <w:rPr>
                <w:color w:val="000000"/>
                <w:spacing w:val="-1"/>
                <w:kern w:val="24"/>
                <w:lang w:eastAsia="en-US"/>
              </w:rPr>
              <w:t>50</w:t>
            </w:r>
            <w:r w:rsidRPr="00AA60A8">
              <w:rPr>
                <w:color w:val="000000"/>
                <w:spacing w:val="-1"/>
                <w:kern w:val="24"/>
                <w:lang w:eastAsia="en-US"/>
              </w:rPr>
              <w:fldChar w:fldCharType="end"/>
            </w:r>
          </w:p>
        </w:tc>
        <w:tc>
          <w:tcPr>
            <w:tcW w:w="680" w:type="pct"/>
            <w:tcBorders>
              <w:top w:val="nil"/>
            </w:tcBorders>
            <w:vAlign w:val="center"/>
            <w:hideMark/>
          </w:tcPr>
          <w:p w14:paraId="007E33E7" w14:textId="77777777" w:rsidR="00C61356" w:rsidRPr="00AA60A8" w:rsidRDefault="00C61356" w:rsidP="00D76A55">
            <w:pPr>
              <w:spacing w:before="40" w:line="256" w:lineRule="auto"/>
              <w:jc w:val="center"/>
              <w:rPr>
                <w:kern w:val="24"/>
                <w:lang w:eastAsia="en-US"/>
              </w:rPr>
            </w:pPr>
            <w:r w:rsidRPr="00AA60A8">
              <w:rPr>
                <w:kern w:val="24"/>
                <w:lang w:eastAsia="en-US"/>
              </w:rPr>
              <w:fldChar w:fldCharType="begin" w:fldLock="1"/>
            </w:r>
            <w:r w:rsidRPr="00AA60A8">
              <w:rPr>
                <w:kern w:val="24"/>
                <w:lang w:eastAsia="en-US"/>
              </w:rPr>
              <w:instrText xml:space="preserve"> DOCVARIABLE ТАБЛТОВПАР_СИСТЕМА_КОЛИЧЕСТВОСТРОК_КОММ </w:instrText>
            </w:r>
            <w:r w:rsidRPr="00AA60A8">
              <w:rPr>
                <w:kern w:val="24"/>
                <w:lang w:eastAsia="en-US"/>
              </w:rPr>
              <w:fldChar w:fldCharType="separate"/>
            </w:r>
            <w:r w:rsidRPr="00AA60A8">
              <w:rPr>
                <w:kern w:val="24"/>
                <w:lang w:eastAsia="en-US"/>
              </w:rPr>
              <w:t>1</w:t>
            </w:r>
            <w:r w:rsidRPr="00AA60A8">
              <w:rPr>
                <w:kern w:val="24"/>
                <w:lang w:eastAsia="en-US"/>
              </w:rPr>
              <w:fldChar w:fldCharType="end"/>
            </w:r>
          </w:p>
        </w:tc>
      </w:tr>
      <w:tr w:rsidR="00C61356" w:rsidRPr="002F5823" w14:paraId="1E24CF57" w14:textId="77777777" w:rsidTr="00D76A55">
        <w:tblPrEx>
          <w:tblBorders>
            <w:top w:val="none" w:sz="0" w:space="0" w:color="auto"/>
          </w:tblBorders>
        </w:tblPrEx>
        <w:trPr>
          <w:trHeight w:val="232"/>
        </w:trPr>
        <w:tc>
          <w:tcPr>
            <w:tcW w:w="205" w:type="pct"/>
            <w:tcBorders>
              <w:top w:val="nil"/>
            </w:tcBorders>
            <w:vAlign w:val="center"/>
          </w:tcPr>
          <w:p w14:paraId="1EEC96E6" w14:textId="77777777" w:rsidR="00C61356" w:rsidRPr="006F270A" w:rsidRDefault="00C61356" w:rsidP="00C61356">
            <w:pPr>
              <w:numPr>
                <w:ilvl w:val="0"/>
                <w:numId w:val="51"/>
              </w:numPr>
              <w:tabs>
                <w:tab w:val="left" w:pos="708"/>
                <w:tab w:val="center" w:pos="4153"/>
                <w:tab w:val="right" w:pos="8306"/>
              </w:tabs>
              <w:spacing w:before="40" w:line="256" w:lineRule="auto"/>
              <w:ind w:left="0" w:firstLine="0"/>
              <w:jc w:val="both"/>
              <w:rPr>
                <w:lang w:eastAsia="en-US"/>
              </w:rPr>
            </w:pPr>
          </w:p>
        </w:tc>
        <w:tc>
          <w:tcPr>
            <w:tcW w:w="2129" w:type="pct"/>
            <w:tcBorders>
              <w:top w:val="nil"/>
            </w:tcBorders>
            <w:vAlign w:val="center"/>
            <w:hideMark/>
          </w:tcPr>
          <w:p w14:paraId="7565BA85" w14:textId="77777777" w:rsidR="00C61356" w:rsidRPr="006F270A" w:rsidRDefault="00C61356" w:rsidP="00324049">
            <w:pPr>
              <w:spacing w:before="40" w:line="256" w:lineRule="auto"/>
              <w:jc w:val="both"/>
              <w:rPr>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ТАБЛТОВПАР_СИСТЕМА_ПОЛНОЕНАИМЕНОВАНИЕ_КОММ </w:instrText>
            </w:r>
            <w:r w:rsidRPr="00AA60A8">
              <w:rPr>
                <w:color w:val="000000"/>
                <w:spacing w:val="-1"/>
                <w:kern w:val="24"/>
                <w:lang w:eastAsia="en-US"/>
              </w:rPr>
              <w:fldChar w:fldCharType="separate"/>
            </w:r>
            <w:r w:rsidRPr="00AA60A8">
              <w:rPr>
                <w:color w:val="000000"/>
                <w:spacing w:val="-1"/>
                <w:kern w:val="24"/>
                <w:lang w:eastAsia="en-US"/>
              </w:rPr>
              <w:t xml:space="preserve">СПС Консультант Бизнес: Версия </w:t>
            </w:r>
            <w:proofErr w:type="spellStart"/>
            <w:proofErr w:type="gramStart"/>
            <w:r w:rsidRPr="00AA60A8">
              <w:rPr>
                <w:color w:val="000000"/>
                <w:spacing w:val="-1"/>
                <w:kern w:val="24"/>
                <w:lang w:eastAsia="en-US"/>
              </w:rPr>
              <w:t>Проф</w:t>
            </w:r>
            <w:proofErr w:type="spellEnd"/>
            <w:proofErr w:type="gramEnd"/>
            <w:r w:rsidRPr="00AA60A8">
              <w:rPr>
                <w:color w:val="000000"/>
                <w:spacing w:val="-1"/>
                <w:kern w:val="24"/>
                <w:lang w:eastAsia="en-US"/>
              </w:rPr>
              <w:fldChar w:fldCharType="end"/>
            </w:r>
          </w:p>
        </w:tc>
        <w:tc>
          <w:tcPr>
            <w:tcW w:w="1203" w:type="pct"/>
            <w:tcBorders>
              <w:top w:val="nil"/>
            </w:tcBorders>
            <w:vAlign w:val="center"/>
            <w:hideMark/>
          </w:tcPr>
          <w:p w14:paraId="5AB16D60" w14:textId="77777777" w:rsidR="00C61356" w:rsidRPr="00AA60A8" w:rsidRDefault="00C61356" w:rsidP="00324049">
            <w:pPr>
              <w:spacing w:before="40" w:line="256" w:lineRule="auto"/>
              <w:jc w:val="both"/>
              <w:rPr>
                <w:color w:val="000000"/>
                <w:kern w:val="24"/>
                <w:u w:val="single"/>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ТАБЛТОВПАР_СИСТЕМА_ТИПУСТАНОВКИ_КОММ </w:instrText>
            </w:r>
            <w:r w:rsidRPr="00AA60A8">
              <w:rPr>
                <w:color w:val="000000"/>
                <w:spacing w:val="-1"/>
                <w:kern w:val="24"/>
                <w:lang w:eastAsia="en-US"/>
              </w:rPr>
              <w:fldChar w:fldCharType="separate"/>
            </w:r>
            <w:r w:rsidRPr="00AA60A8">
              <w:rPr>
                <w:color w:val="000000"/>
                <w:spacing w:val="-1"/>
                <w:kern w:val="24"/>
                <w:lang w:eastAsia="en-US"/>
              </w:rPr>
              <w:t>Сетевая</w:t>
            </w:r>
            <w:r w:rsidRPr="00AA60A8">
              <w:rPr>
                <w:color w:val="000000"/>
                <w:spacing w:val="-1"/>
                <w:kern w:val="24"/>
                <w:lang w:eastAsia="en-US"/>
              </w:rPr>
              <w:fldChar w:fldCharType="end"/>
            </w:r>
          </w:p>
        </w:tc>
        <w:tc>
          <w:tcPr>
            <w:tcW w:w="771" w:type="pct"/>
            <w:tcBorders>
              <w:top w:val="nil"/>
            </w:tcBorders>
            <w:vAlign w:val="center"/>
            <w:hideMark/>
          </w:tcPr>
          <w:p w14:paraId="63BDD111" w14:textId="77777777" w:rsidR="00C61356" w:rsidRPr="006F270A" w:rsidRDefault="00C61356" w:rsidP="00D76A55">
            <w:pPr>
              <w:spacing w:before="40" w:line="256" w:lineRule="auto"/>
              <w:jc w:val="center"/>
              <w:rPr>
                <w:color w:val="000000"/>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ТАБЛТОВПАР_СИСТЕМА_ТИПУСТАНОВКИ_КОЛИЧЕСТВООД_КОММ </w:instrText>
            </w:r>
            <w:r w:rsidRPr="00AA60A8">
              <w:rPr>
                <w:color w:val="000000"/>
                <w:spacing w:val="-1"/>
                <w:kern w:val="24"/>
                <w:lang w:eastAsia="en-US"/>
              </w:rPr>
              <w:fldChar w:fldCharType="separate"/>
            </w:r>
            <w:r w:rsidRPr="00AA60A8">
              <w:rPr>
                <w:color w:val="000000"/>
                <w:spacing w:val="-1"/>
                <w:kern w:val="24"/>
                <w:lang w:eastAsia="en-US"/>
              </w:rPr>
              <w:t>50</w:t>
            </w:r>
            <w:r w:rsidRPr="00AA60A8">
              <w:rPr>
                <w:color w:val="000000"/>
                <w:spacing w:val="-1"/>
                <w:kern w:val="24"/>
                <w:lang w:eastAsia="en-US"/>
              </w:rPr>
              <w:fldChar w:fldCharType="end"/>
            </w:r>
          </w:p>
        </w:tc>
        <w:tc>
          <w:tcPr>
            <w:tcW w:w="680" w:type="pct"/>
            <w:tcBorders>
              <w:top w:val="nil"/>
            </w:tcBorders>
            <w:vAlign w:val="center"/>
            <w:hideMark/>
          </w:tcPr>
          <w:p w14:paraId="040A672D" w14:textId="77777777" w:rsidR="00C61356" w:rsidRPr="00AA60A8" w:rsidRDefault="00C61356" w:rsidP="00D76A55">
            <w:pPr>
              <w:spacing w:before="40" w:line="256" w:lineRule="auto"/>
              <w:jc w:val="center"/>
              <w:rPr>
                <w:kern w:val="24"/>
                <w:lang w:eastAsia="en-US"/>
              </w:rPr>
            </w:pPr>
            <w:r w:rsidRPr="00AA60A8">
              <w:rPr>
                <w:kern w:val="24"/>
                <w:lang w:eastAsia="en-US"/>
              </w:rPr>
              <w:fldChar w:fldCharType="begin" w:fldLock="1"/>
            </w:r>
            <w:r w:rsidRPr="00AA60A8">
              <w:rPr>
                <w:kern w:val="24"/>
                <w:lang w:eastAsia="en-US"/>
              </w:rPr>
              <w:instrText xml:space="preserve"> DOCVARIABLE ТАБЛТОВПАР_СИСТЕМА_КОЛИЧЕСТВОСТРОК_КОММ </w:instrText>
            </w:r>
            <w:r w:rsidRPr="00AA60A8">
              <w:rPr>
                <w:kern w:val="24"/>
                <w:lang w:eastAsia="en-US"/>
              </w:rPr>
              <w:fldChar w:fldCharType="separate"/>
            </w:r>
            <w:r w:rsidRPr="00AA60A8">
              <w:rPr>
                <w:kern w:val="24"/>
                <w:lang w:eastAsia="en-US"/>
              </w:rPr>
              <w:t>1</w:t>
            </w:r>
            <w:r w:rsidRPr="00AA60A8">
              <w:rPr>
                <w:kern w:val="24"/>
                <w:lang w:eastAsia="en-US"/>
              </w:rPr>
              <w:fldChar w:fldCharType="end"/>
            </w:r>
          </w:p>
        </w:tc>
      </w:tr>
      <w:tr w:rsidR="00C61356" w:rsidRPr="002F5823" w14:paraId="63DFED0C" w14:textId="77777777" w:rsidTr="00D76A55">
        <w:tblPrEx>
          <w:tblBorders>
            <w:top w:val="none" w:sz="0" w:space="0" w:color="auto"/>
          </w:tblBorders>
        </w:tblPrEx>
        <w:trPr>
          <w:trHeight w:val="232"/>
        </w:trPr>
        <w:tc>
          <w:tcPr>
            <w:tcW w:w="205" w:type="pct"/>
            <w:tcBorders>
              <w:top w:val="nil"/>
            </w:tcBorders>
            <w:vAlign w:val="center"/>
          </w:tcPr>
          <w:p w14:paraId="0532F39B" w14:textId="77777777" w:rsidR="00C61356" w:rsidRPr="006F270A" w:rsidRDefault="00C61356" w:rsidP="00C61356">
            <w:pPr>
              <w:numPr>
                <w:ilvl w:val="0"/>
                <w:numId w:val="51"/>
              </w:numPr>
              <w:tabs>
                <w:tab w:val="left" w:pos="708"/>
                <w:tab w:val="center" w:pos="4153"/>
                <w:tab w:val="right" w:pos="8306"/>
              </w:tabs>
              <w:spacing w:before="40" w:line="256" w:lineRule="auto"/>
              <w:ind w:left="0" w:firstLine="0"/>
              <w:jc w:val="both"/>
              <w:rPr>
                <w:lang w:eastAsia="en-US"/>
              </w:rPr>
            </w:pPr>
          </w:p>
        </w:tc>
        <w:tc>
          <w:tcPr>
            <w:tcW w:w="2129" w:type="pct"/>
            <w:tcBorders>
              <w:top w:val="nil"/>
            </w:tcBorders>
            <w:vAlign w:val="center"/>
            <w:hideMark/>
          </w:tcPr>
          <w:p w14:paraId="0EB8413A" w14:textId="77777777" w:rsidR="00C61356" w:rsidRPr="006F270A" w:rsidRDefault="00C61356" w:rsidP="00D76A55">
            <w:pPr>
              <w:spacing w:before="40" w:line="256" w:lineRule="auto"/>
              <w:rPr>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ТАБЛТОВПАР_СИСТЕМА_ПОЛНОЕНАИМЕНОВАНИЕ_КОММ </w:instrText>
            </w:r>
            <w:r w:rsidRPr="00AA60A8">
              <w:rPr>
                <w:color w:val="000000"/>
                <w:spacing w:val="-1"/>
                <w:kern w:val="24"/>
                <w:lang w:eastAsia="en-US"/>
              </w:rPr>
              <w:fldChar w:fldCharType="separate"/>
            </w:r>
            <w:r w:rsidRPr="00AA60A8">
              <w:rPr>
                <w:color w:val="000000"/>
                <w:spacing w:val="-1"/>
                <w:kern w:val="24"/>
                <w:lang w:eastAsia="en-US"/>
              </w:rPr>
              <w:t xml:space="preserve">СС </w:t>
            </w:r>
            <w:proofErr w:type="spellStart"/>
            <w:r w:rsidRPr="00AA60A8">
              <w:rPr>
                <w:color w:val="000000"/>
                <w:spacing w:val="-1"/>
                <w:kern w:val="24"/>
                <w:lang w:eastAsia="en-US"/>
              </w:rPr>
              <w:t>КонсультантПлюс</w:t>
            </w:r>
            <w:proofErr w:type="spellEnd"/>
            <w:r w:rsidRPr="00AA60A8">
              <w:rPr>
                <w:color w:val="000000"/>
                <w:spacing w:val="-1"/>
                <w:kern w:val="24"/>
                <w:lang w:eastAsia="en-US"/>
              </w:rPr>
              <w:t>: Ответственность и риски нарушения часто применяемых норм</w:t>
            </w:r>
            <w:r w:rsidRPr="00AA60A8">
              <w:rPr>
                <w:color w:val="000000"/>
                <w:spacing w:val="-1"/>
                <w:kern w:val="24"/>
                <w:lang w:eastAsia="en-US"/>
              </w:rPr>
              <w:fldChar w:fldCharType="end"/>
            </w:r>
          </w:p>
        </w:tc>
        <w:tc>
          <w:tcPr>
            <w:tcW w:w="1203" w:type="pct"/>
            <w:tcBorders>
              <w:top w:val="nil"/>
            </w:tcBorders>
            <w:vAlign w:val="center"/>
            <w:hideMark/>
          </w:tcPr>
          <w:p w14:paraId="4DAAFF39" w14:textId="7DF35832" w:rsidR="00C61356" w:rsidRPr="00AA60A8" w:rsidRDefault="00D76A55" w:rsidP="00324049">
            <w:pPr>
              <w:spacing w:before="40" w:line="256" w:lineRule="auto"/>
              <w:jc w:val="both"/>
              <w:rPr>
                <w:color w:val="000000"/>
                <w:kern w:val="24"/>
                <w:u w:val="single"/>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ТАБЛТОВПАР_СИСТЕМА_ТИПУСТАНОВКИ_КОММ </w:instrText>
            </w:r>
            <w:r w:rsidRPr="00AA60A8">
              <w:rPr>
                <w:color w:val="000000"/>
                <w:spacing w:val="-1"/>
                <w:kern w:val="24"/>
                <w:lang w:eastAsia="en-US"/>
              </w:rPr>
              <w:fldChar w:fldCharType="separate"/>
            </w:r>
            <w:r w:rsidRPr="00AA60A8">
              <w:rPr>
                <w:color w:val="000000"/>
                <w:spacing w:val="-1"/>
                <w:kern w:val="24"/>
                <w:lang w:eastAsia="en-US"/>
              </w:rPr>
              <w:t xml:space="preserve">Сетевая </w:t>
            </w:r>
            <w:proofErr w:type="gramStart"/>
            <w:r w:rsidRPr="00AA60A8">
              <w:rPr>
                <w:color w:val="000000"/>
                <w:spacing w:val="-1"/>
                <w:kern w:val="24"/>
                <w:lang w:eastAsia="en-US"/>
              </w:rPr>
              <w:t>однопольз</w:t>
            </w:r>
            <w:r w:rsidRPr="00AA60A8">
              <w:rPr>
                <w:color w:val="000000"/>
                <w:spacing w:val="-1"/>
                <w:kern w:val="24"/>
                <w:lang w:eastAsia="en-US"/>
              </w:rPr>
              <w:fldChar w:fldCharType="end"/>
            </w:r>
            <w:r>
              <w:rPr>
                <w:color w:val="000000"/>
                <w:spacing w:val="-1"/>
                <w:kern w:val="24"/>
                <w:lang w:eastAsia="en-US"/>
              </w:rPr>
              <w:t>овательская</w:t>
            </w:r>
            <w:proofErr w:type="gramEnd"/>
          </w:p>
        </w:tc>
        <w:tc>
          <w:tcPr>
            <w:tcW w:w="771" w:type="pct"/>
            <w:tcBorders>
              <w:top w:val="nil"/>
            </w:tcBorders>
            <w:vAlign w:val="center"/>
            <w:hideMark/>
          </w:tcPr>
          <w:p w14:paraId="340E0D8B" w14:textId="77777777" w:rsidR="00C61356" w:rsidRPr="006F270A" w:rsidRDefault="00C61356" w:rsidP="00D76A55">
            <w:pPr>
              <w:spacing w:before="40" w:line="256" w:lineRule="auto"/>
              <w:jc w:val="center"/>
              <w:rPr>
                <w:color w:val="000000"/>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ТАБЛТОВПАР_СИСТЕМА_ТИПУСТАНОВКИ_КОЛИЧЕСТВООД_КОММ </w:instrText>
            </w:r>
            <w:r w:rsidRPr="00AA60A8">
              <w:rPr>
                <w:color w:val="000000"/>
                <w:spacing w:val="-1"/>
                <w:kern w:val="24"/>
                <w:lang w:eastAsia="en-US"/>
              </w:rPr>
              <w:fldChar w:fldCharType="separate"/>
            </w:r>
            <w:r w:rsidRPr="00AA60A8">
              <w:rPr>
                <w:color w:val="000000"/>
                <w:spacing w:val="-1"/>
                <w:kern w:val="24"/>
                <w:lang w:eastAsia="en-US"/>
              </w:rPr>
              <w:t>2</w:t>
            </w:r>
            <w:r w:rsidRPr="00AA60A8">
              <w:rPr>
                <w:color w:val="000000"/>
                <w:spacing w:val="-1"/>
                <w:kern w:val="24"/>
                <w:lang w:eastAsia="en-US"/>
              </w:rPr>
              <w:fldChar w:fldCharType="end"/>
            </w:r>
          </w:p>
        </w:tc>
        <w:tc>
          <w:tcPr>
            <w:tcW w:w="680" w:type="pct"/>
            <w:tcBorders>
              <w:top w:val="nil"/>
            </w:tcBorders>
            <w:vAlign w:val="center"/>
            <w:hideMark/>
          </w:tcPr>
          <w:p w14:paraId="1A2A4D30" w14:textId="77777777" w:rsidR="00C61356" w:rsidRPr="00AA60A8" w:rsidRDefault="00C61356" w:rsidP="00D76A55">
            <w:pPr>
              <w:spacing w:before="40" w:line="256" w:lineRule="auto"/>
              <w:jc w:val="center"/>
              <w:rPr>
                <w:kern w:val="24"/>
                <w:lang w:eastAsia="en-US"/>
              </w:rPr>
            </w:pPr>
            <w:r w:rsidRPr="00AA60A8">
              <w:rPr>
                <w:kern w:val="24"/>
                <w:lang w:eastAsia="en-US"/>
              </w:rPr>
              <w:fldChar w:fldCharType="begin" w:fldLock="1"/>
            </w:r>
            <w:r w:rsidRPr="00AA60A8">
              <w:rPr>
                <w:kern w:val="24"/>
                <w:lang w:eastAsia="en-US"/>
              </w:rPr>
              <w:instrText xml:space="preserve"> DOCVARIABLE ТАБЛТОВПАР_СИСТЕМА_КОЛИЧЕСТВОСТРОК_КОММ </w:instrText>
            </w:r>
            <w:r w:rsidRPr="00AA60A8">
              <w:rPr>
                <w:kern w:val="24"/>
                <w:lang w:eastAsia="en-US"/>
              </w:rPr>
              <w:fldChar w:fldCharType="separate"/>
            </w:r>
            <w:r w:rsidRPr="00AA60A8">
              <w:rPr>
                <w:kern w:val="24"/>
                <w:lang w:eastAsia="en-US"/>
              </w:rPr>
              <w:t>1</w:t>
            </w:r>
            <w:r w:rsidRPr="00AA60A8">
              <w:rPr>
                <w:kern w:val="24"/>
                <w:lang w:eastAsia="en-US"/>
              </w:rPr>
              <w:fldChar w:fldCharType="end"/>
            </w:r>
          </w:p>
        </w:tc>
      </w:tr>
      <w:tr w:rsidR="00C61356" w:rsidRPr="002F5823" w14:paraId="31EF734C" w14:textId="77777777" w:rsidTr="00D76A55">
        <w:tblPrEx>
          <w:tblBorders>
            <w:top w:val="none" w:sz="0" w:space="0" w:color="auto"/>
          </w:tblBorders>
        </w:tblPrEx>
        <w:trPr>
          <w:trHeight w:val="232"/>
        </w:trPr>
        <w:tc>
          <w:tcPr>
            <w:tcW w:w="205" w:type="pct"/>
            <w:tcBorders>
              <w:top w:val="nil"/>
            </w:tcBorders>
            <w:vAlign w:val="center"/>
          </w:tcPr>
          <w:p w14:paraId="2095D18F" w14:textId="77777777" w:rsidR="00C61356" w:rsidRPr="006F270A" w:rsidRDefault="00C61356" w:rsidP="00C61356">
            <w:pPr>
              <w:numPr>
                <w:ilvl w:val="0"/>
                <w:numId w:val="51"/>
              </w:numPr>
              <w:tabs>
                <w:tab w:val="left" w:pos="708"/>
                <w:tab w:val="center" w:pos="4153"/>
                <w:tab w:val="right" w:pos="8306"/>
              </w:tabs>
              <w:spacing w:before="40" w:line="256" w:lineRule="auto"/>
              <w:ind w:left="0" w:firstLine="0"/>
              <w:jc w:val="both"/>
              <w:rPr>
                <w:lang w:eastAsia="en-US"/>
              </w:rPr>
            </w:pPr>
          </w:p>
        </w:tc>
        <w:tc>
          <w:tcPr>
            <w:tcW w:w="2129" w:type="pct"/>
            <w:tcBorders>
              <w:top w:val="nil"/>
            </w:tcBorders>
            <w:vAlign w:val="center"/>
            <w:hideMark/>
          </w:tcPr>
          <w:p w14:paraId="2E951984" w14:textId="2C8D7D1B" w:rsidR="00C61356" w:rsidRPr="006F270A" w:rsidRDefault="00C61356" w:rsidP="00D76A55">
            <w:pPr>
              <w:spacing w:before="40" w:line="256" w:lineRule="auto"/>
              <w:rPr>
                <w:kern w:val="24"/>
                <w:lang w:val="en-US"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ТАБЛТОВПАР_СИСТЕМА_ПОЛНОЕНАИМЕНОВАНИЕ_КОММ </w:instrText>
            </w:r>
            <w:r w:rsidRPr="00AA60A8">
              <w:rPr>
                <w:color w:val="000000"/>
                <w:spacing w:val="-1"/>
                <w:kern w:val="24"/>
                <w:lang w:eastAsia="en-US"/>
              </w:rPr>
              <w:fldChar w:fldCharType="separate"/>
            </w:r>
            <w:r w:rsidRPr="00AA60A8">
              <w:rPr>
                <w:color w:val="000000"/>
                <w:spacing w:val="-1"/>
                <w:kern w:val="24"/>
                <w:lang w:eastAsia="en-US"/>
              </w:rPr>
              <w:t xml:space="preserve">СС </w:t>
            </w:r>
            <w:proofErr w:type="spellStart"/>
            <w:r w:rsidRPr="00AA60A8">
              <w:rPr>
                <w:color w:val="000000"/>
                <w:spacing w:val="-1"/>
                <w:kern w:val="24"/>
                <w:lang w:eastAsia="en-US"/>
              </w:rPr>
              <w:t>КонсультантПлюс</w:t>
            </w:r>
            <w:proofErr w:type="spellEnd"/>
            <w:r w:rsidRPr="00AA60A8">
              <w:rPr>
                <w:color w:val="000000"/>
                <w:spacing w:val="-1"/>
                <w:kern w:val="24"/>
                <w:lang w:eastAsia="en-US"/>
              </w:rPr>
              <w:t>:</w:t>
            </w:r>
            <w:r w:rsidR="00D76A55">
              <w:rPr>
                <w:color w:val="000000"/>
                <w:spacing w:val="-1"/>
                <w:kern w:val="24"/>
                <w:lang w:eastAsia="en-US"/>
              </w:rPr>
              <w:t xml:space="preserve"> </w:t>
            </w:r>
            <w:r w:rsidRPr="00AA60A8">
              <w:rPr>
                <w:color w:val="000000"/>
                <w:spacing w:val="-1"/>
                <w:kern w:val="24"/>
                <w:lang w:eastAsia="en-US"/>
              </w:rPr>
              <w:t>Строительство</w:t>
            </w:r>
            <w:r w:rsidRPr="00AA60A8">
              <w:rPr>
                <w:color w:val="000000"/>
                <w:spacing w:val="-1"/>
                <w:kern w:val="24"/>
                <w:lang w:eastAsia="en-US"/>
              </w:rPr>
              <w:fldChar w:fldCharType="end"/>
            </w:r>
          </w:p>
        </w:tc>
        <w:tc>
          <w:tcPr>
            <w:tcW w:w="1203" w:type="pct"/>
            <w:tcBorders>
              <w:top w:val="nil"/>
            </w:tcBorders>
            <w:vAlign w:val="center"/>
            <w:hideMark/>
          </w:tcPr>
          <w:p w14:paraId="2900AA22" w14:textId="2D072B67" w:rsidR="00C61356" w:rsidRPr="00AA60A8" w:rsidRDefault="00D76A55" w:rsidP="00324049">
            <w:pPr>
              <w:spacing w:before="40" w:line="256" w:lineRule="auto"/>
              <w:jc w:val="both"/>
              <w:rPr>
                <w:color w:val="000000"/>
                <w:kern w:val="24"/>
                <w:u w:val="single"/>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ТАБЛТОВПАР_СИСТЕМА_ТИПУСТАНОВКИ_КОММ </w:instrText>
            </w:r>
            <w:r w:rsidRPr="00AA60A8">
              <w:rPr>
                <w:color w:val="000000"/>
                <w:spacing w:val="-1"/>
                <w:kern w:val="24"/>
                <w:lang w:eastAsia="en-US"/>
              </w:rPr>
              <w:fldChar w:fldCharType="separate"/>
            </w:r>
            <w:r w:rsidRPr="00AA60A8">
              <w:rPr>
                <w:color w:val="000000"/>
                <w:spacing w:val="-1"/>
                <w:kern w:val="24"/>
                <w:lang w:eastAsia="en-US"/>
              </w:rPr>
              <w:t xml:space="preserve">Сетевая </w:t>
            </w:r>
            <w:proofErr w:type="gramStart"/>
            <w:r w:rsidRPr="00AA60A8">
              <w:rPr>
                <w:color w:val="000000"/>
                <w:spacing w:val="-1"/>
                <w:kern w:val="24"/>
                <w:lang w:eastAsia="en-US"/>
              </w:rPr>
              <w:t>однопольз</w:t>
            </w:r>
            <w:r w:rsidRPr="00AA60A8">
              <w:rPr>
                <w:color w:val="000000"/>
                <w:spacing w:val="-1"/>
                <w:kern w:val="24"/>
                <w:lang w:eastAsia="en-US"/>
              </w:rPr>
              <w:fldChar w:fldCharType="end"/>
            </w:r>
            <w:r>
              <w:rPr>
                <w:color w:val="000000"/>
                <w:spacing w:val="-1"/>
                <w:kern w:val="24"/>
                <w:lang w:eastAsia="en-US"/>
              </w:rPr>
              <w:t>овательская</w:t>
            </w:r>
            <w:proofErr w:type="gramEnd"/>
          </w:p>
        </w:tc>
        <w:tc>
          <w:tcPr>
            <w:tcW w:w="771" w:type="pct"/>
            <w:tcBorders>
              <w:top w:val="nil"/>
            </w:tcBorders>
            <w:vAlign w:val="center"/>
            <w:hideMark/>
          </w:tcPr>
          <w:p w14:paraId="198B9147" w14:textId="77777777" w:rsidR="00C61356" w:rsidRPr="006F270A" w:rsidRDefault="00C61356" w:rsidP="00D76A55">
            <w:pPr>
              <w:spacing w:before="40" w:line="256" w:lineRule="auto"/>
              <w:jc w:val="center"/>
              <w:rPr>
                <w:color w:val="000000"/>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ТАБЛТОВПАР_СИСТЕМА_ТИПУСТАНОВКИ_КОЛИЧЕСТВООД_КОММ </w:instrText>
            </w:r>
            <w:r w:rsidRPr="00AA60A8">
              <w:rPr>
                <w:color w:val="000000"/>
                <w:spacing w:val="-1"/>
                <w:kern w:val="24"/>
                <w:lang w:eastAsia="en-US"/>
              </w:rPr>
              <w:fldChar w:fldCharType="separate"/>
            </w:r>
            <w:r w:rsidRPr="00AA60A8">
              <w:rPr>
                <w:color w:val="000000"/>
                <w:spacing w:val="-1"/>
                <w:kern w:val="24"/>
                <w:lang w:eastAsia="en-US"/>
              </w:rPr>
              <w:t>2</w:t>
            </w:r>
            <w:r w:rsidRPr="00AA60A8">
              <w:rPr>
                <w:color w:val="000000"/>
                <w:spacing w:val="-1"/>
                <w:kern w:val="24"/>
                <w:lang w:eastAsia="en-US"/>
              </w:rPr>
              <w:fldChar w:fldCharType="end"/>
            </w:r>
          </w:p>
        </w:tc>
        <w:tc>
          <w:tcPr>
            <w:tcW w:w="680" w:type="pct"/>
            <w:tcBorders>
              <w:top w:val="nil"/>
            </w:tcBorders>
            <w:vAlign w:val="center"/>
            <w:hideMark/>
          </w:tcPr>
          <w:p w14:paraId="1A5109BE" w14:textId="77777777" w:rsidR="00C61356" w:rsidRPr="00AA60A8" w:rsidRDefault="00C61356" w:rsidP="00D76A55">
            <w:pPr>
              <w:spacing w:before="40" w:line="256" w:lineRule="auto"/>
              <w:jc w:val="center"/>
              <w:rPr>
                <w:kern w:val="24"/>
                <w:lang w:eastAsia="en-US"/>
              </w:rPr>
            </w:pPr>
            <w:r w:rsidRPr="00AA60A8">
              <w:rPr>
                <w:kern w:val="24"/>
                <w:lang w:eastAsia="en-US"/>
              </w:rPr>
              <w:fldChar w:fldCharType="begin" w:fldLock="1"/>
            </w:r>
            <w:r w:rsidRPr="00AA60A8">
              <w:rPr>
                <w:kern w:val="24"/>
                <w:lang w:eastAsia="en-US"/>
              </w:rPr>
              <w:instrText xml:space="preserve"> DOCVARIABLE ТАБЛТОВПАР_СИСТЕМА_КОЛИЧЕСТВОСТРОК_КОММ </w:instrText>
            </w:r>
            <w:r w:rsidRPr="00AA60A8">
              <w:rPr>
                <w:kern w:val="24"/>
                <w:lang w:eastAsia="en-US"/>
              </w:rPr>
              <w:fldChar w:fldCharType="separate"/>
            </w:r>
            <w:r w:rsidRPr="00AA60A8">
              <w:rPr>
                <w:kern w:val="24"/>
                <w:lang w:eastAsia="en-US"/>
              </w:rPr>
              <w:t>1</w:t>
            </w:r>
            <w:r w:rsidRPr="00AA60A8">
              <w:rPr>
                <w:kern w:val="24"/>
                <w:lang w:eastAsia="en-US"/>
              </w:rPr>
              <w:fldChar w:fldCharType="end"/>
            </w:r>
          </w:p>
        </w:tc>
      </w:tr>
      <w:tr w:rsidR="00C61356" w:rsidRPr="002F5823" w14:paraId="19DF2175" w14:textId="77777777" w:rsidTr="00D76A55">
        <w:tblPrEx>
          <w:tblBorders>
            <w:top w:val="none" w:sz="0" w:space="0" w:color="auto"/>
          </w:tblBorders>
        </w:tblPrEx>
        <w:trPr>
          <w:trHeight w:val="232"/>
        </w:trPr>
        <w:tc>
          <w:tcPr>
            <w:tcW w:w="205" w:type="pct"/>
            <w:tcBorders>
              <w:top w:val="nil"/>
            </w:tcBorders>
            <w:vAlign w:val="center"/>
          </w:tcPr>
          <w:p w14:paraId="4A270A11" w14:textId="77777777" w:rsidR="00C61356" w:rsidRPr="006F270A" w:rsidRDefault="00C61356" w:rsidP="00C61356">
            <w:pPr>
              <w:numPr>
                <w:ilvl w:val="0"/>
                <w:numId w:val="51"/>
              </w:numPr>
              <w:tabs>
                <w:tab w:val="left" w:pos="708"/>
                <w:tab w:val="center" w:pos="4153"/>
                <w:tab w:val="right" w:pos="8306"/>
              </w:tabs>
              <w:spacing w:before="40" w:line="256" w:lineRule="auto"/>
              <w:ind w:left="0" w:firstLine="0"/>
              <w:jc w:val="both"/>
              <w:rPr>
                <w:lang w:eastAsia="en-US"/>
              </w:rPr>
            </w:pPr>
          </w:p>
        </w:tc>
        <w:tc>
          <w:tcPr>
            <w:tcW w:w="2129" w:type="pct"/>
            <w:tcBorders>
              <w:top w:val="nil"/>
            </w:tcBorders>
            <w:vAlign w:val="center"/>
            <w:hideMark/>
          </w:tcPr>
          <w:p w14:paraId="56BA17C0" w14:textId="3F4A2760" w:rsidR="00C61356" w:rsidRPr="006F270A" w:rsidRDefault="00C61356" w:rsidP="00324049">
            <w:pPr>
              <w:spacing w:before="40" w:line="256" w:lineRule="auto"/>
              <w:jc w:val="both"/>
              <w:rPr>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ТАБЛТОВПАР_СИСТЕМА_ПОЛНОЕНАИМЕНОВАНИЕ_КОММ </w:instrText>
            </w:r>
            <w:r w:rsidRPr="00AA60A8">
              <w:rPr>
                <w:color w:val="000000"/>
                <w:spacing w:val="-1"/>
                <w:kern w:val="24"/>
                <w:lang w:eastAsia="en-US"/>
              </w:rPr>
              <w:fldChar w:fldCharType="separate"/>
            </w:r>
            <w:r w:rsidRPr="00AA60A8">
              <w:rPr>
                <w:color w:val="000000"/>
                <w:spacing w:val="-1"/>
                <w:kern w:val="24"/>
                <w:lang w:eastAsia="en-US"/>
              </w:rPr>
              <w:t xml:space="preserve">СС </w:t>
            </w:r>
            <w:proofErr w:type="spellStart"/>
            <w:r w:rsidRPr="00AA60A8">
              <w:rPr>
                <w:color w:val="000000"/>
                <w:spacing w:val="-1"/>
                <w:kern w:val="24"/>
                <w:lang w:eastAsia="en-US"/>
              </w:rPr>
              <w:t>КонсультантСудебнаяПрактика</w:t>
            </w:r>
            <w:proofErr w:type="spellEnd"/>
            <w:r w:rsidRPr="00AA60A8">
              <w:rPr>
                <w:color w:val="000000"/>
                <w:spacing w:val="-1"/>
                <w:kern w:val="24"/>
                <w:lang w:eastAsia="en-US"/>
              </w:rPr>
              <w:t>:</w:t>
            </w:r>
            <w:r w:rsidR="004735E0">
              <w:rPr>
                <w:color w:val="000000"/>
                <w:spacing w:val="-1"/>
                <w:kern w:val="24"/>
                <w:lang w:eastAsia="en-US"/>
              </w:rPr>
              <w:t xml:space="preserve"> </w:t>
            </w:r>
            <w:r w:rsidRPr="00AA60A8">
              <w:rPr>
                <w:color w:val="000000"/>
                <w:spacing w:val="-1"/>
                <w:kern w:val="24"/>
                <w:lang w:eastAsia="en-US"/>
              </w:rPr>
              <w:t>Суды Москвы и области</w:t>
            </w:r>
            <w:r w:rsidRPr="00AA60A8">
              <w:rPr>
                <w:color w:val="000000"/>
                <w:spacing w:val="-1"/>
                <w:kern w:val="24"/>
                <w:lang w:eastAsia="en-US"/>
              </w:rPr>
              <w:fldChar w:fldCharType="end"/>
            </w:r>
          </w:p>
        </w:tc>
        <w:tc>
          <w:tcPr>
            <w:tcW w:w="1203" w:type="pct"/>
            <w:tcBorders>
              <w:top w:val="nil"/>
            </w:tcBorders>
            <w:vAlign w:val="center"/>
            <w:hideMark/>
          </w:tcPr>
          <w:p w14:paraId="3C2DF7F8" w14:textId="005EEEBC" w:rsidR="00C61356" w:rsidRPr="00AA60A8" w:rsidRDefault="00D76A55" w:rsidP="00324049">
            <w:pPr>
              <w:spacing w:before="40" w:line="256" w:lineRule="auto"/>
              <w:jc w:val="both"/>
              <w:rPr>
                <w:color w:val="000000"/>
                <w:kern w:val="24"/>
                <w:u w:val="single"/>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ТАБЛТОВПАР_СИСТЕМА_ТИПУСТАНОВКИ_КОММ </w:instrText>
            </w:r>
            <w:r w:rsidRPr="00AA60A8">
              <w:rPr>
                <w:color w:val="000000"/>
                <w:spacing w:val="-1"/>
                <w:kern w:val="24"/>
                <w:lang w:eastAsia="en-US"/>
              </w:rPr>
              <w:fldChar w:fldCharType="separate"/>
            </w:r>
            <w:r w:rsidRPr="00AA60A8">
              <w:rPr>
                <w:color w:val="000000"/>
                <w:spacing w:val="-1"/>
                <w:kern w:val="24"/>
                <w:lang w:eastAsia="en-US"/>
              </w:rPr>
              <w:t xml:space="preserve">Сетевая </w:t>
            </w:r>
            <w:proofErr w:type="gramStart"/>
            <w:r w:rsidRPr="00AA60A8">
              <w:rPr>
                <w:color w:val="000000"/>
                <w:spacing w:val="-1"/>
                <w:kern w:val="24"/>
                <w:lang w:eastAsia="en-US"/>
              </w:rPr>
              <w:t>однопольз</w:t>
            </w:r>
            <w:r w:rsidRPr="00AA60A8">
              <w:rPr>
                <w:color w:val="000000"/>
                <w:spacing w:val="-1"/>
                <w:kern w:val="24"/>
                <w:lang w:eastAsia="en-US"/>
              </w:rPr>
              <w:fldChar w:fldCharType="end"/>
            </w:r>
            <w:r>
              <w:rPr>
                <w:color w:val="000000"/>
                <w:spacing w:val="-1"/>
                <w:kern w:val="24"/>
                <w:lang w:eastAsia="en-US"/>
              </w:rPr>
              <w:t>овательская</w:t>
            </w:r>
            <w:proofErr w:type="gramEnd"/>
          </w:p>
        </w:tc>
        <w:tc>
          <w:tcPr>
            <w:tcW w:w="771" w:type="pct"/>
            <w:tcBorders>
              <w:top w:val="nil"/>
            </w:tcBorders>
            <w:vAlign w:val="center"/>
            <w:hideMark/>
          </w:tcPr>
          <w:p w14:paraId="4A8EA90E" w14:textId="77777777" w:rsidR="00C61356" w:rsidRPr="006F270A" w:rsidRDefault="00C61356" w:rsidP="00D76A55">
            <w:pPr>
              <w:spacing w:before="40" w:line="256" w:lineRule="auto"/>
              <w:jc w:val="center"/>
              <w:rPr>
                <w:color w:val="000000"/>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ТАБЛТОВПАР_СИСТЕМА_ТИПУСТАНОВКИ_КОЛИЧЕСТВООД_КОММ </w:instrText>
            </w:r>
            <w:r w:rsidRPr="00AA60A8">
              <w:rPr>
                <w:color w:val="000000"/>
                <w:spacing w:val="-1"/>
                <w:kern w:val="24"/>
                <w:lang w:eastAsia="en-US"/>
              </w:rPr>
              <w:fldChar w:fldCharType="separate"/>
            </w:r>
            <w:r w:rsidRPr="00AA60A8">
              <w:rPr>
                <w:color w:val="000000"/>
                <w:spacing w:val="-1"/>
                <w:kern w:val="24"/>
                <w:lang w:eastAsia="en-US"/>
              </w:rPr>
              <w:t>2</w:t>
            </w:r>
            <w:r w:rsidRPr="00AA60A8">
              <w:rPr>
                <w:color w:val="000000"/>
                <w:spacing w:val="-1"/>
                <w:kern w:val="24"/>
                <w:lang w:eastAsia="en-US"/>
              </w:rPr>
              <w:fldChar w:fldCharType="end"/>
            </w:r>
          </w:p>
        </w:tc>
        <w:tc>
          <w:tcPr>
            <w:tcW w:w="680" w:type="pct"/>
            <w:tcBorders>
              <w:top w:val="nil"/>
            </w:tcBorders>
            <w:vAlign w:val="center"/>
            <w:hideMark/>
          </w:tcPr>
          <w:p w14:paraId="5DF84E42" w14:textId="77777777" w:rsidR="00C61356" w:rsidRPr="00AA60A8" w:rsidRDefault="00C61356" w:rsidP="00D76A55">
            <w:pPr>
              <w:spacing w:before="40" w:line="256" w:lineRule="auto"/>
              <w:jc w:val="center"/>
              <w:rPr>
                <w:kern w:val="24"/>
                <w:lang w:eastAsia="en-US"/>
              </w:rPr>
            </w:pPr>
            <w:r w:rsidRPr="00AA60A8">
              <w:rPr>
                <w:kern w:val="24"/>
                <w:lang w:eastAsia="en-US"/>
              </w:rPr>
              <w:fldChar w:fldCharType="begin" w:fldLock="1"/>
            </w:r>
            <w:r w:rsidRPr="00AA60A8">
              <w:rPr>
                <w:kern w:val="24"/>
                <w:lang w:eastAsia="en-US"/>
              </w:rPr>
              <w:instrText xml:space="preserve"> DOCVARIABLE ТАБЛТОВПАР_СИСТЕМА_КОЛИЧЕСТВОСТРОК_КОММ </w:instrText>
            </w:r>
            <w:r w:rsidRPr="00AA60A8">
              <w:rPr>
                <w:kern w:val="24"/>
                <w:lang w:eastAsia="en-US"/>
              </w:rPr>
              <w:fldChar w:fldCharType="separate"/>
            </w:r>
            <w:r w:rsidRPr="00AA60A8">
              <w:rPr>
                <w:kern w:val="24"/>
                <w:lang w:eastAsia="en-US"/>
              </w:rPr>
              <w:t>1</w:t>
            </w:r>
            <w:r w:rsidRPr="00AA60A8">
              <w:rPr>
                <w:kern w:val="24"/>
                <w:lang w:eastAsia="en-US"/>
              </w:rPr>
              <w:fldChar w:fldCharType="end"/>
            </w:r>
          </w:p>
        </w:tc>
      </w:tr>
      <w:tr w:rsidR="00C61356" w:rsidRPr="002F5823" w14:paraId="4B0B63C4" w14:textId="77777777" w:rsidTr="00D76A55">
        <w:tblPrEx>
          <w:tblBorders>
            <w:top w:val="none" w:sz="0" w:space="0" w:color="auto"/>
          </w:tblBorders>
        </w:tblPrEx>
        <w:trPr>
          <w:trHeight w:val="232"/>
        </w:trPr>
        <w:tc>
          <w:tcPr>
            <w:tcW w:w="205" w:type="pct"/>
            <w:tcBorders>
              <w:top w:val="nil"/>
            </w:tcBorders>
            <w:vAlign w:val="center"/>
          </w:tcPr>
          <w:p w14:paraId="20133310" w14:textId="77777777" w:rsidR="00C61356" w:rsidRPr="006F270A" w:rsidRDefault="00C61356" w:rsidP="00C61356">
            <w:pPr>
              <w:numPr>
                <w:ilvl w:val="0"/>
                <w:numId w:val="51"/>
              </w:numPr>
              <w:tabs>
                <w:tab w:val="left" w:pos="708"/>
                <w:tab w:val="center" w:pos="4153"/>
                <w:tab w:val="right" w:pos="8306"/>
              </w:tabs>
              <w:spacing w:before="40" w:line="256" w:lineRule="auto"/>
              <w:ind w:left="0" w:firstLine="0"/>
              <w:jc w:val="both"/>
              <w:rPr>
                <w:lang w:eastAsia="en-US"/>
              </w:rPr>
            </w:pPr>
          </w:p>
        </w:tc>
        <w:tc>
          <w:tcPr>
            <w:tcW w:w="2129" w:type="pct"/>
            <w:tcBorders>
              <w:top w:val="nil"/>
            </w:tcBorders>
            <w:vAlign w:val="center"/>
            <w:hideMark/>
          </w:tcPr>
          <w:p w14:paraId="1B9AB113" w14:textId="00F405C1" w:rsidR="00C61356" w:rsidRPr="006F270A" w:rsidRDefault="00C61356" w:rsidP="00324049">
            <w:pPr>
              <w:spacing w:before="40" w:line="256" w:lineRule="auto"/>
              <w:jc w:val="both"/>
              <w:rPr>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ТАБЛТОВПАР_СИСТЕМА_ПОЛНОЕНАИМЕНОВАНИЕ_КОММ </w:instrText>
            </w:r>
            <w:r w:rsidRPr="00AA60A8">
              <w:rPr>
                <w:color w:val="000000"/>
                <w:spacing w:val="-1"/>
                <w:kern w:val="24"/>
                <w:lang w:eastAsia="en-US"/>
              </w:rPr>
              <w:fldChar w:fldCharType="separate"/>
            </w:r>
            <w:r w:rsidRPr="00AA60A8">
              <w:rPr>
                <w:color w:val="000000"/>
                <w:spacing w:val="-1"/>
                <w:kern w:val="24"/>
                <w:lang w:eastAsia="en-US"/>
              </w:rPr>
              <w:t>СС Консультант</w:t>
            </w:r>
            <w:r w:rsidR="00D76A55">
              <w:rPr>
                <w:color w:val="000000"/>
                <w:spacing w:val="-1"/>
                <w:kern w:val="24"/>
                <w:lang w:eastAsia="en-US"/>
              </w:rPr>
              <w:t xml:space="preserve"> </w:t>
            </w:r>
            <w:r w:rsidRPr="00AA60A8">
              <w:rPr>
                <w:color w:val="000000"/>
                <w:spacing w:val="-1"/>
                <w:kern w:val="24"/>
                <w:lang w:eastAsia="en-US"/>
              </w:rPr>
              <w:t>Арбитраж:</w:t>
            </w:r>
            <w:r w:rsidR="004735E0">
              <w:rPr>
                <w:color w:val="000000"/>
                <w:spacing w:val="-1"/>
                <w:kern w:val="24"/>
                <w:lang w:eastAsia="en-US"/>
              </w:rPr>
              <w:t xml:space="preserve"> </w:t>
            </w:r>
            <w:r w:rsidRPr="00AA60A8">
              <w:rPr>
                <w:color w:val="000000"/>
                <w:spacing w:val="-1"/>
                <w:kern w:val="24"/>
                <w:lang w:eastAsia="en-US"/>
              </w:rPr>
              <w:t>Все апелляционные суды</w:t>
            </w:r>
            <w:r w:rsidRPr="00AA60A8">
              <w:rPr>
                <w:color w:val="000000"/>
                <w:spacing w:val="-1"/>
                <w:kern w:val="24"/>
                <w:lang w:eastAsia="en-US"/>
              </w:rPr>
              <w:fldChar w:fldCharType="end"/>
            </w:r>
          </w:p>
        </w:tc>
        <w:tc>
          <w:tcPr>
            <w:tcW w:w="1203" w:type="pct"/>
            <w:tcBorders>
              <w:top w:val="nil"/>
            </w:tcBorders>
            <w:vAlign w:val="center"/>
            <w:hideMark/>
          </w:tcPr>
          <w:p w14:paraId="1887EB97" w14:textId="77777777" w:rsidR="00C61356" w:rsidRPr="00AA60A8" w:rsidRDefault="00C61356" w:rsidP="00324049">
            <w:pPr>
              <w:spacing w:before="40" w:line="256" w:lineRule="auto"/>
              <w:jc w:val="both"/>
              <w:rPr>
                <w:color w:val="000000"/>
                <w:kern w:val="24"/>
                <w:u w:val="single"/>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ТАБЛТОВПАР_СИСТЕМА_ТИПУСТАНОВКИ_КОММ </w:instrText>
            </w:r>
            <w:r w:rsidRPr="00AA60A8">
              <w:rPr>
                <w:color w:val="000000"/>
                <w:spacing w:val="-1"/>
                <w:kern w:val="24"/>
                <w:lang w:eastAsia="en-US"/>
              </w:rPr>
              <w:fldChar w:fldCharType="separate"/>
            </w:r>
            <w:r w:rsidRPr="00AA60A8">
              <w:rPr>
                <w:color w:val="000000"/>
                <w:spacing w:val="-1"/>
                <w:kern w:val="24"/>
                <w:lang w:eastAsia="en-US"/>
              </w:rPr>
              <w:t>Сетевая</w:t>
            </w:r>
            <w:r w:rsidRPr="00AA60A8">
              <w:rPr>
                <w:color w:val="000000"/>
                <w:spacing w:val="-1"/>
                <w:kern w:val="24"/>
                <w:lang w:eastAsia="en-US"/>
              </w:rPr>
              <w:fldChar w:fldCharType="end"/>
            </w:r>
          </w:p>
        </w:tc>
        <w:tc>
          <w:tcPr>
            <w:tcW w:w="771" w:type="pct"/>
            <w:tcBorders>
              <w:top w:val="nil"/>
            </w:tcBorders>
            <w:vAlign w:val="center"/>
            <w:hideMark/>
          </w:tcPr>
          <w:p w14:paraId="3165B07C" w14:textId="77777777" w:rsidR="00C61356" w:rsidRPr="006F270A" w:rsidRDefault="00C61356" w:rsidP="00D76A55">
            <w:pPr>
              <w:spacing w:before="40" w:line="256" w:lineRule="auto"/>
              <w:jc w:val="center"/>
              <w:rPr>
                <w:color w:val="000000"/>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ТАБЛТОВПАР_СИСТЕМА_ТИПУСТАНОВКИ_КОЛИЧЕСТВООД_КОММ </w:instrText>
            </w:r>
            <w:r w:rsidRPr="00AA60A8">
              <w:rPr>
                <w:color w:val="000000"/>
                <w:spacing w:val="-1"/>
                <w:kern w:val="24"/>
                <w:lang w:eastAsia="en-US"/>
              </w:rPr>
              <w:fldChar w:fldCharType="separate"/>
            </w:r>
            <w:r w:rsidRPr="00AA60A8">
              <w:rPr>
                <w:color w:val="000000"/>
                <w:spacing w:val="-1"/>
                <w:kern w:val="24"/>
                <w:lang w:eastAsia="en-US"/>
              </w:rPr>
              <w:t>50</w:t>
            </w:r>
            <w:r w:rsidRPr="00AA60A8">
              <w:rPr>
                <w:color w:val="000000"/>
                <w:spacing w:val="-1"/>
                <w:kern w:val="24"/>
                <w:lang w:eastAsia="en-US"/>
              </w:rPr>
              <w:fldChar w:fldCharType="end"/>
            </w:r>
          </w:p>
        </w:tc>
        <w:tc>
          <w:tcPr>
            <w:tcW w:w="680" w:type="pct"/>
            <w:tcBorders>
              <w:top w:val="nil"/>
            </w:tcBorders>
            <w:vAlign w:val="center"/>
            <w:hideMark/>
          </w:tcPr>
          <w:p w14:paraId="25305A78" w14:textId="77777777" w:rsidR="00C61356" w:rsidRPr="00AA60A8" w:rsidRDefault="00C61356" w:rsidP="00D76A55">
            <w:pPr>
              <w:spacing w:before="40" w:line="256" w:lineRule="auto"/>
              <w:jc w:val="center"/>
              <w:rPr>
                <w:kern w:val="24"/>
                <w:lang w:eastAsia="en-US"/>
              </w:rPr>
            </w:pPr>
            <w:r w:rsidRPr="00AA60A8">
              <w:rPr>
                <w:kern w:val="24"/>
                <w:lang w:eastAsia="en-US"/>
              </w:rPr>
              <w:fldChar w:fldCharType="begin" w:fldLock="1"/>
            </w:r>
            <w:r w:rsidRPr="00AA60A8">
              <w:rPr>
                <w:kern w:val="24"/>
                <w:lang w:eastAsia="en-US"/>
              </w:rPr>
              <w:instrText xml:space="preserve"> DOCVARIABLE ТАБЛТОВПАР_СИСТЕМА_КОЛИЧЕСТВОСТРОК_КОММ </w:instrText>
            </w:r>
            <w:r w:rsidRPr="00AA60A8">
              <w:rPr>
                <w:kern w:val="24"/>
                <w:lang w:eastAsia="en-US"/>
              </w:rPr>
              <w:fldChar w:fldCharType="separate"/>
            </w:r>
            <w:r w:rsidRPr="00AA60A8">
              <w:rPr>
                <w:kern w:val="24"/>
                <w:lang w:eastAsia="en-US"/>
              </w:rPr>
              <w:t>1</w:t>
            </w:r>
            <w:r w:rsidRPr="00AA60A8">
              <w:rPr>
                <w:kern w:val="24"/>
                <w:lang w:eastAsia="en-US"/>
              </w:rPr>
              <w:fldChar w:fldCharType="end"/>
            </w:r>
          </w:p>
        </w:tc>
      </w:tr>
      <w:tr w:rsidR="00C61356" w:rsidRPr="002F5823" w14:paraId="54133F91" w14:textId="77777777" w:rsidTr="00D76A55">
        <w:tblPrEx>
          <w:tblBorders>
            <w:top w:val="none" w:sz="0" w:space="0" w:color="auto"/>
          </w:tblBorders>
        </w:tblPrEx>
        <w:trPr>
          <w:trHeight w:val="232"/>
        </w:trPr>
        <w:tc>
          <w:tcPr>
            <w:tcW w:w="205" w:type="pct"/>
            <w:tcBorders>
              <w:top w:val="nil"/>
            </w:tcBorders>
            <w:vAlign w:val="center"/>
          </w:tcPr>
          <w:p w14:paraId="0EFF3C8F" w14:textId="77777777" w:rsidR="00C61356" w:rsidRPr="006F270A" w:rsidRDefault="00C61356" w:rsidP="00C61356">
            <w:pPr>
              <w:numPr>
                <w:ilvl w:val="0"/>
                <w:numId w:val="51"/>
              </w:numPr>
              <w:tabs>
                <w:tab w:val="left" w:pos="708"/>
                <w:tab w:val="center" w:pos="4153"/>
                <w:tab w:val="right" w:pos="8306"/>
              </w:tabs>
              <w:spacing w:before="40" w:line="256" w:lineRule="auto"/>
              <w:ind w:left="0" w:firstLine="0"/>
              <w:jc w:val="both"/>
              <w:rPr>
                <w:lang w:eastAsia="en-US"/>
              </w:rPr>
            </w:pPr>
          </w:p>
        </w:tc>
        <w:tc>
          <w:tcPr>
            <w:tcW w:w="2129" w:type="pct"/>
            <w:tcBorders>
              <w:top w:val="nil"/>
            </w:tcBorders>
            <w:vAlign w:val="center"/>
            <w:hideMark/>
          </w:tcPr>
          <w:p w14:paraId="70C2F211" w14:textId="2325ECA4" w:rsidR="00C61356" w:rsidRPr="006F270A" w:rsidRDefault="00C61356" w:rsidP="00324049">
            <w:pPr>
              <w:spacing w:before="40" w:line="256" w:lineRule="auto"/>
              <w:jc w:val="both"/>
              <w:rPr>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ТАБЛТОВПАР_СИСТЕМА_ПОЛНОЕНАИМЕНОВАНИЕ_КОММ </w:instrText>
            </w:r>
            <w:r w:rsidRPr="00AA60A8">
              <w:rPr>
                <w:color w:val="000000"/>
                <w:spacing w:val="-1"/>
                <w:kern w:val="24"/>
                <w:lang w:eastAsia="en-US"/>
              </w:rPr>
              <w:fldChar w:fldCharType="separate"/>
            </w:r>
            <w:r w:rsidRPr="00AA60A8">
              <w:rPr>
                <w:color w:val="000000"/>
                <w:spacing w:val="-1"/>
                <w:kern w:val="24"/>
                <w:lang w:eastAsia="en-US"/>
              </w:rPr>
              <w:t>СС Консультант</w:t>
            </w:r>
            <w:r w:rsidR="00D76A55">
              <w:rPr>
                <w:color w:val="000000"/>
                <w:spacing w:val="-1"/>
                <w:kern w:val="24"/>
                <w:lang w:eastAsia="en-US"/>
              </w:rPr>
              <w:t xml:space="preserve"> </w:t>
            </w:r>
            <w:proofErr w:type="spellStart"/>
            <w:r w:rsidRPr="00AA60A8">
              <w:rPr>
                <w:color w:val="000000"/>
                <w:spacing w:val="-1"/>
                <w:kern w:val="24"/>
                <w:lang w:eastAsia="en-US"/>
              </w:rPr>
              <w:t>СудебнаяПрактика</w:t>
            </w:r>
            <w:proofErr w:type="spellEnd"/>
            <w:r w:rsidRPr="00AA60A8">
              <w:rPr>
                <w:color w:val="000000"/>
                <w:spacing w:val="-1"/>
                <w:kern w:val="24"/>
                <w:lang w:eastAsia="en-US"/>
              </w:rPr>
              <w:t>:</w:t>
            </w:r>
            <w:r w:rsidR="004735E0">
              <w:rPr>
                <w:color w:val="000000"/>
                <w:spacing w:val="-1"/>
                <w:kern w:val="24"/>
                <w:lang w:eastAsia="en-US"/>
              </w:rPr>
              <w:t xml:space="preserve"> </w:t>
            </w:r>
            <w:r w:rsidRPr="00AA60A8">
              <w:rPr>
                <w:color w:val="000000"/>
                <w:spacing w:val="-1"/>
                <w:kern w:val="24"/>
                <w:lang w:eastAsia="en-US"/>
              </w:rPr>
              <w:t>Подборки судебных решений</w:t>
            </w:r>
            <w:r w:rsidRPr="00AA60A8">
              <w:rPr>
                <w:color w:val="000000"/>
                <w:spacing w:val="-1"/>
                <w:kern w:val="24"/>
                <w:lang w:eastAsia="en-US"/>
              </w:rPr>
              <w:fldChar w:fldCharType="end"/>
            </w:r>
          </w:p>
        </w:tc>
        <w:tc>
          <w:tcPr>
            <w:tcW w:w="1203" w:type="pct"/>
            <w:tcBorders>
              <w:top w:val="nil"/>
            </w:tcBorders>
            <w:vAlign w:val="center"/>
            <w:hideMark/>
          </w:tcPr>
          <w:p w14:paraId="01CD7841" w14:textId="77777777" w:rsidR="00C61356" w:rsidRPr="00AA60A8" w:rsidRDefault="00C61356" w:rsidP="00324049">
            <w:pPr>
              <w:spacing w:before="40" w:line="256" w:lineRule="auto"/>
              <w:jc w:val="both"/>
              <w:rPr>
                <w:color w:val="000000"/>
                <w:kern w:val="24"/>
                <w:u w:val="single"/>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ТАБЛТОВПАР_СИСТЕМА_ТИПУСТАНОВКИ_КОММ </w:instrText>
            </w:r>
            <w:r w:rsidRPr="00AA60A8">
              <w:rPr>
                <w:color w:val="000000"/>
                <w:spacing w:val="-1"/>
                <w:kern w:val="24"/>
                <w:lang w:eastAsia="en-US"/>
              </w:rPr>
              <w:fldChar w:fldCharType="separate"/>
            </w:r>
            <w:r w:rsidRPr="00AA60A8">
              <w:rPr>
                <w:color w:val="000000"/>
                <w:spacing w:val="-1"/>
                <w:kern w:val="24"/>
                <w:lang w:eastAsia="en-US"/>
              </w:rPr>
              <w:t>Сетевая</w:t>
            </w:r>
            <w:r w:rsidRPr="00AA60A8">
              <w:rPr>
                <w:color w:val="000000"/>
                <w:spacing w:val="-1"/>
                <w:kern w:val="24"/>
                <w:lang w:eastAsia="en-US"/>
              </w:rPr>
              <w:fldChar w:fldCharType="end"/>
            </w:r>
          </w:p>
        </w:tc>
        <w:tc>
          <w:tcPr>
            <w:tcW w:w="771" w:type="pct"/>
            <w:tcBorders>
              <w:top w:val="nil"/>
            </w:tcBorders>
            <w:vAlign w:val="center"/>
            <w:hideMark/>
          </w:tcPr>
          <w:p w14:paraId="428B15AD" w14:textId="77777777" w:rsidR="00C61356" w:rsidRPr="006F270A" w:rsidRDefault="00C61356" w:rsidP="00D76A55">
            <w:pPr>
              <w:spacing w:before="40" w:line="256" w:lineRule="auto"/>
              <w:jc w:val="center"/>
              <w:rPr>
                <w:color w:val="000000"/>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ТАБЛТОВПАР_СИСТЕМА_ТИПУСТАНОВКИ_КОЛИЧЕСТВООД_КОММ </w:instrText>
            </w:r>
            <w:r w:rsidRPr="00AA60A8">
              <w:rPr>
                <w:color w:val="000000"/>
                <w:spacing w:val="-1"/>
                <w:kern w:val="24"/>
                <w:lang w:eastAsia="en-US"/>
              </w:rPr>
              <w:fldChar w:fldCharType="separate"/>
            </w:r>
            <w:r w:rsidRPr="00AA60A8">
              <w:rPr>
                <w:color w:val="000000"/>
                <w:spacing w:val="-1"/>
                <w:kern w:val="24"/>
                <w:lang w:eastAsia="en-US"/>
              </w:rPr>
              <w:t>50</w:t>
            </w:r>
            <w:r w:rsidRPr="00AA60A8">
              <w:rPr>
                <w:color w:val="000000"/>
                <w:spacing w:val="-1"/>
                <w:kern w:val="24"/>
                <w:lang w:eastAsia="en-US"/>
              </w:rPr>
              <w:fldChar w:fldCharType="end"/>
            </w:r>
          </w:p>
        </w:tc>
        <w:tc>
          <w:tcPr>
            <w:tcW w:w="680" w:type="pct"/>
            <w:tcBorders>
              <w:top w:val="nil"/>
            </w:tcBorders>
            <w:vAlign w:val="center"/>
            <w:hideMark/>
          </w:tcPr>
          <w:p w14:paraId="6CCB734D" w14:textId="77777777" w:rsidR="00C61356" w:rsidRPr="00AA60A8" w:rsidRDefault="00C61356" w:rsidP="00D76A55">
            <w:pPr>
              <w:spacing w:before="40" w:line="256" w:lineRule="auto"/>
              <w:jc w:val="center"/>
              <w:rPr>
                <w:kern w:val="24"/>
                <w:lang w:eastAsia="en-US"/>
              </w:rPr>
            </w:pPr>
            <w:r w:rsidRPr="00AA60A8">
              <w:rPr>
                <w:kern w:val="24"/>
                <w:lang w:eastAsia="en-US"/>
              </w:rPr>
              <w:fldChar w:fldCharType="begin" w:fldLock="1"/>
            </w:r>
            <w:r w:rsidRPr="00AA60A8">
              <w:rPr>
                <w:kern w:val="24"/>
                <w:lang w:eastAsia="en-US"/>
              </w:rPr>
              <w:instrText xml:space="preserve"> DOCVARIABLE ТАБЛТОВПАР_СИСТЕМА_КОЛИЧЕСТВОСТРОК_КОММ </w:instrText>
            </w:r>
            <w:r w:rsidRPr="00AA60A8">
              <w:rPr>
                <w:kern w:val="24"/>
                <w:lang w:eastAsia="en-US"/>
              </w:rPr>
              <w:fldChar w:fldCharType="separate"/>
            </w:r>
            <w:r w:rsidRPr="00AA60A8">
              <w:rPr>
                <w:kern w:val="24"/>
                <w:lang w:eastAsia="en-US"/>
              </w:rPr>
              <w:t>1</w:t>
            </w:r>
            <w:r w:rsidRPr="00AA60A8">
              <w:rPr>
                <w:kern w:val="24"/>
                <w:lang w:eastAsia="en-US"/>
              </w:rPr>
              <w:fldChar w:fldCharType="end"/>
            </w:r>
          </w:p>
        </w:tc>
      </w:tr>
      <w:tr w:rsidR="00C61356" w:rsidRPr="002F5823" w14:paraId="08146A9E" w14:textId="77777777" w:rsidTr="00D76A55">
        <w:tblPrEx>
          <w:tblBorders>
            <w:top w:val="none" w:sz="0" w:space="0" w:color="auto"/>
          </w:tblBorders>
        </w:tblPrEx>
        <w:trPr>
          <w:trHeight w:val="232"/>
        </w:trPr>
        <w:tc>
          <w:tcPr>
            <w:tcW w:w="205" w:type="pct"/>
            <w:tcBorders>
              <w:top w:val="nil"/>
            </w:tcBorders>
            <w:vAlign w:val="center"/>
          </w:tcPr>
          <w:p w14:paraId="017A7B6A" w14:textId="77777777" w:rsidR="00C61356" w:rsidRPr="006F270A" w:rsidRDefault="00C61356" w:rsidP="00C61356">
            <w:pPr>
              <w:numPr>
                <w:ilvl w:val="0"/>
                <w:numId w:val="51"/>
              </w:numPr>
              <w:tabs>
                <w:tab w:val="left" w:pos="708"/>
                <w:tab w:val="center" w:pos="4153"/>
                <w:tab w:val="right" w:pos="8306"/>
              </w:tabs>
              <w:spacing w:before="40" w:line="256" w:lineRule="auto"/>
              <w:ind w:left="0" w:firstLine="0"/>
              <w:jc w:val="both"/>
              <w:rPr>
                <w:lang w:eastAsia="en-US"/>
              </w:rPr>
            </w:pPr>
          </w:p>
        </w:tc>
        <w:tc>
          <w:tcPr>
            <w:tcW w:w="2129" w:type="pct"/>
            <w:tcBorders>
              <w:top w:val="nil"/>
            </w:tcBorders>
            <w:vAlign w:val="center"/>
            <w:hideMark/>
          </w:tcPr>
          <w:p w14:paraId="52DD4DE6" w14:textId="20998DAD" w:rsidR="00C61356" w:rsidRPr="006F270A" w:rsidRDefault="00C61356" w:rsidP="00324049">
            <w:pPr>
              <w:spacing w:before="40" w:line="256" w:lineRule="auto"/>
              <w:jc w:val="both"/>
              <w:rPr>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ТАБЛТОВПАР_СИСТЕМА_ПОЛНОЕНАИМЕНОВАНИЕ_КОММ </w:instrText>
            </w:r>
            <w:r w:rsidRPr="00AA60A8">
              <w:rPr>
                <w:color w:val="000000"/>
                <w:spacing w:val="-1"/>
                <w:kern w:val="24"/>
                <w:lang w:eastAsia="en-US"/>
              </w:rPr>
              <w:fldChar w:fldCharType="separate"/>
            </w:r>
            <w:r w:rsidRPr="00AA60A8">
              <w:rPr>
                <w:color w:val="000000"/>
                <w:spacing w:val="-1"/>
                <w:kern w:val="24"/>
                <w:lang w:eastAsia="en-US"/>
              </w:rPr>
              <w:t>СС Консультант</w:t>
            </w:r>
            <w:r w:rsidR="00D76A55">
              <w:rPr>
                <w:color w:val="000000"/>
                <w:spacing w:val="-1"/>
                <w:kern w:val="24"/>
                <w:lang w:eastAsia="en-US"/>
              </w:rPr>
              <w:t xml:space="preserve"> </w:t>
            </w:r>
            <w:r w:rsidRPr="00AA60A8">
              <w:rPr>
                <w:color w:val="000000"/>
                <w:spacing w:val="-1"/>
                <w:kern w:val="24"/>
                <w:lang w:eastAsia="en-US"/>
              </w:rPr>
              <w:t>Судебная</w:t>
            </w:r>
            <w:r w:rsidR="00D76A55">
              <w:rPr>
                <w:color w:val="000000"/>
                <w:spacing w:val="-1"/>
                <w:kern w:val="24"/>
                <w:lang w:eastAsia="en-US"/>
              </w:rPr>
              <w:t xml:space="preserve"> </w:t>
            </w:r>
            <w:r w:rsidRPr="00AA60A8">
              <w:rPr>
                <w:color w:val="000000"/>
                <w:spacing w:val="-1"/>
                <w:kern w:val="24"/>
                <w:lang w:eastAsia="en-US"/>
              </w:rPr>
              <w:t>Практика: Суды общей юрисдикции всех округов</w:t>
            </w:r>
            <w:r w:rsidRPr="00AA60A8">
              <w:rPr>
                <w:color w:val="000000"/>
                <w:spacing w:val="-1"/>
                <w:kern w:val="24"/>
                <w:lang w:eastAsia="en-US"/>
              </w:rPr>
              <w:fldChar w:fldCharType="end"/>
            </w:r>
          </w:p>
        </w:tc>
        <w:tc>
          <w:tcPr>
            <w:tcW w:w="1203" w:type="pct"/>
            <w:tcBorders>
              <w:top w:val="nil"/>
            </w:tcBorders>
            <w:vAlign w:val="center"/>
            <w:hideMark/>
          </w:tcPr>
          <w:p w14:paraId="0F0259D5" w14:textId="77777777" w:rsidR="00C61356" w:rsidRPr="00AA60A8" w:rsidRDefault="00C61356" w:rsidP="00324049">
            <w:pPr>
              <w:spacing w:before="40" w:line="256" w:lineRule="auto"/>
              <w:jc w:val="both"/>
              <w:rPr>
                <w:color w:val="000000"/>
                <w:kern w:val="24"/>
                <w:u w:val="single"/>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ТАБЛТОВПАР_СИСТЕМА_ТИПУСТАНОВКИ_КОММ </w:instrText>
            </w:r>
            <w:r w:rsidRPr="00AA60A8">
              <w:rPr>
                <w:color w:val="000000"/>
                <w:spacing w:val="-1"/>
                <w:kern w:val="24"/>
                <w:lang w:eastAsia="en-US"/>
              </w:rPr>
              <w:fldChar w:fldCharType="separate"/>
            </w:r>
            <w:r w:rsidRPr="00AA60A8">
              <w:rPr>
                <w:color w:val="000000"/>
                <w:spacing w:val="-1"/>
                <w:kern w:val="24"/>
                <w:lang w:eastAsia="en-US"/>
              </w:rPr>
              <w:t>Сетевая</w:t>
            </w:r>
            <w:r w:rsidRPr="00AA60A8">
              <w:rPr>
                <w:color w:val="000000"/>
                <w:spacing w:val="-1"/>
                <w:kern w:val="24"/>
                <w:lang w:eastAsia="en-US"/>
              </w:rPr>
              <w:fldChar w:fldCharType="end"/>
            </w:r>
          </w:p>
        </w:tc>
        <w:tc>
          <w:tcPr>
            <w:tcW w:w="771" w:type="pct"/>
            <w:tcBorders>
              <w:top w:val="nil"/>
            </w:tcBorders>
            <w:vAlign w:val="center"/>
            <w:hideMark/>
          </w:tcPr>
          <w:p w14:paraId="683D072F" w14:textId="77777777" w:rsidR="00C61356" w:rsidRPr="006F270A" w:rsidRDefault="00C61356" w:rsidP="00D76A55">
            <w:pPr>
              <w:spacing w:before="40" w:line="256" w:lineRule="auto"/>
              <w:jc w:val="center"/>
              <w:rPr>
                <w:color w:val="000000"/>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ТАБЛТОВПАР_СИСТЕМА_ТИПУСТАНОВКИ_КОЛИЧЕСТВООД_КОММ </w:instrText>
            </w:r>
            <w:r w:rsidRPr="00AA60A8">
              <w:rPr>
                <w:color w:val="000000"/>
                <w:spacing w:val="-1"/>
                <w:kern w:val="24"/>
                <w:lang w:eastAsia="en-US"/>
              </w:rPr>
              <w:fldChar w:fldCharType="separate"/>
            </w:r>
            <w:r w:rsidRPr="00AA60A8">
              <w:rPr>
                <w:color w:val="000000"/>
                <w:spacing w:val="-1"/>
                <w:kern w:val="24"/>
                <w:lang w:eastAsia="en-US"/>
              </w:rPr>
              <w:t>50</w:t>
            </w:r>
            <w:r w:rsidRPr="00AA60A8">
              <w:rPr>
                <w:color w:val="000000"/>
                <w:spacing w:val="-1"/>
                <w:kern w:val="24"/>
                <w:lang w:eastAsia="en-US"/>
              </w:rPr>
              <w:fldChar w:fldCharType="end"/>
            </w:r>
          </w:p>
        </w:tc>
        <w:tc>
          <w:tcPr>
            <w:tcW w:w="680" w:type="pct"/>
            <w:tcBorders>
              <w:top w:val="nil"/>
            </w:tcBorders>
            <w:vAlign w:val="center"/>
            <w:hideMark/>
          </w:tcPr>
          <w:p w14:paraId="084988DE" w14:textId="77777777" w:rsidR="00C61356" w:rsidRPr="00AA60A8" w:rsidRDefault="00C61356" w:rsidP="00D76A55">
            <w:pPr>
              <w:spacing w:before="40" w:line="256" w:lineRule="auto"/>
              <w:jc w:val="center"/>
              <w:rPr>
                <w:kern w:val="24"/>
                <w:lang w:eastAsia="en-US"/>
              </w:rPr>
            </w:pPr>
            <w:r w:rsidRPr="00AA60A8">
              <w:rPr>
                <w:kern w:val="24"/>
                <w:lang w:eastAsia="en-US"/>
              </w:rPr>
              <w:fldChar w:fldCharType="begin" w:fldLock="1"/>
            </w:r>
            <w:r w:rsidRPr="00AA60A8">
              <w:rPr>
                <w:kern w:val="24"/>
                <w:lang w:eastAsia="en-US"/>
              </w:rPr>
              <w:instrText xml:space="preserve"> DOCVARIABLE ТАБЛТОВПАР_СИСТЕМА_КОЛИЧЕСТВОСТРОК_КОММ </w:instrText>
            </w:r>
            <w:r w:rsidRPr="00AA60A8">
              <w:rPr>
                <w:kern w:val="24"/>
                <w:lang w:eastAsia="en-US"/>
              </w:rPr>
              <w:fldChar w:fldCharType="separate"/>
            </w:r>
            <w:r w:rsidRPr="00AA60A8">
              <w:rPr>
                <w:kern w:val="24"/>
                <w:lang w:eastAsia="en-US"/>
              </w:rPr>
              <w:t>1</w:t>
            </w:r>
            <w:r w:rsidRPr="00AA60A8">
              <w:rPr>
                <w:kern w:val="24"/>
                <w:lang w:eastAsia="en-US"/>
              </w:rPr>
              <w:fldChar w:fldCharType="end"/>
            </w:r>
          </w:p>
        </w:tc>
      </w:tr>
      <w:tr w:rsidR="00C61356" w:rsidRPr="002F5823" w14:paraId="43E660DE" w14:textId="77777777" w:rsidTr="00D76A55">
        <w:tblPrEx>
          <w:tblBorders>
            <w:top w:val="none" w:sz="0" w:space="0" w:color="auto"/>
          </w:tblBorders>
        </w:tblPrEx>
        <w:trPr>
          <w:trHeight w:val="232"/>
        </w:trPr>
        <w:tc>
          <w:tcPr>
            <w:tcW w:w="205" w:type="pct"/>
            <w:tcBorders>
              <w:top w:val="nil"/>
            </w:tcBorders>
            <w:vAlign w:val="center"/>
          </w:tcPr>
          <w:p w14:paraId="124AEB32" w14:textId="77777777" w:rsidR="00C61356" w:rsidRPr="006F270A" w:rsidRDefault="00C61356" w:rsidP="00C61356">
            <w:pPr>
              <w:numPr>
                <w:ilvl w:val="0"/>
                <w:numId w:val="51"/>
              </w:numPr>
              <w:tabs>
                <w:tab w:val="left" w:pos="708"/>
                <w:tab w:val="center" w:pos="4153"/>
                <w:tab w:val="right" w:pos="8306"/>
              </w:tabs>
              <w:spacing w:before="40" w:line="256" w:lineRule="auto"/>
              <w:ind w:left="0" w:firstLine="0"/>
              <w:jc w:val="both"/>
              <w:rPr>
                <w:lang w:eastAsia="en-US"/>
              </w:rPr>
            </w:pPr>
          </w:p>
        </w:tc>
        <w:tc>
          <w:tcPr>
            <w:tcW w:w="2129" w:type="pct"/>
            <w:tcBorders>
              <w:top w:val="nil"/>
            </w:tcBorders>
            <w:vAlign w:val="center"/>
            <w:hideMark/>
          </w:tcPr>
          <w:p w14:paraId="5F2D8EB1" w14:textId="3DDCF486" w:rsidR="00C61356" w:rsidRPr="006F270A" w:rsidRDefault="00C61356" w:rsidP="00324049">
            <w:pPr>
              <w:spacing w:before="40" w:line="256" w:lineRule="auto"/>
              <w:jc w:val="both"/>
              <w:rPr>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ТАБЛТОВПАР_СИСТЕМА_ПОЛНОЕНАИМЕНОВАНИЕ_КОММ </w:instrText>
            </w:r>
            <w:r w:rsidRPr="00AA60A8">
              <w:rPr>
                <w:color w:val="000000"/>
                <w:spacing w:val="-1"/>
                <w:kern w:val="24"/>
                <w:lang w:eastAsia="en-US"/>
              </w:rPr>
              <w:fldChar w:fldCharType="separate"/>
            </w:r>
            <w:r w:rsidRPr="00AA60A8">
              <w:rPr>
                <w:color w:val="000000"/>
                <w:spacing w:val="-1"/>
                <w:kern w:val="24"/>
                <w:lang w:eastAsia="en-US"/>
              </w:rPr>
              <w:t>СС Консультант</w:t>
            </w:r>
            <w:r w:rsidR="00D76A55">
              <w:rPr>
                <w:color w:val="000000"/>
                <w:spacing w:val="-1"/>
                <w:kern w:val="24"/>
                <w:lang w:eastAsia="en-US"/>
              </w:rPr>
              <w:t xml:space="preserve"> </w:t>
            </w:r>
            <w:r w:rsidRPr="00AA60A8">
              <w:rPr>
                <w:color w:val="000000"/>
                <w:spacing w:val="-1"/>
                <w:kern w:val="24"/>
                <w:lang w:eastAsia="en-US"/>
              </w:rPr>
              <w:t>Арбитраж: Арбитражные суды всех округов</w:t>
            </w:r>
            <w:r w:rsidRPr="00AA60A8">
              <w:rPr>
                <w:color w:val="000000"/>
                <w:spacing w:val="-1"/>
                <w:kern w:val="24"/>
                <w:lang w:eastAsia="en-US"/>
              </w:rPr>
              <w:fldChar w:fldCharType="end"/>
            </w:r>
          </w:p>
        </w:tc>
        <w:tc>
          <w:tcPr>
            <w:tcW w:w="1203" w:type="pct"/>
            <w:tcBorders>
              <w:top w:val="nil"/>
            </w:tcBorders>
            <w:vAlign w:val="center"/>
            <w:hideMark/>
          </w:tcPr>
          <w:p w14:paraId="71C7F89C" w14:textId="77777777" w:rsidR="00C61356" w:rsidRPr="00AA60A8" w:rsidRDefault="00C61356" w:rsidP="00324049">
            <w:pPr>
              <w:spacing w:before="40" w:line="256" w:lineRule="auto"/>
              <w:jc w:val="both"/>
              <w:rPr>
                <w:color w:val="000000"/>
                <w:kern w:val="24"/>
                <w:u w:val="single"/>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ТАБЛТОВПАР_СИСТЕМА_ТИПУСТАНОВКИ_КОММ </w:instrText>
            </w:r>
            <w:r w:rsidRPr="00AA60A8">
              <w:rPr>
                <w:color w:val="000000"/>
                <w:spacing w:val="-1"/>
                <w:kern w:val="24"/>
                <w:lang w:eastAsia="en-US"/>
              </w:rPr>
              <w:fldChar w:fldCharType="separate"/>
            </w:r>
            <w:r w:rsidRPr="00AA60A8">
              <w:rPr>
                <w:color w:val="000000"/>
                <w:spacing w:val="-1"/>
                <w:kern w:val="24"/>
                <w:lang w:eastAsia="en-US"/>
              </w:rPr>
              <w:t>Сетевая</w:t>
            </w:r>
            <w:r w:rsidRPr="00AA60A8">
              <w:rPr>
                <w:color w:val="000000"/>
                <w:spacing w:val="-1"/>
                <w:kern w:val="24"/>
                <w:lang w:eastAsia="en-US"/>
              </w:rPr>
              <w:fldChar w:fldCharType="end"/>
            </w:r>
          </w:p>
        </w:tc>
        <w:tc>
          <w:tcPr>
            <w:tcW w:w="771" w:type="pct"/>
            <w:tcBorders>
              <w:top w:val="nil"/>
            </w:tcBorders>
            <w:vAlign w:val="center"/>
            <w:hideMark/>
          </w:tcPr>
          <w:p w14:paraId="1F99707C" w14:textId="77777777" w:rsidR="00C61356" w:rsidRPr="006F270A" w:rsidRDefault="00C61356" w:rsidP="00D76A55">
            <w:pPr>
              <w:spacing w:before="40" w:line="256" w:lineRule="auto"/>
              <w:jc w:val="center"/>
              <w:rPr>
                <w:color w:val="000000"/>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ТАБЛТОВПАР_СИСТЕМА_ТИПУСТАНОВКИ_КОЛИЧЕСТВООД_КОММ </w:instrText>
            </w:r>
            <w:r w:rsidRPr="00AA60A8">
              <w:rPr>
                <w:color w:val="000000"/>
                <w:spacing w:val="-1"/>
                <w:kern w:val="24"/>
                <w:lang w:eastAsia="en-US"/>
              </w:rPr>
              <w:fldChar w:fldCharType="separate"/>
            </w:r>
            <w:r w:rsidRPr="00AA60A8">
              <w:rPr>
                <w:color w:val="000000"/>
                <w:spacing w:val="-1"/>
                <w:kern w:val="24"/>
                <w:lang w:eastAsia="en-US"/>
              </w:rPr>
              <w:t>50</w:t>
            </w:r>
            <w:r w:rsidRPr="00AA60A8">
              <w:rPr>
                <w:color w:val="000000"/>
                <w:spacing w:val="-1"/>
                <w:kern w:val="24"/>
                <w:lang w:eastAsia="en-US"/>
              </w:rPr>
              <w:fldChar w:fldCharType="end"/>
            </w:r>
          </w:p>
        </w:tc>
        <w:tc>
          <w:tcPr>
            <w:tcW w:w="680" w:type="pct"/>
            <w:tcBorders>
              <w:top w:val="nil"/>
            </w:tcBorders>
            <w:vAlign w:val="center"/>
            <w:hideMark/>
          </w:tcPr>
          <w:p w14:paraId="5C7D099B" w14:textId="77777777" w:rsidR="00C61356" w:rsidRPr="00AA60A8" w:rsidRDefault="00C61356" w:rsidP="00D76A55">
            <w:pPr>
              <w:spacing w:before="40" w:line="256" w:lineRule="auto"/>
              <w:jc w:val="center"/>
              <w:rPr>
                <w:kern w:val="24"/>
                <w:lang w:eastAsia="en-US"/>
              </w:rPr>
            </w:pPr>
            <w:r w:rsidRPr="00AA60A8">
              <w:rPr>
                <w:kern w:val="24"/>
                <w:lang w:eastAsia="en-US"/>
              </w:rPr>
              <w:fldChar w:fldCharType="begin" w:fldLock="1"/>
            </w:r>
            <w:r w:rsidRPr="00AA60A8">
              <w:rPr>
                <w:kern w:val="24"/>
                <w:lang w:eastAsia="en-US"/>
              </w:rPr>
              <w:instrText xml:space="preserve"> DOCVARIABLE ТАБЛТОВПАР_СИСТЕМА_КОЛИЧЕСТВОСТРОК_КОММ </w:instrText>
            </w:r>
            <w:r w:rsidRPr="00AA60A8">
              <w:rPr>
                <w:kern w:val="24"/>
                <w:lang w:eastAsia="en-US"/>
              </w:rPr>
              <w:fldChar w:fldCharType="separate"/>
            </w:r>
            <w:r w:rsidRPr="00AA60A8">
              <w:rPr>
                <w:kern w:val="24"/>
                <w:lang w:eastAsia="en-US"/>
              </w:rPr>
              <w:t>1</w:t>
            </w:r>
            <w:r w:rsidRPr="00AA60A8">
              <w:rPr>
                <w:kern w:val="24"/>
                <w:lang w:eastAsia="en-US"/>
              </w:rPr>
              <w:fldChar w:fldCharType="end"/>
            </w:r>
          </w:p>
        </w:tc>
      </w:tr>
      <w:tr w:rsidR="00C61356" w:rsidRPr="002F5823" w14:paraId="13D7ECDE" w14:textId="77777777" w:rsidTr="00D76A55">
        <w:tblPrEx>
          <w:tblBorders>
            <w:top w:val="none" w:sz="0" w:space="0" w:color="auto"/>
          </w:tblBorders>
        </w:tblPrEx>
        <w:trPr>
          <w:trHeight w:val="232"/>
        </w:trPr>
        <w:tc>
          <w:tcPr>
            <w:tcW w:w="205" w:type="pct"/>
            <w:tcBorders>
              <w:top w:val="nil"/>
            </w:tcBorders>
            <w:vAlign w:val="center"/>
          </w:tcPr>
          <w:p w14:paraId="781EEB27" w14:textId="77777777" w:rsidR="00C61356" w:rsidRPr="006F270A" w:rsidRDefault="00C61356" w:rsidP="00C61356">
            <w:pPr>
              <w:keepNext/>
              <w:numPr>
                <w:ilvl w:val="0"/>
                <w:numId w:val="51"/>
              </w:numPr>
              <w:tabs>
                <w:tab w:val="left" w:pos="708"/>
                <w:tab w:val="center" w:pos="4153"/>
                <w:tab w:val="right" w:pos="8306"/>
              </w:tabs>
              <w:spacing w:before="40" w:line="256" w:lineRule="auto"/>
              <w:ind w:left="0" w:firstLine="0"/>
              <w:jc w:val="both"/>
              <w:rPr>
                <w:lang w:eastAsia="en-US"/>
              </w:rPr>
            </w:pPr>
          </w:p>
        </w:tc>
        <w:tc>
          <w:tcPr>
            <w:tcW w:w="2129" w:type="pct"/>
            <w:tcBorders>
              <w:top w:val="nil"/>
            </w:tcBorders>
            <w:vAlign w:val="center"/>
            <w:hideMark/>
          </w:tcPr>
          <w:p w14:paraId="55303472" w14:textId="43D2E5DA" w:rsidR="00C61356" w:rsidRPr="006F270A" w:rsidRDefault="00C61356" w:rsidP="00324049">
            <w:pPr>
              <w:spacing w:before="40" w:line="256" w:lineRule="auto"/>
              <w:jc w:val="both"/>
              <w:rPr>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ТАБЛТОВПАР_СИСТЕМА_ПОЛНОЕНАИМЕНОВАНИЕ_КОММ </w:instrText>
            </w:r>
            <w:r w:rsidRPr="00AA60A8">
              <w:rPr>
                <w:color w:val="000000"/>
                <w:spacing w:val="-1"/>
                <w:kern w:val="24"/>
                <w:lang w:eastAsia="en-US"/>
              </w:rPr>
              <w:fldChar w:fldCharType="separate"/>
            </w:r>
            <w:r w:rsidRPr="00AA60A8">
              <w:rPr>
                <w:color w:val="000000"/>
                <w:spacing w:val="-1"/>
                <w:kern w:val="24"/>
                <w:lang w:eastAsia="en-US"/>
              </w:rPr>
              <w:t xml:space="preserve">СПС </w:t>
            </w:r>
            <w:proofErr w:type="spellStart"/>
            <w:r w:rsidRPr="00AA60A8">
              <w:rPr>
                <w:color w:val="000000"/>
                <w:spacing w:val="-1"/>
                <w:kern w:val="24"/>
                <w:lang w:eastAsia="en-US"/>
              </w:rPr>
              <w:t>КонсультантПлюс</w:t>
            </w:r>
            <w:proofErr w:type="spellEnd"/>
            <w:r w:rsidRPr="00AA60A8">
              <w:rPr>
                <w:color w:val="000000"/>
                <w:spacing w:val="-1"/>
                <w:kern w:val="24"/>
                <w:lang w:eastAsia="en-US"/>
              </w:rPr>
              <w:t>:</w:t>
            </w:r>
            <w:r w:rsidR="004735E0">
              <w:rPr>
                <w:color w:val="000000"/>
                <w:spacing w:val="-1"/>
                <w:kern w:val="24"/>
                <w:lang w:eastAsia="en-US"/>
              </w:rPr>
              <w:t xml:space="preserve"> </w:t>
            </w:r>
            <w:r w:rsidRPr="00AA60A8">
              <w:rPr>
                <w:color w:val="000000"/>
                <w:spacing w:val="-1"/>
                <w:kern w:val="24"/>
                <w:lang w:eastAsia="en-US"/>
              </w:rPr>
              <w:t>Сводное региональное законодательство</w:t>
            </w:r>
            <w:r w:rsidRPr="00AA60A8">
              <w:rPr>
                <w:color w:val="000000"/>
                <w:spacing w:val="-1"/>
                <w:kern w:val="24"/>
                <w:lang w:eastAsia="en-US"/>
              </w:rPr>
              <w:fldChar w:fldCharType="end"/>
            </w:r>
          </w:p>
        </w:tc>
        <w:tc>
          <w:tcPr>
            <w:tcW w:w="1203" w:type="pct"/>
            <w:tcBorders>
              <w:top w:val="nil"/>
            </w:tcBorders>
            <w:vAlign w:val="center"/>
            <w:hideMark/>
          </w:tcPr>
          <w:p w14:paraId="3558EE3A" w14:textId="609FC8AB" w:rsidR="00C61356" w:rsidRPr="00AA60A8" w:rsidRDefault="00D76A55" w:rsidP="00D76A55">
            <w:pPr>
              <w:spacing w:before="40" w:line="256" w:lineRule="auto"/>
              <w:jc w:val="both"/>
              <w:rPr>
                <w:color w:val="000000"/>
                <w:kern w:val="24"/>
                <w:u w:val="single"/>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ТАБЛТОВПАР_СИСТЕМА_ТИПУСТАНОВКИ_КОММ </w:instrText>
            </w:r>
            <w:r w:rsidRPr="00AA60A8">
              <w:rPr>
                <w:color w:val="000000"/>
                <w:spacing w:val="-1"/>
                <w:kern w:val="24"/>
                <w:lang w:eastAsia="en-US"/>
              </w:rPr>
              <w:fldChar w:fldCharType="separate"/>
            </w:r>
            <w:r w:rsidRPr="00AA60A8">
              <w:rPr>
                <w:color w:val="000000"/>
                <w:spacing w:val="-1"/>
                <w:kern w:val="24"/>
                <w:lang w:eastAsia="en-US"/>
              </w:rPr>
              <w:t xml:space="preserve">Сетевая </w:t>
            </w:r>
            <w:proofErr w:type="gramStart"/>
            <w:r w:rsidRPr="00AA60A8">
              <w:rPr>
                <w:color w:val="000000"/>
                <w:spacing w:val="-1"/>
                <w:kern w:val="24"/>
                <w:lang w:eastAsia="en-US"/>
              </w:rPr>
              <w:t>однопольз</w:t>
            </w:r>
            <w:r w:rsidRPr="00AA60A8">
              <w:rPr>
                <w:color w:val="000000"/>
                <w:spacing w:val="-1"/>
                <w:kern w:val="24"/>
                <w:lang w:eastAsia="en-US"/>
              </w:rPr>
              <w:fldChar w:fldCharType="end"/>
            </w:r>
            <w:r>
              <w:rPr>
                <w:color w:val="000000"/>
                <w:spacing w:val="-1"/>
                <w:kern w:val="24"/>
                <w:lang w:eastAsia="en-US"/>
              </w:rPr>
              <w:t>овательская</w:t>
            </w:r>
            <w:proofErr w:type="gramEnd"/>
          </w:p>
        </w:tc>
        <w:tc>
          <w:tcPr>
            <w:tcW w:w="771" w:type="pct"/>
            <w:tcBorders>
              <w:top w:val="nil"/>
            </w:tcBorders>
            <w:vAlign w:val="center"/>
            <w:hideMark/>
          </w:tcPr>
          <w:p w14:paraId="2FB807BB" w14:textId="77777777" w:rsidR="00C61356" w:rsidRPr="006F270A" w:rsidRDefault="00C61356" w:rsidP="00D76A55">
            <w:pPr>
              <w:spacing w:before="40" w:line="256" w:lineRule="auto"/>
              <w:jc w:val="center"/>
              <w:rPr>
                <w:color w:val="000000"/>
                <w:kern w:val="24"/>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ТАБЛТОВПАР_СИСТЕМА_ТИПУСТАНОВКИ_КОЛИЧЕСТВООД_КОММ </w:instrText>
            </w:r>
            <w:r w:rsidRPr="00AA60A8">
              <w:rPr>
                <w:color w:val="000000"/>
                <w:spacing w:val="-1"/>
                <w:kern w:val="24"/>
                <w:lang w:eastAsia="en-US"/>
              </w:rPr>
              <w:fldChar w:fldCharType="separate"/>
            </w:r>
            <w:r w:rsidRPr="00AA60A8">
              <w:rPr>
                <w:color w:val="000000"/>
                <w:spacing w:val="-1"/>
                <w:kern w:val="24"/>
                <w:lang w:eastAsia="en-US"/>
              </w:rPr>
              <w:t>2</w:t>
            </w:r>
            <w:r w:rsidRPr="00AA60A8">
              <w:rPr>
                <w:color w:val="000000"/>
                <w:spacing w:val="-1"/>
                <w:kern w:val="24"/>
                <w:lang w:eastAsia="en-US"/>
              </w:rPr>
              <w:fldChar w:fldCharType="end"/>
            </w:r>
          </w:p>
        </w:tc>
        <w:tc>
          <w:tcPr>
            <w:tcW w:w="680" w:type="pct"/>
            <w:tcBorders>
              <w:top w:val="nil"/>
            </w:tcBorders>
            <w:vAlign w:val="center"/>
            <w:hideMark/>
          </w:tcPr>
          <w:p w14:paraId="420D508C" w14:textId="77777777" w:rsidR="00C61356" w:rsidRPr="00AA60A8" w:rsidRDefault="00C61356" w:rsidP="00D76A55">
            <w:pPr>
              <w:spacing w:before="40" w:line="256" w:lineRule="auto"/>
              <w:jc w:val="center"/>
              <w:rPr>
                <w:kern w:val="24"/>
                <w:lang w:eastAsia="en-US"/>
              </w:rPr>
            </w:pPr>
            <w:r w:rsidRPr="00AA60A8">
              <w:rPr>
                <w:kern w:val="24"/>
                <w:lang w:eastAsia="en-US"/>
              </w:rPr>
              <w:fldChar w:fldCharType="begin" w:fldLock="1"/>
            </w:r>
            <w:r w:rsidRPr="00AA60A8">
              <w:rPr>
                <w:kern w:val="24"/>
                <w:lang w:eastAsia="en-US"/>
              </w:rPr>
              <w:instrText xml:space="preserve"> DOCVARIABLE ТАБЛТОВПАР_СИСТЕМА_КОЛИЧЕСТВОСТРОК_КОММ </w:instrText>
            </w:r>
            <w:r w:rsidRPr="00AA60A8">
              <w:rPr>
                <w:kern w:val="24"/>
                <w:lang w:eastAsia="en-US"/>
              </w:rPr>
              <w:fldChar w:fldCharType="separate"/>
            </w:r>
            <w:r w:rsidRPr="00AA60A8">
              <w:rPr>
                <w:kern w:val="24"/>
                <w:lang w:eastAsia="en-US"/>
              </w:rPr>
              <w:t>1</w:t>
            </w:r>
            <w:r w:rsidRPr="00AA60A8">
              <w:rPr>
                <w:kern w:val="24"/>
                <w:lang w:eastAsia="en-US"/>
              </w:rPr>
              <w:fldChar w:fldCharType="end"/>
            </w:r>
          </w:p>
        </w:tc>
      </w:tr>
    </w:tbl>
    <w:p w14:paraId="5DA6CA9A" w14:textId="77777777" w:rsidR="00C61356" w:rsidRPr="002F5823" w:rsidRDefault="00C61356" w:rsidP="00C61356">
      <w:pPr>
        <w:widowControl w:val="0"/>
        <w:autoSpaceDE w:val="0"/>
        <w:autoSpaceDN w:val="0"/>
        <w:adjustRightInd w:val="0"/>
        <w:spacing w:before="60"/>
        <w:jc w:val="both"/>
        <w:rPr>
          <w:kern w:val="24"/>
        </w:rPr>
      </w:pPr>
      <w:r w:rsidRPr="002F5823">
        <w:rPr>
          <w:kern w:val="24"/>
        </w:rPr>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62B75A7F" w14:textId="77777777" w:rsidR="00C61356" w:rsidRPr="002F5823" w:rsidRDefault="00C61356" w:rsidP="00C61356">
      <w:pPr>
        <w:widowControl w:val="0"/>
        <w:autoSpaceDE w:val="0"/>
        <w:autoSpaceDN w:val="0"/>
        <w:adjustRightInd w:val="0"/>
        <w:spacing w:before="60"/>
        <w:jc w:val="both"/>
        <w:rPr>
          <w:b/>
          <w:kern w:val="24"/>
        </w:rPr>
      </w:pPr>
    </w:p>
    <w:p w14:paraId="2F17B133" w14:textId="77777777" w:rsidR="00C61356" w:rsidRPr="002F5823" w:rsidRDefault="00C61356" w:rsidP="00C61356">
      <w:pPr>
        <w:widowControl w:val="0"/>
        <w:autoSpaceDE w:val="0"/>
        <w:autoSpaceDN w:val="0"/>
        <w:adjustRightInd w:val="0"/>
        <w:spacing w:before="40"/>
        <w:jc w:val="both"/>
        <w:rPr>
          <w:kern w:val="24"/>
        </w:rPr>
      </w:pPr>
      <w:r w:rsidRPr="002F5823">
        <w:rPr>
          <w:b/>
          <w:kern w:val="24"/>
        </w:rPr>
        <w:t>Адаптация (регистрация и иные действия</w:t>
      </w:r>
      <w:r w:rsidRPr="002F5823">
        <w:rPr>
          <w:kern w:val="24"/>
        </w:rPr>
        <w:t xml:space="preserve">). Для организации сопровождения экземпляры Систем регистрируются и адаптируются на ЭВМ ЛВС Заказчика. </w:t>
      </w:r>
    </w:p>
    <w:p w14:paraId="3AF5BD0E" w14:textId="77777777" w:rsidR="00C61356" w:rsidRPr="002F5823" w:rsidRDefault="00C61356" w:rsidP="00C61356">
      <w:pPr>
        <w:widowControl w:val="0"/>
        <w:autoSpaceDE w:val="0"/>
        <w:autoSpaceDN w:val="0"/>
        <w:adjustRightInd w:val="0"/>
        <w:spacing w:before="40"/>
        <w:jc w:val="both"/>
        <w:rPr>
          <w:kern w:val="24"/>
        </w:rPr>
      </w:pPr>
      <w:r w:rsidRPr="002F5823">
        <w:rPr>
          <w:b/>
          <w:kern w:val="24"/>
        </w:rPr>
        <w:t>Заказчик вправе переносить экземпляр Системы на другой компьютер</w:t>
      </w:r>
      <w:r w:rsidRPr="002F5823">
        <w:rPr>
          <w:kern w:val="24"/>
        </w:rPr>
        <w:t>. Перенос подразумевает удаление экземпляра Системы с прежнего компьютера. Исполнитель обязан по требованию Заказчика перерегистрировать и адаптировать экземпляр Системы на другом компьютере Заказчика.</w:t>
      </w:r>
    </w:p>
    <w:p w14:paraId="00629F87" w14:textId="77777777" w:rsidR="00C61356" w:rsidRPr="002F5823" w:rsidRDefault="00C61356" w:rsidP="00C61356">
      <w:pPr>
        <w:widowControl w:val="0"/>
        <w:autoSpaceDE w:val="0"/>
        <w:autoSpaceDN w:val="0"/>
        <w:adjustRightInd w:val="0"/>
        <w:spacing w:before="40"/>
        <w:jc w:val="both"/>
        <w:rPr>
          <w:color w:val="000000"/>
          <w:kern w:val="24"/>
        </w:rPr>
      </w:pPr>
      <w:r w:rsidRPr="002F5823">
        <w:rPr>
          <w:b/>
          <w:color w:val="000000"/>
          <w:kern w:val="24"/>
        </w:rPr>
        <w:t>Пределы правомерного использования</w:t>
      </w:r>
      <w:r w:rsidRPr="002F5823">
        <w:rPr>
          <w:color w:val="000000"/>
          <w:kern w:val="24"/>
        </w:rPr>
        <w:t>.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w:t>
      </w:r>
      <w:r w:rsidRPr="002F5823">
        <w:rPr>
          <w:kern w:val="24"/>
        </w:rPr>
        <w:t xml:space="preserve"> </w:t>
      </w:r>
      <w:r w:rsidRPr="002F5823">
        <w:rPr>
          <w:color w:val="000000"/>
          <w:kern w:val="24"/>
        </w:rPr>
        <w:t>и/или использовать в Л</w:t>
      </w:r>
      <w:proofErr w:type="gramStart"/>
      <w:r w:rsidRPr="002F5823">
        <w:rPr>
          <w:color w:val="000000"/>
          <w:kern w:val="24"/>
        </w:rPr>
        <w:t>ВС с пр</w:t>
      </w:r>
      <w:proofErr w:type="gramEnd"/>
      <w:r w:rsidRPr="002F5823">
        <w:rPr>
          <w:color w:val="000000"/>
          <w:kern w:val="24"/>
        </w:rPr>
        <w:t>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628E9E8F" w14:textId="77777777" w:rsidR="00C61356" w:rsidRPr="002F5823" w:rsidRDefault="00C61356" w:rsidP="00C61356">
      <w:pPr>
        <w:widowControl w:val="0"/>
        <w:autoSpaceDE w:val="0"/>
        <w:autoSpaceDN w:val="0"/>
        <w:adjustRightInd w:val="0"/>
        <w:spacing w:before="40"/>
        <w:jc w:val="both"/>
        <w:rPr>
          <w:color w:val="000000"/>
          <w:kern w:val="24"/>
        </w:rPr>
      </w:pPr>
      <w:r w:rsidRPr="002F5823">
        <w:rPr>
          <w:b/>
          <w:color w:val="000000"/>
          <w:kern w:val="24"/>
        </w:rPr>
        <w:t>Одновременная работа Систем</w:t>
      </w:r>
      <w:r w:rsidRPr="002F5823">
        <w:rPr>
          <w:color w:val="000000"/>
          <w:kern w:val="24"/>
        </w:rPr>
        <w:t>.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услуг. Отключение от возможности одновременной работы должно быть осуществлено не позднее шести месяцев с момента такого отказа.</w:t>
      </w:r>
    </w:p>
    <w:p w14:paraId="1465CDB6" w14:textId="77777777" w:rsidR="00C61356" w:rsidRPr="002F5823" w:rsidRDefault="00C61356" w:rsidP="00C61356">
      <w:pPr>
        <w:widowControl w:val="0"/>
        <w:autoSpaceDE w:val="0"/>
        <w:autoSpaceDN w:val="0"/>
        <w:adjustRightInd w:val="0"/>
        <w:spacing w:before="40"/>
        <w:jc w:val="both"/>
        <w:rPr>
          <w:kern w:val="24"/>
        </w:rPr>
      </w:pPr>
      <w:r w:rsidRPr="002F5823">
        <w:rPr>
          <w:b/>
          <w:color w:val="000000"/>
          <w:kern w:val="24"/>
        </w:rPr>
        <w:t>Периодичность.</w:t>
      </w:r>
      <w:r w:rsidRPr="002F5823">
        <w:rPr>
          <w:color w:val="000000"/>
          <w:kern w:val="24"/>
        </w:rPr>
        <w:t xml:space="preserve"> Заказчик имеет право получать</w:t>
      </w:r>
      <w:r w:rsidRPr="002F5823">
        <w:rPr>
          <w:kern w:val="24"/>
        </w:rPr>
        <w:t xml:space="preserve"> актуальную информацию, в </w:t>
      </w:r>
      <w:proofErr w:type="spellStart"/>
      <w:r w:rsidRPr="002F5823">
        <w:rPr>
          <w:kern w:val="24"/>
        </w:rPr>
        <w:t>т.ч</w:t>
      </w:r>
      <w:proofErr w:type="spellEnd"/>
      <w:r w:rsidRPr="002F5823">
        <w:rPr>
          <w:kern w:val="24"/>
        </w:rPr>
        <w:t>. принимать наборы текстовой информации в принадлежащий ему экземпляр Системы в соответствии с его функциональным назначением 1 раз в месяц сотрудником Исполнителя в офисе Заказчика.</w:t>
      </w:r>
    </w:p>
    <w:p w14:paraId="2091875A" w14:textId="77777777" w:rsidR="00C61356" w:rsidRPr="002F5823" w:rsidRDefault="00C61356" w:rsidP="00C61356">
      <w:pPr>
        <w:widowControl w:val="0"/>
        <w:autoSpaceDE w:val="0"/>
        <w:autoSpaceDN w:val="0"/>
        <w:adjustRightInd w:val="0"/>
        <w:spacing w:before="40"/>
        <w:jc w:val="both"/>
        <w:rPr>
          <w:kern w:val="24"/>
        </w:rPr>
      </w:pPr>
      <w:r w:rsidRPr="002F5823">
        <w:rPr>
          <w:kern w:val="24"/>
        </w:rPr>
        <w:t>В случае</w:t>
      </w:r>
      <w:proofErr w:type="gramStart"/>
      <w:r w:rsidRPr="002F5823">
        <w:rPr>
          <w:kern w:val="24"/>
        </w:rPr>
        <w:t>,</w:t>
      </w:r>
      <w:proofErr w:type="gramEnd"/>
      <w:r w:rsidRPr="002F5823">
        <w:rPr>
          <w:kern w:val="24"/>
        </w:rPr>
        <w:t xml:space="preserve"> если у Заказчика имеется возможность по принятию актуальной информации с использованием средств телекоммуникации, возможна ежедневная передача информации. Ежедневная передача информации обеспечивается только с использованием средств телекоммуникации.</w:t>
      </w:r>
    </w:p>
    <w:p w14:paraId="0A023F12" w14:textId="77777777" w:rsidR="00C61356" w:rsidRPr="002F5823" w:rsidRDefault="00C61356" w:rsidP="00C61356">
      <w:pPr>
        <w:widowControl w:val="0"/>
        <w:autoSpaceDE w:val="0"/>
        <w:autoSpaceDN w:val="0"/>
        <w:adjustRightInd w:val="0"/>
        <w:spacing w:before="40"/>
        <w:jc w:val="both"/>
        <w:rPr>
          <w:kern w:val="24"/>
        </w:rPr>
      </w:pPr>
      <w:r w:rsidRPr="002F5823">
        <w:rPr>
          <w:kern w:val="24"/>
        </w:rPr>
        <w:t>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sidRPr="002F5823">
        <w:rPr>
          <w:kern w:val="24"/>
        </w:rPr>
        <w:t>дств вс</w:t>
      </w:r>
      <w:proofErr w:type="gramEnd"/>
      <w:r w:rsidRPr="002F5823">
        <w:rPr>
          <w:kern w:val="24"/>
        </w:rPr>
        <w:t>е расходы, связанные с обеспечением достаточного для оказания текущих информационных услуг трафика, оплачиваются Заказчиком за свой счет.</w:t>
      </w:r>
    </w:p>
    <w:p w14:paraId="133A51EF" w14:textId="77777777" w:rsidR="00C61356" w:rsidRPr="002F5823" w:rsidRDefault="00C61356" w:rsidP="00C61356">
      <w:pPr>
        <w:tabs>
          <w:tab w:val="left" w:pos="360"/>
          <w:tab w:val="left" w:pos="1080"/>
        </w:tabs>
        <w:spacing w:before="40"/>
        <w:jc w:val="both"/>
        <w:rPr>
          <w:b/>
          <w:kern w:val="24"/>
        </w:rPr>
      </w:pPr>
    </w:p>
    <w:p w14:paraId="3F6600BC" w14:textId="77777777" w:rsidR="00C61356" w:rsidRPr="002F5823" w:rsidRDefault="00C61356" w:rsidP="00C61356">
      <w:pPr>
        <w:widowControl w:val="0"/>
        <w:autoSpaceDE w:val="0"/>
        <w:autoSpaceDN w:val="0"/>
        <w:adjustRightInd w:val="0"/>
        <w:spacing w:before="60"/>
        <w:jc w:val="both"/>
        <w:rPr>
          <w:kern w:val="24"/>
        </w:rPr>
      </w:pPr>
      <w:r w:rsidRPr="002F5823">
        <w:rPr>
          <w:kern w:val="24"/>
        </w:rPr>
        <w:t>Исполнитель должен обеспечивать работу указанного комплекта Систем при следующих характеристиках компьютеров Заказчика:</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3159"/>
        <w:gridCol w:w="7047"/>
      </w:tblGrid>
      <w:tr w:rsidR="00C61356" w:rsidRPr="002F5823" w14:paraId="5D8EA3DF" w14:textId="77777777" w:rsidTr="00324049">
        <w:tc>
          <w:tcPr>
            <w:tcW w:w="3159" w:type="dxa"/>
            <w:tcBorders>
              <w:top w:val="single" w:sz="4" w:space="0" w:color="auto"/>
              <w:left w:val="single" w:sz="4" w:space="0" w:color="auto"/>
              <w:bottom w:val="single" w:sz="4" w:space="0" w:color="auto"/>
              <w:right w:val="single" w:sz="4" w:space="0" w:color="auto"/>
            </w:tcBorders>
          </w:tcPr>
          <w:p w14:paraId="47370E01" w14:textId="77777777" w:rsidR="00C61356" w:rsidRPr="002F5823" w:rsidRDefault="00C61356" w:rsidP="00324049">
            <w:pPr>
              <w:widowControl w:val="0"/>
              <w:jc w:val="both"/>
              <w:rPr>
                <w:b/>
                <w:kern w:val="24"/>
              </w:rPr>
            </w:pPr>
            <w:r w:rsidRPr="002F5823">
              <w:rPr>
                <w:b/>
                <w:kern w:val="24"/>
              </w:rPr>
              <w:t>Характеристика аппаратной и программной конфигурации</w:t>
            </w:r>
          </w:p>
        </w:tc>
        <w:tc>
          <w:tcPr>
            <w:tcW w:w="7047" w:type="dxa"/>
            <w:tcBorders>
              <w:top w:val="single" w:sz="4" w:space="0" w:color="auto"/>
              <w:left w:val="single" w:sz="4" w:space="0" w:color="auto"/>
              <w:bottom w:val="single" w:sz="4" w:space="0" w:color="auto"/>
              <w:right w:val="single" w:sz="4" w:space="0" w:color="auto"/>
            </w:tcBorders>
          </w:tcPr>
          <w:p w14:paraId="262110CF" w14:textId="77777777" w:rsidR="00C61356" w:rsidRPr="002F5823" w:rsidRDefault="00C61356" w:rsidP="00324049">
            <w:pPr>
              <w:widowControl w:val="0"/>
              <w:jc w:val="both"/>
              <w:rPr>
                <w:b/>
                <w:kern w:val="24"/>
              </w:rPr>
            </w:pPr>
            <w:r w:rsidRPr="002F5823">
              <w:rPr>
                <w:b/>
                <w:kern w:val="24"/>
              </w:rPr>
              <w:t>Минимальные технические требования</w:t>
            </w:r>
          </w:p>
        </w:tc>
      </w:tr>
      <w:tr w:rsidR="00C61356" w:rsidRPr="000B4531" w14:paraId="64E0E1E1" w14:textId="77777777" w:rsidTr="00AA60A8">
        <w:trPr>
          <w:trHeight w:val="666"/>
        </w:trPr>
        <w:tc>
          <w:tcPr>
            <w:tcW w:w="3159" w:type="dxa"/>
            <w:tcBorders>
              <w:top w:val="single" w:sz="4" w:space="0" w:color="auto"/>
              <w:left w:val="single" w:sz="4" w:space="0" w:color="auto"/>
              <w:bottom w:val="single" w:sz="4" w:space="0" w:color="auto"/>
              <w:right w:val="single" w:sz="4" w:space="0" w:color="auto"/>
            </w:tcBorders>
          </w:tcPr>
          <w:p w14:paraId="44319793" w14:textId="77777777" w:rsidR="00C61356" w:rsidRPr="002F5823" w:rsidRDefault="00C61356" w:rsidP="00324049">
            <w:pPr>
              <w:widowControl w:val="0"/>
              <w:jc w:val="both"/>
              <w:rPr>
                <w:kern w:val="24"/>
              </w:rPr>
            </w:pPr>
            <w:r w:rsidRPr="002F5823">
              <w:rPr>
                <w:kern w:val="24"/>
              </w:rPr>
              <w:lastRenderedPageBreak/>
              <w:t>Операционная система</w:t>
            </w:r>
          </w:p>
        </w:tc>
        <w:tc>
          <w:tcPr>
            <w:tcW w:w="7047" w:type="dxa"/>
            <w:tcBorders>
              <w:top w:val="single" w:sz="4" w:space="0" w:color="auto"/>
              <w:left w:val="single" w:sz="4" w:space="0" w:color="auto"/>
              <w:bottom w:val="single" w:sz="4" w:space="0" w:color="auto"/>
              <w:right w:val="single" w:sz="4" w:space="0" w:color="auto"/>
            </w:tcBorders>
          </w:tcPr>
          <w:p w14:paraId="3D90BC04" w14:textId="77777777" w:rsidR="00C61356" w:rsidRPr="002F5823" w:rsidRDefault="00C61356" w:rsidP="00324049">
            <w:pPr>
              <w:widowControl w:val="0"/>
              <w:jc w:val="both"/>
              <w:rPr>
                <w:kern w:val="24"/>
                <w:lang w:val="en-US"/>
              </w:rPr>
            </w:pPr>
            <w:r w:rsidRPr="002F5823">
              <w:rPr>
                <w:kern w:val="24"/>
                <w:lang w:val="en-US"/>
              </w:rPr>
              <w:t xml:space="preserve">Windows XP SP3/Vista/7/8/ </w:t>
            </w:r>
            <w:r w:rsidRPr="002F5823">
              <w:rPr>
                <w:kern w:val="24"/>
              </w:rPr>
              <w:t>и</w:t>
            </w:r>
            <w:r w:rsidRPr="002F5823">
              <w:rPr>
                <w:kern w:val="24"/>
                <w:lang w:val="en-US"/>
              </w:rPr>
              <w:t xml:space="preserve"> </w:t>
            </w:r>
            <w:r w:rsidRPr="002F5823">
              <w:rPr>
                <w:kern w:val="24"/>
              </w:rPr>
              <w:t>выше</w:t>
            </w:r>
            <w:r w:rsidRPr="002F5823">
              <w:rPr>
                <w:kern w:val="24"/>
                <w:lang w:val="en-US"/>
              </w:rPr>
              <w:t>;</w:t>
            </w:r>
          </w:p>
          <w:p w14:paraId="7489C895" w14:textId="77777777" w:rsidR="00C61356" w:rsidRPr="002F5823" w:rsidRDefault="00C61356" w:rsidP="00324049">
            <w:pPr>
              <w:widowControl w:val="0"/>
              <w:jc w:val="both"/>
              <w:rPr>
                <w:kern w:val="24"/>
                <w:lang w:val="en-US"/>
              </w:rPr>
            </w:pPr>
            <w:r w:rsidRPr="002F5823">
              <w:rPr>
                <w:kern w:val="24"/>
                <w:lang w:val="en-US"/>
              </w:rPr>
              <w:t xml:space="preserve">Windows Server 2003 SP2/Windows Server 2008/Windows Server 2012 </w:t>
            </w:r>
            <w:r w:rsidRPr="002F5823">
              <w:rPr>
                <w:kern w:val="24"/>
              </w:rPr>
              <w:t>и</w:t>
            </w:r>
            <w:r w:rsidRPr="002F5823">
              <w:rPr>
                <w:kern w:val="24"/>
                <w:lang w:val="en-US"/>
              </w:rPr>
              <w:t xml:space="preserve"> </w:t>
            </w:r>
            <w:r w:rsidRPr="002F5823">
              <w:rPr>
                <w:kern w:val="24"/>
              </w:rPr>
              <w:t>выше</w:t>
            </w:r>
          </w:p>
        </w:tc>
      </w:tr>
      <w:tr w:rsidR="00C61356" w:rsidRPr="002F5823" w14:paraId="5A15CD77" w14:textId="77777777" w:rsidTr="00324049">
        <w:tc>
          <w:tcPr>
            <w:tcW w:w="3159" w:type="dxa"/>
            <w:tcBorders>
              <w:top w:val="single" w:sz="4" w:space="0" w:color="auto"/>
              <w:left w:val="single" w:sz="4" w:space="0" w:color="auto"/>
              <w:bottom w:val="single" w:sz="4" w:space="0" w:color="auto"/>
              <w:right w:val="single" w:sz="4" w:space="0" w:color="auto"/>
            </w:tcBorders>
          </w:tcPr>
          <w:p w14:paraId="2246685B" w14:textId="77777777" w:rsidR="00C61356" w:rsidRPr="002F5823" w:rsidRDefault="00C61356" w:rsidP="00324049">
            <w:pPr>
              <w:widowControl w:val="0"/>
              <w:jc w:val="both"/>
              <w:rPr>
                <w:kern w:val="24"/>
              </w:rPr>
            </w:pPr>
            <w:r w:rsidRPr="002F5823">
              <w:rPr>
                <w:kern w:val="24"/>
              </w:rPr>
              <w:t>Офисные приложения</w:t>
            </w:r>
          </w:p>
        </w:tc>
        <w:tc>
          <w:tcPr>
            <w:tcW w:w="7047" w:type="dxa"/>
            <w:tcBorders>
              <w:top w:val="single" w:sz="4" w:space="0" w:color="auto"/>
              <w:left w:val="single" w:sz="4" w:space="0" w:color="auto"/>
              <w:bottom w:val="single" w:sz="4" w:space="0" w:color="auto"/>
              <w:right w:val="single" w:sz="4" w:space="0" w:color="auto"/>
            </w:tcBorders>
          </w:tcPr>
          <w:p w14:paraId="021E28F4" w14:textId="77777777" w:rsidR="00C61356" w:rsidRPr="002F5823" w:rsidRDefault="00C61356" w:rsidP="00324049">
            <w:pPr>
              <w:widowControl w:val="0"/>
              <w:jc w:val="both"/>
              <w:rPr>
                <w:kern w:val="24"/>
              </w:rPr>
            </w:pPr>
            <w:proofErr w:type="spellStart"/>
            <w:r w:rsidRPr="002F5823">
              <w:rPr>
                <w:kern w:val="24"/>
              </w:rPr>
              <w:t>Microsoft</w:t>
            </w:r>
            <w:proofErr w:type="spellEnd"/>
            <w:r w:rsidRPr="002F5823">
              <w:rPr>
                <w:kern w:val="24"/>
              </w:rPr>
              <w:t xml:space="preserve"> </w:t>
            </w:r>
            <w:proofErr w:type="spellStart"/>
            <w:r w:rsidRPr="002F5823">
              <w:rPr>
                <w:kern w:val="24"/>
              </w:rPr>
              <w:t>Office</w:t>
            </w:r>
            <w:proofErr w:type="spellEnd"/>
            <w:r w:rsidRPr="002F5823">
              <w:rPr>
                <w:kern w:val="24"/>
              </w:rPr>
              <w:t xml:space="preserve"> 2003 и выше</w:t>
            </w:r>
          </w:p>
        </w:tc>
      </w:tr>
      <w:tr w:rsidR="00C61356" w:rsidRPr="002F5823" w14:paraId="039BC423" w14:textId="77777777" w:rsidTr="00324049">
        <w:tc>
          <w:tcPr>
            <w:tcW w:w="3159" w:type="dxa"/>
            <w:tcBorders>
              <w:top w:val="single" w:sz="4" w:space="0" w:color="auto"/>
              <w:left w:val="single" w:sz="4" w:space="0" w:color="auto"/>
              <w:bottom w:val="single" w:sz="4" w:space="0" w:color="auto"/>
              <w:right w:val="single" w:sz="4" w:space="0" w:color="auto"/>
            </w:tcBorders>
          </w:tcPr>
          <w:p w14:paraId="11782A3F" w14:textId="77777777" w:rsidR="00C61356" w:rsidRPr="002F5823" w:rsidRDefault="00C61356" w:rsidP="00324049">
            <w:pPr>
              <w:widowControl w:val="0"/>
              <w:jc w:val="both"/>
              <w:rPr>
                <w:kern w:val="24"/>
              </w:rPr>
            </w:pPr>
            <w:r w:rsidRPr="002F5823">
              <w:rPr>
                <w:kern w:val="24"/>
              </w:rPr>
              <w:t>Веб-браузер (для пользователей онлайн-сервисов)</w:t>
            </w:r>
          </w:p>
        </w:tc>
        <w:tc>
          <w:tcPr>
            <w:tcW w:w="7047" w:type="dxa"/>
            <w:tcBorders>
              <w:top w:val="single" w:sz="4" w:space="0" w:color="auto"/>
              <w:left w:val="single" w:sz="4" w:space="0" w:color="auto"/>
              <w:bottom w:val="single" w:sz="4" w:space="0" w:color="auto"/>
              <w:right w:val="single" w:sz="4" w:space="0" w:color="auto"/>
            </w:tcBorders>
          </w:tcPr>
          <w:p w14:paraId="49F97F77" w14:textId="77777777" w:rsidR="00C61356" w:rsidRPr="002F5823" w:rsidRDefault="00C61356" w:rsidP="00324049">
            <w:pPr>
              <w:widowControl w:val="0"/>
              <w:jc w:val="both"/>
              <w:rPr>
                <w:kern w:val="24"/>
              </w:rPr>
            </w:pPr>
            <w:r w:rsidRPr="002F5823">
              <w:rPr>
                <w:kern w:val="24"/>
              </w:rPr>
              <w:t xml:space="preserve">Последняя версия браузеров: </w:t>
            </w:r>
            <w:proofErr w:type="spellStart"/>
            <w:r w:rsidRPr="002F5823">
              <w:rPr>
                <w:kern w:val="24"/>
              </w:rPr>
              <w:t>Яндекс</w:t>
            </w:r>
            <w:proofErr w:type="gramStart"/>
            <w:r w:rsidRPr="002F5823">
              <w:rPr>
                <w:kern w:val="24"/>
              </w:rPr>
              <w:t>.Б</w:t>
            </w:r>
            <w:proofErr w:type="gramEnd"/>
            <w:r w:rsidRPr="002F5823">
              <w:rPr>
                <w:kern w:val="24"/>
              </w:rPr>
              <w:t>раузер</w:t>
            </w:r>
            <w:proofErr w:type="spellEnd"/>
            <w:r w:rsidRPr="002F5823">
              <w:rPr>
                <w:kern w:val="24"/>
              </w:rPr>
              <w:t xml:space="preserve">, </w:t>
            </w:r>
            <w:proofErr w:type="spellStart"/>
            <w:r w:rsidRPr="002F5823">
              <w:rPr>
                <w:kern w:val="24"/>
              </w:rPr>
              <w:t>Internet</w:t>
            </w:r>
            <w:proofErr w:type="spellEnd"/>
            <w:r w:rsidRPr="002F5823">
              <w:rPr>
                <w:kern w:val="24"/>
              </w:rPr>
              <w:t xml:space="preserve"> </w:t>
            </w:r>
            <w:proofErr w:type="spellStart"/>
            <w:r w:rsidRPr="002F5823">
              <w:rPr>
                <w:kern w:val="24"/>
              </w:rPr>
              <w:t>Explorer</w:t>
            </w:r>
            <w:proofErr w:type="spellEnd"/>
            <w:r w:rsidRPr="002F5823">
              <w:rPr>
                <w:kern w:val="24"/>
              </w:rPr>
              <w:t xml:space="preserve">, </w:t>
            </w:r>
            <w:proofErr w:type="spellStart"/>
            <w:r w:rsidRPr="002F5823">
              <w:rPr>
                <w:kern w:val="24"/>
              </w:rPr>
              <w:t>Microsoft</w:t>
            </w:r>
            <w:proofErr w:type="spellEnd"/>
            <w:r w:rsidRPr="002F5823">
              <w:rPr>
                <w:kern w:val="24"/>
              </w:rPr>
              <w:t xml:space="preserve"> </w:t>
            </w:r>
            <w:proofErr w:type="spellStart"/>
            <w:r w:rsidRPr="002F5823">
              <w:rPr>
                <w:kern w:val="24"/>
              </w:rPr>
              <w:t>Edge</w:t>
            </w:r>
            <w:proofErr w:type="spellEnd"/>
            <w:r w:rsidRPr="002F5823">
              <w:rPr>
                <w:kern w:val="24"/>
              </w:rPr>
              <w:t xml:space="preserve">, </w:t>
            </w:r>
            <w:proofErr w:type="spellStart"/>
            <w:r w:rsidRPr="002F5823">
              <w:rPr>
                <w:kern w:val="24"/>
              </w:rPr>
              <w:t>Mozilla</w:t>
            </w:r>
            <w:proofErr w:type="spellEnd"/>
            <w:r w:rsidRPr="002F5823">
              <w:rPr>
                <w:kern w:val="24"/>
              </w:rPr>
              <w:t xml:space="preserve"> </w:t>
            </w:r>
            <w:proofErr w:type="spellStart"/>
            <w:r w:rsidRPr="002F5823">
              <w:rPr>
                <w:kern w:val="24"/>
              </w:rPr>
              <w:t>Firefox</w:t>
            </w:r>
            <w:proofErr w:type="spellEnd"/>
            <w:r w:rsidRPr="002F5823">
              <w:rPr>
                <w:kern w:val="24"/>
              </w:rPr>
              <w:t xml:space="preserve">, </w:t>
            </w:r>
            <w:proofErr w:type="spellStart"/>
            <w:r w:rsidRPr="002F5823">
              <w:rPr>
                <w:kern w:val="24"/>
              </w:rPr>
              <w:t>Google</w:t>
            </w:r>
            <w:proofErr w:type="spellEnd"/>
            <w:r w:rsidRPr="002F5823">
              <w:rPr>
                <w:kern w:val="24"/>
              </w:rPr>
              <w:t xml:space="preserve"> </w:t>
            </w:r>
            <w:proofErr w:type="spellStart"/>
            <w:r w:rsidRPr="002F5823">
              <w:rPr>
                <w:kern w:val="24"/>
              </w:rPr>
              <w:t>Chrome</w:t>
            </w:r>
            <w:proofErr w:type="spellEnd"/>
            <w:r w:rsidRPr="002F5823">
              <w:rPr>
                <w:kern w:val="24"/>
              </w:rPr>
              <w:t xml:space="preserve">, </w:t>
            </w:r>
            <w:proofErr w:type="spellStart"/>
            <w:r w:rsidRPr="002F5823">
              <w:rPr>
                <w:kern w:val="24"/>
              </w:rPr>
              <w:t>Opera</w:t>
            </w:r>
            <w:proofErr w:type="spellEnd"/>
          </w:p>
        </w:tc>
      </w:tr>
      <w:tr w:rsidR="00C61356" w:rsidRPr="002F5823" w14:paraId="3BBA203D" w14:textId="77777777" w:rsidTr="00AA60A8">
        <w:trPr>
          <w:trHeight w:val="412"/>
        </w:trPr>
        <w:tc>
          <w:tcPr>
            <w:tcW w:w="3159" w:type="dxa"/>
            <w:tcBorders>
              <w:top w:val="single" w:sz="4" w:space="0" w:color="auto"/>
              <w:left w:val="single" w:sz="4" w:space="0" w:color="auto"/>
              <w:bottom w:val="single" w:sz="4" w:space="0" w:color="auto"/>
              <w:right w:val="single" w:sz="4" w:space="0" w:color="auto"/>
            </w:tcBorders>
          </w:tcPr>
          <w:p w14:paraId="09C02645" w14:textId="77777777" w:rsidR="00C61356" w:rsidRPr="002F5823" w:rsidRDefault="00C61356" w:rsidP="00324049">
            <w:pPr>
              <w:widowControl w:val="0"/>
              <w:jc w:val="both"/>
              <w:rPr>
                <w:kern w:val="24"/>
              </w:rPr>
            </w:pPr>
            <w:r w:rsidRPr="002F5823">
              <w:rPr>
                <w:kern w:val="24"/>
              </w:rPr>
              <w:t>Процессор</w:t>
            </w:r>
          </w:p>
        </w:tc>
        <w:tc>
          <w:tcPr>
            <w:tcW w:w="7047" w:type="dxa"/>
            <w:tcBorders>
              <w:top w:val="single" w:sz="4" w:space="0" w:color="auto"/>
              <w:left w:val="single" w:sz="4" w:space="0" w:color="auto"/>
              <w:bottom w:val="single" w:sz="4" w:space="0" w:color="auto"/>
              <w:right w:val="single" w:sz="4" w:space="0" w:color="auto"/>
            </w:tcBorders>
          </w:tcPr>
          <w:p w14:paraId="2B88D758" w14:textId="77777777" w:rsidR="00C61356" w:rsidRPr="002F5823" w:rsidRDefault="00C61356" w:rsidP="00324049">
            <w:pPr>
              <w:widowControl w:val="0"/>
              <w:jc w:val="both"/>
              <w:rPr>
                <w:kern w:val="24"/>
              </w:rPr>
            </w:pPr>
            <w:r w:rsidRPr="002F5823">
              <w:rPr>
                <w:kern w:val="24"/>
              </w:rPr>
              <w:t xml:space="preserve">Процессоры средней производительности (Core2Duo, Core2Quad, </w:t>
            </w:r>
            <w:proofErr w:type="spellStart"/>
            <w:r w:rsidRPr="002F5823">
              <w:rPr>
                <w:kern w:val="24"/>
              </w:rPr>
              <w:t>Core</w:t>
            </w:r>
            <w:proofErr w:type="spellEnd"/>
            <w:r w:rsidRPr="002F5823">
              <w:rPr>
                <w:kern w:val="24"/>
              </w:rPr>
              <w:t xml:space="preserve"> i3 и др.) с тактовой частотой не ниже 2,4 ГГц</w:t>
            </w:r>
          </w:p>
        </w:tc>
      </w:tr>
      <w:tr w:rsidR="00C61356" w:rsidRPr="002F5823" w14:paraId="2EFF8F47" w14:textId="77777777" w:rsidTr="00324049">
        <w:tc>
          <w:tcPr>
            <w:tcW w:w="3159" w:type="dxa"/>
            <w:tcBorders>
              <w:top w:val="single" w:sz="4" w:space="0" w:color="auto"/>
              <w:left w:val="single" w:sz="4" w:space="0" w:color="auto"/>
              <w:bottom w:val="single" w:sz="4" w:space="0" w:color="auto"/>
              <w:right w:val="single" w:sz="4" w:space="0" w:color="auto"/>
            </w:tcBorders>
          </w:tcPr>
          <w:p w14:paraId="6E7392C2" w14:textId="77777777" w:rsidR="00C61356" w:rsidRPr="002F5823" w:rsidRDefault="00C61356" w:rsidP="00324049">
            <w:pPr>
              <w:widowControl w:val="0"/>
              <w:jc w:val="both"/>
              <w:rPr>
                <w:kern w:val="24"/>
              </w:rPr>
            </w:pPr>
            <w:r w:rsidRPr="002F5823">
              <w:rPr>
                <w:kern w:val="24"/>
              </w:rPr>
              <w:t>Размер ОЗУ</w:t>
            </w:r>
          </w:p>
        </w:tc>
        <w:tc>
          <w:tcPr>
            <w:tcW w:w="7047" w:type="dxa"/>
            <w:tcBorders>
              <w:top w:val="single" w:sz="4" w:space="0" w:color="auto"/>
              <w:left w:val="single" w:sz="4" w:space="0" w:color="auto"/>
              <w:bottom w:val="single" w:sz="4" w:space="0" w:color="auto"/>
              <w:right w:val="single" w:sz="4" w:space="0" w:color="auto"/>
            </w:tcBorders>
          </w:tcPr>
          <w:p w14:paraId="62D20B12" w14:textId="77777777" w:rsidR="00C61356" w:rsidRPr="002F5823" w:rsidRDefault="00C61356" w:rsidP="00324049">
            <w:pPr>
              <w:widowControl w:val="0"/>
              <w:jc w:val="both"/>
              <w:rPr>
                <w:kern w:val="24"/>
              </w:rPr>
            </w:pPr>
            <w:r w:rsidRPr="002F5823">
              <w:rPr>
                <w:kern w:val="24"/>
              </w:rPr>
              <w:t>1 Гб и выше</w:t>
            </w:r>
          </w:p>
        </w:tc>
      </w:tr>
      <w:tr w:rsidR="00C61356" w:rsidRPr="002F5823" w14:paraId="7E820709" w14:textId="77777777" w:rsidTr="00324049">
        <w:tc>
          <w:tcPr>
            <w:tcW w:w="3159" w:type="dxa"/>
            <w:tcBorders>
              <w:top w:val="single" w:sz="4" w:space="0" w:color="auto"/>
              <w:left w:val="single" w:sz="4" w:space="0" w:color="auto"/>
              <w:bottom w:val="single" w:sz="4" w:space="0" w:color="auto"/>
              <w:right w:val="single" w:sz="4" w:space="0" w:color="auto"/>
            </w:tcBorders>
          </w:tcPr>
          <w:p w14:paraId="1D285330" w14:textId="77777777" w:rsidR="00C61356" w:rsidRPr="002F5823" w:rsidRDefault="00C61356" w:rsidP="00324049">
            <w:pPr>
              <w:widowControl w:val="0"/>
              <w:jc w:val="both"/>
              <w:rPr>
                <w:kern w:val="24"/>
              </w:rPr>
            </w:pPr>
            <w:r w:rsidRPr="002F5823">
              <w:rPr>
                <w:kern w:val="24"/>
              </w:rPr>
              <w:t>Файловая система</w:t>
            </w:r>
          </w:p>
        </w:tc>
        <w:tc>
          <w:tcPr>
            <w:tcW w:w="7047" w:type="dxa"/>
            <w:tcBorders>
              <w:top w:val="single" w:sz="4" w:space="0" w:color="auto"/>
              <w:left w:val="single" w:sz="4" w:space="0" w:color="auto"/>
              <w:bottom w:val="single" w:sz="4" w:space="0" w:color="auto"/>
              <w:right w:val="single" w:sz="4" w:space="0" w:color="auto"/>
            </w:tcBorders>
          </w:tcPr>
          <w:p w14:paraId="2F0C1B5A" w14:textId="77777777" w:rsidR="00C61356" w:rsidRPr="002F5823" w:rsidRDefault="00C61356" w:rsidP="00324049">
            <w:pPr>
              <w:widowControl w:val="0"/>
              <w:jc w:val="both"/>
              <w:rPr>
                <w:kern w:val="24"/>
              </w:rPr>
            </w:pPr>
            <w:r w:rsidRPr="002F5823">
              <w:rPr>
                <w:kern w:val="24"/>
              </w:rPr>
              <w:t xml:space="preserve">NTFS или </w:t>
            </w:r>
            <w:proofErr w:type="gramStart"/>
            <w:r w:rsidRPr="002F5823">
              <w:rPr>
                <w:kern w:val="24"/>
              </w:rPr>
              <w:t>другая</w:t>
            </w:r>
            <w:proofErr w:type="gramEnd"/>
            <w:r w:rsidRPr="002F5823">
              <w:rPr>
                <w:kern w:val="24"/>
              </w:rPr>
              <w:t xml:space="preserve">, работающая под </w:t>
            </w:r>
            <w:proofErr w:type="spellStart"/>
            <w:r w:rsidRPr="002F5823">
              <w:rPr>
                <w:kern w:val="24"/>
              </w:rPr>
              <w:t>Windows</w:t>
            </w:r>
            <w:proofErr w:type="spellEnd"/>
            <w:r w:rsidRPr="002F5823">
              <w:rPr>
                <w:kern w:val="24"/>
              </w:rPr>
              <w:t xml:space="preserve"> и поддерживающая работу с файлами размером более 4 Гб</w:t>
            </w:r>
          </w:p>
        </w:tc>
      </w:tr>
      <w:tr w:rsidR="00C61356" w:rsidRPr="002F5823" w14:paraId="19A55CA0" w14:textId="77777777" w:rsidTr="00324049">
        <w:tc>
          <w:tcPr>
            <w:tcW w:w="3159" w:type="dxa"/>
            <w:tcBorders>
              <w:top w:val="single" w:sz="4" w:space="0" w:color="auto"/>
              <w:left w:val="single" w:sz="4" w:space="0" w:color="auto"/>
              <w:bottom w:val="single" w:sz="4" w:space="0" w:color="auto"/>
              <w:right w:val="single" w:sz="4" w:space="0" w:color="auto"/>
            </w:tcBorders>
          </w:tcPr>
          <w:p w14:paraId="5D54DF13" w14:textId="77777777" w:rsidR="00C61356" w:rsidRPr="002F5823" w:rsidRDefault="00C61356" w:rsidP="00324049">
            <w:pPr>
              <w:widowControl w:val="0"/>
              <w:jc w:val="both"/>
              <w:rPr>
                <w:kern w:val="24"/>
              </w:rPr>
            </w:pPr>
            <w:r w:rsidRPr="002F5823">
              <w:rPr>
                <w:kern w:val="24"/>
              </w:rPr>
              <w:t>USB-порт</w:t>
            </w:r>
          </w:p>
        </w:tc>
        <w:tc>
          <w:tcPr>
            <w:tcW w:w="7047" w:type="dxa"/>
            <w:tcBorders>
              <w:top w:val="single" w:sz="4" w:space="0" w:color="auto"/>
              <w:left w:val="single" w:sz="4" w:space="0" w:color="auto"/>
              <w:bottom w:val="single" w:sz="4" w:space="0" w:color="auto"/>
              <w:right w:val="single" w:sz="4" w:space="0" w:color="auto"/>
            </w:tcBorders>
          </w:tcPr>
          <w:p w14:paraId="1BFED105" w14:textId="77777777" w:rsidR="00C61356" w:rsidRPr="002F5823" w:rsidRDefault="00C61356" w:rsidP="00324049">
            <w:pPr>
              <w:widowControl w:val="0"/>
              <w:jc w:val="both"/>
              <w:rPr>
                <w:kern w:val="24"/>
              </w:rPr>
            </w:pPr>
            <w:r w:rsidRPr="002F5823">
              <w:rPr>
                <w:kern w:val="24"/>
              </w:rPr>
              <w:t>2.0 и выше</w:t>
            </w:r>
          </w:p>
        </w:tc>
      </w:tr>
      <w:tr w:rsidR="00C61356" w:rsidRPr="002F5823" w14:paraId="49D85B21" w14:textId="77777777" w:rsidTr="00324049">
        <w:tc>
          <w:tcPr>
            <w:tcW w:w="3159" w:type="dxa"/>
            <w:tcBorders>
              <w:top w:val="single" w:sz="4" w:space="0" w:color="auto"/>
              <w:left w:val="single" w:sz="4" w:space="0" w:color="auto"/>
              <w:bottom w:val="single" w:sz="4" w:space="0" w:color="auto"/>
              <w:right w:val="single" w:sz="4" w:space="0" w:color="auto"/>
            </w:tcBorders>
          </w:tcPr>
          <w:p w14:paraId="77DF1540" w14:textId="77777777" w:rsidR="00C61356" w:rsidRPr="002F5823" w:rsidRDefault="00C61356" w:rsidP="00324049">
            <w:pPr>
              <w:widowControl w:val="0"/>
              <w:jc w:val="both"/>
              <w:rPr>
                <w:kern w:val="24"/>
              </w:rPr>
            </w:pPr>
            <w:r w:rsidRPr="002F5823">
              <w:rPr>
                <w:kern w:val="24"/>
              </w:rPr>
              <w:t>Оптический накопитель</w:t>
            </w:r>
          </w:p>
        </w:tc>
        <w:tc>
          <w:tcPr>
            <w:tcW w:w="7047" w:type="dxa"/>
            <w:tcBorders>
              <w:top w:val="single" w:sz="4" w:space="0" w:color="auto"/>
              <w:left w:val="single" w:sz="4" w:space="0" w:color="auto"/>
              <w:bottom w:val="single" w:sz="4" w:space="0" w:color="auto"/>
              <w:right w:val="single" w:sz="4" w:space="0" w:color="auto"/>
            </w:tcBorders>
          </w:tcPr>
          <w:p w14:paraId="443F421E" w14:textId="77777777" w:rsidR="00C61356" w:rsidRPr="002F5823" w:rsidRDefault="00C61356" w:rsidP="00324049">
            <w:pPr>
              <w:widowControl w:val="0"/>
              <w:jc w:val="both"/>
              <w:rPr>
                <w:kern w:val="24"/>
              </w:rPr>
            </w:pPr>
            <w:r w:rsidRPr="002F5823">
              <w:rPr>
                <w:kern w:val="24"/>
              </w:rPr>
              <w:t>Локальный или сетевой привод DVD-ROM и выше</w:t>
            </w:r>
          </w:p>
        </w:tc>
      </w:tr>
      <w:tr w:rsidR="00C61356" w:rsidRPr="002F5823" w14:paraId="47349800" w14:textId="77777777" w:rsidTr="00324049">
        <w:tc>
          <w:tcPr>
            <w:tcW w:w="3159" w:type="dxa"/>
            <w:tcBorders>
              <w:top w:val="single" w:sz="4" w:space="0" w:color="auto"/>
              <w:left w:val="single" w:sz="4" w:space="0" w:color="auto"/>
              <w:bottom w:val="single" w:sz="4" w:space="0" w:color="auto"/>
              <w:right w:val="single" w:sz="4" w:space="0" w:color="auto"/>
            </w:tcBorders>
          </w:tcPr>
          <w:p w14:paraId="0C2CDFDA" w14:textId="77777777" w:rsidR="00C61356" w:rsidRPr="002F5823" w:rsidRDefault="00C61356" w:rsidP="00324049">
            <w:pPr>
              <w:widowControl w:val="0"/>
              <w:jc w:val="both"/>
              <w:rPr>
                <w:kern w:val="24"/>
              </w:rPr>
            </w:pPr>
            <w:r w:rsidRPr="002F5823">
              <w:rPr>
                <w:kern w:val="24"/>
              </w:rPr>
              <w:t>Разрешение экрана</w:t>
            </w:r>
          </w:p>
        </w:tc>
        <w:tc>
          <w:tcPr>
            <w:tcW w:w="7047" w:type="dxa"/>
            <w:tcBorders>
              <w:top w:val="single" w:sz="4" w:space="0" w:color="auto"/>
              <w:left w:val="single" w:sz="4" w:space="0" w:color="auto"/>
              <w:bottom w:val="single" w:sz="4" w:space="0" w:color="auto"/>
              <w:right w:val="single" w:sz="4" w:space="0" w:color="auto"/>
            </w:tcBorders>
          </w:tcPr>
          <w:p w14:paraId="30946006" w14:textId="77777777" w:rsidR="00C61356" w:rsidRPr="002F5823" w:rsidRDefault="00C61356" w:rsidP="00324049">
            <w:pPr>
              <w:widowControl w:val="0"/>
              <w:jc w:val="both"/>
              <w:rPr>
                <w:kern w:val="24"/>
              </w:rPr>
            </w:pPr>
            <w:r w:rsidRPr="002F5823">
              <w:rPr>
                <w:kern w:val="24"/>
              </w:rPr>
              <w:t>1024 x 768 и выше</w:t>
            </w:r>
          </w:p>
        </w:tc>
      </w:tr>
      <w:tr w:rsidR="00C61356" w:rsidRPr="002F5823" w14:paraId="1671BE01" w14:textId="77777777" w:rsidTr="00324049">
        <w:tc>
          <w:tcPr>
            <w:tcW w:w="3159" w:type="dxa"/>
            <w:tcBorders>
              <w:top w:val="single" w:sz="4" w:space="0" w:color="auto"/>
              <w:left w:val="single" w:sz="4" w:space="0" w:color="auto"/>
              <w:bottom w:val="single" w:sz="4" w:space="0" w:color="auto"/>
              <w:right w:val="single" w:sz="4" w:space="0" w:color="auto"/>
            </w:tcBorders>
          </w:tcPr>
          <w:p w14:paraId="47B81F53" w14:textId="77777777" w:rsidR="00C61356" w:rsidRPr="002F5823" w:rsidRDefault="00C61356" w:rsidP="00324049">
            <w:pPr>
              <w:widowControl w:val="0"/>
              <w:jc w:val="both"/>
              <w:rPr>
                <w:kern w:val="24"/>
              </w:rPr>
            </w:pPr>
            <w:r w:rsidRPr="002F5823">
              <w:rPr>
                <w:kern w:val="24"/>
              </w:rPr>
              <w:t>Качество цветопередачи</w:t>
            </w:r>
          </w:p>
        </w:tc>
        <w:tc>
          <w:tcPr>
            <w:tcW w:w="7047" w:type="dxa"/>
            <w:tcBorders>
              <w:top w:val="single" w:sz="4" w:space="0" w:color="auto"/>
              <w:left w:val="single" w:sz="4" w:space="0" w:color="auto"/>
              <w:bottom w:val="single" w:sz="4" w:space="0" w:color="auto"/>
              <w:right w:val="single" w:sz="4" w:space="0" w:color="auto"/>
            </w:tcBorders>
          </w:tcPr>
          <w:p w14:paraId="7D969F7F" w14:textId="77777777" w:rsidR="00C61356" w:rsidRPr="002F5823" w:rsidRDefault="00C61356" w:rsidP="00324049">
            <w:pPr>
              <w:widowControl w:val="0"/>
              <w:jc w:val="both"/>
              <w:rPr>
                <w:kern w:val="24"/>
              </w:rPr>
            </w:pPr>
            <w:r w:rsidRPr="002F5823">
              <w:rPr>
                <w:kern w:val="24"/>
              </w:rPr>
              <w:t xml:space="preserve">16 бит </w:t>
            </w:r>
          </w:p>
        </w:tc>
      </w:tr>
      <w:tr w:rsidR="00C61356" w:rsidRPr="002F5823" w14:paraId="7D2DD218" w14:textId="77777777" w:rsidTr="00324049">
        <w:tc>
          <w:tcPr>
            <w:tcW w:w="3159" w:type="dxa"/>
            <w:tcBorders>
              <w:top w:val="single" w:sz="4" w:space="0" w:color="auto"/>
              <w:left w:val="single" w:sz="4" w:space="0" w:color="auto"/>
              <w:bottom w:val="single" w:sz="4" w:space="0" w:color="auto"/>
              <w:right w:val="single" w:sz="4" w:space="0" w:color="auto"/>
            </w:tcBorders>
          </w:tcPr>
          <w:p w14:paraId="2492F160" w14:textId="77777777" w:rsidR="00C61356" w:rsidRPr="002F5823" w:rsidRDefault="00C61356" w:rsidP="00324049">
            <w:pPr>
              <w:widowControl w:val="0"/>
              <w:jc w:val="both"/>
              <w:rPr>
                <w:kern w:val="24"/>
              </w:rPr>
            </w:pPr>
            <w:r w:rsidRPr="002F5823">
              <w:rPr>
                <w:kern w:val="24"/>
              </w:rPr>
              <w:t xml:space="preserve">Скорость Интернет-соединения </w:t>
            </w:r>
          </w:p>
        </w:tc>
        <w:tc>
          <w:tcPr>
            <w:tcW w:w="7047" w:type="dxa"/>
            <w:tcBorders>
              <w:top w:val="single" w:sz="4" w:space="0" w:color="auto"/>
              <w:left w:val="single" w:sz="4" w:space="0" w:color="auto"/>
              <w:bottom w:val="single" w:sz="4" w:space="0" w:color="auto"/>
              <w:right w:val="single" w:sz="4" w:space="0" w:color="auto"/>
            </w:tcBorders>
          </w:tcPr>
          <w:p w14:paraId="3442AE84" w14:textId="77777777" w:rsidR="00C61356" w:rsidRPr="002F5823" w:rsidRDefault="00C61356" w:rsidP="00324049">
            <w:pPr>
              <w:widowControl w:val="0"/>
              <w:jc w:val="both"/>
              <w:rPr>
                <w:kern w:val="24"/>
              </w:rPr>
            </w:pPr>
            <w:r w:rsidRPr="002F5823">
              <w:rPr>
                <w:kern w:val="24"/>
              </w:rPr>
              <w:t>512 Кбит/</w:t>
            </w:r>
            <w:proofErr w:type="gramStart"/>
            <w:r w:rsidRPr="002F5823">
              <w:rPr>
                <w:kern w:val="24"/>
              </w:rPr>
              <w:t>с</w:t>
            </w:r>
            <w:proofErr w:type="gramEnd"/>
            <w:r w:rsidRPr="002F5823">
              <w:rPr>
                <w:kern w:val="24"/>
              </w:rPr>
              <w:t xml:space="preserve"> и выше</w:t>
            </w:r>
          </w:p>
        </w:tc>
      </w:tr>
    </w:tbl>
    <w:p w14:paraId="61E1E23F" w14:textId="77777777" w:rsidR="00C61356" w:rsidRPr="002F5823" w:rsidRDefault="00C61356" w:rsidP="00C61356">
      <w:pPr>
        <w:tabs>
          <w:tab w:val="left" w:pos="1080"/>
        </w:tabs>
        <w:jc w:val="both"/>
        <w:rPr>
          <w:b/>
          <w:kern w:val="24"/>
        </w:rPr>
      </w:pPr>
      <w:r w:rsidRPr="002F5823">
        <w:rPr>
          <w:i/>
          <w:color w:val="000000"/>
          <w:spacing w:val="-1"/>
          <w:kern w:val="24"/>
        </w:rPr>
        <w:fldChar w:fldCharType="begin" w:fldLock="1"/>
      </w:r>
      <w:r w:rsidRPr="002F5823">
        <w:rPr>
          <w:i/>
          <w:color w:val="000000"/>
          <w:spacing w:val="-1"/>
          <w:kern w:val="24"/>
        </w:rPr>
        <w:instrText xml:space="preserve"> DOCVARIABLE ТАБЛТОВАРЫ_ЕСЛИНЕТФЛЭШ_УДАЛИТЬ[НАЧАЛО] </w:instrText>
      </w:r>
      <w:r w:rsidRPr="002F5823">
        <w:rPr>
          <w:i/>
          <w:color w:val="000000"/>
          <w:spacing w:val="-1"/>
          <w:kern w:val="24"/>
        </w:rPr>
        <w:fldChar w:fldCharType="end"/>
      </w:r>
    </w:p>
    <w:p w14:paraId="31B16AB9" w14:textId="77777777" w:rsidR="00C61356" w:rsidRPr="002F5823" w:rsidRDefault="00C61356" w:rsidP="00C61356">
      <w:pPr>
        <w:tabs>
          <w:tab w:val="left" w:pos="360"/>
          <w:tab w:val="left" w:pos="1080"/>
          <w:tab w:val="left" w:pos="10205"/>
        </w:tabs>
        <w:spacing w:before="40"/>
        <w:jc w:val="both"/>
        <w:rPr>
          <w:b/>
          <w:kern w:val="24"/>
        </w:rPr>
      </w:pPr>
      <w:r w:rsidRPr="002F5823">
        <w:rPr>
          <w:b/>
          <w:kern w:val="24"/>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21"/>
        <w:gridCol w:w="278"/>
        <w:gridCol w:w="4333"/>
        <w:gridCol w:w="2934"/>
        <w:gridCol w:w="2097"/>
      </w:tblGrid>
      <w:tr w:rsidR="00C61356" w:rsidRPr="002F5823" w14:paraId="63361F9B" w14:textId="77777777" w:rsidTr="008C0ACE">
        <w:trPr>
          <w:trHeight w:val="527"/>
        </w:trPr>
        <w:tc>
          <w:tcPr>
            <w:tcW w:w="347" w:type="pct"/>
            <w:gridSpan w:val="2"/>
            <w:vAlign w:val="center"/>
            <w:hideMark/>
          </w:tcPr>
          <w:p w14:paraId="7E57FAE5" w14:textId="77777777" w:rsidR="00C61356" w:rsidRPr="002F5823" w:rsidRDefault="00C61356" w:rsidP="00324049">
            <w:pPr>
              <w:keepNext/>
              <w:spacing w:before="40" w:line="252" w:lineRule="auto"/>
              <w:ind w:left="-8"/>
              <w:jc w:val="both"/>
              <w:outlineLvl w:val="2"/>
              <w:rPr>
                <w:kern w:val="24"/>
                <w:lang w:eastAsia="en-US"/>
              </w:rPr>
            </w:pPr>
            <w:r>
              <w:rPr>
                <w:kern w:val="24"/>
                <w:lang w:eastAsia="en-US"/>
              </w:rPr>
              <w:t>№</w:t>
            </w:r>
            <w:r w:rsidRPr="002F5823">
              <w:rPr>
                <w:kern w:val="24"/>
                <w:lang w:eastAsia="en-US"/>
              </w:rPr>
              <w:t>/</w:t>
            </w:r>
            <w:proofErr w:type="gramStart"/>
            <w:r w:rsidRPr="002F5823">
              <w:rPr>
                <w:kern w:val="24"/>
                <w:lang w:eastAsia="en-US"/>
              </w:rPr>
              <w:t>п</w:t>
            </w:r>
            <w:proofErr w:type="gramEnd"/>
          </w:p>
        </w:tc>
        <w:tc>
          <w:tcPr>
            <w:tcW w:w="2153" w:type="pct"/>
            <w:vAlign w:val="center"/>
            <w:hideMark/>
          </w:tcPr>
          <w:p w14:paraId="10410C2B" w14:textId="77777777" w:rsidR="00C61356" w:rsidRPr="002F5823" w:rsidRDefault="00C61356" w:rsidP="008C0ACE">
            <w:pPr>
              <w:keepNext/>
              <w:spacing w:before="40" w:line="252" w:lineRule="auto"/>
              <w:ind w:left="360"/>
              <w:jc w:val="center"/>
              <w:outlineLvl w:val="2"/>
              <w:rPr>
                <w:bCs/>
                <w:lang w:eastAsia="en-US"/>
              </w:rPr>
            </w:pPr>
            <w:r w:rsidRPr="002F5823">
              <w:rPr>
                <w:bCs/>
                <w:lang w:eastAsia="en-US"/>
              </w:rPr>
              <w:t xml:space="preserve">Название экземпляра Системы  </w:t>
            </w:r>
            <w:proofErr w:type="spellStart"/>
            <w:r w:rsidRPr="002F5823">
              <w:rPr>
                <w:bCs/>
                <w:lang w:eastAsia="en-US"/>
              </w:rPr>
              <w:t>КонсультантПлюс</w:t>
            </w:r>
            <w:proofErr w:type="spellEnd"/>
          </w:p>
        </w:tc>
        <w:tc>
          <w:tcPr>
            <w:tcW w:w="1458" w:type="pct"/>
            <w:vAlign w:val="center"/>
            <w:hideMark/>
          </w:tcPr>
          <w:p w14:paraId="2A7C9388" w14:textId="77777777" w:rsidR="00C61356" w:rsidRPr="002F5823" w:rsidRDefault="00C61356" w:rsidP="008C0ACE">
            <w:pPr>
              <w:spacing w:before="40" w:line="120" w:lineRule="atLeast"/>
              <w:jc w:val="center"/>
              <w:rPr>
                <w:kern w:val="24"/>
                <w:lang w:eastAsia="en-US"/>
              </w:rPr>
            </w:pPr>
            <w:r w:rsidRPr="002F5823">
              <w:rPr>
                <w:kern w:val="24"/>
                <w:lang w:eastAsia="en-US"/>
              </w:rPr>
              <w:t xml:space="preserve">Версия экземпляра Системы </w:t>
            </w:r>
            <w:proofErr w:type="spellStart"/>
            <w:r w:rsidRPr="002F5823">
              <w:rPr>
                <w:kern w:val="24"/>
                <w:lang w:eastAsia="en-US"/>
              </w:rPr>
              <w:t>КонсультантПлюс</w:t>
            </w:r>
            <w:proofErr w:type="spellEnd"/>
          </w:p>
        </w:tc>
        <w:tc>
          <w:tcPr>
            <w:tcW w:w="1042" w:type="pct"/>
            <w:vAlign w:val="center"/>
            <w:hideMark/>
          </w:tcPr>
          <w:p w14:paraId="08348DF2" w14:textId="77777777" w:rsidR="00C61356" w:rsidRPr="002F5823" w:rsidRDefault="00C61356" w:rsidP="008C0ACE">
            <w:pPr>
              <w:spacing w:before="40" w:line="120" w:lineRule="atLeast"/>
              <w:jc w:val="center"/>
              <w:rPr>
                <w:kern w:val="24"/>
                <w:lang w:eastAsia="en-US"/>
              </w:rPr>
            </w:pPr>
            <w:r w:rsidRPr="002F5823">
              <w:rPr>
                <w:kern w:val="24"/>
                <w:lang w:eastAsia="en-US"/>
              </w:rPr>
              <w:t>Количество экземпляров</w:t>
            </w:r>
          </w:p>
        </w:tc>
      </w:tr>
      <w:tr w:rsidR="00C61356" w:rsidRPr="002F5823" w14:paraId="4BB02022" w14:textId="77777777" w:rsidTr="008C0ACE">
        <w:tblPrEx>
          <w:tblBorders>
            <w:top w:val="none" w:sz="0" w:space="0" w:color="auto"/>
          </w:tblBorders>
        </w:tblPrEx>
        <w:trPr>
          <w:trHeight w:val="232"/>
        </w:trPr>
        <w:tc>
          <w:tcPr>
            <w:tcW w:w="5000" w:type="pct"/>
            <w:gridSpan w:val="5"/>
            <w:tcBorders>
              <w:top w:val="nil"/>
            </w:tcBorders>
            <w:vAlign w:val="center"/>
            <w:hideMark/>
          </w:tcPr>
          <w:p w14:paraId="2E675AF8" w14:textId="77777777" w:rsidR="00C61356" w:rsidRPr="004735E0" w:rsidRDefault="00C61356" w:rsidP="00324049">
            <w:pPr>
              <w:spacing w:before="40" w:line="252" w:lineRule="auto"/>
              <w:jc w:val="both"/>
              <w:rPr>
                <w:kern w:val="24"/>
              </w:rPr>
            </w:pPr>
            <w:r w:rsidRPr="004735E0">
              <w:rPr>
                <w:kern w:val="24"/>
              </w:rPr>
              <w:t>Адрес, по которым используются Системы и оказываются услуги:</w:t>
            </w:r>
          </w:p>
          <w:p w14:paraId="4E19B7E1" w14:textId="77777777" w:rsidR="00C61356" w:rsidRPr="00AA60A8" w:rsidRDefault="00C61356" w:rsidP="00324049">
            <w:pPr>
              <w:spacing w:before="40" w:line="252" w:lineRule="auto"/>
              <w:jc w:val="both"/>
              <w:rPr>
                <w:kern w:val="24"/>
                <w:lang w:eastAsia="en-US"/>
              </w:rPr>
            </w:pPr>
            <w:r w:rsidRPr="00AA60A8">
              <w:rPr>
                <w:kern w:val="24"/>
                <w:lang w:eastAsia="en-US"/>
              </w:rPr>
              <w:fldChar w:fldCharType="begin" w:fldLock="1"/>
            </w:r>
            <w:r w:rsidRPr="00AA60A8">
              <w:rPr>
                <w:kern w:val="24"/>
                <w:lang w:eastAsia="en-US"/>
              </w:rPr>
              <w:instrText xml:space="preserve"> DOCVARIABLE ТАБЛТОВПАР_ЗАКАЗЧИК_КЛИЕНТВЛАДЕЛЕЦ_СГРУПП_АДРЕСФАКТ_ФЛЕШ </w:instrText>
            </w:r>
            <w:r w:rsidRPr="00AA60A8">
              <w:rPr>
                <w:kern w:val="24"/>
                <w:lang w:eastAsia="en-US"/>
              </w:rPr>
              <w:fldChar w:fldCharType="separate"/>
            </w:r>
            <w:r w:rsidRPr="00AA60A8">
              <w:rPr>
                <w:kern w:val="24"/>
                <w:lang w:eastAsia="en-US"/>
              </w:rPr>
              <w:t xml:space="preserve">123112, г. Москва, ул. </w:t>
            </w:r>
            <w:proofErr w:type="spellStart"/>
            <w:r w:rsidRPr="00AA60A8">
              <w:rPr>
                <w:kern w:val="24"/>
                <w:lang w:eastAsia="en-US"/>
              </w:rPr>
              <w:t>Тестовская</w:t>
            </w:r>
            <w:proofErr w:type="spellEnd"/>
            <w:r w:rsidRPr="00AA60A8">
              <w:rPr>
                <w:kern w:val="24"/>
                <w:lang w:eastAsia="en-US"/>
              </w:rPr>
              <w:t>, д. 10</w:t>
            </w:r>
            <w:r w:rsidRPr="00AA60A8">
              <w:rPr>
                <w:kern w:val="24"/>
                <w:lang w:eastAsia="en-US"/>
              </w:rPr>
              <w:fldChar w:fldCharType="end"/>
            </w:r>
          </w:p>
        </w:tc>
      </w:tr>
      <w:tr w:rsidR="00C61356" w:rsidRPr="002F5823" w14:paraId="29716079" w14:textId="77777777" w:rsidTr="008C0ACE">
        <w:tblPrEx>
          <w:tblBorders>
            <w:top w:val="none" w:sz="0" w:space="0" w:color="auto"/>
          </w:tblBorders>
        </w:tblPrEx>
        <w:trPr>
          <w:trHeight w:val="232"/>
        </w:trPr>
        <w:tc>
          <w:tcPr>
            <w:tcW w:w="209" w:type="pct"/>
            <w:tcBorders>
              <w:top w:val="nil"/>
            </w:tcBorders>
            <w:vAlign w:val="center"/>
          </w:tcPr>
          <w:p w14:paraId="3ECD99AF" w14:textId="77777777" w:rsidR="00C61356" w:rsidRPr="004735E0" w:rsidRDefault="00C61356" w:rsidP="00C61356">
            <w:pPr>
              <w:keepNext/>
              <w:numPr>
                <w:ilvl w:val="0"/>
                <w:numId w:val="52"/>
              </w:numPr>
              <w:tabs>
                <w:tab w:val="left" w:pos="708"/>
                <w:tab w:val="center" w:pos="4153"/>
                <w:tab w:val="right" w:pos="8306"/>
              </w:tabs>
              <w:spacing w:before="40" w:line="256" w:lineRule="auto"/>
              <w:ind w:left="0" w:firstLine="0"/>
              <w:jc w:val="both"/>
              <w:rPr>
                <w:lang w:eastAsia="en-US"/>
              </w:rPr>
            </w:pPr>
          </w:p>
        </w:tc>
        <w:tc>
          <w:tcPr>
            <w:tcW w:w="2291" w:type="pct"/>
            <w:gridSpan w:val="2"/>
            <w:tcBorders>
              <w:top w:val="nil"/>
            </w:tcBorders>
            <w:vAlign w:val="center"/>
            <w:hideMark/>
          </w:tcPr>
          <w:p w14:paraId="708DA68A" w14:textId="17EDEBB5" w:rsidR="00C61356" w:rsidRPr="004735E0" w:rsidRDefault="00C61356" w:rsidP="00D76A55">
            <w:pPr>
              <w:spacing w:before="40" w:line="256" w:lineRule="auto"/>
              <w:jc w:val="both"/>
              <w:rPr>
                <w:kern w:val="24"/>
                <w:lang w:eastAsia="en-US"/>
              </w:rPr>
            </w:pPr>
            <w:r w:rsidRPr="00AA60A8">
              <w:rPr>
                <w:kern w:val="24"/>
                <w:lang w:eastAsia="en-US"/>
              </w:rPr>
              <w:fldChar w:fldCharType="begin" w:fldLock="1"/>
            </w:r>
            <w:r w:rsidRPr="00AA60A8">
              <w:rPr>
                <w:kern w:val="24"/>
                <w:lang w:eastAsia="en-US"/>
              </w:rPr>
              <w:instrText xml:space="preserve"> DOCVARIABLE ТАБЛТОВПАР_СИСТЕМА_ПОЛНОЕНАИМЕНОВАНИЕ_ФЛЭШ </w:instrText>
            </w:r>
            <w:r w:rsidRPr="00AA60A8">
              <w:rPr>
                <w:kern w:val="24"/>
                <w:lang w:eastAsia="en-US"/>
              </w:rPr>
              <w:fldChar w:fldCharType="separate"/>
            </w:r>
            <w:r w:rsidRPr="00AA60A8">
              <w:rPr>
                <w:kern w:val="24"/>
                <w:lang w:eastAsia="en-US"/>
              </w:rPr>
              <w:t xml:space="preserve">СПС Консультант Юрист смарт-комплект </w:t>
            </w:r>
            <w:proofErr w:type="spellStart"/>
            <w:proofErr w:type="gramStart"/>
            <w:r w:rsidRPr="00AA60A8">
              <w:rPr>
                <w:kern w:val="24"/>
                <w:lang w:eastAsia="en-US"/>
              </w:rPr>
              <w:t>Проф</w:t>
            </w:r>
            <w:proofErr w:type="spellEnd"/>
            <w:proofErr w:type="gramEnd"/>
            <w:r w:rsidRPr="00AA60A8">
              <w:rPr>
                <w:kern w:val="24"/>
                <w:lang w:eastAsia="en-US"/>
              </w:rPr>
              <w:fldChar w:fldCharType="end"/>
            </w:r>
            <w:r w:rsidR="00D76A55">
              <w:rPr>
                <w:kern w:val="24"/>
                <w:lang w:eastAsia="en-US"/>
              </w:rPr>
              <w:t>,</w:t>
            </w:r>
            <w:r w:rsidR="00D76A55" w:rsidRPr="002F5823">
              <w:rPr>
                <w:kern w:val="24"/>
              </w:rPr>
              <w:t xml:space="preserve"> </w:t>
            </w:r>
            <w:proofErr w:type="spellStart"/>
            <w:r w:rsidR="00D76A55" w:rsidRPr="002F5823">
              <w:rPr>
                <w:kern w:val="24"/>
              </w:rPr>
              <w:t>флеш</w:t>
            </w:r>
            <w:proofErr w:type="spellEnd"/>
            <w:r w:rsidR="00D76A55" w:rsidRPr="002F5823">
              <w:rPr>
                <w:kern w:val="24"/>
              </w:rPr>
              <w:t>-верси</w:t>
            </w:r>
            <w:r w:rsidR="00D76A55">
              <w:rPr>
                <w:kern w:val="24"/>
              </w:rPr>
              <w:t>я</w:t>
            </w:r>
          </w:p>
        </w:tc>
        <w:tc>
          <w:tcPr>
            <w:tcW w:w="1458" w:type="pct"/>
            <w:tcBorders>
              <w:top w:val="nil"/>
            </w:tcBorders>
            <w:vAlign w:val="center"/>
            <w:hideMark/>
          </w:tcPr>
          <w:p w14:paraId="053ADF6B" w14:textId="77777777" w:rsidR="00C61356" w:rsidRPr="00AA60A8" w:rsidRDefault="00C61356" w:rsidP="008C0ACE">
            <w:pPr>
              <w:spacing w:before="40" w:line="256" w:lineRule="auto"/>
              <w:jc w:val="center"/>
              <w:rPr>
                <w:color w:val="000000"/>
                <w:kern w:val="24"/>
                <w:u w:val="single"/>
                <w:lang w:eastAsia="en-US"/>
              </w:rPr>
            </w:pP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ТАБЛТОВПАР_СИСТЕМА_ТИПУСТАНОВКИ_ФЛЭШ </w:instrText>
            </w:r>
            <w:r w:rsidRPr="00AA60A8">
              <w:rPr>
                <w:color w:val="000000"/>
                <w:spacing w:val="-1"/>
                <w:kern w:val="24"/>
                <w:lang w:eastAsia="en-US"/>
              </w:rPr>
              <w:fldChar w:fldCharType="separate"/>
            </w:r>
            <w:r w:rsidRPr="00AA60A8">
              <w:rPr>
                <w:color w:val="000000"/>
                <w:spacing w:val="-1"/>
                <w:kern w:val="24"/>
                <w:lang w:eastAsia="en-US"/>
              </w:rPr>
              <w:t>Локальная</w:t>
            </w:r>
            <w:r w:rsidRPr="00AA60A8">
              <w:rPr>
                <w:color w:val="000000"/>
                <w:spacing w:val="-1"/>
                <w:kern w:val="24"/>
                <w:lang w:eastAsia="en-US"/>
              </w:rPr>
              <w:fldChar w:fldCharType="end"/>
            </w:r>
          </w:p>
        </w:tc>
        <w:tc>
          <w:tcPr>
            <w:tcW w:w="1042" w:type="pct"/>
            <w:tcBorders>
              <w:top w:val="nil"/>
            </w:tcBorders>
            <w:vAlign w:val="center"/>
            <w:hideMark/>
          </w:tcPr>
          <w:p w14:paraId="3E99B2E9" w14:textId="77777777" w:rsidR="00C61356" w:rsidRPr="00AA60A8" w:rsidRDefault="00C61356" w:rsidP="008C0ACE">
            <w:pPr>
              <w:spacing w:before="40" w:line="256" w:lineRule="auto"/>
              <w:jc w:val="center"/>
              <w:rPr>
                <w:kern w:val="24"/>
                <w:lang w:eastAsia="en-US"/>
              </w:rPr>
            </w:pPr>
            <w:r w:rsidRPr="00AA60A8">
              <w:rPr>
                <w:kern w:val="24"/>
                <w:lang w:eastAsia="en-US"/>
              </w:rPr>
              <w:fldChar w:fldCharType="begin" w:fldLock="1"/>
            </w:r>
            <w:r w:rsidRPr="00AA60A8">
              <w:rPr>
                <w:kern w:val="24"/>
                <w:lang w:eastAsia="en-US"/>
              </w:rPr>
              <w:instrText xml:space="preserve"> DOCVARIABLE ТАБЛТОВПАР_СИСТЕМА_КОЛИЧЕСТВОСТРОК_ФЛЭШ </w:instrText>
            </w:r>
            <w:r w:rsidRPr="00AA60A8">
              <w:rPr>
                <w:kern w:val="24"/>
                <w:lang w:eastAsia="en-US"/>
              </w:rPr>
              <w:fldChar w:fldCharType="separate"/>
            </w:r>
            <w:r w:rsidRPr="00AA60A8">
              <w:rPr>
                <w:kern w:val="24"/>
                <w:lang w:eastAsia="en-US"/>
              </w:rPr>
              <w:t>1</w:t>
            </w:r>
            <w:r w:rsidRPr="00AA60A8">
              <w:rPr>
                <w:kern w:val="24"/>
                <w:lang w:eastAsia="en-US"/>
              </w:rPr>
              <w:fldChar w:fldCharType="end"/>
            </w:r>
          </w:p>
        </w:tc>
      </w:tr>
    </w:tbl>
    <w:p w14:paraId="7D8ED4E6" w14:textId="03D3415C" w:rsidR="00C61356" w:rsidRPr="002F5823" w:rsidRDefault="00C61356" w:rsidP="00C61356">
      <w:pPr>
        <w:spacing w:before="40"/>
        <w:jc w:val="both"/>
        <w:rPr>
          <w:b/>
          <w:kern w:val="24"/>
        </w:rPr>
      </w:pPr>
    </w:p>
    <w:p w14:paraId="6B8A7EAD" w14:textId="77777777" w:rsidR="00C61356" w:rsidRPr="002F5823" w:rsidRDefault="00C61356" w:rsidP="00C61356">
      <w:pPr>
        <w:tabs>
          <w:tab w:val="left" w:pos="360"/>
          <w:tab w:val="left" w:pos="1080"/>
        </w:tabs>
        <w:spacing w:before="40"/>
        <w:jc w:val="both"/>
        <w:rPr>
          <w:kern w:val="24"/>
        </w:rPr>
      </w:pPr>
    </w:p>
    <w:p w14:paraId="3B2AAE41" w14:textId="77777777" w:rsidR="00C61356" w:rsidRPr="002F5823" w:rsidRDefault="00C61356" w:rsidP="00C61356">
      <w:pPr>
        <w:tabs>
          <w:tab w:val="left" w:pos="360"/>
          <w:tab w:val="left" w:pos="1080"/>
        </w:tabs>
        <w:spacing w:before="40"/>
        <w:jc w:val="both"/>
        <w:rPr>
          <w:kern w:val="24"/>
        </w:rPr>
      </w:pPr>
      <w:r w:rsidRPr="002F5823">
        <w:rPr>
          <w:b/>
          <w:kern w:val="24"/>
        </w:rPr>
        <w:t>Экземпляр Системы (</w:t>
      </w:r>
      <w:proofErr w:type="spellStart"/>
      <w:r w:rsidRPr="002F5823">
        <w:rPr>
          <w:b/>
          <w:kern w:val="24"/>
        </w:rPr>
        <w:t>Флеш</w:t>
      </w:r>
      <w:proofErr w:type="spellEnd"/>
      <w:r w:rsidRPr="002F5823">
        <w:rPr>
          <w:b/>
          <w:kern w:val="24"/>
        </w:rPr>
        <w:t>-версия)</w:t>
      </w:r>
      <w:r w:rsidRPr="002F5823">
        <w:rPr>
          <w:kern w:val="24"/>
        </w:rPr>
        <w:t xml:space="preserve"> предназначен исключительно для работы на </w:t>
      </w:r>
      <w:proofErr w:type="spellStart"/>
      <w:r w:rsidRPr="002F5823">
        <w:rPr>
          <w:kern w:val="24"/>
        </w:rPr>
        <w:t>флеш</w:t>
      </w:r>
      <w:proofErr w:type="spellEnd"/>
      <w:r w:rsidRPr="002F5823">
        <w:rPr>
          <w:kern w:val="24"/>
        </w:rPr>
        <w:t>-носителе.</w:t>
      </w:r>
    </w:p>
    <w:p w14:paraId="6F6BD3BE" w14:textId="77777777" w:rsidR="00C61356" w:rsidRPr="002F5823" w:rsidRDefault="00C61356" w:rsidP="00C61356">
      <w:pPr>
        <w:widowControl w:val="0"/>
        <w:autoSpaceDE w:val="0"/>
        <w:autoSpaceDN w:val="0"/>
        <w:adjustRightInd w:val="0"/>
        <w:spacing w:before="40"/>
        <w:jc w:val="both"/>
        <w:rPr>
          <w:kern w:val="24"/>
        </w:rPr>
      </w:pPr>
      <w:r w:rsidRPr="002F5823">
        <w:rPr>
          <w:b/>
          <w:kern w:val="24"/>
        </w:rPr>
        <w:t>Пределы правомерного использования</w:t>
      </w:r>
      <w:r w:rsidRPr="002F5823">
        <w:rPr>
          <w:kern w:val="24"/>
        </w:rPr>
        <w:t xml:space="preserve">. Для использования экземпляра Системы Заказчик вправе использовать только </w:t>
      </w:r>
      <w:proofErr w:type="spellStart"/>
      <w:r w:rsidRPr="002F5823">
        <w:rPr>
          <w:kern w:val="24"/>
        </w:rPr>
        <w:t>флеш</w:t>
      </w:r>
      <w:proofErr w:type="spellEnd"/>
      <w:r w:rsidRPr="002F5823">
        <w:rPr>
          <w:kern w:val="24"/>
        </w:rPr>
        <w:t xml:space="preserve">-носитель, приобретенный у официального Дистрибьютора (Представителя) Сети </w:t>
      </w:r>
      <w:proofErr w:type="spellStart"/>
      <w:r w:rsidRPr="002F5823">
        <w:rPr>
          <w:kern w:val="24"/>
        </w:rPr>
        <w:t>КонсультантПлюс</w:t>
      </w:r>
      <w:proofErr w:type="spellEnd"/>
      <w:r w:rsidRPr="002F5823">
        <w:rPr>
          <w:kern w:val="24"/>
        </w:rPr>
        <w:t xml:space="preserve">. Заказчик не вправе использовать один экземпляр Системы на двух и более </w:t>
      </w:r>
      <w:proofErr w:type="spellStart"/>
      <w:r w:rsidRPr="002F5823">
        <w:rPr>
          <w:kern w:val="24"/>
        </w:rPr>
        <w:t>флеш</w:t>
      </w:r>
      <w:proofErr w:type="spellEnd"/>
      <w:r w:rsidRPr="002F5823">
        <w:rPr>
          <w:kern w:val="24"/>
        </w:rPr>
        <w:t xml:space="preserve">-носителях одновременно. Заказчик не вправе использовать экземпляр Системы на двух и более компьютерах одновременно. </w:t>
      </w:r>
    </w:p>
    <w:p w14:paraId="16A721F4" w14:textId="77777777" w:rsidR="00C61356" w:rsidRPr="002F5823" w:rsidRDefault="00C61356" w:rsidP="00C61356">
      <w:pPr>
        <w:spacing w:before="40"/>
        <w:jc w:val="both"/>
        <w:rPr>
          <w:kern w:val="24"/>
        </w:rPr>
      </w:pPr>
      <w:r w:rsidRPr="002F5823">
        <w:rPr>
          <w:b/>
          <w:kern w:val="24"/>
        </w:rPr>
        <w:t>Адаптация (регистрация и иные действия).</w:t>
      </w:r>
      <w:r w:rsidRPr="002F5823">
        <w:rPr>
          <w:kern w:val="24"/>
        </w:rPr>
        <w:t xml:space="preserve"> Для организации сопровождения экземпляры Систем регистрируются и адаптируются на </w:t>
      </w:r>
      <w:proofErr w:type="spellStart"/>
      <w:r w:rsidRPr="002F5823">
        <w:rPr>
          <w:kern w:val="24"/>
        </w:rPr>
        <w:t>флеш</w:t>
      </w:r>
      <w:proofErr w:type="spellEnd"/>
      <w:r w:rsidRPr="002F5823">
        <w:rPr>
          <w:kern w:val="24"/>
        </w:rPr>
        <w:t>-носителе.</w:t>
      </w:r>
    </w:p>
    <w:p w14:paraId="24CE3FEB" w14:textId="77777777" w:rsidR="00C61356" w:rsidRPr="002F5823" w:rsidRDefault="00C61356" w:rsidP="00C61356">
      <w:pPr>
        <w:spacing w:before="40"/>
        <w:jc w:val="both"/>
        <w:rPr>
          <w:kern w:val="24"/>
        </w:rPr>
      </w:pPr>
      <w:r w:rsidRPr="002F5823">
        <w:rPr>
          <w:b/>
          <w:kern w:val="24"/>
        </w:rPr>
        <w:t>Порядок перерегистрации</w:t>
      </w:r>
      <w:r w:rsidRPr="002F5823">
        <w:rPr>
          <w:kern w:val="24"/>
        </w:rPr>
        <w:t xml:space="preserve">. Регистрация экземпляра Системы возможна только на </w:t>
      </w:r>
      <w:proofErr w:type="spellStart"/>
      <w:r w:rsidRPr="002F5823">
        <w:rPr>
          <w:kern w:val="24"/>
        </w:rPr>
        <w:t>флеш</w:t>
      </w:r>
      <w:proofErr w:type="spellEnd"/>
      <w:r w:rsidRPr="002F5823">
        <w:rPr>
          <w:kern w:val="24"/>
        </w:rPr>
        <w:t xml:space="preserve">-носителе, при этом запоминаются параметры конкретного </w:t>
      </w:r>
      <w:proofErr w:type="spellStart"/>
      <w:proofErr w:type="gramStart"/>
      <w:r w:rsidRPr="002F5823">
        <w:rPr>
          <w:kern w:val="24"/>
        </w:rPr>
        <w:t>флеш</w:t>
      </w:r>
      <w:proofErr w:type="spellEnd"/>
      <w:r w:rsidRPr="002F5823">
        <w:rPr>
          <w:kern w:val="24"/>
        </w:rPr>
        <w:t>-носителя</w:t>
      </w:r>
      <w:proofErr w:type="gramEnd"/>
      <w:r w:rsidRPr="002F5823">
        <w:rPr>
          <w:kern w:val="24"/>
        </w:rPr>
        <w:t xml:space="preserve"> и генерируется цифровой код, после принятия которого экземпляр Системы становится работоспособным на данном </w:t>
      </w:r>
      <w:proofErr w:type="spellStart"/>
      <w:r w:rsidRPr="002F5823">
        <w:rPr>
          <w:kern w:val="24"/>
        </w:rPr>
        <w:t>флеш</w:t>
      </w:r>
      <w:proofErr w:type="spellEnd"/>
      <w:r w:rsidRPr="002F5823">
        <w:rPr>
          <w:kern w:val="24"/>
        </w:rPr>
        <w:t>-носителе.</w:t>
      </w:r>
      <w:r w:rsidRPr="002F5823">
        <w:rPr>
          <w:color w:val="0070C0"/>
          <w:kern w:val="24"/>
        </w:rPr>
        <w:t xml:space="preserve"> </w:t>
      </w:r>
      <w:r w:rsidRPr="002F5823">
        <w:rPr>
          <w:kern w:val="24"/>
        </w:rPr>
        <w:t>Перенос экземпляров Систем (</w:t>
      </w:r>
      <w:proofErr w:type="spellStart"/>
      <w:r w:rsidRPr="002F5823">
        <w:rPr>
          <w:kern w:val="24"/>
        </w:rPr>
        <w:t>флеш</w:t>
      </w:r>
      <w:proofErr w:type="spellEnd"/>
      <w:r w:rsidRPr="002F5823">
        <w:rPr>
          <w:kern w:val="24"/>
        </w:rPr>
        <w:t xml:space="preserve"> версия) на </w:t>
      </w:r>
      <w:proofErr w:type="spellStart"/>
      <w:r w:rsidRPr="002F5823">
        <w:rPr>
          <w:kern w:val="24"/>
        </w:rPr>
        <w:t>флеш</w:t>
      </w:r>
      <w:proofErr w:type="spellEnd"/>
      <w:r w:rsidRPr="002F5823">
        <w:rPr>
          <w:kern w:val="24"/>
        </w:rPr>
        <w:t xml:space="preserve">-носитель </w:t>
      </w:r>
      <w:r w:rsidRPr="002F5823">
        <w:rPr>
          <w:kern w:val="24"/>
        </w:rPr>
        <w:lastRenderedPageBreak/>
        <w:t xml:space="preserve">приобретенный у официального Дистрибьютора (Представителя) Сети </w:t>
      </w:r>
      <w:proofErr w:type="spellStart"/>
      <w:r w:rsidRPr="002F5823">
        <w:rPr>
          <w:kern w:val="24"/>
        </w:rPr>
        <w:t>КонсультантПлюс</w:t>
      </w:r>
      <w:proofErr w:type="spellEnd"/>
      <w:r w:rsidRPr="002F5823">
        <w:rPr>
          <w:kern w:val="24"/>
        </w:rPr>
        <w:t xml:space="preserve"> подразумевает удаление экземпляра Системы (</w:t>
      </w:r>
      <w:proofErr w:type="spellStart"/>
      <w:r w:rsidRPr="002F5823">
        <w:rPr>
          <w:kern w:val="24"/>
        </w:rPr>
        <w:t>флеш</w:t>
      </w:r>
      <w:proofErr w:type="spellEnd"/>
      <w:r w:rsidRPr="002F5823">
        <w:rPr>
          <w:kern w:val="24"/>
        </w:rPr>
        <w:t xml:space="preserve"> версия) </w:t>
      </w:r>
      <w:proofErr w:type="gramStart"/>
      <w:r w:rsidRPr="002F5823">
        <w:rPr>
          <w:kern w:val="24"/>
        </w:rPr>
        <w:t>с</w:t>
      </w:r>
      <w:proofErr w:type="gramEnd"/>
      <w:r w:rsidRPr="002F5823">
        <w:rPr>
          <w:kern w:val="24"/>
        </w:rPr>
        <w:t xml:space="preserve"> прежнего </w:t>
      </w:r>
      <w:proofErr w:type="spellStart"/>
      <w:r w:rsidRPr="002F5823">
        <w:rPr>
          <w:kern w:val="24"/>
        </w:rPr>
        <w:t>флеш</w:t>
      </w:r>
      <w:proofErr w:type="spellEnd"/>
      <w:r w:rsidRPr="002F5823">
        <w:rPr>
          <w:kern w:val="24"/>
        </w:rPr>
        <w:t xml:space="preserve">-носителя. В этом случае Исполнитель обязан по требованию Заказчика перерегистрировать и адаптировать экземпляр Системы на новом </w:t>
      </w:r>
      <w:proofErr w:type="spellStart"/>
      <w:r w:rsidRPr="002F5823">
        <w:rPr>
          <w:kern w:val="24"/>
        </w:rPr>
        <w:t>флеш</w:t>
      </w:r>
      <w:proofErr w:type="spellEnd"/>
      <w:r w:rsidRPr="002F5823">
        <w:rPr>
          <w:kern w:val="24"/>
        </w:rPr>
        <w:t>-носителе.</w:t>
      </w:r>
    </w:p>
    <w:p w14:paraId="1776EFA4" w14:textId="77777777" w:rsidR="00C61356" w:rsidRPr="002F5823" w:rsidRDefault="00C61356" w:rsidP="00C61356">
      <w:pPr>
        <w:tabs>
          <w:tab w:val="left" w:pos="360"/>
          <w:tab w:val="left" w:pos="1080"/>
        </w:tabs>
        <w:spacing w:before="40"/>
        <w:jc w:val="both"/>
        <w:rPr>
          <w:kern w:val="24"/>
        </w:rPr>
      </w:pPr>
      <w:r w:rsidRPr="002F5823">
        <w:rPr>
          <w:b/>
          <w:kern w:val="24"/>
        </w:rPr>
        <w:t>Разрешенные формы передачи.</w:t>
      </w:r>
      <w:r w:rsidRPr="002F5823">
        <w:rPr>
          <w:kern w:val="24"/>
        </w:rPr>
        <w:t xml:space="preserve"> Заказчик не вправе передавать экземпляр Системы третьему лицу.</w:t>
      </w:r>
    </w:p>
    <w:p w14:paraId="48D4352D" w14:textId="77777777" w:rsidR="00C61356" w:rsidRPr="002F5823" w:rsidRDefault="00C61356" w:rsidP="00C61356">
      <w:pPr>
        <w:widowControl w:val="0"/>
        <w:autoSpaceDE w:val="0"/>
        <w:autoSpaceDN w:val="0"/>
        <w:adjustRightInd w:val="0"/>
        <w:spacing w:before="40"/>
        <w:jc w:val="both"/>
        <w:rPr>
          <w:kern w:val="24"/>
        </w:rPr>
      </w:pPr>
      <w:r w:rsidRPr="002F5823">
        <w:rPr>
          <w:b/>
          <w:color w:val="000000"/>
          <w:kern w:val="24"/>
        </w:rPr>
        <w:t>Периодичность.</w:t>
      </w:r>
      <w:r w:rsidRPr="002F5823">
        <w:rPr>
          <w:color w:val="000000"/>
          <w:kern w:val="24"/>
        </w:rPr>
        <w:t xml:space="preserve"> Заказчик имеет право получать</w:t>
      </w:r>
      <w:r w:rsidRPr="002F5823">
        <w:rPr>
          <w:kern w:val="24"/>
        </w:rPr>
        <w:t xml:space="preserve"> актуальную информацию, в </w:t>
      </w:r>
      <w:proofErr w:type="spellStart"/>
      <w:r w:rsidRPr="002F5823">
        <w:rPr>
          <w:kern w:val="24"/>
        </w:rPr>
        <w:t>т.ч</w:t>
      </w:r>
      <w:proofErr w:type="spellEnd"/>
      <w:r w:rsidRPr="002F5823">
        <w:rPr>
          <w:kern w:val="24"/>
        </w:rPr>
        <w:t>. принимать наборы текстовой информации в принадлежащий ему экземпляр Системы в соответствии с его функциональным назначением 1 раз в месяц сотрудником Исполнителя в офисе Заказчика.</w:t>
      </w:r>
    </w:p>
    <w:p w14:paraId="1008EDF2" w14:textId="77777777" w:rsidR="00C61356" w:rsidRPr="002F5823" w:rsidRDefault="00C61356" w:rsidP="00C61356">
      <w:pPr>
        <w:widowControl w:val="0"/>
        <w:autoSpaceDE w:val="0"/>
        <w:autoSpaceDN w:val="0"/>
        <w:adjustRightInd w:val="0"/>
        <w:spacing w:before="40"/>
        <w:jc w:val="both"/>
        <w:rPr>
          <w:kern w:val="24"/>
        </w:rPr>
      </w:pPr>
      <w:r w:rsidRPr="002F5823">
        <w:rPr>
          <w:kern w:val="24"/>
        </w:rPr>
        <w:t>В случае</w:t>
      </w:r>
      <w:proofErr w:type="gramStart"/>
      <w:r w:rsidRPr="002F5823">
        <w:rPr>
          <w:kern w:val="24"/>
        </w:rPr>
        <w:t>,</w:t>
      </w:r>
      <w:proofErr w:type="gramEnd"/>
      <w:r w:rsidRPr="002F5823">
        <w:rPr>
          <w:kern w:val="24"/>
        </w:rPr>
        <w:t xml:space="preserve"> если у Заказчика имеется возможность по принятию актуальной информации с использованием средств телекоммуникации, возможна ежедневная передача информации. Ежедневная передача информации обеспечивается только с использованием средств телекоммуникации.</w:t>
      </w:r>
    </w:p>
    <w:p w14:paraId="419D1449" w14:textId="77777777" w:rsidR="00C61356" w:rsidRPr="002F5823" w:rsidRDefault="00C61356" w:rsidP="00C61356">
      <w:pPr>
        <w:widowControl w:val="0"/>
        <w:autoSpaceDE w:val="0"/>
        <w:autoSpaceDN w:val="0"/>
        <w:adjustRightInd w:val="0"/>
        <w:spacing w:before="40"/>
        <w:jc w:val="both"/>
        <w:rPr>
          <w:kern w:val="24"/>
        </w:rPr>
      </w:pPr>
      <w:r w:rsidRPr="002F5823">
        <w:rPr>
          <w:kern w:val="24"/>
        </w:rPr>
        <w:t>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sidRPr="002F5823">
        <w:rPr>
          <w:kern w:val="24"/>
        </w:rPr>
        <w:t>дств вс</w:t>
      </w:r>
      <w:proofErr w:type="gramEnd"/>
      <w:r w:rsidRPr="002F5823">
        <w:rPr>
          <w:kern w:val="24"/>
        </w:rPr>
        <w:t>е расходы, связанные с обеспечением достаточного для оказания текущих услуг трафика, оплачиваются Заказчиком за свой счет.</w:t>
      </w:r>
    </w:p>
    <w:p w14:paraId="42201746" w14:textId="77777777" w:rsidR="00C61356" w:rsidRPr="002F5823" w:rsidRDefault="00C61356" w:rsidP="00C61356">
      <w:pPr>
        <w:tabs>
          <w:tab w:val="left" w:pos="360"/>
          <w:tab w:val="left" w:pos="1080"/>
        </w:tabs>
        <w:spacing w:before="40"/>
        <w:jc w:val="both"/>
        <w:rPr>
          <w:kern w:val="24"/>
        </w:rPr>
      </w:pPr>
      <w:r w:rsidRPr="002F5823">
        <w:rPr>
          <w:b/>
          <w:kern w:val="24"/>
        </w:rPr>
        <w:t xml:space="preserve">Условия использования </w:t>
      </w:r>
      <w:proofErr w:type="spellStart"/>
      <w:r w:rsidRPr="002F5823">
        <w:rPr>
          <w:b/>
          <w:kern w:val="24"/>
        </w:rPr>
        <w:t>флеш</w:t>
      </w:r>
      <w:proofErr w:type="spellEnd"/>
      <w:r w:rsidRPr="002F5823">
        <w:rPr>
          <w:b/>
          <w:kern w:val="24"/>
        </w:rPr>
        <w:t>-носителя.</w:t>
      </w:r>
      <w:r w:rsidRPr="002F5823">
        <w:rPr>
          <w:kern w:val="24"/>
        </w:rPr>
        <w:t xml:space="preserve"> В случае использования Заказчиком </w:t>
      </w:r>
      <w:proofErr w:type="spellStart"/>
      <w:r w:rsidRPr="002F5823">
        <w:rPr>
          <w:kern w:val="24"/>
        </w:rPr>
        <w:t>флеш</w:t>
      </w:r>
      <w:proofErr w:type="spellEnd"/>
      <w:r w:rsidRPr="002F5823">
        <w:rPr>
          <w:kern w:val="24"/>
        </w:rPr>
        <w:t>-носителя для записи и хранения собственной информации Исполнитель не гарантирует Заказчику:</w:t>
      </w:r>
    </w:p>
    <w:p w14:paraId="6429C1B4" w14:textId="77777777" w:rsidR="00C61356" w:rsidRPr="002F5823" w:rsidRDefault="00C61356" w:rsidP="00C61356">
      <w:pPr>
        <w:numPr>
          <w:ilvl w:val="0"/>
          <w:numId w:val="47"/>
        </w:numPr>
        <w:tabs>
          <w:tab w:val="left" w:pos="360"/>
          <w:tab w:val="left" w:pos="709"/>
        </w:tabs>
        <w:spacing w:before="40"/>
        <w:ind w:left="0" w:firstLine="0"/>
        <w:jc w:val="both"/>
        <w:rPr>
          <w:kern w:val="24"/>
        </w:rPr>
      </w:pPr>
      <w:r w:rsidRPr="002F5823">
        <w:rPr>
          <w:kern w:val="24"/>
        </w:rPr>
        <w:t>работоспособность экземпляров Системы;</w:t>
      </w:r>
    </w:p>
    <w:p w14:paraId="30F8F819" w14:textId="77777777" w:rsidR="00C61356" w:rsidRPr="002F5823" w:rsidRDefault="00C61356" w:rsidP="00C61356">
      <w:pPr>
        <w:numPr>
          <w:ilvl w:val="0"/>
          <w:numId w:val="47"/>
        </w:numPr>
        <w:tabs>
          <w:tab w:val="left" w:pos="360"/>
          <w:tab w:val="left" w:pos="709"/>
        </w:tabs>
        <w:spacing w:before="40"/>
        <w:ind w:left="0" w:firstLine="0"/>
        <w:jc w:val="both"/>
        <w:rPr>
          <w:kern w:val="24"/>
        </w:rPr>
      </w:pPr>
      <w:r w:rsidRPr="002F5823">
        <w:rPr>
          <w:kern w:val="24"/>
        </w:rPr>
        <w:t>сохранность собственной информации Заказчика при оказании Исполнителем информационных услуг с использованием экземпляров Системы.</w:t>
      </w:r>
    </w:p>
    <w:p w14:paraId="5A52AB86" w14:textId="77777777" w:rsidR="00C61356" w:rsidRPr="002F5823" w:rsidRDefault="00C61356" w:rsidP="00C61356">
      <w:pPr>
        <w:tabs>
          <w:tab w:val="left" w:pos="360"/>
          <w:tab w:val="left" w:pos="1080"/>
        </w:tabs>
        <w:spacing w:before="40"/>
        <w:jc w:val="both"/>
        <w:rPr>
          <w:kern w:val="24"/>
        </w:rPr>
      </w:pPr>
      <w:r w:rsidRPr="002F5823">
        <w:rPr>
          <w:kern w:val="24"/>
        </w:rPr>
        <w:t>В случае:</w:t>
      </w:r>
    </w:p>
    <w:p w14:paraId="308B28B8" w14:textId="77777777" w:rsidR="00C61356" w:rsidRPr="002F5823" w:rsidRDefault="00C61356" w:rsidP="00C61356">
      <w:pPr>
        <w:tabs>
          <w:tab w:val="left" w:pos="360"/>
          <w:tab w:val="left" w:pos="709"/>
        </w:tabs>
        <w:spacing w:before="40"/>
        <w:jc w:val="both"/>
        <w:rPr>
          <w:kern w:val="24"/>
        </w:rPr>
      </w:pPr>
      <w:r w:rsidRPr="002F5823">
        <w:rPr>
          <w:kern w:val="24"/>
        </w:rPr>
        <w:t>–</w:t>
      </w:r>
      <w:r w:rsidRPr="002F5823">
        <w:rPr>
          <w:kern w:val="24"/>
        </w:rPr>
        <w:tab/>
        <w:t xml:space="preserve">утери Заказчиком </w:t>
      </w:r>
      <w:proofErr w:type="spellStart"/>
      <w:r w:rsidRPr="002F5823">
        <w:rPr>
          <w:kern w:val="24"/>
        </w:rPr>
        <w:t>флеш</w:t>
      </w:r>
      <w:proofErr w:type="spellEnd"/>
      <w:r w:rsidRPr="002F5823">
        <w:rPr>
          <w:kern w:val="24"/>
        </w:rPr>
        <w:t>-носителя;</w:t>
      </w:r>
    </w:p>
    <w:p w14:paraId="65A5EA0A" w14:textId="77777777" w:rsidR="00C61356" w:rsidRPr="002F5823" w:rsidRDefault="00C61356" w:rsidP="00C61356">
      <w:pPr>
        <w:tabs>
          <w:tab w:val="left" w:pos="360"/>
          <w:tab w:val="left" w:pos="709"/>
        </w:tabs>
        <w:spacing w:before="40"/>
        <w:jc w:val="both"/>
        <w:rPr>
          <w:kern w:val="24"/>
        </w:rPr>
      </w:pPr>
      <w:r w:rsidRPr="002F5823">
        <w:rPr>
          <w:kern w:val="24"/>
        </w:rPr>
        <w:t>–</w:t>
      </w:r>
      <w:r w:rsidRPr="002F5823">
        <w:rPr>
          <w:kern w:val="24"/>
        </w:rPr>
        <w:tab/>
        <w:t xml:space="preserve">неисправности </w:t>
      </w:r>
      <w:proofErr w:type="spellStart"/>
      <w:r w:rsidRPr="002F5823">
        <w:rPr>
          <w:kern w:val="24"/>
        </w:rPr>
        <w:t>флеш</w:t>
      </w:r>
      <w:proofErr w:type="spellEnd"/>
      <w:r w:rsidRPr="002F5823">
        <w:rPr>
          <w:kern w:val="24"/>
        </w:rPr>
        <w:t>-носителя Заказчика, возникшей по причинам, не зависящим от Исполнителя;</w:t>
      </w:r>
    </w:p>
    <w:p w14:paraId="2910819D" w14:textId="77777777" w:rsidR="00C61356" w:rsidRPr="002F5823" w:rsidRDefault="00C61356" w:rsidP="00C61356">
      <w:pPr>
        <w:tabs>
          <w:tab w:val="left" w:pos="360"/>
          <w:tab w:val="left" w:pos="1080"/>
        </w:tabs>
        <w:spacing w:before="40"/>
        <w:jc w:val="both"/>
        <w:rPr>
          <w:kern w:val="24"/>
        </w:rPr>
      </w:pPr>
      <w:r w:rsidRPr="002F5823">
        <w:rPr>
          <w:kern w:val="24"/>
        </w:rPr>
        <w:t>оказание услуг Заказчику с использованием экземпляров Систем (</w:t>
      </w:r>
      <w:proofErr w:type="spellStart"/>
      <w:r w:rsidRPr="002F5823">
        <w:rPr>
          <w:kern w:val="24"/>
        </w:rPr>
        <w:t>флеш</w:t>
      </w:r>
      <w:proofErr w:type="spellEnd"/>
      <w:r w:rsidRPr="002F5823">
        <w:rPr>
          <w:kern w:val="24"/>
        </w:rPr>
        <w:t xml:space="preserve"> версия) возобновляется только при условии предоставления Заказчиком исправного </w:t>
      </w:r>
      <w:proofErr w:type="spellStart"/>
      <w:r w:rsidRPr="002F5823">
        <w:rPr>
          <w:kern w:val="24"/>
        </w:rPr>
        <w:t>флеш</w:t>
      </w:r>
      <w:proofErr w:type="spellEnd"/>
      <w:r w:rsidRPr="002F5823">
        <w:rPr>
          <w:kern w:val="24"/>
        </w:rPr>
        <w:t xml:space="preserve">-носителя, приобретенного у официального Дистрибьютора (Представителя) Сети </w:t>
      </w:r>
      <w:proofErr w:type="spellStart"/>
      <w:r w:rsidRPr="002F5823">
        <w:rPr>
          <w:kern w:val="24"/>
        </w:rPr>
        <w:t>КонсультантПлюс</w:t>
      </w:r>
      <w:proofErr w:type="spellEnd"/>
      <w:r w:rsidRPr="002F5823">
        <w:rPr>
          <w:kern w:val="24"/>
        </w:rPr>
        <w:t>.</w:t>
      </w:r>
    </w:p>
    <w:p w14:paraId="794920CD" w14:textId="77777777" w:rsidR="00C61356" w:rsidRPr="002F5823" w:rsidRDefault="00C61356" w:rsidP="00C61356">
      <w:pPr>
        <w:widowControl w:val="0"/>
        <w:autoSpaceDE w:val="0"/>
        <w:autoSpaceDN w:val="0"/>
        <w:adjustRightInd w:val="0"/>
        <w:spacing w:before="60"/>
        <w:jc w:val="both"/>
        <w:rPr>
          <w:kern w:val="24"/>
        </w:rPr>
      </w:pPr>
      <w:r w:rsidRPr="002F5823">
        <w:rPr>
          <w:kern w:val="24"/>
        </w:rPr>
        <w:t>Исполнитель должен обеспечивать работу указанного комплекта Систем при следующих характеристиках компьютеров Заказчика:</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110"/>
        <w:gridCol w:w="6935"/>
      </w:tblGrid>
      <w:tr w:rsidR="00C61356" w:rsidRPr="002F5823" w14:paraId="6CEEA20A" w14:textId="77777777" w:rsidTr="008C0ACE">
        <w:tc>
          <w:tcPr>
            <w:tcW w:w="1548" w:type="pct"/>
            <w:tcBorders>
              <w:top w:val="single" w:sz="4" w:space="0" w:color="auto"/>
              <w:left w:val="single" w:sz="4" w:space="0" w:color="auto"/>
              <w:bottom w:val="single" w:sz="4" w:space="0" w:color="auto"/>
              <w:right w:val="single" w:sz="4" w:space="0" w:color="auto"/>
            </w:tcBorders>
          </w:tcPr>
          <w:p w14:paraId="057C3E3B" w14:textId="77777777" w:rsidR="00C61356" w:rsidRPr="002F5823" w:rsidRDefault="00C61356" w:rsidP="00324049">
            <w:pPr>
              <w:widowControl w:val="0"/>
              <w:jc w:val="both"/>
              <w:rPr>
                <w:b/>
                <w:kern w:val="24"/>
              </w:rPr>
            </w:pPr>
            <w:r w:rsidRPr="002F5823">
              <w:rPr>
                <w:b/>
                <w:kern w:val="24"/>
              </w:rPr>
              <w:t>Характеристика аппаратной и программной конфигурации</w:t>
            </w:r>
          </w:p>
        </w:tc>
        <w:tc>
          <w:tcPr>
            <w:tcW w:w="3452" w:type="pct"/>
            <w:tcBorders>
              <w:top w:val="single" w:sz="4" w:space="0" w:color="auto"/>
              <w:left w:val="single" w:sz="4" w:space="0" w:color="auto"/>
              <w:bottom w:val="single" w:sz="4" w:space="0" w:color="auto"/>
              <w:right w:val="single" w:sz="4" w:space="0" w:color="auto"/>
            </w:tcBorders>
          </w:tcPr>
          <w:p w14:paraId="0A6C0453" w14:textId="77777777" w:rsidR="00C61356" w:rsidRPr="002F5823" w:rsidRDefault="00C61356" w:rsidP="00324049">
            <w:pPr>
              <w:widowControl w:val="0"/>
              <w:jc w:val="both"/>
              <w:rPr>
                <w:b/>
                <w:kern w:val="24"/>
              </w:rPr>
            </w:pPr>
            <w:r w:rsidRPr="002F5823">
              <w:rPr>
                <w:b/>
                <w:kern w:val="24"/>
              </w:rPr>
              <w:t>Минимальные технические требования</w:t>
            </w:r>
          </w:p>
        </w:tc>
      </w:tr>
      <w:tr w:rsidR="00C61356" w:rsidRPr="000B4531" w14:paraId="725B3A51" w14:textId="77777777" w:rsidTr="008C0ACE">
        <w:tc>
          <w:tcPr>
            <w:tcW w:w="1548" w:type="pct"/>
            <w:tcBorders>
              <w:top w:val="single" w:sz="4" w:space="0" w:color="auto"/>
              <w:left w:val="single" w:sz="4" w:space="0" w:color="auto"/>
              <w:bottom w:val="single" w:sz="4" w:space="0" w:color="auto"/>
              <w:right w:val="single" w:sz="4" w:space="0" w:color="auto"/>
            </w:tcBorders>
          </w:tcPr>
          <w:p w14:paraId="19CB5B30" w14:textId="77777777" w:rsidR="00C61356" w:rsidRPr="002F5823" w:rsidRDefault="00C61356" w:rsidP="00324049">
            <w:pPr>
              <w:widowControl w:val="0"/>
              <w:jc w:val="both"/>
              <w:rPr>
                <w:kern w:val="24"/>
              </w:rPr>
            </w:pPr>
            <w:r w:rsidRPr="002F5823">
              <w:rPr>
                <w:kern w:val="24"/>
              </w:rPr>
              <w:t>Операционная система</w:t>
            </w:r>
          </w:p>
        </w:tc>
        <w:tc>
          <w:tcPr>
            <w:tcW w:w="3452" w:type="pct"/>
            <w:tcBorders>
              <w:top w:val="single" w:sz="4" w:space="0" w:color="auto"/>
              <w:left w:val="single" w:sz="4" w:space="0" w:color="auto"/>
              <w:bottom w:val="single" w:sz="4" w:space="0" w:color="auto"/>
              <w:right w:val="single" w:sz="4" w:space="0" w:color="auto"/>
            </w:tcBorders>
          </w:tcPr>
          <w:p w14:paraId="2975F62A" w14:textId="77777777" w:rsidR="00C61356" w:rsidRPr="002F5823" w:rsidRDefault="00C61356" w:rsidP="00324049">
            <w:pPr>
              <w:widowControl w:val="0"/>
              <w:jc w:val="both"/>
              <w:rPr>
                <w:kern w:val="24"/>
                <w:lang w:val="en-US"/>
              </w:rPr>
            </w:pPr>
            <w:r w:rsidRPr="002F5823">
              <w:rPr>
                <w:kern w:val="24"/>
                <w:lang w:val="en-US"/>
              </w:rPr>
              <w:t xml:space="preserve">Windows XP SP3/Vista/7/8/ </w:t>
            </w:r>
            <w:r w:rsidRPr="002F5823">
              <w:rPr>
                <w:kern w:val="24"/>
              </w:rPr>
              <w:t>и</w:t>
            </w:r>
            <w:r w:rsidRPr="002F5823">
              <w:rPr>
                <w:kern w:val="24"/>
                <w:lang w:val="en-US"/>
              </w:rPr>
              <w:t xml:space="preserve"> </w:t>
            </w:r>
            <w:r w:rsidRPr="002F5823">
              <w:rPr>
                <w:kern w:val="24"/>
              </w:rPr>
              <w:t>выше</w:t>
            </w:r>
            <w:r w:rsidRPr="002F5823">
              <w:rPr>
                <w:kern w:val="24"/>
                <w:lang w:val="en-US"/>
              </w:rPr>
              <w:t>;</w:t>
            </w:r>
          </w:p>
          <w:p w14:paraId="2D7165CD" w14:textId="77777777" w:rsidR="00C61356" w:rsidRPr="002F5823" w:rsidRDefault="00C61356" w:rsidP="00324049">
            <w:pPr>
              <w:widowControl w:val="0"/>
              <w:jc w:val="both"/>
              <w:rPr>
                <w:kern w:val="24"/>
                <w:lang w:val="en-US"/>
              </w:rPr>
            </w:pPr>
            <w:r w:rsidRPr="002F5823">
              <w:rPr>
                <w:kern w:val="24"/>
                <w:lang w:val="en-US"/>
              </w:rPr>
              <w:t xml:space="preserve">Windows Server 2003 SP2/Windows Server 2008/Windows Server 2012 </w:t>
            </w:r>
            <w:r w:rsidRPr="002F5823">
              <w:rPr>
                <w:kern w:val="24"/>
              </w:rPr>
              <w:t>и</w:t>
            </w:r>
            <w:r w:rsidRPr="002F5823">
              <w:rPr>
                <w:kern w:val="24"/>
                <w:lang w:val="en-US"/>
              </w:rPr>
              <w:t xml:space="preserve"> </w:t>
            </w:r>
            <w:r w:rsidRPr="002F5823">
              <w:rPr>
                <w:kern w:val="24"/>
              </w:rPr>
              <w:t>выше</w:t>
            </w:r>
          </w:p>
        </w:tc>
      </w:tr>
      <w:tr w:rsidR="00C61356" w:rsidRPr="002F5823" w14:paraId="0DBC3393" w14:textId="77777777" w:rsidTr="008C0ACE">
        <w:tc>
          <w:tcPr>
            <w:tcW w:w="1548" w:type="pct"/>
            <w:tcBorders>
              <w:top w:val="single" w:sz="4" w:space="0" w:color="auto"/>
              <w:left w:val="single" w:sz="4" w:space="0" w:color="auto"/>
              <w:bottom w:val="single" w:sz="4" w:space="0" w:color="auto"/>
              <w:right w:val="single" w:sz="4" w:space="0" w:color="auto"/>
            </w:tcBorders>
          </w:tcPr>
          <w:p w14:paraId="30D93541" w14:textId="77777777" w:rsidR="00C61356" w:rsidRPr="002F5823" w:rsidRDefault="00C61356" w:rsidP="00324049">
            <w:pPr>
              <w:widowControl w:val="0"/>
              <w:jc w:val="both"/>
              <w:rPr>
                <w:kern w:val="24"/>
              </w:rPr>
            </w:pPr>
            <w:r w:rsidRPr="002F5823">
              <w:rPr>
                <w:kern w:val="24"/>
              </w:rPr>
              <w:t>Офисные приложения</w:t>
            </w:r>
          </w:p>
        </w:tc>
        <w:tc>
          <w:tcPr>
            <w:tcW w:w="3452" w:type="pct"/>
            <w:tcBorders>
              <w:top w:val="single" w:sz="4" w:space="0" w:color="auto"/>
              <w:left w:val="single" w:sz="4" w:space="0" w:color="auto"/>
              <w:bottom w:val="single" w:sz="4" w:space="0" w:color="auto"/>
              <w:right w:val="single" w:sz="4" w:space="0" w:color="auto"/>
            </w:tcBorders>
          </w:tcPr>
          <w:p w14:paraId="17DCD3F6" w14:textId="77777777" w:rsidR="00C61356" w:rsidRPr="002F5823" w:rsidRDefault="00C61356" w:rsidP="00324049">
            <w:pPr>
              <w:widowControl w:val="0"/>
              <w:jc w:val="both"/>
              <w:rPr>
                <w:kern w:val="24"/>
              </w:rPr>
            </w:pPr>
            <w:proofErr w:type="spellStart"/>
            <w:r w:rsidRPr="002F5823">
              <w:rPr>
                <w:kern w:val="24"/>
              </w:rPr>
              <w:t>Microsoft</w:t>
            </w:r>
            <w:proofErr w:type="spellEnd"/>
            <w:r w:rsidRPr="002F5823">
              <w:rPr>
                <w:kern w:val="24"/>
              </w:rPr>
              <w:t xml:space="preserve"> </w:t>
            </w:r>
            <w:proofErr w:type="spellStart"/>
            <w:r w:rsidRPr="002F5823">
              <w:rPr>
                <w:kern w:val="24"/>
              </w:rPr>
              <w:t>Office</w:t>
            </w:r>
            <w:proofErr w:type="spellEnd"/>
            <w:r w:rsidRPr="002F5823">
              <w:rPr>
                <w:kern w:val="24"/>
              </w:rPr>
              <w:t xml:space="preserve"> 2003 и выше</w:t>
            </w:r>
          </w:p>
        </w:tc>
      </w:tr>
      <w:tr w:rsidR="00C61356" w:rsidRPr="002F5823" w14:paraId="11853744" w14:textId="77777777" w:rsidTr="008C0ACE">
        <w:tc>
          <w:tcPr>
            <w:tcW w:w="1548" w:type="pct"/>
            <w:tcBorders>
              <w:top w:val="single" w:sz="4" w:space="0" w:color="auto"/>
              <w:left w:val="single" w:sz="4" w:space="0" w:color="auto"/>
              <w:bottom w:val="single" w:sz="4" w:space="0" w:color="auto"/>
              <w:right w:val="single" w:sz="4" w:space="0" w:color="auto"/>
            </w:tcBorders>
          </w:tcPr>
          <w:p w14:paraId="08135284" w14:textId="77777777" w:rsidR="00C61356" w:rsidRPr="002F5823" w:rsidRDefault="00C61356" w:rsidP="00324049">
            <w:pPr>
              <w:widowControl w:val="0"/>
              <w:jc w:val="both"/>
              <w:rPr>
                <w:kern w:val="24"/>
              </w:rPr>
            </w:pPr>
            <w:r w:rsidRPr="002F5823">
              <w:rPr>
                <w:kern w:val="24"/>
              </w:rPr>
              <w:t>Веб-браузер (для пользователей онлайн-сервисов)</w:t>
            </w:r>
          </w:p>
        </w:tc>
        <w:tc>
          <w:tcPr>
            <w:tcW w:w="3452" w:type="pct"/>
            <w:tcBorders>
              <w:top w:val="single" w:sz="4" w:space="0" w:color="auto"/>
              <w:left w:val="single" w:sz="4" w:space="0" w:color="auto"/>
              <w:bottom w:val="single" w:sz="4" w:space="0" w:color="auto"/>
              <w:right w:val="single" w:sz="4" w:space="0" w:color="auto"/>
            </w:tcBorders>
          </w:tcPr>
          <w:p w14:paraId="685149B3" w14:textId="77777777" w:rsidR="00C61356" w:rsidRPr="002F5823" w:rsidRDefault="00C61356" w:rsidP="00324049">
            <w:pPr>
              <w:widowControl w:val="0"/>
              <w:jc w:val="both"/>
              <w:rPr>
                <w:kern w:val="24"/>
              </w:rPr>
            </w:pPr>
            <w:r w:rsidRPr="002F5823">
              <w:rPr>
                <w:kern w:val="24"/>
              </w:rPr>
              <w:t xml:space="preserve">Последняя версия браузеров: </w:t>
            </w:r>
            <w:proofErr w:type="spellStart"/>
            <w:r w:rsidRPr="002F5823">
              <w:rPr>
                <w:kern w:val="24"/>
              </w:rPr>
              <w:t>Яндекс</w:t>
            </w:r>
            <w:proofErr w:type="gramStart"/>
            <w:r w:rsidRPr="002F5823">
              <w:rPr>
                <w:kern w:val="24"/>
              </w:rPr>
              <w:t>.Б</w:t>
            </w:r>
            <w:proofErr w:type="gramEnd"/>
            <w:r w:rsidRPr="002F5823">
              <w:rPr>
                <w:kern w:val="24"/>
              </w:rPr>
              <w:t>раузер</w:t>
            </w:r>
            <w:proofErr w:type="spellEnd"/>
            <w:r w:rsidRPr="002F5823">
              <w:rPr>
                <w:kern w:val="24"/>
              </w:rPr>
              <w:t xml:space="preserve">, </w:t>
            </w:r>
            <w:proofErr w:type="spellStart"/>
            <w:r w:rsidRPr="002F5823">
              <w:rPr>
                <w:kern w:val="24"/>
              </w:rPr>
              <w:t>Internet</w:t>
            </w:r>
            <w:proofErr w:type="spellEnd"/>
            <w:r w:rsidRPr="002F5823">
              <w:rPr>
                <w:kern w:val="24"/>
              </w:rPr>
              <w:t xml:space="preserve"> </w:t>
            </w:r>
            <w:proofErr w:type="spellStart"/>
            <w:r w:rsidRPr="002F5823">
              <w:rPr>
                <w:kern w:val="24"/>
              </w:rPr>
              <w:t>Explorer</w:t>
            </w:r>
            <w:proofErr w:type="spellEnd"/>
            <w:r w:rsidRPr="002F5823">
              <w:rPr>
                <w:kern w:val="24"/>
              </w:rPr>
              <w:t xml:space="preserve">, </w:t>
            </w:r>
            <w:proofErr w:type="spellStart"/>
            <w:r w:rsidRPr="002F5823">
              <w:rPr>
                <w:kern w:val="24"/>
              </w:rPr>
              <w:t>Microsoft</w:t>
            </w:r>
            <w:proofErr w:type="spellEnd"/>
            <w:r w:rsidRPr="002F5823">
              <w:rPr>
                <w:kern w:val="24"/>
              </w:rPr>
              <w:t xml:space="preserve"> </w:t>
            </w:r>
            <w:proofErr w:type="spellStart"/>
            <w:r w:rsidRPr="002F5823">
              <w:rPr>
                <w:kern w:val="24"/>
              </w:rPr>
              <w:t>Edge</w:t>
            </w:r>
            <w:proofErr w:type="spellEnd"/>
            <w:r w:rsidRPr="002F5823">
              <w:rPr>
                <w:kern w:val="24"/>
              </w:rPr>
              <w:t xml:space="preserve">, </w:t>
            </w:r>
            <w:proofErr w:type="spellStart"/>
            <w:r w:rsidRPr="002F5823">
              <w:rPr>
                <w:kern w:val="24"/>
              </w:rPr>
              <w:t>Mozilla</w:t>
            </w:r>
            <w:proofErr w:type="spellEnd"/>
            <w:r w:rsidRPr="002F5823">
              <w:rPr>
                <w:kern w:val="24"/>
              </w:rPr>
              <w:t xml:space="preserve"> </w:t>
            </w:r>
            <w:proofErr w:type="spellStart"/>
            <w:r w:rsidRPr="002F5823">
              <w:rPr>
                <w:kern w:val="24"/>
              </w:rPr>
              <w:t>Firefox</w:t>
            </w:r>
            <w:proofErr w:type="spellEnd"/>
            <w:r w:rsidRPr="002F5823">
              <w:rPr>
                <w:kern w:val="24"/>
              </w:rPr>
              <w:t xml:space="preserve">, </w:t>
            </w:r>
            <w:proofErr w:type="spellStart"/>
            <w:r w:rsidRPr="002F5823">
              <w:rPr>
                <w:kern w:val="24"/>
              </w:rPr>
              <w:t>Google</w:t>
            </w:r>
            <w:proofErr w:type="spellEnd"/>
            <w:r w:rsidRPr="002F5823">
              <w:rPr>
                <w:kern w:val="24"/>
              </w:rPr>
              <w:t xml:space="preserve"> </w:t>
            </w:r>
            <w:proofErr w:type="spellStart"/>
            <w:r w:rsidRPr="002F5823">
              <w:rPr>
                <w:kern w:val="24"/>
              </w:rPr>
              <w:t>Chrome</w:t>
            </w:r>
            <w:proofErr w:type="spellEnd"/>
            <w:r w:rsidRPr="002F5823">
              <w:rPr>
                <w:kern w:val="24"/>
              </w:rPr>
              <w:t xml:space="preserve">, </w:t>
            </w:r>
            <w:proofErr w:type="spellStart"/>
            <w:r w:rsidRPr="002F5823">
              <w:rPr>
                <w:kern w:val="24"/>
              </w:rPr>
              <w:t>Opera</w:t>
            </w:r>
            <w:proofErr w:type="spellEnd"/>
          </w:p>
        </w:tc>
      </w:tr>
      <w:tr w:rsidR="00C61356" w:rsidRPr="002F5823" w14:paraId="2C2D3389" w14:textId="77777777" w:rsidTr="008C0ACE">
        <w:tc>
          <w:tcPr>
            <w:tcW w:w="1548" w:type="pct"/>
            <w:tcBorders>
              <w:top w:val="single" w:sz="4" w:space="0" w:color="auto"/>
              <w:left w:val="single" w:sz="4" w:space="0" w:color="auto"/>
              <w:bottom w:val="single" w:sz="4" w:space="0" w:color="auto"/>
              <w:right w:val="single" w:sz="4" w:space="0" w:color="auto"/>
            </w:tcBorders>
          </w:tcPr>
          <w:p w14:paraId="3EA5DA02" w14:textId="77777777" w:rsidR="00C61356" w:rsidRPr="002F5823" w:rsidRDefault="00C61356" w:rsidP="00324049">
            <w:pPr>
              <w:widowControl w:val="0"/>
              <w:jc w:val="both"/>
              <w:rPr>
                <w:kern w:val="24"/>
              </w:rPr>
            </w:pPr>
            <w:r w:rsidRPr="002F5823">
              <w:rPr>
                <w:kern w:val="24"/>
              </w:rPr>
              <w:t>Процессор</w:t>
            </w:r>
          </w:p>
        </w:tc>
        <w:tc>
          <w:tcPr>
            <w:tcW w:w="3452" w:type="pct"/>
            <w:tcBorders>
              <w:top w:val="single" w:sz="4" w:space="0" w:color="auto"/>
              <w:left w:val="single" w:sz="4" w:space="0" w:color="auto"/>
              <w:bottom w:val="single" w:sz="4" w:space="0" w:color="auto"/>
              <w:right w:val="single" w:sz="4" w:space="0" w:color="auto"/>
            </w:tcBorders>
          </w:tcPr>
          <w:p w14:paraId="7BA9624E" w14:textId="77777777" w:rsidR="00C61356" w:rsidRPr="002F5823" w:rsidRDefault="00C61356" w:rsidP="00324049">
            <w:pPr>
              <w:widowControl w:val="0"/>
              <w:jc w:val="both"/>
              <w:rPr>
                <w:kern w:val="24"/>
              </w:rPr>
            </w:pPr>
            <w:r w:rsidRPr="002F5823">
              <w:rPr>
                <w:kern w:val="24"/>
              </w:rPr>
              <w:t xml:space="preserve">Процессоры средней производительности (Core2Duo, Core2Quad, </w:t>
            </w:r>
            <w:proofErr w:type="spellStart"/>
            <w:r w:rsidRPr="002F5823">
              <w:rPr>
                <w:kern w:val="24"/>
              </w:rPr>
              <w:t>Core</w:t>
            </w:r>
            <w:proofErr w:type="spellEnd"/>
            <w:r w:rsidRPr="002F5823">
              <w:rPr>
                <w:kern w:val="24"/>
              </w:rPr>
              <w:t xml:space="preserve"> i3 и др.) с тактовой частотой не ниже 2,4 ГГц</w:t>
            </w:r>
          </w:p>
        </w:tc>
      </w:tr>
      <w:tr w:rsidR="00C61356" w:rsidRPr="002F5823" w14:paraId="0885520D" w14:textId="77777777" w:rsidTr="008C0ACE">
        <w:tc>
          <w:tcPr>
            <w:tcW w:w="1548" w:type="pct"/>
            <w:tcBorders>
              <w:top w:val="single" w:sz="4" w:space="0" w:color="auto"/>
              <w:left w:val="single" w:sz="4" w:space="0" w:color="auto"/>
              <w:bottom w:val="single" w:sz="4" w:space="0" w:color="auto"/>
              <w:right w:val="single" w:sz="4" w:space="0" w:color="auto"/>
            </w:tcBorders>
          </w:tcPr>
          <w:p w14:paraId="5D1EE982" w14:textId="77777777" w:rsidR="00C61356" w:rsidRPr="002F5823" w:rsidRDefault="00C61356" w:rsidP="00324049">
            <w:pPr>
              <w:widowControl w:val="0"/>
              <w:jc w:val="both"/>
              <w:rPr>
                <w:kern w:val="24"/>
              </w:rPr>
            </w:pPr>
            <w:r w:rsidRPr="002F5823">
              <w:rPr>
                <w:kern w:val="24"/>
              </w:rPr>
              <w:lastRenderedPageBreak/>
              <w:t>Размер ОЗУ</w:t>
            </w:r>
          </w:p>
        </w:tc>
        <w:tc>
          <w:tcPr>
            <w:tcW w:w="3452" w:type="pct"/>
            <w:tcBorders>
              <w:top w:val="single" w:sz="4" w:space="0" w:color="auto"/>
              <w:left w:val="single" w:sz="4" w:space="0" w:color="auto"/>
              <w:bottom w:val="single" w:sz="4" w:space="0" w:color="auto"/>
              <w:right w:val="single" w:sz="4" w:space="0" w:color="auto"/>
            </w:tcBorders>
          </w:tcPr>
          <w:p w14:paraId="05F0F8CC" w14:textId="77777777" w:rsidR="00C61356" w:rsidRPr="002F5823" w:rsidRDefault="00C61356" w:rsidP="00324049">
            <w:pPr>
              <w:widowControl w:val="0"/>
              <w:jc w:val="both"/>
              <w:rPr>
                <w:kern w:val="24"/>
              </w:rPr>
            </w:pPr>
            <w:r w:rsidRPr="002F5823">
              <w:rPr>
                <w:kern w:val="24"/>
              </w:rPr>
              <w:t>1 Гб и выше</w:t>
            </w:r>
          </w:p>
        </w:tc>
      </w:tr>
      <w:tr w:rsidR="00C61356" w:rsidRPr="002F5823" w14:paraId="609F0061" w14:textId="77777777" w:rsidTr="008C0ACE">
        <w:tc>
          <w:tcPr>
            <w:tcW w:w="1548" w:type="pct"/>
            <w:tcBorders>
              <w:top w:val="single" w:sz="4" w:space="0" w:color="auto"/>
              <w:left w:val="single" w:sz="4" w:space="0" w:color="auto"/>
              <w:bottom w:val="single" w:sz="4" w:space="0" w:color="auto"/>
              <w:right w:val="single" w:sz="4" w:space="0" w:color="auto"/>
            </w:tcBorders>
          </w:tcPr>
          <w:p w14:paraId="7DA96914" w14:textId="77777777" w:rsidR="00C61356" w:rsidRPr="002F5823" w:rsidRDefault="00C61356" w:rsidP="00324049">
            <w:pPr>
              <w:widowControl w:val="0"/>
              <w:jc w:val="both"/>
              <w:rPr>
                <w:kern w:val="24"/>
              </w:rPr>
            </w:pPr>
            <w:r w:rsidRPr="002F5823">
              <w:rPr>
                <w:kern w:val="24"/>
              </w:rPr>
              <w:t>Файловая система</w:t>
            </w:r>
          </w:p>
        </w:tc>
        <w:tc>
          <w:tcPr>
            <w:tcW w:w="3452" w:type="pct"/>
            <w:tcBorders>
              <w:top w:val="single" w:sz="4" w:space="0" w:color="auto"/>
              <w:left w:val="single" w:sz="4" w:space="0" w:color="auto"/>
              <w:bottom w:val="single" w:sz="4" w:space="0" w:color="auto"/>
              <w:right w:val="single" w:sz="4" w:space="0" w:color="auto"/>
            </w:tcBorders>
          </w:tcPr>
          <w:p w14:paraId="6731127C" w14:textId="77777777" w:rsidR="00C61356" w:rsidRPr="002F5823" w:rsidRDefault="00C61356" w:rsidP="00324049">
            <w:pPr>
              <w:widowControl w:val="0"/>
              <w:jc w:val="both"/>
              <w:rPr>
                <w:kern w:val="24"/>
              </w:rPr>
            </w:pPr>
            <w:r w:rsidRPr="002F5823">
              <w:rPr>
                <w:kern w:val="24"/>
              </w:rPr>
              <w:t xml:space="preserve">NTFS или </w:t>
            </w:r>
            <w:proofErr w:type="gramStart"/>
            <w:r w:rsidRPr="002F5823">
              <w:rPr>
                <w:kern w:val="24"/>
              </w:rPr>
              <w:t>другая</w:t>
            </w:r>
            <w:proofErr w:type="gramEnd"/>
            <w:r w:rsidRPr="002F5823">
              <w:rPr>
                <w:kern w:val="24"/>
              </w:rPr>
              <w:t xml:space="preserve">, работающая под </w:t>
            </w:r>
            <w:proofErr w:type="spellStart"/>
            <w:r w:rsidRPr="002F5823">
              <w:rPr>
                <w:kern w:val="24"/>
              </w:rPr>
              <w:t>Windows</w:t>
            </w:r>
            <w:proofErr w:type="spellEnd"/>
            <w:r w:rsidRPr="002F5823">
              <w:rPr>
                <w:kern w:val="24"/>
              </w:rPr>
              <w:t xml:space="preserve"> и поддерживающая работу с файлами размером более 4 Гб</w:t>
            </w:r>
          </w:p>
        </w:tc>
      </w:tr>
      <w:tr w:rsidR="00C61356" w:rsidRPr="002F5823" w14:paraId="7CA1C44F" w14:textId="77777777" w:rsidTr="008C0ACE">
        <w:tc>
          <w:tcPr>
            <w:tcW w:w="1548" w:type="pct"/>
            <w:tcBorders>
              <w:top w:val="single" w:sz="4" w:space="0" w:color="auto"/>
              <w:left w:val="single" w:sz="4" w:space="0" w:color="auto"/>
              <w:bottom w:val="single" w:sz="4" w:space="0" w:color="auto"/>
              <w:right w:val="single" w:sz="4" w:space="0" w:color="auto"/>
            </w:tcBorders>
          </w:tcPr>
          <w:p w14:paraId="4EDE6134" w14:textId="77777777" w:rsidR="00C61356" w:rsidRPr="002F5823" w:rsidRDefault="00C61356" w:rsidP="00324049">
            <w:pPr>
              <w:widowControl w:val="0"/>
              <w:jc w:val="both"/>
              <w:rPr>
                <w:kern w:val="24"/>
              </w:rPr>
            </w:pPr>
            <w:r w:rsidRPr="002F5823">
              <w:rPr>
                <w:kern w:val="24"/>
              </w:rPr>
              <w:t>USB-порт</w:t>
            </w:r>
          </w:p>
        </w:tc>
        <w:tc>
          <w:tcPr>
            <w:tcW w:w="3452" w:type="pct"/>
            <w:tcBorders>
              <w:top w:val="single" w:sz="4" w:space="0" w:color="auto"/>
              <w:left w:val="single" w:sz="4" w:space="0" w:color="auto"/>
              <w:bottom w:val="single" w:sz="4" w:space="0" w:color="auto"/>
              <w:right w:val="single" w:sz="4" w:space="0" w:color="auto"/>
            </w:tcBorders>
          </w:tcPr>
          <w:p w14:paraId="4443EB2C" w14:textId="77777777" w:rsidR="00C61356" w:rsidRPr="002F5823" w:rsidRDefault="00C61356" w:rsidP="00324049">
            <w:pPr>
              <w:widowControl w:val="0"/>
              <w:jc w:val="both"/>
              <w:rPr>
                <w:kern w:val="24"/>
              </w:rPr>
            </w:pPr>
            <w:r w:rsidRPr="002F5823">
              <w:rPr>
                <w:kern w:val="24"/>
              </w:rPr>
              <w:t>2.0 и выше</w:t>
            </w:r>
          </w:p>
        </w:tc>
      </w:tr>
      <w:tr w:rsidR="00C61356" w:rsidRPr="002F5823" w14:paraId="0B9EB5BC" w14:textId="77777777" w:rsidTr="008C0ACE">
        <w:tc>
          <w:tcPr>
            <w:tcW w:w="1548" w:type="pct"/>
            <w:tcBorders>
              <w:top w:val="single" w:sz="4" w:space="0" w:color="auto"/>
              <w:left w:val="single" w:sz="4" w:space="0" w:color="auto"/>
              <w:bottom w:val="single" w:sz="4" w:space="0" w:color="auto"/>
              <w:right w:val="single" w:sz="4" w:space="0" w:color="auto"/>
            </w:tcBorders>
          </w:tcPr>
          <w:p w14:paraId="64F4F5EB" w14:textId="77777777" w:rsidR="00C61356" w:rsidRPr="002F5823" w:rsidRDefault="00C61356" w:rsidP="00324049">
            <w:pPr>
              <w:widowControl w:val="0"/>
              <w:jc w:val="both"/>
              <w:rPr>
                <w:kern w:val="24"/>
              </w:rPr>
            </w:pPr>
            <w:r w:rsidRPr="002F5823">
              <w:rPr>
                <w:kern w:val="24"/>
              </w:rPr>
              <w:t>Оптический накопитель</w:t>
            </w:r>
          </w:p>
        </w:tc>
        <w:tc>
          <w:tcPr>
            <w:tcW w:w="3452" w:type="pct"/>
            <w:tcBorders>
              <w:top w:val="single" w:sz="4" w:space="0" w:color="auto"/>
              <w:left w:val="single" w:sz="4" w:space="0" w:color="auto"/>
              <w:bottom w:val="single" w:sz="4" w:space="0" w:color="auto"/>
              <w:right w:val="single" w:sz="4" w:space="0" w:color="auto"/>
            </w:tcBorders>
          </w:tcPr>
          <w:p w14:paraId="248B35E1" w14:textId="77777777" w:rsidR="00C61356" w:rsidRPr="002F5823" w:rsidRDefault="00C61356" w:rsidP="00324049">
            <w:pPr>
              <w:widowControl w:val="0"/>
              <w:jc w:val="both"/>
              <w:rPr>
                <w:kern w:val="24"/>
              </w:rPr>
            </w:pPr>
            <w:r w:rsidRPr="002F5823">
              <w:rPr>
                <w:kern w:val="24"/>
              </w:rPr>
              <w:t>Локальный или сетевой привод DVD-ROM и выше</w:t>
            </w:r>
          </w:p>
        </w:tc>
      </w:tr>
      <w:tr w:rsidR="00C61356" w:rsidRPr="002F5823" w14:paraId="2F025A6D" w14:textId="77777777" w:rsidTr="008C0ACE">
        <w:tc>
          <w:tcPr>
            <w:tcW w:w="1548" w:type="pct"/>
            <w:tcBorders>
              <w:top w:val="single" w:sz="4" w:space="0" w:color="auto"/>
              <w:left w:val="single" w:sz="4" w:space="0" w:color="auto"/>
              <w:bottom w:val="single" w:sz="4" w:space="0" w:color="auto"/>
              <w:right w:val="single" w:sz="4" w:space="0" w:color="auto"/>
            </w:tcBorders>
          </w:tcPr>
          <w:p w14:paraId="62AE9B3A" w14:textId="77777777" w:rsidR="00C61356" w:rsidRPr="002F5823" w:rsidRDefault="00C61356" w:rsidP="00324049">
            <w:pPr>
              <w:widowControl w:val="0"/>
              <w:jc w:val="both"/>
              <w:rPr>
                <w:kern w:val="24"/>
              </w:rPr>
            </w:pPr>
            <w:r w:rsidRPr="002F5823">
              <w:rPr>
                <w:kern w:val="24"/>
              </w:rPr>
              <w:t>Разрешение экрана</w:t>
            </w:r>
          </w:p>
        </w:tc>
        <w:tc>
          <w:tcPr>
            <w:tcW w:w="3452" w:type="pct"/>
            <w:tcBorders>
              <w:top w:val="single" w:sz="4" w:space="0" w:color="auto"/>
              <w:left w:val="single" w:sz="4" w:space="0" w:color="auto"/>
              <w:bottom w:val="single" w:sz="4" w:space="0" w:color="auto"/>
              <w:right w:val="single" w:sz="4" w:space="0" w:color="auto"/>
            </w:tcBorders>
          </w:tcPr>
          <w:p w14:paraId="5F85E72C" w14:textId="77777777" w:rsidR="00C61356" w:rsidRPr="002F5823" w:rsidRDefault="00C61356" w:rsidP="00324049">
            <w:pPr>
              <w:widowControl w:val="0"/>
              <w:jc w:val="both"/>
              <w:rPr>
                <w:kern w:val="24"/>
              </w:rPr>
            </w:pPr>
            <w:r w:rsidRPr="002F5823">
              <w:rPr>
                <w:kern w:val="24"/>
              </w:rPr>
              <w:t>1024 x 768 и выше</w:t>
            </w:r>
          </w:p>
        </w:tc>
      </w:tr>
      <w:tr w:rsidR="00C61356" w:rsidRPr="002F5823" w14:paraId="161CDD3C" w14:textId="77777777" w:rsidTr="008C0ACE">
        <w:tc>
          <w:tcPr>
            <w:tcW w:w="1548" w:type="pct"/>
            <w:tcBorders>
              <w:top w:val="single" w:sz="4" w:space="0" w:color="auto"/>
              <w:left w:val="single" w:sz="4" w:space="0" w:color="auto"/>
              <w:bottom w:val="single" w:sz="4" w:space="0" w:color="auto"/>
              <w:right w:val="single" w:sz="4" w:space="0" w:color="auto"/>
            </w:tcBorders>
          </w:tcPr>
          <w:p w14:paraId="0853E077" w14:textId="77777777" w:rsidR="00C61356" w:rsidRPr="002F5823" w:rsidRDefault="00C61356" w:rsidP="00324049">
            <w:pPr>
              <w:widowControl w:val="0"/>
              <w:jc w:val="both"/>
              <w:rPr>
                <w:kern w:val="24"/>
              </w:rPr>
            </w:pPr>
            <w:r w:rsidRPr="002F5823">
              <w:rPr>
                <w:kern w:val="24"/>
              </w:rPr>
              <w:t>Качество цветопередачи</w:t>
            </w:r>
          </w:p>
        </w:tc>
        <w:tc>
          <w:tcPr>
            <w:tcW w:w="3452" w:type="pct"/>
            <w:tcBorders>
              <w:top w:val="single" w:sz="4" w:space="0" w:color="auto"/>
              <w:left w:val="single" w:sz="4" w:space="0" w:color="auto"/>
              <w:bottom w:val="single" w:sz="4" w:space="0" w:color="auto"/>
              <w:right w:val="single" w:sz="4" w:space="0" w:color="auto"/>
            </w:tcBorders>
          </w:tcPr>
          <w:p w14:paraId="14D6F90B" w14:textId="77777777" w:rsidR="00C61356" w:rsidRPr="002F5823" w:rsidRDefault="00C61356" w:rsidP="00324049">
            <w:pPr>
              <w:widowControl w:val="0"/>
              <w:jc w:val="both"/>
              <w:rPr>
                <w:kern w:val="24"/>
              </w:rPr>
            </w:pPr>
            <w:r w:rsidRPr="002F5823">
              <w:rPr>
                <w:kern w:val="24"/>
              </w:rPr>
              <w:t xml:space="preserve">16 бит </w:t>
            </w:r>
          </w:p>
        </w:tc>
      </w:tr>
      <w:tr w:rsidR="00C61356" w:rsidRPr="002F5823" w14:paraId="425709EB" w14:textId="77777777" w:rsidTr="008C0ACE">
        <w:tc>
          <w:tcPr>
            <w:tcW w:w="1548" w:type="pct"/>
            <w:tcBorders>
              <w:top w:val="single" w:sz="4" w:space="0" w:color="auto"/>
              <w:left w:val="single" w:sz="4" w:space="0" w:color="auto"/>
              <w:bottom w:val="single" w:sz="4" w:space="0" w:color="auto"/>
              <w:right w:val="single" w:sz="4" w:space="0" w:color="auto"/>
            </w:tcBorders>
          </w:tcPr>
          <w:p w14:paraId="6C601026" w14:textId="77777777" w:rsidR="00C61356" w:rsidRPr="002F5823" w:rsidRDefault="00C61356" w:rsidP="00324049">
            <w:pPr>
              <w:widowControl w:val="0"/>
              <w:jc w:val="both"/>
              <w:rPr>
                <w:kern w:val="24"/>
              </w:rPr>
            </w:pPr>
            <w:r w:rsidRPr="002F5823">
              <w:rPr>
                <w:kern w:val="24"/>
              </w:rPr>
              <w:t xml:space="preserve">Скорость Интернет-соединения </w:t>
            </w:r>
          </w:p>
        </w:tc>
        <w:tc>
          <w:tcPr>
            <w:tcW w:w="3452" w:type="pct"/>
            <w:tcBorders>
              <w:top w:val="single" w:sz="4" w:space="0" w:color="auto"/>
              <w:left w:val="single" w:sz="4" w:space="0" w:color="auto"/>
              <w:bottom w:val="single" w:sz="4" w:space="0" w:color="auto"/>
              <w:right w:val="single" w:sz="4" w:space="0" w:color="auto"/>
            </w:tcBorders>
          </w:tcPr>
          <w:p w14:paraId="3C587B57" w14:textId="77777777" w:rsidR="00C61356" w:rsidRPr="002F5823" w:rsidRDefault="00C61356" w:rsidP="00324049">
            <w:pPr>
              <w:widowControl w:val="0"/>
              <w:jc w:val="both"/>
              <w:rPr>
                <w:kern w:val="24"/>
              </w:rPr>
            </w:pPr>
            <w:r w:rsidRPr="002F5823">
              <w:rPr>
                <w:kern w:val="24"/>
              </w:rPr>
              <w:t>512 Кбит/</w:t>
            </w:r>
            <w:proofErr w:type="gramStart"/>
            <w:r w:rsidRPr="002F5823">
              <w:rPr>
                <w:kern w:val="24"/>
              </w:rPr>
              <w:t>с</w:t>
            </w:r>
            <w:proofErr w:type="gramEnd"/>
            <w:r w:rsidRPr="002F5823">
              <w:rPr>
                <w:kern w:val="24"/>
              </w:rPr>
              <w:t xml:space="preserve"> и выше</w:t>
            </w:r>
          </w:p>
          <w:p w14:paraId="2980840F" w14:textId="77777777" w:rsidR="00C61356" w:rsidRPr="002F5823" w:rsidRDefault="00C61356" w:rsidP="00324049">
            <w:pPr>
              <w:widowControl w:val="0"/>
              <w:jc w:val="both"/>
              <w:rPr>
                <w:kern w:val="24"/>
              </w:rPr>
            </w:pPr>
          </w:p>
        </w:tc>
      </w:tr>
    </w:tbl>
    <w:p w14:paraId="20244760" w14:textId="77777777" w:rsidR="00C61356" w:rsidRPr="002F5823" w:rsidRDefault="00C61356" w:rsidP="00C61356">
      <w:pPr>
        <w:tabs>
          <w:tab w:val="left" w:pos="1080"/>
        </w:tabs>
        <w:jc w:val="both"/>
        <w:rPr>
          <w:kern w:val="24"/>
        </w:rPr>
      </w:pPr>
      <w:r w:rsidRPr="002F5823">
        <w:rPr>
          <w:i/>
          <w:color w:val="000000"/>
          <w:spacing w:val="-1"/>
          <w:kern w:val="24"/>
        </w:rPr>
        <w:fldChar w:fldCharType="begin" w:fldLock="1"/>
      </w:r>
      <w:r w:rsidRPr="002F5823">
        <w:rPr>
          <w:i/>
          <w:color w:val="000000"/>
          <w:spacing w:val="-1"/>
          <w:kern w:val="24"/>
        </w:rPr>
        <w:instrText xml:space="preserve"> DOCVARIABLE ТАБЛТОВАРЫ_ЕСЛИНЕТФЛЭШ_УДАЛИТЬ[КОНЕЦ] </w:instrText>
      </w:r>
      <w:r w:rsidRPr="002F5823">
        <w:rPr>
          <w:i/>
          <w:color w:val="000000"/>
          <w:spacing w:val="-1"/>
          <w:kern w:val="24"/>
        </w:rPr>
        <w:fldChar w:fldCharType="end"/>
      </w:r>
    </w:p>
    <w:p w14:paraId="2AD300E6" w14:textId="77777777" w:rsidR="00C61356" w:rsidRPr="002F5823" w:rsidRDefault="00C61356" w:rsidP="00C61356">
      <w:pPr>
        <w:spacing w:before="40"/>
        <w:jc w:val="both"/>
        <w:rPr>
          <w:b/>
          <w:kern w:val="24"/>
        </w:rPr>
      </w:pPr>
      <w:r w:rsidRPr="002F5823">
        <w:rPr>
          <w:b/>
          <w:kern w:val="24"/>
        </w:rPr>
        <w:t>СПЕЦИФИКАЦИЯ</w:t>
      </w:r>
    </w:p>
    <w:tbl>
      <w:tblPr>
        <w:tblW w:w="1020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709"/>
        <w:gridCol w:w="7229"/>
        <w:gridCol w:w="2269"/>
      </w:tblGrid>
      <w:tr w:rsidR="00C61356" w:rsidRPr="002F5823" w14:paraId="1DF16D44" w14:textId="77777777" w:rsidTr="008C0ACE">
        <w:trPr>
          <w:trHeight w:val="527"/>
        </w:trPr>
        <w:tc>
          <w:tcPr>
            <w:tcW w:w="709" w:type="dxa"/>
            <w:vAlign w:val="center"/>
            <w:hideMark/>
          </w:tcPr>
          <w:p w14:paraId="7BD634EB" w14:textId="77777777" w:rsidR="00C61356" w:rsidRPr="002F5823" w:rsidRDefault="00C61356" w:rsidP="00324049">
            <w:pPr>
              <w:keepNext/>
              <w:spacing w:before="40"/>
              <w:jc w:val="both"/>
              <w:outlineLvl w:val="2"/>
              <w:rPr>
                <w:bCs/>
                <w:lang w:val="en-US"/>
              </w:rPr>
            </w:pPr>
            <w:r>
              <w:rPr>
                <w:bCs/>
              </w:rPr>
              <w:t>№</w:t>
            </w:r>
            <w:r w:rsidRPr="002F5823">
              <w:rPr>
                <w:bCs/>
              </w:rPr>
              <w:t>/</w:t>
            </w:r>
            <w:proofErr w:type="gramStart"/>
            <w:r w:rsidRPr="002F5823">
              <w:rPr>
                <w:bCs/>
              </w:rPr>
              <w:t>п</w:t>
            </w:r>
            <w:proofErr w:type="gramEnd"/>
          </w:p>
        </w:tc>
        <w:tc>
          <w:tcPr>
            <w:tcW w:w="7229" w:type="dxa"/>
            <w:vAlign w:val="center"/>
            <w:hideMark/>
          </w:tcPr>
          <w:p w14:paraId="63B91281" w14:textId="5A7F26B6" w:rsidR="00C61356" w:rsidRPr="002F5823" w:rsidRDefault="00C61356" w:rsidP="008C0ACE">
            <w:pPr>
              <w:spacing w:before="40" w:line="252" w:lineRule="auto"/>
              <w:jc w:val="center"/>
              <w:rPr>
                <w:bCs/>
              </w:rPr>
            </w:pPr>
            <w:r w:rsidRPr="002F5823">
              <w:rPr>
                <w:bCs/>
              </w:rPr>
              <w:t xml:space="preserve">Название экземпляра Системы </w:t>
            </w:r>
            <w:proofErr w:type="spellStart"/>
            <w:r w:rsidRPr="002F5823">
              <w:rPr>
                <w:bCs/>
              </w:rPr>
              <w:t>КонсультантПлюс</w:t>
            </w:r>
            <w:proofErr w:type="spellEnd"/>
          </w:p>
        </w:tc>
        <w:tc>
          <w:tcPr>
            <w:tcW w:w="2269" w:type="dxa"/>
            <w:vAlign w:val="center"/>
            <w:hideMark/>
          </w:tcPr>
          <w:p w14:paraId="4E07D7DF" w14:textId="6EE43EF3" w:rsidR="00C61356" w:rsidRPr="002F5823" w:rsidRDefault="00C61356" w:rsidP="008C0ACE">
            <w:pPr>
              <w:keepNext/>
              <w:spacing w:before="40"/>
              <w:jc w:val="center"/>
              <w:outlineLvl w:val="2"/>
              <w:rPr>
                <w:bCs/>
              </w:rPr>
            </w:pPr>
            <w:r w:rsidRPr="002F5823">
              <w:rPr>
                <w:bCs/>
              </w:rPr>
              <w:t>Количество экземпляров</w:t>
            </w:r>
          </w:p>
        </w:tc>
      </w:tr>
      <w:tr w:rsidR="00C61356" w:rsidRPr="002F5823" w14:paraId="2AAADCCD" w14:textId="77777777" w:rsidTr="00324049">
        <w:tblPrEx>
          <w:tblBorders>
            <w:top w:val="none" w:sz="0" w:space="0" w:color="auto"/>
          </w:tblBorders>
        </w:tblPrEx>
        <w:trPr>
          <w:trHeight w:val="232"/>
        </w:trPr>
        <w:tc>
          <w:tcPr>
            <w:tcW w:w="10207" w:type="dxa"/>
            <w:gridSpan w:val="3"/>
            <w:tcBorders>
              <w:top w:val="nil"/>
            </w:tcBorders>
            <w:vAlign w:val="center"/>
            <w:hideMark/>
          </w:tcPr>
          <w:p w14:paraId="51F988B8" w14:textId="77777777" w:rsidR="00C61356" w:rsidRPr="002F5823" w:rsidRDefault="00C61356" w:rsidP="00324049">
            <w:pPr>
              <w:spacing w:before="40" w:line="252" w:lineRule="auto"/>
              <w:jc w:val="both"/>
              <w:rPr>
                <w:kern w:val="24"/>
              </w:rPr>
            </w:pPr>
            <w:r w:rsidRPr="002F5823">
              <w:rPr>
                <w:kern w:val="24"/>
              </w:rPr>
              <w:t>Адре</w:t>
            </w:r>
            <w:proofErr w:type="gramStart"/>
            <w:r w:rsidRPr="002F5823">
              <w:rPr>
                <w:kern w:val="24"/>
              </w:rPr>
              <w:t>с(</w:t>
            </w:r>
            <w:proofErr w:type="gramEnd"/>
            <w:r w:rsidRPr="002F5823">
              <w:rPr>
                <w:kern w:val="24"/>
              </w:rPr>
              <w:t>а) Заказчика, по которому(</w:t>
            </w:r>
            <w:proofErr w:type="spellStart"/>
            <w:r w:rsidRPr="002F5823">
              <w:rPr>
                <w:kern w:val="24"/>
              </w:rPr>
              <w:t>ым</w:t>
            </w:r>
            <w:proofErr w:type="spellEnd"/>
            <w:r w:rsidRPr="002F5823">
              <w:rPr>
                <w:kern w:val="24"/>
              </w:rPr>
              <w:t>) осуществляется использование комплекта Систем Уникальными пользователями:</w:t>
            </w:r>
          </w:p>
          <w:p w14:paraId="6CFECB77" w14:textId="77777777" w:rsidR="00C61356" w:rsidRPr="002F5823" w:rsidRDefault="00C61356" w:rsidP="00324049">
            <w:pPr>
              <w:spacing w:before="40" w:line="252" w:lineRule="auto"/>
              <w:jc w:val="both"/>
              <w:rPr>
                <w:i/>
                <w:kern w:val="24"/>
                <w:lang w:eastAsia="en-US"/>
              </w:rPr>
            </w:pPr>
            <w:r w:rsidRPr="002F5823">
              <w:rPr>
                <w:i/>
                <w:kern w:val="24"/>
                <w:lang w:eastAsia="en-US"/>
              </w:rPr>
              <w:fldChar w:fldCharType="begin" w:fldLock="1"/>
            </w:r>
            <w:r w:rsidRPr="002F5823">
              <w:rPr>
                <w:i/>
                <w:kern w:val="24"/>
                <w:lang w:eastAsia="en-US"/>
              </w:rPr>
              <w:instrText xml:space="preserve"> DOCVARIABLE ТАБЛТОВПАР_ЗАКАЗЧИК_КЛИЕНТВЛАДЕЛЕЦ_СГРУПП_АДРЕСФАКТ_ОВК </w:instrText>
            </w:r>
            <w:r w:rsidRPr="002F5823">
              <w:rPr>
                <w:i/>
                <w:kern w:val="24"/>
                <w:lang w:eastAsia="en-US"/>
              </w:rPr>
              <w:fldChar w:fldCharType="separate"/>
            </w:r>
            <w:r w:rsidRPr="002F5823">
              <w:rPr>
                <w:i/>
                <w:kern w:val="24"/>
                <w:lang w:eastAsia="en-US"/>
              </w:rPr>
              <w:t>123112, г</w:t>
            </w:r>
            <w:r w:rsidRPr="00AA60A8">
              <w:rPr>
                <w:kern w:val="24"/>
                <w:lang w:eastAsia="en-US"/>
              </w:rPr>
              <w:t xml:space="preserve">. Москва, ул. </w:t>
            </w:r>
            <w:proofErr w:type="spellStart"/>
            <w:r w:rsidRPr="00AA60A8">
              <w:rPr>
                <w:kern w:val="24"/>
                <w:lang w:eastAsia="en-US"/>
              </w:rPr>
              <w:t>Тестовская</w:t>
            </w:r>
            <w:proofErr w:type="spellEnd"/>
            <w:r w:rsidRPr="00AA60A8">
              <w:rPr>
                <w:kern w:val="24"/>
                <w:lang w:eastAsia="en-US"/>
              </w:rPr>
              <w:t>, д. 10</w:t>
            </w:r>
            <w:r w:rsidRPr="002F5823">
              <w:rPr>
                <w:i/>
                <w:kern w:val="24"/>
                <w:lang w:eastAsia="en-US"/>
              </w:rPr>
              <w:fldChar w:fldCharType="end"/>
            </w:r>
          </w:p>
          <w:p w14:paraId="05D07F28" w14:textId="77777777" w:rsidR="00C61356" w:rsidRPr="002F5823" w:rsidRDefault="00C61356" w:rsidP="00324049">
            <w:pPr>
              <w:spacing w:before="40" w:line="252" w:lineRule="auto"/>
              <w:jc w:val="both"/>
              <w:rPr>
                <w:i/>
                <w:kern w:val="24"/>
                <w:lang w:eastAsia="en-US"/>
              </w:rPr>
            </w:pPr>
            <w:r w:rsidRPr="002F5823">
              <w:rPr>
                <w:kern w:val="24"/>
              </w:rPr>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tc>
      </w:tr>
      <w:tr w:rsidR="00C61356" w:rsidRPr="002F5823" w14:paraId="341A6194" w14:textId="77777777" w:rsidTr="00324049">
        <w:tblPrEx>
          <w:tblBorders>
            <w:top w:val="none" w:sz="0" w:space="0" w:color="auto"/>
          </w:tblBorders>
        </w:tblPrEx>
        <w:trPr>
          <w:trHeight w:val="232"/>
        </w:trPr>
        <w:tc>
          <w:tcPr>
            <w:tcW w:w="709" w:type="dxa"/>
            <w:tcBorders>
              <w:top w:val="nil"/>
            </w:tcBorders>
            <w:vAlign w:val="center"/>
          </w:tcPr>
          <w:p w14:paraId="77E571F2" w14:textId="77777777" w:rsidR="00C61356" w:rsidRPr="002F5823" w:rsidRDefault="00C61356" w:rsidP="00C61356">
            <w:pPr>
              <w:numPr>
                <w:ilvl w:val="0"/>
                <w:numId w:val="49"/>
              </w:numPr>
              <w:tabs>
                <w:tab w:val="left" w:pos="708"/>
                <w:tab w:val="center" w:pos="4153"/>
                <w:tab w:val="right" w:pos="8306"/>
              </w:tabs>
              <w:spacing w:before="40" w:line="256" w:lineRule="auto"/>
              <w:ind w:left="0" w:firstLine="0"/>
              <w:jc w:val="both"/>
              <w:rPr>
                <w:lang w:eastAsia="en-US"/>
              </w:rPr>
            </w:pPr>
          </w:p>
        </w:tc>
        <w:tc>
          <w:tcPr>
            <w:tcW w:w="7229" w:type="dxa"/>
            <w:tcBorders>
              <w:top w:val="nil"/>
            </w:tcBorders>
            <w:vAlign w:val="center"/>
            <w:hideMark/>
          </w:tcPr>
          <w:p w14:paraId="38514A13" w14:textId="00D20556" w:rsidR="00C61356" w:rsidRPr="006F695D" w:rsidRDefault="00C61356" w:rsidP="00324049">
            <w:pPr>
              <w:spacing w:before="40" w:line="256" w:lineRule="auto"/>
              <w:jc w:val="both"/>
              <w:rPr>
                <w:kern w:val="24"/>
                <w:lang w:eastAsia="en-US"/>
              </w:rPr>
            </w:pPr>
            <w:r w:rsidRPr="00AA60A8">
              <w:rPr>
                <w:color w:val="000000"/>
                <w:spacing w:val="-1"/>
                <w:kern w:val="24"/>
                <w:lang w:eastAsia="en-US"/>
              </w:rPr>
              <w:t xml:space="preserve"> </w:t>
            </w:r>
            <w:r w:rsidRPr="00AA60A8">
              <w:rPr>
                <w:color w:val="000000"/>
                <w:spacing w:val="-1"/>
                <w:kern w:val="24"/>
                <w:lang w:eastAsia="en-US"/>
              </w:rPr>
              <w:fldChar w:fldCharType="begin" w:fldLock="1"/>
            </w:r>
            <w:r w:rsidRPr="00AA60A8">
              <w:rPr>
                <w:color w:val="000000"/>
                <w:spacing w:val="-1"/>
                <w:kern w:val="24"/>
                <w:lang w:eastAsia="en-US"/>
              </w:rPr>
              <w:instrText xml:space="preserve"> DOCVARIABLE ТАБЛТОВПАР_СИСТЕМА_ПОЛНОЕНАИМЕНОВАНИЕ_ОВК </w:instrText>
            </w:r>
            <w:r w:rsidRPr="00AA60A8">
              <w:rPr>
                <w:color w:val="000000"/>
                <w:spacing w:val="-1"/>
                <w:kern w:val="24"/>
                <w:lang w:eastAsia="en-US"/>
              </w:rPr>
              <w:fldChar w:fldCharType="separate"/>
            </w:r>
            <w:r w:rsidRPr="00AA60A8">
              <w:rPr>
                <w:color w:val="000000"/>
                <w:spacing w:val="-1"/>
                <w:kern w:val="24"/>
                <w:lang w:eastAsia="en-US"/>
              </w:rPr>
              <w:t xml:space="preserve">СПС Консультант Премиум смарт-комплект </w:t>
            </w:r>
            <w:proofErr w:type="spellStart"/>
            <w:proofErr w:type="gramStart"/>
            <w:r w:rsidRPr="00AA60A8">
              <w:rPr>
                <w:color w:val="000000"/>
                <w:spacing w:val="-1"/>
                <w:kern w:val="24"/>
                <w:lang w:eastAsia="en-US"/>
              </w:rPr>
              <w:t>Проф</w:t>
            </w:r>
            <w:proofErr w:type="spellEnd"/>
            <w:proofErr w:type="gramEnd"/>
            <w:r w:rsidRPr="00AA60A8">
              <w:rPr>
                <w:color w:val="000000"/>
                <w:spacing w:val="-1"/>
                <w:kern w:val="24"/>
                <w:lang w:eastAsia="en-US"/>
              </w:rPr>
              <w:t xml:space="preserve"> +</w:t>
            </w:r>
            <w:r w:rsidRPr="00AA60A8">
              <w:rPr>
                <w:color w:val="000000"/>
                <w:spacing w:val="-1"/>
                <w:kern w:val="24"/>
                <w:lang w:eastAsia="en-US"/>
              </w:rPr>
              <w:fldChar w:fldCharType="end"/>
            </w:r>
            <w:r w:rsidR="00D76A55">
              <w:rPr>
                <w:color w:val="000000"/>
                <w:spacing w:val="-1"/>
                <w:kern w:val="24"/>
                <w:lang w:eastAsia="en-US"/>
              </w:rPr>
              <w:t>,</w:t>
            </w:r>
            <w:r w:rsidR="00D76A55">
              <w:t xml:space="preserve"> </w:t>
            </w:r>
            <w:r w:rsidR="00D76A55" w:rsidRPr="00D76A55">
              <w:rPr>
                <w:color w:val="000000"/>
                <w:spacing w:val="-1"/>
                <w:kern w:val="24"/>
                <w:lang w:eastAsia="en-US"/>
              </w:rPr>
              <w:t>ОВК</w:t>
            </w:r>
          </w:p>
        </w:tc>
        <w:tc>
          <w:tcPr>
            <w:tcW w:w="2269" w:type="dxa"/>
            <w:tcBorders>
              <w:top w:val="nil"/>
            </w:tcBorders>
            <w:vAlign w:val="center"/>
            <w:hideMark/>
          </w:tcPr>
          <w:p w14:paraId="219389CE" w14:textId="5AFCE81C" w:rsidR="00C61356" w:rsidRPr="00AA60A8" w:rsidRDefault="00C629E2" w:rsidP="008C0ACE">
            <w:pPr>
              <w:spacing w:before="40" w:line="256" w:lineRule="auto"/>
              <w:jc w:val="center"/>
              <w:rPr>
                <w:color w:val="000000"/>
                <w:spacing w:val="-1"/>
                <w:kern w:val="24"/>
                <w:lang w:eastAsia="en-US"/>
              </w:rPr>
            </w:pPr>
            <w:r>
              <w:rPr>
                <w:kern w:val="24"/>
                <w:lang w:eastAsia="en-US"/>
              </w:rPr>
              <w:t>5</w:t>
            </w:r>
          </w:p>
        </w:tc>
      </w:tr>
    </w:tbl>
    <w:p w14:paraId="2A9A04A0" w14:textId="77777777" w:rsidR="00C61356" w:rsidRPr="002F5823" w:rsidRDefault="00C61356" w:rsidP="00C61356">
      <w:pPr>
        <w:tabs>
          <w:tab w:val="left" w:pos="360"/>
          <w:tab w:val="left" w:pos="1080"/>
        </w:tabs>
        <w:spacing w:before="40"/>
        <w:jc w:val="both"/>
        <w:rPr>
          <w:b/>
          <w:kern w:val="24"/>
        </w:rPr>
      </w:pPr>
    </w:p>
    <w:p w14:paraId="71B0402B" w14:textId="77777777" w:rsidR="00C61356" w:rsidRPr="002F5823" w:rsidRDefault="00C61356" w:rsidP="00C61356">
      <w:pPr>
        <w:widowControl w:val="0"/>
        <w:autoSpaceDE w:val="0"/>
        <w:autoSpaceDN w:val="0"/>
        <w:adjustRightInd w:val="0"/>
        <w:spacing w:before="40"/>
        <w:jc w:val="both"/>
        <w:rPr>
          <w:kern w:val="24"/>
        </w:rPr>
      </w:pPr>
      <w:r w:rsidRPr="002F5823">
        <w:rPr>
          <w:b/>
          <w:kern w:val="24"/>
        </w:rPr>
        <w:t xml:space="preserve">Адаптация (регистрация и иные действия). </w:t>
      </w:r>
      <w:r w:rsidRPr="002F5823">
        <w:rPr>
          <w:kern w:val="24"/>
        </w:rPr>
        <w:t>Для организации сопровождения экземпляры Систем, включая специальную копию Систем, регистрируются и адаптируются на ЭВМ Заказчика, ЭВМ Исполнителя, ЭВМ Разработчика Систем. Исполнитель осуществляет подключение комплекта Систем в течение трех дней со дня регистрации.</w:t>
      </w:r>
    </w:p>
    <w:p w14:paraId="119AADDB" w14:textId="77777777" w:rsidR="00C61356" w:rsidRPr="002F5823" w:rsidRDefault="00C61356" w:rsidP="00C61356">
      <w:pPr>
        <w:widowControl w:val="0"/>
        <w:autoSpaceDE w:val="0"/>
        <w:autoSpaceDN w:val="0"/>
        <w:adjustRightInd w:val="0"/>
        <w:spacing w:before="40"/>
        <w:jc w:val="both"/>
        <w:rPr>
          <w:b/>
          <w:kern w:val="24"/>
        </w:rPr>
      </w:pPr>
      <w:r w:rsidRPr="002F5823">
        <w:rPr>
          <w:b/>
          <w:kern w:val="24"/>
        </w:rPr>
        <w:t xml:space="preserve">Условия и порядок дополнительной перерегистрации (адаптации) </w:t>
      </w:r>
      <w:r w:rsidRPr="002F5823">
        <w:rPr>
          <w:kern w:val="24"/>
        </w:rPr>
        <w:t>на ЭВМ в рамках сопровождения.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w:t>
      </w:r>
    </w:p>
    <w:p w14:paraId="760C6453" w14:textId="08C21F6E" w:rsidR="00C61356" w:rsidRPr="002F5823" w:rsidRDefault="00C61356" w:rsidP="00C61356">
      <w:pPr>
        <w:tabs>
          <w:tab w:val="left" w:pos="1080"/>
        </w:tabs>
        <w:jc w:val="both"/>
        <w:rPr>
          <w:kern w:val="24"/>
        </w:rPr>
      </w:pPr>
    </w:p>
    <w:p w14:paraId="5471C614" w14:textId="77777777" w:rsidR="00C61356" w:rsidRPr="002F5823" w:rsidRDefault="00C61356" w:rsidP="00C61356">
      <w:pPr>
        <w:widowControl w:val="0"/>
        <w:jc w:val="both"/>
        <w:rPr>
          <w:b/>
        </w:rPr>
      </w:pPr>
      <w:r w:rsidRPr="002F5823">
        <w:rPr>
          <w:b/>
        </w:rPr>
        <w:t xml:space="preserve">Организация подключения. </w:t>
      </w:r>
    </w:p>
    <w:p w14:paraId="2BC8C5E8" w14:textId="77777777" w:rsidR="00C61356" w:rsidRPr="002F5823" w:rsidRDefault="00C61356" w:rsidP="00C61356">
      <w:pPr>
        <w:tabs>
          <w:tab w:val="left" w:pos="360"/>
          <w:tab w:val="left" w:pos="1080"/>
        </w:tabs>
        <w:spacing w:before="40"/>
        <w:jc w:val="both"/>
        <w:rPr>
          <w:kern w:val="24"/>
        </w:rPr>
      </w:pPr>
      <w:r w:rsidRPr="002F5823">
        <w:rPr>
          <w:kern w:val="24"/>
        </w:rPr>
        <w:t xml:space="preserve">Использование комплекта возможно с оборудования Заказчика, к которому подсоединено USB-устройство, приобретенное у официального Дистрибьютора (Представителя) Сети </w:t>
      </w:r>
      <w:proofErr w:type="spellStart"/>
      <w:r w:rsidRPr="002F5823">
        <w:rPr>
          <w:kern w:val="24"/>
        </w:rPr>
        <w:t>КонсультантПлюс</w:t>
      </w:r>
      <w:proofErr w:type="spellEnd"/>
      <w:r w:rsidRPr="002F5823">
        <w:rPr>
          <w:kern w:val="24"/>
        </w:rPr>
        <w:t>.</w:t>
      </w:r>
    </w:p>
    <w:p w14:paraId="505D2A8D" w14:textId="77777777" w:rsidR="00C61356" w:rsidRPr="002F5823" w:rsidRDefault="00C61356" w:rsidP="00C61356">
      <w:pPr>
        <w:widowControl w:val="0"/>
        <w:jc w:val="both"/>
      </w:pPr>
      <w:r w:rsidRPr="002F5823">
        <w:t xml:space="preserve">При осуществлении регистрации и адаптации Исполнитель регистрирует АРМ администратора учетных записей пользователей для организации сопровождения Систем, в </w:t>
      </w:r>
      <w:proofErr w:type="spellStart"/>
      <w:r w:rsidRPr="002F5823">
        <w:t>т.ч</w:t>
      </w:r>
      <w:proofErr w:type="spellEnd"/>
      <w:r w:rsidRPr="002F5823">
        <w:t>. формирует, адаптирует и модифицирует базу данных учетных записей пользователей.</w:t>
      </w:r>
    </w:p>
    <w:p w14:paraId="213631D3" w14:textId="77777777" w:rsidR="00C61356" w:rsidRPr="002F5823" w:rsidRDefault="00C61356" w:rsidP="00C61356">
      <w:pPr>
        <w:widowControl w:val="0"/>
        <w:jc w:val="both"/>
      </w:pPr>
      <w:r w:rsidRPr="002F5823">
        <w:rPr>
          <w:b/>
        </w:rPr>
        <w:t xml:space="preserve">Конфиденциальность. </w:t>
      </w:r>
      <w:r w:rsidRPr="002F5823">
        <w:t xml:space="preserve">Заказчик обязан обеспечивать конфиденциальность USB-устройства. </w:t>
      </w:r>
      <w:proofErr w:type="gramStart"/>
      <w:r w:rsidRPr="002F5823">
        <w:t xml:space="preserve">Нарушениями конфиденциальности, являющимися грубыми нарушениями прав на объекты интеллектуальной собственности, в частности, признается: передача USB-устройства лицам, не являющимся Уникальными пользователями, несвоевременное изъятие USB-устройства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было передано </w:t>
      </w:r>
      <w:r w:rsidRPr="002F5823">
        <w:lastRenderedPageBreak/>
        <w:t>USB-устройство, и т.д.</w:t>
      </w:r>
      <w:proofErr w:type="gramEnd"/>
    </w:p>
    <w:p w14:paraId="372233E2" w14:textId="77777777" w:rsidR="00C61356" w:rsidRPr="002F5823" w:rsidRDefault="00C61356" w:rsidP="00C61356">
      <w:pPr>
        <w:widowControl w:val="0"/>
        <w:jc w:val="both"/>
      </w:pPr>
      <w:r w:rsidRPr="002F5823">
        <w:rPr>
          <w:b/>
        </w:rPr>
        <w:t xml:space="preserve">Интерфейсные сообщения. </w:t>
      </w:r>
      <w:r w:rsidRPr="002F5823">
        <w:t>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14:paraId="362D42D6" w14:textId="77777777" w:rsidR="00C61356" w:rsidRPr="002F5823" w:rsidRDefault="00C61356" w:rsidP="00C61356">
      <w:pPr>
        <w:widowControl w:val="0"/>
        <w:jc w:val="both"/>
      </w:pPr>
      <w:r w:rsidRPr="002F5823">
        <w:rPr>
          <w:b/>
        </w:rPr>
        <w:t xml:space="preserve">Параметры использования комплекта. </w:t>
      </w:r>
      <w:r w:rsidRPr="002F5823">
        <w:t>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p w14:paraId="0169EE80" w14:textId="77777777" w:rsidR="00C61356" w:rsidRPr="002F5823" w:rsidRDefault="00C61356" w:rsidP="00C61356">
      <w:pPr>
        <w:widowControl w:val="0"/>
        <w:jc w:val="both"/>
      </w:pPr>
      <w:r w:rsidRPr="002F5823">
        <w:rPr>
          <w:b/>
        </w:rPr>
        <w:t xml:space="preserve">Режим обслуживания. </w:t>
      </w:r>
      <w:r w:rsidRPr="002F5823">
        <w:t>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57EF6769" w14:textId="77777777" w:rsidR="00C61356" w:rsidRPr="002F5823" w:rsidRDefault="00C61356" w:rsidP="00C61356">
      <w:pPr>
        <w:widowControl w:val="0"/>
        <w:jc w:val="both"/>
      </w:pPr>
      <w:r w:rsidRPr="002F5823">
        <w:rPr>
          <w:b/>
        </w:rPr>
        <w:t xml:space="preserve">Объем сопровождения. </w:t>
      </w:r>
      <w:r w:rsidRPr="002F5823">
        <w:t>Услуги Исполнителя предусматривают:</w:t>
      </w:r>
    </w:p>
    <w:p w14:paraId="165F08DB" w14:textId="77777777" w:rsidR="00C61356" w:rsidRPr="002F5823" w:rsidRDefault="00C61356" w:rsidP="00C61356">
      <w:pPr>
        <w:widowControl w:val="0"/>
        <w:jc w:val="both"/>
      </w:pPr>
      <w:r w:rsidRPr="002F5823">
        <w:t>- Предоставление Заказчику актуальной информации путем сопровождения зарегистрированных экземпляров Систем и в том числе специальной копии Системы.</w:t>
      </w:r>
    </w:p>
    <w:p w14:paraId="56E3731A" w14:textId="77777777" w:rsidR="00C61356" w:rsidRPr="002F5823" w:rsidRDefault="00C61356" w:rsidP="00C61356">
      <w:pPr>
        <w:widowControl w:val="0"/>
        <w:jc w:val="both"/>
      </w:pPr>
      <w:r w:rsidRPr="002F5823">
        <w:t>-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6EC39977" w14:textId="77777777" w:rsidR="00C61356" w:rsidRPr="002F5823" w:rsidRDefault="00C61356" w:rsidP="00C61356">
      <w:pPr>
        <w:widowControl w:val="0"/>
        <w:jc w:val="both"/>
      </w:pPr>
      <w:r w:rsidRPr="002F5823">
        <w:t>- 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14:paraId="60E34F15" w14:textId="77777777" w:rsidR="00C61356" w:rsidRPr="002F5823" w:rsidRDefault="00C61356" w:rsidP="00C61356">
      <w:pPr>
        <w:widowControl w:val="0"/>
        <w:jc w:val="both"/>
      </w:pPr>
      <w:r w:rsidRPr="002F5823">
        <w:t>- Выполнение иных действий, предоставление другой информации и материалов, предусмотренных настоящим Техническим заданием.</w:t>
      </w:r>
    </w:p>
    <w:p w14:paraId="0B5DC55A" w14:textId="77777777" w:rsidR="00C61356" w:rsidRPr="002F5823" w:rsidRDefault="00C61356" w:rsidP="00C61356">
      <w:pPr>
        <w:widowControl w:val="0"/>
        <w:jc w:val="both"/>
        <w:rPr>
          <w:b/>
        </w:rPr>
      </w:pPr>
      <w:r w:rsidRPr="002F5823">
        <w:rPr>
          <w:b/>
        </w:rPr>
        <w:t>Все расходы, связанные с обеспечением достаточного для оказания текущих услуг трафика</w:t>
      </w:r>
      <w:r w:rsidRPr="002F5823">
        <w:t>,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w:t>
      </w:r>
      <w:r w:rsidRPr="002F5823">
        <w:rPr>
          <w:b/>
        </w:rPr>
        <w:t xml:space="preserve"> </w:t>
      </w:r>
    </w:p>
    <w:p w14:paraId="2768D6AD" w14:textId="77777777" w:rsidR="00C61356" w:rsidRPr="002F5823" w:rsidRDefault="00C61356" w:rsidP="00C61356">
      <w:pPr>
        <w:tabs>
          <w:tab w:val="left" w:pos="426"/>
          <w:tab w:val="left" w:pos="1080"/>
        </w:tabs>
        <w:spacing w:before="40"/>
        <w:jc w:val="both"/>
        <w:rPr>
          <w:b/>
          <w:kern w:val="24"/>
        </w:rPr>
      </w:pPr>
    </w:p>
    <w:p w14:paraId="7C008189" w14:textId="77777777" w:rsidR="00C61356" w:rsidRPr="002F5823" w:rsidRDefault="00C61356" w:rsidP="00C61356">
      <w:pPr>
        <w:tabs>
          <w:tab w:val="left" w:pos="426"/>
          <w:tab w:val="left" w:pos="1080"/>
        </w:tabs>
        <w:spacing w:before="40"/>
        <w:jc w:val="both"/>
        <w:rPr>
          <w:b/>
          <w:kern w:val="24"/>
        </w:rPr>
      </w:pPr>
      <w:r w:rsidRPr="002F5823">
        <w:rPr>
          <w:b/>
          <w:kern w:val="24"/>
        </w:rPr>
        <w:t>Особенности использования USB-ключа</w:t>
      </w:r>
    </w:p>
    <w:p w14:paraId="3A766B0B" w14:textId="77777777" w:rsidR="00C61356" w:rsidRPr="002F5823" w:rsidRDefault="00C61356" w:rsidP="00C61356">
      <w:pPr>
        <w:tabs>
          <w:tab w:val="left" w:pos="426"/>
          <w:tab w:val="left" w:pos="1080"/>
        </w:tabs>
        <w:spacing w:before="40"/>
        <w:jc w:val="both"/>
        <w:rPr>
          <w:b/>
          <w:kern w:val="24"/>
        </w:rPr>
      </w:pPr>
      <w:r w:rsidRPr="002F5823">
        <w:rPr>
          <w:b/>
          <w:kern w:val="24"/>
        </w:rPr>
        <w:t xml:space="preserve">Использование комплекта </w:t>
      </w:r>
      <w:r w:rsidRPr="002F5823">
        <w:rPr>
          <w:kern w:val="24"/>
        </w:rPr>
        <w:t>Систем без USB-ключа невозможно.</w:t>
      </w:r>
    </w:p>
    <w:p w14:paraId="6BF54BA7" w14:textId="77777777" w:rsidR="00C61356" w:rsidRPr="002F5823" w:rsidRDefault="00C61356" w:rsidP="00C61356">
      <w:pPr>
        <w:tabs>
          <w:tab w:val="left" w:pos="426"/>
          <w:tab w:val="left" w:pos="1080"/>
        </w:tabs>
        <w:spacing w:before="40"/>
        <w:jc w:val="both"/>
        <w:rPr>
          <w:kern w:val="24"/>
        </w:rPr>
      </w:pPr>
      <w:r w:rsidRPr="002F5823">
        <w:rPr>
          <w:kern w:val="24"/>
        </w:rPr>
        <w:t xml:space="preserve">Для использования комплекта Систем </w:t>
      </w:r>
      <w:proofErr w:type="spellStart"/>
      <w:r w:rsidRPr="002F5823">
        <w:rPr>
          <w:kern w:val="24"/>
        </w:rPr>
        <w:t>КонсультантПлюс</w:t>
      </w:r>
      <w:proofErr w:type="spellEnd"/>
      <w:r w:rsidRPr="002F5823">
        <w:rPr>
          <w:kern w:val="24"/>
        </w:rPr>
        <w:t xml:space="preserve"> Заказчик вправе использовать только USB-ключ приобретенный у официального Дистрибьютора (Представителя) Сети </w:t>
      </w:r>
      <w:proofErr w:type="spellStart"/>
      <w:r w:rsidRPr="002F5823">
        <w:rPr>
          <w:kern w:val="24"/>
        </w:rPr>
        <w:t>КонсультантПлюс</w:t>
      </w:r>
      <w:proofErr w:type="spellEnd"/>
      <w:r w:rsidRPr="002F5823">
        <w:rPr>
          <w:kern w:val="24"/>
        </w:rPr>
        <w:t>.</w:t>
      </w:r>
    </w:p>
    <w:p w14:paraId="3C642A86" w14:textId="77777777" w:rsidR="00C61356" w:rsidRPr="002F5823" w:rsidRDefault="00C61356" w:rsidP="00C61356">
      <w:pPr>
        <w:tabs>
          <w:tab w:val="left" w:pos="426"/>
          <w:tab w:val="left" w:pos="1080"/>
        </w:tabs>
        <w:spacing w:before="40"/>
        <w:jc w:val="both"/>
        <w:rPr>
          <w:kern w:val="24"/>
        </w:rPr>
      </w:pPr>
      <w:r w:rsidRPr="002F5823">
        <w:rPr>
          <w:kern w:val="24"/>
        </w:rPr>
        <w:t>В случае:</w:t>
      </w:r>
    </w:p>
    <w:p w14:paraId="69C01D09" w14:textId="77777777" w:rsidR="00C61356" w:rsidRPr="002F5823" w:rsidRDefault="00C61356" w:rsidP="00C61356">
      <w:pPr>
        <w:tabs>
          <w:tab w:val="left" w:pos="426"/>
          <w:tab w:val="left" w:pos="709"/>
        </w:tabs>
        <w:spacing w:before="40"/>
        <w:jc w:val="both"/>
        <w:rPr>
          <w:kern w:val="24"/>
        </w:rPr>
      </w:pPr>
      <w:r w:rsidRPr="002F5823">
        <w:rPr>
          <w:kern w:val="24"/>
        </w:rPr>
        <w:t>- утери Заказчиком USB-ключа;</w:t>
      </w:r>
    </w:p>
    <w:p w14:paraId="0A26D19E" w14:textId="77777777" w:rsidR="00C61356" w:rsidRPr="002F5823" w:rsidRDefault="00C61356" w:rsidP="00C61356">
      <w:pPr>
        <w:tabs>
          <w:tab w:val="left" w:pos="426"/>
          <w:tab w:val="left" w:pos="709"/>
        </w:tabs>
        <w:spacing w:before="40"/>
        <w:jc w:val="both"/>
        <w:rPr>
          <w:kern w:val="24"/>
        </w:rPr>
      </w:pPr>
      <w:r w:rsidRPr="002F5823">
        <w:rPr>
          <w:kern w:val="24"/>
        </w:rPr>
        <w:t>- неисправности USB-ключа Заказчика, возникшей по причинам, не зависящим от Исполнителя;</w:t>
      </w:r>
    </w:p>
    <w:p w14:paraId="0E444ABB" w14:textId="77777777" w:rsidR="00C61356" w:rsidRPr="002F5823" w:rsidRDefault="00C61356" w:rsidP="00C61356">
      <w:pPr>
        <w:tabs>
          <w:tab w:val="left" w:pos="426"/>
          <w:tab w:val="left" w:pos="709"/>
        </w:tabs>
        <w:spacing w:before="40"/>
        <w:jc w:val="both"/>
        <w:rPr>
          <w:kern w:val="24"/>
        </w:rPr>
      </w:pPr>
      <w:r w:rsidRPr="002F5823">
        <w:rPr>
          <w:kern w:val="24"/>
        </w:rPr>
        <w:t xml:space="preserve">возможность использования Заказчиком комплекта Систем </w:t>
      </w:r>
      <w:proofErr w:type="spellStart"/>
      <w:r w:rsidRPr="002F5823">
        <w:rPr>
          <w:kern w:val="24"/>
        </w:rPr>
        <w:t>КонсультантПлюс</w:t>
      </w:r>
      <w:proofErr w:type="spellEnd"/>
      <w:r w:rsidRPr="002F5823">
        <w:rPr>
          <w:kern w:val="24"/>
        </w:rPr>
        <w:t xml:space="preserve"> возобновляется только при условии предоставления Заказчиком у Исполнителя исправного USB-ключа, приобретенного у официального Дистрибьютора (Представителя) Сети </w:t>
      </w:r>
      <w:proofErr w:type="spellStart"/>
      <w:r w:rsidRPr="002F5823">
        <w:rPr>
          <w:kern w:val="24"/>
        </w:rPr>
        <w:t>КонсультантПлюс</w:t>
      </w:r>
      <w:proofErr w:type="spellEnd"/>
      <w:r w:rsidRPr="002F5823">
        <w:rPr>
          <w:kern w:val="24"/>
        </w:rPr>
        <w:t>.</w:t>
      </w:r>
    </w:p>
    <w:p w14:paraId="6CF3A17A" w14:textId="77777777" w:rsidR="00C61356" w:rsidRPr="002F5823" w:rsidRDefault="00C61356" w:rsidP="00C61356">
      <w:pPr>
        <w:tabs>
          <w:tab w:val="left" w:pos="360"/>
          <w:tab w:val="left" w:pos="1080"/>
        </w:tabs>
        <w:spacing w:before="40"/>
        <w:jc w:val="both"/>
        <w:rPr>
          <w:kern w:val="24"/>
        </w:rPr>
      </w:pPr>
      <w:r w:rsidRPr="002F5823">
        <w:rPr>
          <w:kern w:val="24"/>
        </w:rPr>
        <w:t>Исполнитель должен обеспечивать работу указанного комплекта при следующих характеристиках компьютеров Заказчика в режиме просмотра: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0"/>
        <w:gridCol w:w="6835"/>
      </w:tblGrid>
      <w:tr w:rsidR="00C61356" w:rsidRPr="002F5823" w14:paraId="570C8CF2" w14:textId="77777777" w:rsidTr="008C0ACE">
        <w:tc>
          <w:tcPr>
            <w:tcW w:w="1598" w:type="pct"/>
          </w:tcPr>
          <w:p w14:paraId="5986B257" w14:textId="77777777" w:rsidR="00C61356" w:rsidRPr="002F5823" w:rsidRDefault="00C61356" w:rsidP="00324049">
            <w:pPr>
              <w:widowControl w:val="0"/>
              <w:autoSpaceDE w:val="0"/>
              <w:autoSpaceDN w:val="0"/>
              <w:adjustRightInd w:val="0"/>
              <w:spacing w:before="40"/>
              <w:jc w:val="both"/>
              <w:rPr>
                <w:b/>
                <w:color w:val="000000"/>
                <w:kern w:val="24"/>
                <w:lang w:eastAsia="en-US"/>
              </w:rPr>
            </w:pPr>
            <w:r w:rsidRPr="002F5823">
              <w:rPr>
                <w:b/>
                <w:color w:val="000000"/>
                <w:kern w:val="24"/>
                <w:lang w:eastAsia="en-US"/>
              </w:rPr>
              <w:t>Характеристика аппаратной и программной конфигурации</w:t>
            </w:r>
          </w:p>
        </w:tc>
        <w:tc>
          <w:tcPr>
            <w:tcW w:w="3402" w:type="pct"/>
          </w:tcPr>
          <w:p w14:paraId="1F749889" w14:textId="77777777" w:rsidR="00C61356" w:rsidRPr="002F5823" w:rsidRDefault="00C61356" w:rsidP="00324049">
            <w:pPr>
              <w:widowControl w:val="0"/>
              <w:autoSpaceDE w:val="0"/>
              <w:autoSpaceDN w:val="0"/>
              <w:adjustRightInd w:val="0"/>
              <w:spacing w:before="40"/>
              <w:jc w:val="both"/>
              <w:rPr>
                <w:b/>
                <w:color w:val="000000"/>
                <w:kern w:val="24"/>
                <w:lang w:eastAsia="en-US"/>
              </w:rPr>
            </w:pPr>
            <w:r w:rsidRPr="002F5823">
              <w:rPr>
                <w:b/>
                <w:color w:val="000000"/>
                <w:kern w:val="24"/>
                <w:lang w:eastAsia="en-US"/>
              </w:rPr>
              <w:t>Минимальные технические требования</w:t>
            </w:r>
          </w:p>
        </w:tc>
      </w:tr>
      <w:tr w:rsidR="00C61356" w:rsidRPr="002F5823" w14:paraId="1FA12962" w14:textId="77777777" w:rsidTr="008C0ACE">
        <w:tc>
          <w:tcPr>
            <w:tcW w:w="1598" w:type="pct"/>
          </w:tcPr>
          <w:p w14:paraId="1787FD34"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Веб-браузер</w:t>
            </w:r>
          </w:p>
        </w:tc>
        <w:tc>
          <w:tcPr>
            <w:tcW w:w="3402" w:type="pct"/>
          </w:tcPr>
          <w:p w14:paraId="57096CD6"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 xml:space="preserve">Последняя версия браузеров: </w:t>
            </w:r>
            <w:proofErr w:type="spellStart"/>
            <w:r w:rsidRPr="002F5823">
              <w:rPr>
                <w:color w:val="000000"/>
                <w:kern w:val="24"/>
                <w:lang w:eastAsia="en-US"/>
              </w:rPr>
              <w:t>Яндекс</w:t>
            </w:r>
            <w:proofErr w:type="gramStart"/>
            <w:r w:rsidRPr="002F5823">
              <w:rPr>
                <w:color w:val="000000"/>
                <w:kern w:val="24"/>
                <w:lang w:eastAsia="en-US"/>
              </w:rPr>
              <w:t>.Б</w:t>
            </w:r>
            <w:proofErr w:type="gramEnd"/>
            <w:r w:rsidRPr="002F5823">
              <w:rPr>
                <w:color w:val="000000"/>
                <w:kern w:val="24"/>
                <w:lang w:eastAsia="en-US"/>
              </w:rPr>
              <w:t>раузер</w:t>
            </w:r>
            <w:proofErr w:type="spellEnd"/>
            <w:r w:rsidRPr="002F5823">
              <w:rPr>
                <w:color w:val="000000"/>
                <w:kern w:val="24"/>
                <w:lang w:eastAsia="en-US"/>
              </w:rPr>
              <w:t xml:space="preserve">, </w:t>
            </w:r>
            <w:proofErr w:type="spellStart"/>
            <w:r w:rsidRPr="002F5823">
              <w:rPr>
                <w:color w:val="000000"/>
                <w:kern w:val="24"/>
                <w:lang w:eastAsia="en-US"/>
              </w:rPr>
              <w:t>Internet</w:t>
            </w:r>
            <w:proofErr w:type="spellEnd"/>
            <w:r w:rsidRPr="002F5823">
              <w:rPr>
                <w:color w:val="000000"/>
                <w:kern w:val="24"/>
                <w:lang w:eastAsia="en-US"/>
              </w:rPr>
              <w:t xml:space="preserve"> </w:t>
            </w:r>
            <w:proofErr w:type="spellStart"/>
            <w:r w:rsidRPr="002F5823">
              <w:rPr>
                <w:color w:val="000000"/>
                <w:kern w:val="24"/>
                <w:lang w:eastAsia="en-US"/>
              </w:rPr>
              <w:t>Explorer</w:t>
            </w:r>
            <w:proofErr w:type="spellEnd"/>
            <w:r w:rsidRPr="002F5823">
              <w:rPr>
                <w:color w:val="000000"/>
                <w:kern w:val="24"/>
                <w:lang w:eastAsia="en-US"/>
              </w:rPr>
              <w:t xml:space="preserve">, </w:t>
            </w:r>
            <w:proofErr w:type="spellStart"/>
            <w:r w:rsidRPr="002F5823">
              <w:rPr>
                <w:color w:val="000000"/>
                <w:kern w:val="24"/>
                <w:lang w:eastAsia="en-US"/>
              </w:rPr>
              <w:t>Microsoft</w:t>
            </w:r>
            <w:proofErr w:type="spellEnd"/>
            <w:r w:rsidRPr="002F5823">
              <w:rPr>
                <w:color w:val="000000"/>
                <w:kern w:val="24"/>
                <w:lang w:eastAsia="en-US"/>
              </w:rPr>
              <w:t xml:space="preserve"> </w:t>
            </w:r>
            <w:proofErr w:type="spellStart"/>
            <w:r w:rsidRPr="002F5823">
              <w:rPr>
                <w:color w:val="000000"/>
                <w:kern w:val="24"/>
                <w:lang w:eastAsia="en-US"/>
              </w:rPr>
              <w:t>Edge</w:t>
            </w:r>
            <w:proofErr w:type="spellEnd"/>
            <w:r w:rsidRPr="002F5823">
              <w:rPr>
                <w:color w:val="000000"/>
                <w:kern w:val="24"/>
                <w:lang w:eastAsia="en-US"/>
              </w:rPr>
              <w:t xml:space="preserve">, </w:t>
            </w:r>
            <w:proofErr w:type="spellStart"/>
            <w:r w:rsidRPr="002F5823">
              <w:rPr>
                <w:color w:val="000000"/>
                <w:kern w:val="24"/>
                <w:lang w:eastAsia="en-US"/>
              </w:rPr>
              <w:t>Mozilla</w:t>
            </w:r>
            <w:proofErr w:type="spellEnd"/>
            <w:r w:rsidRPr="002F5823">
              <w:rPr>
                <w:color w:val="000000"/>
                <w:kern w:val="24"/>
                <w:lang w:eastAsia="en-US"/>
              </w:rPr>
              <w:t xml:space="preserve"> </w:t>
            </w:r>
            <w:proofErr w:type="spellStart"/>
            <w:r w:rsidRPr="002F5823">
              <w:rPr>
                <w:color w:val="000000"/>
                <w:kern w:val="24"/>
                <w:lang w:eastAsia="en-US"/>
              </w:rPr>
              <w:t>Firefox</w:t>
            </w:r>
            <w:proofErr w:type="spellEnd"/>
            <w:r w:rsidRPr="002F5823">
              <w:rPr>
                <w:color w:val="000000"/>
                <w:kern w:val="24"/>
                <w:lang w:eastAsia="en-US"/>
              </w:rPr>
              <w:t xml:space="preserve">, </w:t>
            </w:r>
            <w:proofErr w:type="spellStart"/>
            <w:r w:rsidRPr="002F5823">
              <w:rPr>
                <w:color w:val="000000"/>
                <w:kern w:val="24"/>
                <w:lang w:eastAsia="en-US"/>
              </w:rPr>
              <w:t>Google</w:t>
            </w:r>
            <w:proofErr w:type="spellEnd"/>
            <w:r w:rsidRPr="002F5823">
              <w:rPr>
                <w:color w:val="000000"/>
                <w:kern w:val="24"/>
                <w:lang w:eastAsia="en-US"/>
              </w:rPr>
              <w:t xml:space="preserve"> </w:t>
            </w:r>
            <w:proofErr w:type="spellStart"/>
            <w:r w:rsidRPr="002F5823">
              <w:rPr>
                <w:color w:val="000000"/>
                <w:kern w:val="24"/>
                <w:lang w:eastAsia="en-US"/>
              </w:rPr>
              <w:t>Chrome</w:t>
            </w:r>
            <w:proofErr w:type="spellEnd"/>
            <w:r w:rsidRPr="002F5823">
              <w:rPr>
                <w:color w:val="000000"/>
                <w:kern w:val="24"/>
                <w:lang w:eastAsia="en-US"/>
              </w:rPr>
              <w:t xml:space="preserve">, </w:t>
            </w:r>
            <w:proofErr w:type="spellStart"/>
            <w:r w:rsidRPr="002F5823">
              <w:rPr>
                <w:color w:val="000000"/>
                <w:kern w:val="24"/>
                <w:lang w:eastAsia="en-US"/>
              </w:rPr>
              <w:t>Opera</w:t>
            </w:r>
            <w:proofErr w:type="spellEnd"/>
            <w:r w:rsidRPr="002F5823">
              <w:rPr>
                <w:color w:val="000000"/>
                <w:kern w:val="24"/>
                <w:lang w:eastAsia="en-US"/>
              </w:rPr>
              <w:t xml:space="preserve">, </w:t>
            </w:r>
            <w:proofErr w:type="spellStart"/>
            <w:r w:rsidRPr="002F5823">
              <w:rPr>
                <w:color w:val="000000"/>
                <w:kern w:val="24"/>
                <w:lang w:eastAsia="en-US"/>
              </w:rPr>
              <w:t>Safari</w:t>
            </w:r>
            <w:proofErr w:type="spellEnd"/>
          </w:p>
        </w:tc>
      </w:tr>
      <w:tr w:rsidR="00C61356" w:rsidRPr="002F5823" w14:paraId="1E06C333" w14:textId="77777777" w:rsidTr="008C0ACE">
        <w:tc>
          <w:tcPr>
            <w:tcW w:w="1598" w:type="pct"/>
          </w:tcPr>
          <w:p w14:paraId="04BD4DB3"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 xml:space="preserve">Настройки веб-браузера </w:t>
            </w:r>
          </w:p>
        </w:tc>
        <w:tc>
          <w:tcPr>
            <w:tcW w:w="3402" w:type="pct"/>
          </w:tcPr>
          <w:p w14:paraId="6D5A8F3C"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 xml:space="preserve">В веб-браузере должны быть разрешены: прием файлов </w:t>
            </w:r>
            <w:proofErr w:type="spellStart"/>
            <w:r w:rsidRPr="002F5823">
              <w:rPr>
                <w:color w:val="000000"/>
                <w:kern w:val="24"/>
                <w:lang w:eastAsia="en-US"/>
              </w:rPr>
              <w:t>cookie</w:t>
            </w:r>
            <w:proofErr w:type="spellEnd"/>
            <w:r w:rsidRPr="002F5823">
              <w:rPr>
                <w:color w:val="000000"/>
                <w:kern w:val="24"/>
                <w:lang w:eastAsia="en-US"/>
              </w:rPr>
              <w:t>, поддержка активных сценариев (</w:t>
            </w:r>
            <w:proofErr w:type="spellStart"/>
            <w:r w:rsidRPr="002F5823">
              <w:rPr>
                <w:color w:val="000000"/>
                <w:kern w:val="24"/>
                <w:lang w:eastAsia="en-US"/>
              </w:rPr>
              <w:t>JavaScript</w:t>
            </w:r>
            <w:proofErr w:type="spellEnd"/>
            <w:r w:rsidRPr="002F5823">
              <w:rPr>
                <w:color w:val="000000"/>
                <w:kern w:val="24"/>
                <w:lang w:eastAsia="en-US"/>
              </w:rPr>
              <w:t>).</w:t>
            </w:r>
          </w:p>
          <w:p w14:paraId="4635EE60"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lastRenderedPageBreak/>
              <w:t xml:space="preserve">В </w:t>
            </w:r>
            <w:proofErr w:type="spellStart"/>
            <w:r w:rsidRPr="002F5823">
              <w:rPr>
                <w:color w:val="000000"/>
                <w:kern w:val="24"/>
                <w:lang w:eastAsia="en-US"/>
              </w:rPr>
              <w:t>Internet</w:t>
            </w:r>
            <w:proofErr w:type="spellEnd"/>
            <w:r w:rsidRPr="002F5823">
              <w:rPr>
                <w:color w:val="000000"/>
                <w:kern w:val="24"/>
                <w:lang w:eastAsia="en-US"/>
              </w:rPr>
              <w:t xml:space="preserve"> </w:t>
            </w:r>
            <w:proofErr w:type="spellStart"/>
            <w:r w:rsidRPr="002F5823">
              <w:rPr>
                <w:color w:val="000000"/>
                <w:kern w:val="24"/>
                <w:lang w:eastAsia="en-US"/>
              </w:rPr>
              <w:t>Explorer</w:t>
            </w:r>
            <w:proofErr w:type="spellEnd"/>
            <w:r w:rsidRPr="002F5823">
              <w:rPr>
                <w:color w:val="000000"/>
                <w:kern w:val="24"/>
                <w:lang w:eastAsia="en-US"/>
              </w:rPr>
              <w:t xml:space="preserve"> должен быть отключен режим совместимости</w:t>
            </w:r>
          </w:p>
        </w:tc>
      </w:tr>
      <w:tr w:rsidR="00C61356" w:rsidRPr="002F5823" w14:paraId="3C114BD7" w14:textId="77777777" w:rsidTr="008C0ACE">
        <w:trPr>
          <w:trHeight w:val="773"/>
        </w:trPr>
        <w:tc>
          <w:tcPr>
            <w:tcW w:w="1598" w:type="pct"/>
          </w:tcPr>
          <w:p w14:paraId="047B4BB4"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lastRenderedPageBreak/>
              <w:t>Процессор</w:t>
            </w:r>
          </w:p>
        </w:tc>
        <w:tc>
          <w:tcPr>
            <w:tcW w:w="3402" w:type="pct"/>
          </w:tcPr>
          <w:p w14:paraId="0913F982"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 xml:space="preserve">Процессоры с </w:t>
            </w:r>
            <w:proofErr w:type="gramStart"/>
            <w:r w:rsidRPr="002F5823">
              <w:rPr>
                <w:color w:val="000000"/>
                <w:kern w:val="24"/>
                <w:lang w:eastAsia="en-US"/>
              </w:rPr>
              <w:t>тактовой</w:t>
            </w:r>
            <w:proofErr w:type="gramEnd"/>
          </w:p>
          <w:p w14:paraId="5E579DC8"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частотой не ниже 1,2</w:t>
            </w:r>
          </w:p>
          <w:p w14:paraId="624CEC47"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ГГц</w:t>
            </w:r>
          </w:p>
        </w:tc>
      </w:tr>
      <w:tr w:rsidR="00C61356" w:rsidRPr="002F5823" w14:paraId="31800D0A" w14:textId="77777777" w:rsidTr="008C0ACE">
        <w:tc>
          <w:tcPr>
            <w:tcW w:w="1598" w:type="pct"/>
          </w:tcPr>
          <w:p w14:paraId="7E974E18"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Размер ОЗУ</w:t>
            </w:r>
          </w:p>
        </w:tc>
        <w:tc>
          <w:tcPr>
            <w:tcW w:w="3402" w:type="pct"/>
          </w:tcPr>
          <w:p w14:paraId="0D9BEA81"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1 Гб и выше</w:t>
            </w:r>
          </w:p>
        </w:tc>
      </w:tr>
      <w:tr w:rsidR="00C61356" w:rsidRPr="002F5823" w14:paraId="6631AE99" w14:textId="77777777" w:rsidTr="008C0ACE">
        <w:tc>
          <w:tcPr>
            <w:tcW w:w="1598" w:type="pct"/>
          </w:tcPr>
          <w:p w14:paraId="1880F8A0"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Оптический накопитель</w:t>
            </w:r>
          </w:p>
        </w:tc>
        <w:tc>
          <w:tcPr>
            <w:tcW w:w="3402" w:type="pct"/>
          </w:tcPr>
          <w:p w14:paraId="26CECA40"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Не требуется</w:t>
            </w:r>
          </w:p>
        </w:tc>
      </w:tr>
      <w:tr w:rsidR="00C61356" w:rsidRPr="002F5823" w14:paraId="0BD8C04E" w14:textId="77777777" w:rsidTr="008C0ACE">
        <w:tc>
          <w:tcPr>
            <w:tcW w:w="1598" w:type="pct"/>
          </w:tcPr>
          <w:p w14:paraId="1B040A03"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Разрешение экрана</w:t>
            </w:r>
          </w:p>
        </w:tc>
        <w:tc>
          <w:tcPr>
            <w:tcW w:w="3402" w:type="pct"/>
          </w:tcPr>
          <w:p w14:paraId="0500D42F"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1024 x 768 и выше</w:t>
            </w:r>
          </w:p>
        </w:tc>
      </w:tr>
      <w:tr w:rsidR="00C61356" w:rsidRPr="002F5823" w14:paraId="7CACCA45" w14:textId="77777777" w:rsidTr="008C0ACE">
        <w:tc>
          <w:tcPr>
            <w:tcW w:w="1598" w:type="pct"/>
          </w:tcPr>
          <w:p w14:paraId="155630C7"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 xml:space="preserve">Скорость Интернет-соединения </w:t>
            </w:r>
          </w:p>
        </w:tc>
        <w:tc>
          <w:tcPr>
            <w:tcW w:w="3402" w:type="pct"/>
          </w:tcPr>
          <w:p w14:paraId="2699FDDD"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2 Мбит/</w:t>
            </w:r>
            <w:proofErr w:type="gramStart"/>
            <w:r w:rsidRPr="002F5823">
              <w:rPr>
                <w:color w:val="000000"/>
                <w:kern w:val="24"/>
                <w:lang w:eastAsia="en-US"/>
              </w:rPr>
              <w:t>с</w:t>
            </w:r>
            <w:proofErr w:type="gramEnd"/>
            <w:r w:rsidRPr="002F5823">
              <w:rPr>
                <w:color w:val="000000"/>
                <w:kern w:val="24"/>
                <w:lang w:eastAsia="en-US"/>
              </w:rPr>
              <w:t xml:space="preserve"> и выше</w:t>
            </w:r>
          </w:p>
        </w:tc>
      </w:tr>
    </w:tbl>
    <w:p w14:paraId="0BD8A1BF" w14:textId="77777777" w:rsidR="00C61356" w:rsidRPr="002F5823" w:rsidRDefault="00C61356" w:rsidP="00C61356">
      <w:pPr>
        <w:widowControl w:val="0"/>
        <w:autoSpaceDE w:val="0"/>
        <w:autoSpaceDN w:val="0"/>
        <w:adjustRightInd w:val="0"/>
        <w:spacing w:before="60"/>
        <w:jc w:val="both"/>
        <w:rPr>
          <w:kern w:val="24"/>
        </w:rPr>
      </w:pPr>
    </w:p>
    <w:p w14:paraId="10C1C66D" w14:textId="77777777" w:rsidR="00C61356" w:rsidRPr="002F5823" w:rsidRDefault="00C61356" w:rsidP="00C61356">
      <w:pPr>
        <w:tabs>
          <w:tab w:val="left" w:pos="360"/>
          <w:tab w:val="left" w:pos="1080"/>
        </w:tabs>
        <w:spacing w:before="40"/>
        <w:jc w:val="both"/>
        <w:rPr>
          <w:kern w:val="24"/>
        </w:rPr>
      </w:pPr>
      <w:r w:rsidRPr="002F5823">
        <w:rPr>
          <w:kern w:val="24"/>
        </w:rPr>
        <w:t>Исполнитель должен обеспечивать работу специальной копии Системы при следующих характеристиках компьютеров Заказчика в режиме просмотра:</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3159"/>
        <w:gridCol w:w="7047"/>
      </w:tblGrid>
      <w:tr w:rsidR="00C61356" w:rsidRPr="002F5823" w14:paraId="23F27972" w14:textId="77777777" w:rsidTr="00324049">
        <w:tc>
          <w:tcPr>
            <w:tcW w:w="3159" w:type="dxa"/>
            <w:tcBorders>
              <w:top w:val="single" w:sz="4" w:space="0" w:color="auto"/>
              <w:left w:val="single" w:sz="4" w:space="0" w:color="auto"/>
              <w:bottom w:val="single" w:sz="4" w:space="0" w:color="auto"/>
              <w:right w:val="single" w:sz="4" w:space="0" w:color="auto"/>
            </w:tcBorders>
          </w:tcPr>
          <w:p w14:paraId="74E5F340" w14:textId="77777777" w:rsidR="00C61356" w:rsidRPr="002F5823" w:rsidRDefault="00C61356" w:rsidP="00324049">
            <w:pPr>
              <w:widowControl w:val="0"/>
              <w:autoSpaceDE w:val="0"/>
              <w:autoSpaceDN w:val="0"/>
              <w:adjustRightInd w:val="0"/>
              <w:spacing w:before="40"/>
              <w:jc w:val="both"/>
              <w:rPr>
                <w:b/>
                <w:color w:val="000000"/>
                <w:kern w:val="24"/>
                <w:lang w:eastAsia="en-US"/>
              </w:rPr>
            </w:pPr>
            <w:r w:rsidRPr="002F5823">
              <w:rPr>
                <w:b/>
                <w:color w:val="000000"/>
                <w:kern w:val="24"/>
                <w:lang w:eastAsia="en-US"/>
              </w:rPr>
              <w:t>Характеристика аппаратной и программной конфигурации</w:t>
            </w:r>
          </w:p>
        </w:tc>
        <w:tc>
          <w:tcPr>
            <w:tcW w:w="7047" w:type="dxa"/>
            <w:tcBorders>
              <w:top w:val="single" w:sz="4" w:space="0" w:color="auto"/>
              <w:left w:val="single" w:sz="4" w:space="0" w:color="auto"/>
              <w:bottom w:val="single" w:sz="4" w:space="0" w:color="auto"/>
              <w:right w:val="single" w:sz="4" w:space="0" w:color="auto"/>
            </w:tcBorders>
          </w:tcPr>
          <w:p w14:paraId="34B1CC2C" w14:textId="77777777" w:rsidR="00C61356" w:rsidRPr="002F5823" w:rsidRDefault="00C61356" w:rsidP="00324049">
            <w:pPr>
              <w:widowControl w:val="0"/>
              <w:autoSpaceDE w:val="0"/>
              <w:autoSpaceDN w:val="0"/>
              <w:adjustRightInd w:val="0"/>
              <w:spacing w:before="40"/>
              <w:jc w:val="both"/>
              <w:rPr>
                <w:b/>
                <w:color w:val="000000"/>
                <w:kern w:val="24"/>
                <w:lang w:eastAsia="en-US"/>
              </w:rPr>
            </w:pPr>
            <w:r w:rsidRPr="002F5823">
              <w:rPr>
                <w:b/>
                <w:color w:val="000000"/>
                <w:kern w:val="24"/>
                <w:lang w:eastAsia="en-US"/>
              </w:rPr>
              <w:t>Минимальные технические требования</w:t>
            </w:r>
          </w:p>
        </w:tc>
      </w:tr>
      <w:tr w:rsidR="00C61356" w:rsidRPr="000B4531" w14:paraId="71652897" w14:textId="77777777" w:rsidTr="00324049">
        <w:tc>
          <w:tcPr>
            <w:tcW w:w="3159" w:type="dxa"/>
            <w:tcBorders>
              <w:top w:val="single" w:sz="4" w:space="0" w:color="auto"/>
              <w:left w:val="single" w:sz="4" w:space="0" w:color="auto"/>
              <w:bottom w:val="single" w:sz="4" w:space="0" w:color="auto"/>
              <w:right w:val="single" w:sz="4" w:space="0" w:color="auto"/>
            </w:tcBorders>
          </w:tcPr>
          <w:p w14:paraId="2829CC81"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Операционная система</w:t>
            </w:r>
          </w:p>
        </w:tc>
        <w:tc>
          <w:tcPr>
            <w:tcW w:w="7047" w:type="dxa"/>
            <w:tcBorders>
              <w:top w:val="single" w:sz="4" w:space="0" w:color="auto"/>
              <w:left w:val="single" w:sz="4" w:space="0" w:color="auto"/>
              <w:bottom w:val="single" w:sz="4" w:space="0" w:color="auto"/>
              <w:right w:val="single" w:sz="4" w:space="0" w:color="auto"/>
            </w:tcBorders>
          </w:tcPr>
          <w:p w14:paraId="66972C48" w14:textId="77777777" w:rsidR="00C61356" w:rsidRPr="002F5823" w:rsidRDefault="00C61356" w:rsidP="00324049">
            <w:pPr>
              <w:widowControl w:val="0"/>
              <w:autoSpaceDE w:val="0"/>
              <w:autoSpaceDN w:val="0"/>
              <w:adjustRightInd w:val="0"/>
              <w:spacing w:before="40"/>
              <w:jc w:val="both"/>
              <w:rPr>
                <w:color w:val="000000"/>
                <w:kern w:val="24"/>
                <w:lang w:val="en-US" w:eastAsia="en-US"/>
              </w:rPr>
            </w:pPr>
            <w:r w:rsidRPr="002F5823">
              <w:rPr>
                <w:color w:val="000000"/>
                <w:kern w:val="24"/>
                <w:lang w:val="en-US" w:eastAsia="en-US"/>
              </w:rPr>
              <w:t xml:space="preserve">Windows XP SP3/Vista/7/8/ </w:t>
            </w:r>
            <w:r w:rsidRPr="002F5823">
              <w:rPr>
                <w:color w:val="000000"/>
                <w:kern w:val="24"/>
                <w:lang w:eastAsia="en-US"/>
              </w:rPr>
              <w:t>и</w:t>
            </w:r>
            <w:r w:rsidRPr="002F5823">
              <w:rPr>
                <w:color w:val="000000"/>
                <w:kern w:val="24"/>
                <w:lang w:val="en-US" w:eastAsia="en-US"/>
              </w:rPr>
              <w:t xml:space="preserve"> </w:t>
            </w:r>
            <w:r w:rsidRPr="002F5823">
              <w:rPr>
                <w:color w:val="000000"/>
                <w:kern w:val="24"/>
                <w:lang w:eastAsia="en-US"/>
              </w:rPr>
              <w:t>выше</w:t>
            </w:r>
            <w:r w:rsidRPr="002F5823">
              <w:rPr>
                <w:color w:val="000000"/>
                <w:kern w:val="24"/>
                <w:lang w:val="en-US" w:eastAsia="en-US"/>
              </w:rPr>
              <w:t>;</w:t>
            </w:r>
          </w:p>
          <w:p w14:paraId="508AA191" w14:textId="77777777" w:rsidR="00C61356" w:rsidRPr="002F5823" w:rsidRDefault="00C61356" w:rsidP="00324049">
            <w:pPr>
              <w:widowControl w:val="0"/>
              <w:autoSpaceDE w:val="0"/>
              <w:autoSpaceDN w:val="0"/>
              <w:adjustRightInd w:val="0"/>
              <w:spacing w:before="40"/>
              <w:jc w:val="both"/>
              <w:rPr>
                <w:color w:val="000000"/>
                <w:kern w:val="24"/>
                <w:lang w:val="en-US" w:eastAsia="en-US"/>
              </w:rPr>
            </w:pPr>
            <w:r w:rsidRPr="002F5823">
              <w:rPr>
                <w:color w:val="000000"/>
                <w:kern w:val="24"/>
                <w:lang w:val="en-US" w:eastAsia="en-US"/>
              </w:rPr>
              <w:t xml:space="preserve">Windows Server 2003 SP2/Windows Server 2008/Windows Server 2012 </w:t>
            </w:r>
            <w:r w:rsidRPr="002F5823">
              <w:rPr>
                <w:color w:val="000000"/>
                <w:kern w:val="24"/>
                <w:lang w:eastAsia="en-US"/>
              </w:rPr>
              <w:t>и</w:t>
            </w:r>
            <w:r w:rsidRPr="002F5823">
              <w:rPr>
                <w:color w:val="000000"/>
                <w:kern w:val="24"/>
                <w:lang w:val="en-US" w:eastAsia="en-US"/>
              </w:rPr>
              <w:t xml:space="preserve"> </w:t>
            </w:r>
            <w:r w:rsidRPr="002F5823">
              <w:rPr>
                <w:color w:val="000000"/>
                <w:kern w:val="24"/>
                <w:lang w:eastAsia="en-US"/>
              </w:rPr>
              <w:t>выше</w:t>
            </w:r>
          </w:p>
        </w:tc>
      </w:tr>
      <w:tr w:rsidR="00C61356" w:rsidRPr="002F5823" w14:paraId="1A77F160" w14:textId="77777777" w:rsidTr="00324049">
        <w:tc>
          <w:tcPr>
            <w:tcW w:w="3159" w:type="dxa"/>
            <w:tcBorders>
              <w:top w:val="single" w:sz="4" w:space="0" w:color="auto"/>
              <w:left w:val="single" w:sz="4" w:space="0" w:color="auto"/>
              <w:bottom w:val="single" w:sz="4" w:space="0" w:color="auto"/>
              <w:right w:val="single" w:sz="4" w:space="0" w:color="auto"/>
            </w:tcBorders>
          </w:tcPr>
          <w:p w14:paraId="50D31ECB"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Офисные приложения</w:t>
            </w:r>
          </w:p>
        </w:tc>
        <w:tc>
          <w:tcPr>
            <w:tcW w:w="7047" w:type="dxa"/>
            <w:tcBorders>
              <w:top w:val="single" w:sz="4" w:space="0" w:color="auto"/>
              <w:left w:val="single" w:sz="4" w:space="0" w:color="auto"/>
              <w:bottom w:val="single" w:sz="4" w:space="0" w:color="auto"/>
              <w:right w:val="single" w:sz="4" w:space="0" w:color="auto"/>
            </w:tcBorders>
          </w:tcPr>
          <w:p w14:paraId="4E5127FD" w14:textId="77777777" w:rsidR="00C61356" w:rsidRPr="002F5823" w:rsidRDefault="00C61356" w:rsidP="00324049">
            <w:pPr>
              <w:widowControl w:val="0"/>
              <w:autoSpaceDE w:val="0"/>
              <w:autoSpaceDN w:val="0"/>
              <w:adjustRightInd w:val="0"/>
              <w:spacing w:before="40"/>
              <w:jc w:val="both"/>
              <w:rPr>
                <w:color w:val="000000"/>
                <w:kern w:val="24"/>
                <w:lang w:eastAsia="en-US"/>
              </w:rPr>
            </w:pPr>
            <w:proofErr w:type="spellStart"/>
            <w:r w:rsidRPr="002F5823">
              <w:rPr>
                <w:color w:val="000000"/>
                <w:kern w:val="24"/>
                <w:lang w:eastAsia="en-US"/>
              </w:rPr>
              <w:t>Microsoft</w:t>
            </w:r>
            <w:proofErr w:type="spellEnd"/>
            <w:r w:rsidRPr="002F5823">
              <w:rPr>
                <w:color w:val="000000"/>
                <w:kern w:val="24"/>
                <w:lang w:eastAsia="en-US"/>
              </w:rPr>
              <w:t xml:space="preserve"> </w:t>
            </w:r>
            <w:proofErr w:type="spellStart"/>
            <w:r w:rsidRPr="002F5823">
              <w:rPr>
                <w:color w:val="000000"/>
                <w:kern w:val="24"/>
                <w:lang w:eastAsia="en-US"/>
              </w:rPr>
              <w:t>Office</w:t>
            </w:r>
            <w:proofErr w:type="spellEnd"/>
            <w:r w:rsidRPr="002F5823">
              <w:rPr>
                <w:color w:val="000000"/>
                <w:kern w:val="24"/>
                <w:lang w:eastAsia="en-US"/>
              </w:rPr>
              <w:t xml:space="preserve"> 2003 и выше</w:t>
            </w:r>
          </w:p>
        </w:tc>
      </w:tr>
      <w:tr w:rsidR="00C61356" w:rsidRPr="002F5823" w14:paraId="48B9DC72" w14:textId="77777777" w:rsidTr="00324049">
        <w:tc>
          <w:tcPr>
            <w:tcW w:w="3159" w:type="dxa"/>
            <w:tcBorders>
              <w:top w:val="single" w:sz="4" w:space="0" w:color="auto"/>
              <w:left w:val="single" w:sz="4" w:space="0" w:color="auto"/>
              <w:bottom w:val="single" w:sz="4" w:space="0" w:color="auto"/>
              <w:right w:val="single" w:sz="4" w:space="0" w:color="auto"/>
            </w:tcBorders>
          </w:tcPr>
          <w:p w14:paraId="0673A8E6"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Веб-браузер (для пользователей онлайн-сервисов)</w:t>
            </w:r>
          </w:p>
        </w:tc>
        <w:tc>
          <w:tcPr>
            <w:tcW w:w="7047" w:type="dxa"/>
            <w:tcBorders>
              <w:top w:val="single" w:sz="4" w:space="0" w:color="auto"/>
              <w:left w:val="single" w:sz="4" w:space="0" w:color="auto"/>
              <w:bottom w:val="single" w:sz="4" w:space="0" w:color="auto"/>
              <w:right w:val="single" w:sz="4" w:space="0" w:color="auto"/>
            </w:tcBorders>
          </w:tcPr>
          <w:p w14:paraId="1E233BCD"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 xml:space="preserve">Последняя версия браузеров: </w:t>
            </w:r>
            <w:proofErr w:type="spellStart"/>
            <w:r w:rsidRPr="002F5823">
              <w:rPr>
                <w:color w:val="000000"/>
                <w:kern w:val="24"/>
                <w:lang w:eastAsia="en-US"/>
              </w:rPr>
              <w:t>Яндекс</w:t>
            </w:r>
            <w:proofErr w:type="gramStart"/>
            <w:r w:rsidRPr="002F5823">
              <w:rPr>
                <w:color w:val="000000"/>
                <w:kern w:val="24"/>
                <w:lang w:eastAsia="en-US"/>
              </w:rPr>
              <w:t>.Б</w:t>
            </w:r>
            <w:proofErr w:type="gramEnd"/>
            <w:r w:rsidRPr="002F5823">
              <w:rPr>
                <w:color w:val="000000"/>
                <w:kern w:val="24"/>
                <w:lang w:eastAsia="en-US"/>
              </w:rPr>
              <w:t>раузер</w:t>
            </w:r>
            <w:proofErr w:type="spellEnd"/>
            <w:r w:rsidRPr="002F5823">
              <w:rPr>
                <w:color w:val="000000"/>
                <w:kern w:val="24"/>
                <w:lang w:eastAsia="en-US"/>
              </w:rPr>
              <w:t xml:space="preserve">, </w:t>
            </w:r>
            <w:proofErr w:type="spellStart"/>
            <w:r w:rsidRPr="002F5823">
              <w:rPr>
                <w:color w:val="000000"/>
                <w:kern w:val="24"/>
                <w:lang w:eastAsia="en-US"/>
              </w:rPr>
              <w:t>Internet</w:t>
            </w:r>
            <w:proofErr w:type="spellEnd"/>
            <w:r w:rsidRPr="002F5823">
              <w:rPr>
                <w:color w:val="000000"/>
                <w:kern w:val="24"/>
                <w:lang w:eastAsia="en-US"/>
              </w:rPr>
              <w:t xml:space="preserve"> </w:t>
            </w:r>
            <w:proofErr w:type="spellStart"/>
            <w:r w:rsidRPr="002F5823">
              <w:rPr>
                <w:color w:val="000000"/>
                <w:kern w:val="24"/>
                <w:lang w:eastAsia="en-US"/>
              </w:rPr>
              <w:t>Explorer</w:t>
            </w:r>
            <w:proofErr w:type="spellEnd"/>
            <w:r w:rsidRPr="002F5823">
              <w:rPr>
                <w:color w:val="000000"/>
                <w:kern w:val="24"/>
                <w:lang w:eastAsia="en-US"/>
              </w:rPr>
              <w:t xml:space="preserve">, </w:t>
            </w:r>
            <w:proofErr w:type="spellStart"/>
            <w:r w:rsidRPr="002F5823">
              <w:rPr>
                <w:color w:val="000000"/>
                <w:kern w:val="24"/>
                <w:lang w:eastAsia="en-US"/>
              </w:rPr>
              <w:t>Microsoft</w:t>
            </w:r>
            <w:proofErr w:type="spellEnd"/>
            <w:r w:rsidRPr="002F5823">
              <w:rPr>
                <w:color w:val="000000"/>
                <w:kern w:val="24"/>
                <w:lang w:eastAsia="en-US"/>
              </w:rPr>
              <w:t xml:space="preserve"> </w:t>
            </w:r>
            <w:proofErr w:type="spellStart"/>
            <w:r w:rsidRPr="002F5823">
              <w:rPr>
                <w:color w:val="000000"/>
                <w:kern w:val="24"/>
                <w:lang w:eastAsia="en-US"/>
              </w:rPr>
              <w:t>Edge</w:t>
            </w:r>
            <w:proofErr w:type="spellEnd"/>
            <w:r w:rsidRPr="002F5823">
              <w:rPr>
                <w:color w:val="000000"/>
                <w:kern w:val="24"/>
                <w:lang w:eastAsia="en-US"/>
              </w:rPr>
              <w:t xml:space="preserve">, </w:t>
            </w:r>
            <w:proofErr w:type="spellStart"/>
            <w:r w:rsidRPr="002F5823">
              <w:rPr>
                <w:color w:val="000000"/>
                <w:kern w:val="24"/>
                <w:lang w:eastAsia="en-US"/>
              </w:rPr>
              <w:t>Mozilla</w:t>
            </w:r>
            <w:proofErr w:type="spellEnd"/>
            <w:r w:rsidRPr="002F5823">
              <w:rPr>
                <w:color w:val="000000"/>
                <w:kern w:val="24"/>
                <w:lang w:eastAsia="en-US"/>
              </w:rPr>
              <w:t xml:space="preserve"> </w:t>
            </w:r>
            <w:proofErr w:type="spellStart"/>
            <w:r w:rsidRPr="002F5823">
              <w:rPr>
                <w:color w:val="000000"/>
                <w:kern w:val="24"/>
                <w:lang w:eastAsia="en-US"/>
              </w:rPr>
              <w:t>Firefox</w:t>
            </w:r>
            <w:proofErr w:type="spellEnd"/>
            <w:r w:rsidRPr="002F5823">
              <w:rPr>
                <w:color w:val="000000"/>
                <w:kern w:val="24"/>
                <w:lang w:eastAsia="en-US"/>
              </w:rPr>
              <w:t xml:space="preserve">, </w:t>
            </w:r>
            <w:proofErr w:type="spellStart"/>
            <w:r w:rsidRPr="002F5823">
              <w:rPr>
                <w:color w:val="000000"/>
                <w:kern w:val="24"/>
                <w:lang w:eastAsia="en-US"/>
              </w:rPr>
              <w:t>Google</w:t>
            </w:r>
            <w:proofErr w:type="spellEnd"/>
            <w:r w:rsidRPr="002F5823">
              <w:rPr>
                <w:color w:val="000000"/>
                <w:kern w:val="24"/>
                <w:lang w:eastAsia="en-US"/>
              </w:rPr>
              <w:t xml:space="preserve"> </w:t>
            </w:r>
            <w:proofErr w:type="spellStart"/>
            <w:r w:rsidRPr="002F5823">
              <w:rPr>
                <w:color w:val="000000"/>
                <w:kern w:val="24"/>
                <w:lang w:eastAsia="en-US"/>
              </w:rPr>
              <w:t>Chrome</w:t>
            </w:r>
            <w:proofErr w:type="spellEnd"/>
            <w:r w:rsidRPr="002F5823">
              <w:rPr>
                <w:color w:val="000000"/>
                <w:kern w:val="24"/>
                <w:lang w:eastAsia="en-US"/>
              </w:rPr>
              <w:t xml:space="preserve">, </w:t>
            </w:r>
            <w:proofErr w:type="spellStart"/>
            <w:r w:rsidRPr="002F5823">
              <w:rPr>
                <w:color w:val="000000"/>
                <w:kern w:val="24"/>
                <w:lang w:eastAsia="en-US"/>
              </w:rPr>
              <w:t>Opera</w:t>
            </w:r>
            <w:proofErr w:type="spellEnd"/>
          </w:p>
        </w:tc>
      </w:tr>
      <w:tr w:rsidR="00C61356" w:rsidRPr="002F5823" w14:paraId="111B9E68" w14:textId="77777777" w:rsidTr="00324049">
        <w:tc>
          <w:tcPr>
            <w:tcW w:w="3159" w:type="dxa"/>
            <w:tcBorders>
              <w:top w:val="single" w:sz="4" w:space="0" w:color="auto"/>
              <w:left w:val="single" w:sz="4" w:space="0" w:color="auto"/>
              <w:bottom w:val="single" w:sz="4" w:space="0" w:color="auto"/>
              <w:right w:val="single" w:sz="4" w:space="0" w:color="auto"/>
            </w:tcBorders>
          </w:tcPr>
          <w:p w14:paraId="1D4AEB5D"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Процессор</w:t>
            </w:r>
          </w:p>
        </w:tc>
        <w:tc>
          <w:tcPr>
            <w:tcW w:w="7047" w:type="dxa"/>
            <w:tcBorders>
              <w:top w:val="single" w:sz="4" w:space="0" w:color="auto"/>
              <w:left w:val="single" w:sz="4" w:space="0" w:color="auto"/>
              <w:bottom w:val="single" w:sz="4" w:space="0" w:color="auto"/>
              <w:right w:val="single" w:sz="4" w:space="0" w:color="auto"/>
            </w:tcBorders>
          </w:tcPr>
          <w:p w14:paraId="5E34227B"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 xml:space="preserve">Процессоры средней производительности (Core2Duo, Core2Quad, </w:t>
            </w:r>
            <w:proofErr w:type="spellStart"/>
            <w:r w:rsidRPr="002F5823">
              <w:rPr>
                <w:color w:val="000000"/>
                <w:kern w:val="24"/>
                <w:lang w:eastAsia="en-US"/>
              </w:rPr>
              <w:t>Core</w:t>
            </w:r>
            <w:proofErr w:type="spellEnd"/>
            <w:r w:rsidRPr="002F5823">
              <w:rPr>
                <w:color w:val="000000"/>
                <w:kern w:val="24"/>
                <w:lang w:eastAsia="en-US"/>
              </w:rPr>
              <w:t xml:space="preserve"> i3 и др.) с тактовой частотой не ниже 2,4 ГГц</w:t>
            </w:r>
          </w:p>
        </w:tc>
      </w:tr>
      <w:tr w:rsidR="00C61356" w:rsidRPr="002F5823" w14:paraId="49BCDD37" w14:textId="77777777" w:rsidTr="00324049">
        <w:tc>
          <w:tcPr>
            <w:tcW w:w="3159" w:type="dxa"/>
            <w:tcBorders>
              <w:top w:val="single" w:sz="4" w:space="0" w:color="auto"/>
              <w:left w:val="single" w:sz="4" w:space="0" w:color="auto"/>
              <w:bottom w:val="single" w:sz="4" w:space="0" w:color="auto"/>
              <w:right w:val="single" w:sz="4" w:space="0" w:color="auto"/>
            </w:tcBorders>
          </w:tcPr>
          <w:p w14:paraId="6B98A776"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Размер ОЗУ</w:t>
            </w:r>
          </w:p>
        </w:tc>
        <w:tc>
          <w:tcPr>
            <w:tcW w:w="7047" w:type="dxa"/>
            <w:tcBorders>
              <w:top w:val="single" w:sz="4" w:space="0" w:color="auto"/>
              <w:left w:val="single" w:sz="4" w:space="0" w:color="auto"/>
              <w:bottom w:val="single" w:sz="4" w:space="0" w:color="auto"/>
              <w:right w:val="single" w:sz="4" w:space="0" w:color="auto"/>
            </w:tcBorders>
          </w:tcPr>
          <w:p w14:paraId="5A5D5619"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1 Гб и выше</w:t>
            </w:r>
          </w:p>
        </w:tc>
      </w:tr>
      <w:tr w:rsidR="00C61356" w:rsidRPr="002F5823" w14:paraId="18541F52" w14:textId="77777777" w:rsidTr="00324049">
        <w:tc>
          <w:tcPr>
            <w:tcW w:w="3159" w:type="dxa"/>
            <w:tcBorders>
              <w:top w:val="single" w:sz="4" w:space="0" w:color="auto"/>
              <w:left w:val="single" w:sz="4" w:space="0" w:color="auto"/>
              <w:bottom w:val="single" w:sz="4" w:space="0" w:color="auto"/>
              <w:right w:val="single" w:sz="4" w:space="0" w:color="auto"/>
            </w:tcBorders>
          </w:tcPr>
          <w:p w14:paraId="6D7F628A"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Файловая система</w:t>
            </w:r>
          </w:p>
        </w:tc>
        <w:tc>
          <w:tcPr>
            <w:tcW w:w="7047" w:type="dxa"/>
            <w:tcBorders>
              <w:top w:val="single" w:sz="4" w:space="0" w:color="auto"/>
              <w:left w:val="single" w:sz="4" w:space="0" w:color="auto"/>
              <w:bottom w:val="single" w:sz="4" w:space="0" w:color="auto"/>
              <w:right w:val="single" w:sz="4" w:space="0" w:color="auto"/>
            </w:tcBorders>
          </w:tcPr>
          <w:p w14:paraId="4AF446FC"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 xml:space="preserve">NTFS или </w:t>
            </w:r>
            <w:proofErr w:type="gramStart"/>
            <w:r w:rsidRPr="002F5823">
              <w:rPr>
                <w:color w:val="000000"/>
                <w:kern w:val="24"/>
                <w:lang w:eastAsia="en-US"/>
              </w:rPr>
              <w:t>другая</w:t>
            </w:r>
            <w:proofErr w:type="gramEnd"/>
            <w:r w:rsidRPr="002F5823">
              <w:rPr>
                <w:color w:val="000000"/>
                <w:kern w:val="24"/>
                <w:lang w:eastAsia="en-US"/>
              </w:rPr>
              <w:t xml:space="preserve">, работающая под </w:t>
            </w:r>
            <w:proofErr w:type="spellStart"/>
            <w:r w:rsidRPr="002F5823">
              <w:rPr>
                <w:color w:val="000000"/>
                <w:kern w:val="24"/>
                <w:lang w:eastAsia="en-US"/>
              </w:rPr>
              <w:t>Windows</w:t>
            </w:r>
            <w:proofErr w:type="spellEnd"/>
            <w:r w:rsidRPr="002F5823">
              <w:rPr>
                <w:color w:val="000000"/>
                <w:kern w:val="24"/>
                <w:lang w:eastAsia="en-US"/>
              </w:rPr>
              <w:t xml:space="preserve"> и поддерживающая работу с файлами размером более 4 Гб</w:t>
            </w:r>
          </w:p>
        </w:tc>
      </w:tr>
      <w:tr w:rsidR="00C61356" w:rsidRPr="002F5823" w14:paraId="6C9B228B" w14:textId="77777777" w:rsidTr="00324049">
        <w:tc>
          <w:tcPr>
            <w:tcW w:w="3159" w:type="dxa"/>
            <w:tcBorders>
              <w:top w:val="single" w:sz="4" w:space="0" w:color="auto"/>
              <w:left w:val="single" w:sz="4" w:space="0" w:color="auto"/>
              <w:bottom w:val="single" w:sz="4" w:space="0" w:color="auto"/>
              <w:right w:val="single" w:sz="4" w:space="0" w:color="auto"/>
            </w:tcBorders>
          </w:tcPr>
          <w:p w14:paraId="6E42443C"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USB-порт</w:t>
            </w:r>
          </w:p>
        </w:tc>
        <w:tc>
          <w:tcPr>
            <w:tcW w:w="7047" w:type="dxa"/>
            <w:tcBorders>
              <w:top w:val="single" w:sz="4" w:space="0" w:color="auto"/>
              <w:left w:val="single" w:sz="4" w:space="0" w:color="auto"/>
              <w:bottom w:val="single" w:sz="4" w:space="0" w:color="auto"/>
              <w:right w:val="single" w:sz="4" w:space="0" w:color="auto"/>
            </w:tcBorders>
          </w:tcPr>
          <w:p w14:paraId="7F409B84"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2.0 и выше</w:t>
            </w:r>
          </w:p>
        </w:tc>
      </w:tr>
      <w:tr w:rsidR="00C61356" w:rsidRPr="002F5823" w14:paraId="78DCD7F6" w14:textId="77777777" w:rsidTr="00324049">
        <w:tc>
          <w:tcPr>
            <w:tcW w:w="3159" w:type="dxa"/>
            <w:tcBorders>
              <w:top w:val="single" w:sz="4" w:space="0" w:color="auto"/>
              <w:left w:val="single" w:sz="4" w:space="0" w:color="auto"/>
              <w:bottom w:val="single" w:sz="4" w:space="0" w:color="auto"/>
              <w:right w:val="single" w:sz="4" w:space="0" w:color="auto"/>
            </w:tcBorders>
          </w:tcPr>
          <w:p w14:paraId="168917A0"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Оптический накопитель</w:t>
            </w:r>
          </w:p>
        </w:tc>
        <w:tc>
          <w:tcPr>
            <w:tcW w:w="7047" w:type="dxa"/>
            <w:tcBorders>
              <w:top w:val="single" w:sz="4" w:space="0" w:color="auto"/>
              <w:left w:val="single" w:sz="4" w:space="0" w:color="auto"/>
              <w:bottom w:val="single" w:sz="4" w:space="0" w:color="auto"/>
              <w:right w:val="single" w:sz="4" w:space="0" w:color="auto"/>
            </w:tcBorders>
          </w:tcPr>
          <w:p w14:paraId="245C029C"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Локальный или сетевой привод DVD-ROM и выше</w:t>
            </w:r>
          </w:p>
        </w:tc>
      </w:tr>
      <w:tr w:rsidR="00C61356" w:rsidRPr="002F5823" w14:paraId="14ECDCC7" w14:textId="77777777" w:rsidTr="00324049">
        <w:tc>
          <w:tcPr>
            <w:tcW w:w="3159" w:type="dxa"/>
            <w:tcBorders>
              <w:top w:val="single" w:sz="4" w:space="0" w:color="auto"/>
              <w:left w:val="single" w:sz="4" w:space="0" w:color="auto"/>
              <w:bottom w:val="single" w:sz="4" w:space="0" w:color="auto"/>
              <w:right w:val="single" w:sz="4" w:space="0" w:color="auto"/>
            </w:tcBorders>
          </w:tcPr>
          <w:p w14:paraId="4B55E889"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Разрешение экрана</w:t>
            </w:r>
          </w:p>
        </w:tc>
        <w:tc>
          <w:tcPr>
            <w:tcW w:w="7047" w:type="dxa"/>
            <w:tcBorders>
              <w:top w:val="single" w:sz="4" w:space="0" w:color="auto"/>
              <w:left w:val="single" w:sz="4" w:space="0" w:color="auto"/>
              <w:bottom w:val="single" w:sz="4" w:space="0" w:color="auto"/>
              <w:right w:val="single" w:sz="4" w:space="0" w:color="auto"/>
            </w:tcBorders>
          </w:tcPr>
          <w:p w14:paraId="39C6A676"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1024 x 768 и выше</w:t>
            </w:r>
          </w:p>
        </w:tc>
      </w:tr>
      <w:tr w:rsidR="00C61356" w:rsidRPr="002F5823" w14:paraId="44DF358F" w14:textId="77777777" w:rsidTr="00324049">
        <w:tc>
          <w:tcPr>
            <w:tcW w:w="3159" w:type="dxa"/>
            <w:tcBorders>
              <w:top w:val="single" w:sz="4" w:space="0" w:color="auto"/>
              <w:left w:val="single" w:sz="4" w:space="0" w:color="auto"/>
              <w:bottom w:val="single" w:sz="4" w:space="0" w:color="auto"/>
              <w:right w:val="single" w:sz="4" w:space="0" w:color="auto"/>
            </w:tcBorders>
          </w:tcPr>
          <w:p w14:paraId="5DDE84F3"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Качество цветопередачи</w:t>
            </w:r>
          </w:p>
        </w:tc>
        <w:tc>
          <w:tcPr>
            <w:tcW w:w="7047" w:type="dxa"/>
            <w:tcBorders>
              <w:top w:val="single" w:sz="4" w:space="0" w:color="auto"/>
              <w:left w:val="single" w:sz="4" w:space="0" w:color="auto"/>
              <w:bottom w:val="single" w:sz="4" w:space="0" w:color="auto"/>
              <w:right w:val="single" w:sz="4" w:space="0" w:color="auto"/>
            </w:tcBorders>
          </w:tcPr>
          <w:p w14:paraId="3C9F4322"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 xml:space="preserve">16 бит </w:t>
            </w:r>
          </w:p>
        </w:tc>
      </w:tr>
      <w:tr w:rsidR="00C61356" w:rsidRPr="002F5823" w14:paraId="3F155C2D" w14:textId="77777777" w:rsidTr="00324049">
        <w:tc>
          <w:tcPr>
            <w:tcW w:w="3159" w:type="dxa"/>
            <w:tcBorders>
              <w:top w:val="single" w:sz="4" w:space="0" w:color="auto"/>
              <w:left w:val="single" w:sz="4" w:space="0" w:color="auto"/>
              <w:bottom w:val="single" w:sz="4" w:space="0" w:color="auto"/>
              <w:right w:val="single" w:sz="4" w:space="0" w:color="auto"/>
            </w:tcBorders>
          </w:tcPr>
          <w:p w14:paraId="4216905B"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 xml:space="preserve">Скорость Интернет-соединения </w:t>
            </w:r>
          </w:p>
        </w:tc>
        <w:tc>
          <w:tcPr>
            <w:tcW w:w="7047" w:type="dxa"/>
            <w:tcBorders>
              <w:top w:val="single" w:sz="4" w:space="0" w:color="auto"/>
              <w:left w:val="single" w:sz="4" w:space="0" w:color="auto"/>
              <w:bottom w:val="single" w:sz="4" w:space="0" w:color="auto"/>
              <w:right w:val="single" w:sz="4" w:space="0" w:color="auto"/>
            </w:tcBorders>
          </w:tcPr>
          <w:p w14:paraId="76ACD1FD" w14:textId="77777777" w:rsidR="00C61356" w:rsidRPr="002F5823" w:rsidRDefault="00C61356" w:rsidP="00324049">
            <w:pPr>
              <w:widowControl w:val="0"/>
              <w:autoSpaceDE w:val="0"/>
              <w:autoSpaceDN w:val="0"/>
              <w:adjustRightInd w:val="0"/>
              <w:spacing w:before="40"/>
              <w:jc w:val="both"/>
              <w:rPr>
                <w:color w:val="000000"/>
                <w:kern w:val="24"/>
                <w:lang w:eastAsia="en-US"/>
              </w:rPr>
            </w:pPr>
            <w:r w:rsidRPr="002F5823">
              <w:rPr>
                <w:color w:val="000000"/>
                <w:kern w:val="24"/>
                <w:lang w:eastAsia="en-US"/>
              </w:rPr>
              <w:t>512 Кбит/</w:t>
            </w:r>
            <w:proofErr w:type="gramStart"/>
            <w:r w:rsidRPr="002F5823">
              <w:rPr>
                <w:color w:val="000000"/>
                <w:kern w:val="24"/>
                <w:lang w:eastAsia="en-US"/>
              </w:rPr>
              <w:t>с</w:t>
            </w:r>
            <w:proofErr w:type="gramEnd"/>
            <w:r w:rsidRPr="002F5823">
              <w:rPr>
                <w:color w:val="000000"/>
                <w:kern w:val="24"/>
                <w:lang w:eastAsia="en-US"/>
              </w:rPr>
              <w:t xml:space="preserve"> и выше</w:t>
            </w:r>
          </w:p>
          <w:p w14:paraId="5F00DC6E" w14:textId="77777777" w:rsidR="00C61356" w:rsidRPr="002F5823" w:rsidRDefault="00C61356" w:rsidP="00324049">
            <w:pPr>
              <w:widowControl w:val="0"/>
              <w:autoSpaceDE w:val="0"/>
              <w:autoSpaceDN w:val="0"/>
              <w:adjustRightInd w:val="0"/>
              <w:spacing w:before="40"/>
              <w:jc w:val="both"/>
              <w:rPr>
                <w:color w:val="000000"/>
                <w:kern w:val="24"/>
                <w:lang w:eastAsia="en-US"/>
              </w:rPr>
            </w:pPr>
          </w:p>
        </w:tc>
      </w:tr>
    </w:tbl>
    <w:p w14:paraId="317DF99F" w14:textId="77777777" w:rsidR="00C61356" w:rsidRPr="002F5823" w:rsidRDefault="00C61356" w:rsidP="00C61356">
      <w:pPr>
        <w:tabs>
          <w:tab w:val="left" w:pos="142"/>
          <w:tab w:val="left" w:pos="900"/>
          <w:tab w:val="left" w:pos="1080"/>
        </w:tabs>
        <w:spacing w:before="40"/>
        <w:jc w:val="both"/>
        <w:rPr>
          <w:b/>
          <w:kern w:val="24"/>
        </w:rPr>
      </w:pPr>
    </w:p>
    <w:p w14:paraId="48DE2958" w14:textId="77777777" w:rsidR="00C61356" w:rsidRPr="002F5823" w:rsidRDefault="00C61356" w:rsidP="00C61356">
      <w:pPr>
        <w:tabs>
          <w:tab w:val="left" w:pos="1080"/>
        </w:tabs>
        <w:spacing w:before="40"/>
        <w:jc w:val="both"/>
        <w:rPr>
          <w:b/>
          <w:kern w:val="24"/>
        </w:rPr>
      </w:pPr>
      <w:r>
        <w:rPr>
          <w:b/>
          <w:kern w:val="24"/>
        </w:rPr>
        <w:lastRenderedPageBreak/>
        <w:t xml:space="preserve">4. </w:t>
      </w:r>
      <w:r w:rsidRPr="002F5823">
        <w:rPr>
          <w:b/>
          <w:kern w:val="24"/>
        </w:rPr>
        <w:t>Общие требования к услугам, требования по объему гарантий качества, требования по сроку гарантий качества на результаты осуществления закупок:</w:t>
      </w:r>
    </w:p>
    <w:p w14:paraId="0DE4F3FB" w14:textId="77777777" w:rsidR="00C61356" w:rsidRPr="002F5823" w:rsidRDefault="00C61356" w:rsidP="00C61356">
      <w:pPr>
        <w:tabs>
          <w:tab w:val="left" w:pos="360"/>
        </w:tabs>
        <w:spacing w:before="40"/>
        <w:jc w:val="both"/>
        <w:rPr>
          <w:kern w:val="24"/>
        </w:rPr>
      </w:pPr>
      <w:r w:rsidRPr="002F5823">
        <w:rPr>
          <w:kern w:val="24"/>
        </w:rPr>
        <w:t>Срок гарантий качества: не установлен.</w:t>
      </w:r>
    </w:p>
    <w:p w14:paraId="2370A3F3" w14:textId="77777777" w:rsidR="00C61356" w:rsidRPr="002F5823" w:rsidRDefault="00C61356" w:rsidP="00C61356">
      <w:pPr>
        <w:tabs>
          <w:tab w:val="left" w:pos="-567"/>
        </w:tabs>
        <w:spacing w:before="40"/>
        <w:jc w:val="both"/>
        <w:rPr>
          <w:b/>
          <w:kern w:val="24"/>
        </w:rPr>
      </w:pPr>
      <w:r w:rsidRPr="002F5823">
        <w:rPr>
          <w:b/>
          <w:kern w:val="24"/>
        </w:rPr>
        <w:t>ИСПОЛЬЗОВАНИЕ ЭКЗЕМПЛЯРОВ СИСТЕМ КОНСУЛЬТАНТПЛЮС</w:t>
      </w:r>
    </w:p>
    <w:p w14:paraId="334E6ADC"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 xml:space="preserve">Справочная Правовая Система </w:t>
      </w:r>
      <w:proofErr w:type="spellStart"/>
      <w:r w:rsidRPr="002F5823">
        <w:rPr>
          <w:kern w:val="24"/>
        </w:rPr>
        <w:t>КонсультантПлюс</w:t>
      </w:r>
      <w:proofErr w:type="spellEnd"/>
      <w:r w:rsidRPr="002F5823">
        <w:rPr>
          <w:kern w:val="24"/>
        </w:rPr>
        <w:t xml:space="preserve"> (далее - Система </w:t>
      </w:r>
      <w:proofErr w:type="spellStart"/>
      <w:r w:rsidRPr="002F5823">
        <w:rPr>
          <w:kern w:val="24"/>
        </w:rPr>
        <w:t>КонсультантПлюс</w:t>
      </w:r>
      <w:proofErr w:type="spellEnd"/>
      <w:r w:rsidRPr="002F5823">
        <w:rPr>
          <w:kern w:val="24"/>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62663BA2"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 xml:space="preserve">Экземпляр Системы – копия Системы </w:t>
      </w:r>
      <w:proofErr w:type="spellStart"/>
      <w:r w:rsidRPr="002F5823">
        <w:rPr>
          <w:kern w:val="24"/>
        </w:rPr>
        <w:t>КонсультантПлюс</w:t>
      </w:r>
      <w:proofErr w:type="spellEnd"/>
      <w:r w:rsidRPr="002F5823">
        <w:rPr>
          <w:kern w:val="24"/>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070A9B29"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Порядок использования Систем – совокупность технических параметров, разрешенных способов и условий использования комплекта Систем.</w:t>
      </w:r>
    </w:p>
    <w:p w14:paraId="3CEF1730"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Уникальный пользователь - физическое лицо, состоящее в трудовых отношениях с Заказчиком (работник), являющееся пользователем Системы.</w:t>
      </w:r>
    </w:p>
    <w:p w14:paraId="3B59551E"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Спецификациями к Договору, а также отдельными соглашениями Сторон.</w:t>
      </w:r>
    </w:p>
    <w:p w14:paraId="6D234114"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 xml:space="preserve">КЦ </w:t>
      </w:r>
      <w:proofErr w:type="spellStart"/>
      <w:r w:rsidRPr="002F5823">
        <w:rPr>
          <w:kern w:val="24"/>
        </w:rPr>
        <w:t>КонсультантПлюс</w:t>
      </w:r>
      <w:proofErr w:type="spellEnd"/>
      <w:r w:rsidRPr="002F5823">
        <w:rPr>
          <w:kern w:val="24"/>
        </w:rPr>
        <w:t xml:space="preserve"> - организация, на основании договора с которой Дистрибьютор осуществляет оказание услуг по адаптации и сопровождению экземпляров Систем.</w:t>
      </w:r>
    </w:p>
    <w:p w14:paraId="7C848CA8"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 xml:space="preserve">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w:t>
      </w:r>
      <w:proofErr w:type="spellStart"/>
      <w:r w:rsidRPr="002F5823">
        <w:rPr>
          <w:kern w:val="24"/>
        </w:rPr>
        <w:t>КонсультантПлюс</w:t>
      </w:r>
      <w:proofErr w:type="spellEnd"/>
      <w:r w:rsidRPr="002F5823">
        <w:rPr>
          <w:kern w:val="24"/>
        </w:rPr>
        <w:t xml:space="preserve">,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w:t>
      </w:r>
      <w:proofErr w:type="spellStart"/>
      <w:r w:rsidRPr="002F5823">
        <w:rPr>
          <w:kern w:val="24"/>
        </w:rPr>
        <w:t>КонсультантПлюс</w:t>
      </w:r>
      <w:proofErr w:type="spellEnd"/>
      <w:r w:rsidRPr="002F5823">
        <w:rPr>
          <w:kern w:val="24"/>
        </w:rPr>
        <w:t xml:space="preserve"> (от правомерного приобретателя экземпляра Системы).</w:t>
      </w:r>
    </w:p>
    <w:p w14:paraId="0414F48F"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 xml:space="preserve">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2F5823">
        <w:rPr>
          <w:kern w:val="24"/>
        </w:rPr>
        <w:t>КонсультантПлюс</w:t>
      </w:r>
      <w:proofErr w:type="spellEnd"/>
      <w:r w:rsidRPr="002F5823">
        <w:rPr>
          <w:kern w:val="24"/>
        </w:rPr>
        <w:t xml:space="preserve"> как источника информации.</w:t>
      </w:r>
    </w:p>
    <w:p w14:paraId="32F6B83D"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 xml:space="preserve">Использование в печатном виде информации, являющейся самостоятельным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Pr="002F5823">
        <w:rPr>
          <w:kern w:val="24"/>
        </w:rPr>
        <w:t>КонсультантПлюс</w:t>
      </w:r>
      <w:proofErr w:type="spellEnd"/>
      <w:r w:rsidRPr="002F5823">
        <w:rPr>
          <w:kern w:val="24"/>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3E06CF08"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 xml:space="preserve">Использование в электронном виде любой переданной информации возможно только после получения письменного согласия КЦ </w:t>
      </w:r>
      <w:proofErr w:type="spellStart"/>
      <w:r w:rsidRPr="002F5823">
        <w:rPr>
          <w:kern w:val="24"/>
        </w:rPr>
        <w:t>КонсультантПлюс</w:t>
      </w:r>
      <w:proofErr w:type="spellEnd"/>
      <w:r w:rsidRPr="002F5823">
        <w:rPr>
          <w:kern w:val="24"/>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26413BB3" w14:textId="77777777" w:rsidR="00C61356" w:rsidRPr="002F5823" w:rsidRDefault="00C61356" w:rsidP="00C61356">
      <w:pPr>
        <w:widowControl w:val="0"/>
        <w:tabs>
          <w:tab w:val="left" w:pos="360"/>
        </w:tabs>
        <w:autoSpaceDE w:val="0"/>
        <w:autoSpaceDN w:val="0"/>
        <w:adjustRightInd w:val="0"/>
        <w:spacing w:before="60"/>
        <w:jc w:val="both"/>
        <w:rPr>
          <w:kern w:val="24"/>
        </w:rPr>
      </w:pPr>
      <w:proofErr w:type="gramStart"/>
      <w:r w:rsidRPr="002F5823">
        <w:rPr>
          <w:kern w:val="24"/>
        </w:rPr>
        <w:t xml:space="preserve">При использовании Конструктора договоров, в том числе встроенного в многофункциональную программу для ЭВМ, являющуюся частью Системы </w:t>
      </w:r>
      <w:proofErr w:type="spellStart"/>
      <w:r w:rsidRPr="002F5823">
        <w:rPr>
          <w:kern w:val="24"/>
        </w:rPr>
        <w:t>КонсультантПлюс</w:t>
      </w:r>
      <w:proofErr w:type="spellEnd"/>
      <w:r w:rsidRPr="002F5823">
        <w:rPr>
          <w:kern w:val="24"/>
        </w:rPr>
        <w:t xml:space="preserve">,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w:t>
      </w:r>
      <w:r w:rsidRPr="002F5823">
        <w:rPr>
          <w:kern w:val="24"/>
        </w:rPr>
        <w:lastRenderedPageBreak/>
        <w:t>собственных нужд, за исключением любого распространения указанных материалов на</w:t>
      </w:r>
      <w:proofErr w:type="gramEnd"/>
      <w:r w:rsidRPr="002F5823">
        <w:rPr>
          <w:kern w:val="24"/>
        </w:rPr>
        <w:t xml:space="preserve"> магнитных </w:t>
      </w:r>
      <w:proofErr w:type="gramStart"/>
      <w:r w:rsidRPr="002F5823">
        <w:rPr>
          <w:kern w:val="24"/>
        </w:rPr>
        <w:t>носителях</w:t>
      </w:r>
      <w:proofErr w:type="gramEnd"/>
      <w:r w:rsidRPr="002F5823">
        <w:rPr>
          <w:kern w:val="24"/>
        </w:rPr>
        <w:t>, по телекоммуникационным сетям, посредством их размещения в Интернете и другим способом, а также иного предоставления к ним доступа третьим лицам.</w:t>
      </w:r>
    </w:p>
    <w:p w14:paraId="2F9C1B0B"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Порядок использования экземпляра Системы и особенности оказания услуг определяются Спецификациями.</w:t>
      </w:r>
    </w:p>
    <w:p w14:paraId="12C646BF"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Если Спецификацией предусмотрена учетная запись, Заказчик вправе передавать реквизиты учетной записи только своим Уникальным пользователям в соответствии с условиями Спецификации. 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конфиденциальность учетной записи.</w:t>
      </w:r>
    </w:p>
    <w:p w14:paraId="5B94C761"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Заказчик не вправе предоставлять возможность использования Систем</w:t>
      </w:r>
      <w:proofErr w:type="gramStart"/>
      <w:r w:rsidRPr="002F5823">
        <w:rPr>
          <w:kern w:val="24"/>
        </w:rPr>
        <w:t>ы(</w:t>
      </w:r>
      <w:proofErr w:type="gramEnd"/>
      <w:r w:rsidRPr="002F5823">
        <w:rPr>
          <w:kern w:val="24"/>
        </w:rPr>
        <w:t>м) лицам и/или способами, не предусмотренными настоящим Техническим заданием.</w:t>
      </w:r>
    </w:p>
    <w:p w14:paraId="75B1C4B4"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Заказчик вправе в любое время заблокировать учетную запись путем смены ее реквизитов.</w:t>
      </w:r>
    </w:p>
    <w:p w14:paraId="3FD41FE2"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Заказчик обязан заблокировать учетную запись в следующих случаях:</w:t>
      </w:r>
    </w:p>
    <w:p w14:paraId="47D7E98F"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4127DF3A"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 В случае действительного или потенциального нарушения конфиденциальности реквизитов учетной записи – незамедлительно при получении соответствующей информации.</w:t>
      </w:r>
    </w:p>
    <w:p w14:paraId="31AB8A77"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Заказчик не вправе передавать экземпляр Системы третьему лицу, если иное не предусмотрено Спецификацией.</w:t>
      </w:r>
    </w:p>
    <w:p w14:paraId="1CEBBB45"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Оказание Заказчику текущих услуг с использованием экземпляров Систем (услуг по адаптации и сопровождению экземпляров Систем) осуществляется без выбора документов.</w:t>
      </w:r>
    </w:p>
    <w:p w14:paraId="1A7BF6D9"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 xml:space="preserve">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а также в иных согласованных Сторонами случаях. </w:t>
      </w:r>
    </w:p>
    <w:p w14:paraId="20B99FD3"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Заказчик самостоятельно определяет порядок использования Систем в пределах, установленных настоящим Техническим заданием. Возможность использования Систем считается предоставленной вне зависимости от начала его осуществления Заказчиком.</w:t>
      </w:r>
    </w:p>
    <w:p w14:paraId="0C3535F3"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Заказчик обязан обеспечить соблюдение Уникальными пользователями настоящего технического задания.</w:t>
      </w:r>
    </w:p>
    <w:p w14:paraId="70636C03"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 xml:space="preserve">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w:t>
      </w:r>
      <w:proofErr w:type="gramStart"/>
      <w:r w:rsidRPr="002F5823">
        <w:rPr>
          <w:kern w:val="24"/>
        </w:rPr>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2F5823">
        <w:rPr>
          <w:kern w:val="24"/>
        </w:rPr>
        <w:t xml:space="preserve"> Разработчик не несет ответственности за правильность информации, изложенной в авторских материалах.</w:t>
      </w:r>
    </w:p>
    <w:p w14:paraId="3133ACE5"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267CA622" w14:textId="77777777" w:rsidR="00C61356" w:rsidRPr="002F5823" w:rsidRDefault="00C61356" w:rsidP="00C61356">
      <w:pPr>
        <w:widowControl w:val="0"/>
        <w:tabs>
          <w:tab w:val="left" w:pos="360"/>
        </w:tabs>
        <w:autoSpaceDE w:val="0"/>
        <w:autoSpaceDN w:val="0"/>
        <w:adjustRightInd w:val="0"/>
        <w:spacing w:before="60"/>
        <w:jc w:val="both"/>
        <w:rPr>
          <w:kern w:val="24"/>
        </w:rPr>
      </w:pPr>
      <w:r w:rsidRPr="002F5823">
        <w:rPr>
          <w:kern w:val="24"/>
        </w:rPr>
        <w:t xml:space="preserve">Заказчик обязан обеспечить правомерность использования Исполнителем персональных данных физических лиц, которые Заказчик передает Исполнителю для оказания услуг по настоящему техническому заданию. </w:t>
      </w:r>
    </w:p>
    <w:p w14:paraId="16FE3122" w14:textId="77777777" w:rsidR="00C61356" w:rsidRPr="002F5823" w:rsidRDefault="00C61356" w:rsidP="00C61356">
      <w:pPr>
        <w:tabs>
          <w:tab w:val="left" w:pos="360"/>
          <w:tab w:val="left" w:pos="1080"/>
        </w:tabs>
        <w:spacing w:before="40"/>
        <w:jc w:val="both"/>
        <w:rPr>
          <w:kern w:val="24"/>
        </w:rPr>
      </w:pPr>
    </w:p>
    <w:p w14:paraId="30AFA378" w14:textId="77777777" w:rsidR="00C61356" w:rsidRPr="002F5823" w:rsidRDefault="00C61356" w:rsidP="00C61356">
      <w:pPr>
        <w:pStyle w:val="a4"/>
        <w:numPr>
          <w:ilvl w:val="0"/>
          <w:numId w:val="62"/>
        </w:numPr>
        <w:tabs>
          <w:tab w:val="left" w:pos="426"/>
          <w:tab w:val="left" w:pos="1080"/>
        </w:tabs>
        <w:spacing w:before="40"/>
        <w:ind w:left="0" w:firstLine="0"/>
        <w:jc w:val="both"/>
        <w:rPr>
          <w:b/>
          <w:kern w:val="24"/>
          <w:lang w:val="ru-RU"/>
        </w:rPr>
      </w:pPr>
      <w:r w:rsidRPr="002F5823">
        <w:rPr>
          <w:b/>
          <w:kern w:val="24"/>
          <w:lang w:val="ru-RU"/>
        </w:rPr>
        <w:t>Требования к качественным характеристикам и безопасности услуг:</w:t>
      </w:r>
    </w:p>
    <w:p w14:paraId="5D1EFC52" w14:textId="77777777" w:rsidR="00C61356" w:rsidRPr="002F5823" w:rsidRDefault="00C61356" w:rsidP="00C61356">
      <w:pPr>
        <w:shd w:val="clear" w:color="auto" w:fill="FFFFFF"/>
        <w:spacing w:before="100"/>
        <w:jc w:val="both"/>
        <w:rPr>
          <w:kern w:val="24"/>
        </w:rPr>
      </w:pPr>
      <w:r w:rsidRPr="002F5823">
        <w:rPr>
          <w:b/>
        </w:rPr>
        <w:t>5.1.</w:t>
      </w:r>
      <w:r>
        <w:rPr>
          <w:b/>
        </w:rPr>
        <w:t xml:space="preserve"> </w:t>
      </w:r>
      <w:r w:rsidRPr="002F5823">
        <w:rPr>
          <w:kern w:val="24"/>
        </w:rPr>
        <w:t xml:space="preserve">Участник закупки (исполнитель) обязан обеспечить взаимодействие и совместимость услуг по адаптации и сопровождению </w:t>
      </w:r>
      <w:proofErr w:type="gramStart"/>
      <w:r w:rsidRPr="002F5823">
        <w:rPr>
          <w:kern w:val="24"/>
        </w:rPr>
        <w:t>с</w:t>
      </w:r>
      <w:proofErr w:type="gramEnd"/>
      <w:r w:rsidRPr="002F5823">
        <w:rPr>
          <w:kern w:val="24"/>
        </w:rPr>
        <w:t>:</w:t>
      </w:r>
    </w:p>
    <w:p w14:paraId="08C2CBCE" w14:textId="77777777" w:rsidR="00C61356" w:rsidRPr="002F5823" w:rsidRDefault="00C61356" w:rsidP="00C61356">
      <w:pPr>
        <w:numPr>
          <w:ilvl w:val="0"/>
          <w:numId w:val="58"/>
        </w:numPr>
        <w:shd w:val="clear" w:color="auto" w:fill="FFFFFF"/>
        <w:spacing w:before="40"/>
        <w:ind w:left="0" w:firstLine="0"/>
        <w:jc w:val="both"/>
        <w:rPr>
          <w:kern w:val="24"/>
          <w:lang w:eastAsia="en-US"/>
        </w:rPr>
      </w:pPr>
      <w:r w:rsidRPr="002F5823">
        <w:rPr>
          <w:kern w:val="24"/>
          <w:lang w:eastAsia="en-US"/>
        </w:rPr>
        <w:lastRenderedPageBreak/>
        <w:t>установленными</w:t>
      </w:r>
      <w:r w:rsidRPr="002F5823" w:rsidDel="00F42F3F">
        <w:rPr>
          <w:kern w:val="24"/>
          <w:lang w:eastAsia="en-US"/>
        </w:rPr>
        <w:t xml:space="preserve"> </w:t>
      </w:r>
      <w:r w:rsidRPr="002F5823">
        <w:rPr>
          <w:kern w:val="24"/>
          <w:lang w:eastAsia="en-US"/>
        </w:rPr>
        <w:t xml:space="preserve">у заказчика экземплярами Систем </w:t>
      </w:r>
      <w:proofErr w:type="spellStart"/>
      <w:r w:rsidRPr="002F5823">
        <w:rPr>
          <w:kern w:val="24"/>
          <w:lang w:eastAsia="en-US"/>
        </w:rPr>
        <w:t>КонсультантПлюс</w:t>
      </w:r>
      <w:proofErr w:type="spellEnd"/>
      <w:r w:rsidRPr="002F5823">
        <w:rPr>
          <w:kern w:val="24"/>
          <w:lang w:eastAsia="en-US"/>
        </w:rPr>
        <w:t>;</w:t>
      </w:r>
    </w:p>
    <w:p w14:paraId="34115489" w14:textId="77777777" w:rsidR="00C61356" w:rsidRPr="002F5823" w:rsidRDefault="00C61356" w:rsidP="00C61356">
      <w:pPr>
        <w:numPr>
          <w:ilvl w:val="0"/>
          <w:numId w:val="58"/>
        </w:numPr>
        <w:shd w:val="clear" w:color="auto" w:fill="FFFFFF"/>
        <w:spacing w:before="40"/>
        <w:ind w:left="0" w:firstLine="0"/>
        <w:jc w:val="both"/>
        <w:rPr>
          <w:kern w:val="24"/>
          <w:lang w:eastAsia="en-US"/>
        </w:rPr>
      </w:pPr>
      <w:r w:rsidRPr="002F5823">
        <w:rPr>
          <w:kern w:val="24"/>
          <w:lang w:eastAsia="en-US"/>
        </w:rPr>
        <w:t xml:space="preserve">внутренними информационными ресурсами заказчика, ранее самостоятельно подготовленными им с использованием технологий </w:t>
      </w:r>
      <w:proofErr w:type="spellStart"/>
      <w:r w:rsidRPr="002F5823">
        <w:rPr>
          <w:kern w:val="24"/>
          <w:lang w:eastAsia="en-US"/>
        </w:rPr>
        <w:t>КонсультантПлюс</w:t>
      </w:r>
      <w:proofErr w:type="spellEnd"/>
      <w:r w:rsidRPr="002F5823">
        <w:rPr>
          <w:kern w:val="24"/>
          <w:lang w:eastAsia="en-US"/>
        </w:rPr>
        <w:t xml:space="preserve">, в том числе </w:t>
      </w:r>
      <w:proofErr w:type="gramStart"/>
      <w:r w:rsidRPr="002F5823">
        <w:rPr>
          <w:kern w:val="24"/>
          <w:lang w:eastAsia="en-US"/>
        </w:rPr>
        <w:t>с</w:t>
      </w:r>
      <w:proofErr w:type="gramEnd"/>
      <w:r w:rsidRPr="002F5823">
        <w:rPr>
          <w:kern w:val="24"/>
          <w:lang w:eastAsia="en-US"/>
        </w:rPr>
        <w:t>:</w:t>
      </w:r>
    </w:p>
    <w:p w14:paraId="17E4D62D" w14:textId="77777777" w:rsidR="00C61356" w:rsidRPr="002F5823" w:rsidRDefault="00C61356" w:rsidP="00C61356">
      <w:pPr>
        <w:numPr>
          <w:ilvl w:val="1"/>
          <w:numId w:val="57"/>
        </w:numPr>
        <w:shd w:val="clear" w:color="auto" w:fill="FFFFFF"/>
        <w:spacing w:before="40"/>
        <w:ind w:left="0" w:firstLine="0"/>
        <w:jc w:val="both"/>
        <w:rPr>
          <w:kern w:val="24"/>
          <w:lang w:eastAsia="en-US"/>
        </w:rPr>
      </w:pPr>
      <w:r w:rsidRPr="002F5823">
        <w:rPr>
          <w:kern w:val="24"/>
          <w:lang w:eastAsia="en-US"/>
        </w:rPr>
        <w:t xml:space="preserve">подборками документов заказчика, перечнями документов «на контроле», комментариями и закладками заказчика в текстах документов Систем </w:t>
      </w:r>
      <w:proofErr w:type="spellStart"/>
      <w:r w:rsidRPr="002F5823">
        <w:rPr>
          <w:kern w:val="24"/>
          <w:lang w:eastAsia="en-US"/>
        </w:rPr>
        <w:t>КонсультантПлюс</w:t>
      </w:r>
      <w:proofErr w:type="spellEnd"/>
      <w:r w:rsidRPr="002F5823">
        <w:rPr>
          <w:kern w:val="24"/>
          <w:lang w:eastAsia="en-US"/>
        </w:rPr>
        <w:t>;</w:t>
      </w:r>
    </w:p>
    <w:p w14:paraId="40F93DFC" w14:textId="77777777" w:rsidR="00C61356" w:rsidRPr="002F5823" w:rsidRDefault="00C61356" w:rsidP="00C61356">
      <w:pPr>
        <w:numPr>
          <w:ilvl w:val="1"/>
          <w:numId w:val="57"/>
        </w:numPr>
        <w:shd w:val="clear" w:color="auto" w:fill="FFFFFF"/>
        <w:spacing w:before="40"/>
        <w:ind w:left="0" w:firstLine="0"/>
        <w:jc w:val="both"/>
        <w:rPr>
          <w:kern w:val="24"/>
          <w:lang w:eastAsia="en-US"/>
        </w:rPr>
      </w:pPr>
      <w:r w:rsidRPr="002F5823">
        <w:rPr>
          <w:kern w:val="24"/>
          <w:lang w:eastAsia="en-US"/>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2F5823">
        <w:rPr>
          <w:kern w:val="24"/>
          <w:lang w:eastAsia="en-US"/>
        </w:rPr>
        <w:t>КонсультантПлюс</w:t>
      </w:r>
      <w:proofErr w:type="spellEnd"/>
      <w:r w:rsidRPr="002F5823">
        <w:rPr>
          <w:kern w:val="24"/>
          <w:lang w:eastAsia="en-US"/>
        </w:rPr>
        <w:t>;</w:t>
      </w:r>
    </w:p>
    <w:p w14:paraId="34CBCAE2" w14:textId="77777777" w:rsidR="00C61356" w:rsidRPr="002F5823" w:rsidRDefault="00C61356" w:rsidP="00C61356">
      <w:pPr>
        <w:numPr>
          <w:ilvl w:val="1"/>
          <w:numId w:val="57"/>
        </w:numPr>
        <w:shd w:val="clear" w:color="auto" w:fill="FFFFFF"/>
        <w:spacing w:before="40"/>
        <w:ind w:left="0" w:firstLine="0"/>
        <w:jc w:val="both"/>
        <w:rPr>
          <w:kern w:val="24"/>
          <w:lang w:eastAsia="en-US"/>
        </w:rPr>
      </w:pPr>
      <w:r w:rsidRPr="002F5823">
        <w:rPr>
          <w:kern w:val="24"/>
          <w:lang w:eastAsia="en-US"/>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2F5823">
        <w:rPr>
          <w:kern w:val="24"/>
          <w:lang w:eastAsia="en-US"/>
        </w:rPr>
        <w:t>КонсультантПлюс</w:t>
      </w:r>
      <w:proofErr w:type="spellEnd"/>
      <w:r w:rsidRPr="002F5823">
        <w:rPr>
          <w:kern w:val="24"/>
          <w:lang w:eastAsia="en-US"/>
        </w:rPr>
        <w:t xml:space="preserve"> и актуализируемым Конструктором договоров </w:t>
      </w:r>
      <w:proofErr w:type="spellStart"/>
      <w:r w:rsidRPr="002F5823">
        <w:rPr>
          <w:kern w:val="24"/>
          <w:lang w:eastAsia="en-US"/>
        </w:rPr>
        <w:t>КонсультантПлюс</w:t>
      </w:r>
      <w:proofErr w:type="spellEnd"/>
      <w:r w:rsidRPr="002F5823">
        <w:rPr>
          <w:kern w:val="24"/>
          <w:lang w:eastAsia="en-US"/>
        </w:rPr>
        <w:t>.</w:t>
      </w:r>
    </w:p>
    <w:p w14:paraId="09330DE1" w14:textId="77777777" w:rsidR="00C61356" w:rsidRPr="002F5823" w:rsidRDefault="00C61356" w:rsidP="00C61356">
      <w:pPr>
        <w:shd w:val="clear" w:color="auto" w:fill="FFFFFF"/>
        <w:tabs>
          <w:tab w:val="num" w:pos="1985"/>
        </w:tabs>
        <w:spacing w:before="100"/>
        <w:jc w:val="both"/>
        <w:rPr>
          <w:kern w:val="24"/>
        </w:rPr>
      </w:pPr>
      <w:proofErr w:type="gramStart"/>
      <w:r w:rsidRPr="002F5823">
        <w:rPr>
          <w:kern w:val="24"/>
        </w:rPr>
        <w:t xml:space="preserve">Участник закупки (исполнитель) обязан предоставить заказчику в составе заявки на участие в закупке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предназначенное участником закупки (используемое исполнителем) для оказания услуг заказчику, полностью совместимо с установленными у заказчика экземплярами Систем </w:t>
      </w:r>
      <w:proofErr w:type="spellStart"/>
      <w:r w:rsidRPr="002F5823">
        <w:rPr>
          <w:kern w:val="24"/>
        </w:rPr>
        <w:t>КонсультантПлюс</w:t>
      </w:r>
      <w:proofErr w:type="spellEnd"/>
      <w:r w:rsidRPr="002F5823">
        <w:rPr>
          <w:kern w:val="24"/>
        </w:rPr>
        <w:t xml:space="preserve"> и</w:t>
      </w:r>
      <w:proofErr w:type="gramEnd"/>
      <w:r w:rsidRPr="002F5823">
        <w:rPr>
          <w:kern w:val="24"/>
        </w:rPr>
        <w:t xml:space="preserve"> с указанными выше внутренними информационными ресурсами заказчика. </w:t>
      </w:r>
    </w:p>
    <w:p w14:paraId="06A8390C" w14:textId="77777777" w:rsidR="00C61356" w:rsidRPr="002F5823" w:rsidRDefault="00C61356" w:rsidP="00C61356">
      <w:pPr>
        <w:shd w:val="clear" w:color="auto" w:fill="FFFFFF"/>
        <w:tabs>
          <w:tab w:val="left" w:pos="426"/>
          <w:tab w:val="left" w:pos="1080"/>
        </w:tabs>
        <w:spacing w:before="40"/>
        <w:jc w:val="both"/>
        <w:rPr>
          <w:b/>
          <w:kern w:val="24"/>
        </w:rPr>
      </w:pPr>
    </w:p>
    <w:p w14:paraId="7EA13FB2" w14:textId="77777777" w:rsidR="00C61356" w:rsidRPr="002F5823" w:rsidRDefault="00C61356" w:rsidP="00C61356">
      <w:pPr>
        <w:shd w:val="clear" w:color="auto" w:fill="FFFFFF"/>
        <w:spacing w:before="100"/>
        <w:jc w:val="both"/>
        <w:rPr>
          <w:kern w:val="24"/>
        </w:rPr>
      </w:pPr>
      <w:r w:rsidRPr="002F5823">
        <w:rPr>
          <w:b/>
          <w:kern w:val="24"/>
        </w:rPr>
        <w:t>5.2.</w:t>
      </w:r>
      <w:r>
        <w:rPr>
          <w:b/>
          <w:kern w:val="24"/>
        </w:rPr>
        <w:t xml:space="preserve"> </w:t>
      </w:r>
      <w:proofErr w:type="gramStart"/>
      <w:r w:rsidRPr="002F5823">
        <w:rPr>
          <w:kern w:val="24"/>
        </w:rPr>
        <w:t xml:space="preserve">Участник закупки должен предоставить достоверные сведения о совместимости оказываемых услуг с установленными у заказчика экземплярами Систем </w:t>
      </w:r>
      <w:proofErr w:type="spellStart"/>
      <w:r w:rsidRPr="002F5823">
        <w:rPr>
          <w:kern w:val="24"/>
        </w:rPr>
        <w:t>КонсультантПлюс</w:t>
      </w:r>
      <w:proofErr w:type="spellEnd"/>
      <w:r w:rsidRPr="002F5823">
        <w:rPr>
          <w:kern w:val="24"/>
        </w:rPr>
        <w:t xml:space="preserve"> на основе специального лицензионного программного обеспечения, обеспечивающего такую совместимость, а также о возможности оказания услуг в соответствии с требованиями настоящего технического задания.</w:t>
      </w:r>
      <w:proofErr w:type="gramEnd"/>
    </w:p>
    <w:p w14:paraId="0B1594AA" w14:textId="77777777" w:rsidR="00C61356" w:rsidRPr="002F5823" w:rsidRDefault="00C61356" w:rsidP="00C61356">
      <w:pPr>
        <w:tabs>
          <w:tab w:val="left" w:pos="360"/>
          <w:tab w:val="left" w:pos="1080"/>
        </w:tabs>
        <w:spacing w:before="40"/>
        <w:jc w:val="both"/>
        <w:rPr>
          <w:kern w:val="24"/>
        </w:rPr>
      </w:pPr>
    </w:p>
    <w:p w14:paraId="55F5011E" w14:textId="77777777" w:rsidR="00C61356" w:rsidRPr="002F5823" w:rsidRDefault="00C61356" w:rsidP="00C61356">
      <w:pPr>
        <w:numPr>
          <w:ilvl w:val="1"/>
          <w:numId w:val="61"/>
        </w:numPr>
        <w:tabs>
          <w:tab w:val="left" w:pos="360"/>
          <w:tab w:val="left" w:pos="1080"/>
        </w:tabs>
        <w:spacing w:before="40"/>
        <w:ind w:left="0" w:firstLine="0"/>
        <w:jc w:val="both"/>
        <w:rPr>
          <w:kern w:val="24"/>
        </w:rPr>
      </w:pPr>
      <w:r w:rsidRPr="002F5823">
        <w:rPr>
          <w:kern w:val="24"/>
        </w:rPr>
        <w:t>Услуги должны отвечать требованиям безопасности жизни и здоровья сотрудников Заказчика.</w:t>
      </w:r>
    </w:p>
    <w:p w14:paraId="3338C10E" w14:textId="77777777" w:rsidR="00C61356" w:rsidRPr="002F5823" w:rsidRDefault="00C61356" w:rsidP="00C61356">
      <w:pPr>
        <w:tabs>
          <w:tab w:val="left" w:pos="360"/>
          <w:tab w:val="left" w:pos="1080"/>
        </w:tabs>
        <w:spacing w:before="40"/>
        <w:jc w:val="both"/>
        <w:rPr>
          <w:kern w:val="24"/>
        </w:rPr>
      </w:pPr>
    </w:p>
    <w:p w14:paraId="2352F1CE" w14:textId="77777777" w:rsidR="00C61356" w:rsidRPr="002F5823" w:rsidRDefault="00C61356" w:rsidP="00C61356">
      <w:pPr>
        <w:numPr>
          <w:ilvl w:val="0"/>
          <w:numId w:val="61"/>
        </w:numPr>
        <w:tabs>
          <w:tab w:val="left" w:pos="426"/>
          <w:tab w:val="left" w:pos="1080"/>
        </w:tabs>
        <w:spacing w:before="40"/>
        <w:ind w:left="0" w:firstLine="0"/>
        <w:jc w:val="both"/>
        <w:rPr>
          <w:b/>
          <w:kern w:val="24"/>
        </w:rPr>
      </w:pPr>
      <w:r w:rsidRPr="002F5823">
        <w:rPr>
          <w:b/>
          <w:kern w:val="24"/>
        </w:rPr>
        <w:t xml:space="preserve">Требования соответствия нормативным документам (лицензии, допуски, разрешения, согласования): </w:t>
      </w:r>
    </w:p>
    <w:p w14:paraId="40133CC2" w14:textId="77777777" w:rsidR="00C61356" w:rsidRPr="002F5823" w:rsidRDefault="00C61356" w:rsidP="00C61356">
      <w:pPr>
        <w:shd w:val="clear" w:color="auto" w:fill="FFFFFF"/>
        <w:autoSpaceDE w:val="0"/>
        <w:autoSpaceDN w:val="0"/>
        <w:adjustRightInd w:val="0"/>
        <w:spacing w:before="40"/>
        <w:jc w:val="both"/>
        <w:rPr>
          <w:kern w:val="24"/>
        </w:rPr>
      </w:pPr>
      <w:r w:rsidRPr="002F5823">
        <w:rPr>
          <w:kern w:val="24"/>
        </w:rPr>
        <w:t>Документы, подтверждающие соответствие требованиям, могут быть предоставлены:</w:t>
      </w:r>
    </w:p>
    <w:p w14:paraId="3D0EBEE9" w14:textId="77777777" w:rsidR="00C61356" w:rsidRPr="002F5823" w:rsidRDefault="00C61356" w:rsidP="00C61356">
      <w:pPr>
        <w:shd w:val="clear" w:color="auto" w:fill="FFFFFF"/>
        <w:autoSpaceDE w:val="0"/>
        <w:autoSpaceDN w:val="0"/>
        <w:adjustRightInd w:val="0"/>
        <w:spacing w:before="40"/>
        <w:jc w:val="both"/>
        <w:rPr>
          <w:kern w:val="24"/>
        </w:rPr>
      </w:pPr>
      <w:r w:rsidRPr="002F5823">
        <w:rPr>
          <w:kern w:val="24"/>
        </w:rPr>
        <w:t xml:space="preserve">6.1 либо в виде копии Лицензионного соглашения, подтверждающего, что специальное программное обеспечение, предназначенное участником закупки для оказания услуг заказчику, полностью совместимо </w:t>
      </w:r>
      <w:proofErr w:type="gramStart"/>
      <w:r w:rsidRPr="002F5823">
        <w:rPr>
          <w:kern w:val="24"/>
        </w:rPr>
        <w:t>с</w:t>
      </w:r>
      <w:proofErr w:type="gramEnd"/>
      <w:r w:rsidRPr="002F5823">
        <w:rPr>
          <w:kern w:val="24"/>
        </w:rPr>
        <w:t>:</w:t>
      </w:r>
    </w:p>
    <w:p w14:paraId="79BEC1B7" w14:textId="77777777" w:rsidR="00C61356" w:rsidRPr="002F5823" w:rsidRDefault="00C61356" w:rsidP="00C61356">
      <w:pPr>
        <w:numPr>
          <w:ilvl w:val="0"/>
          <w:numId w:val="59"/>
        </w:numPr>
        <w:shd w:val="clear" w:color="auto" w:fill="FFFFFF"/>
        <w:spacing w:before="40"/>
        <w:ind w:left="0" w:firstLine="0"/>
        <w:contextualSpacing/>
        <w:jc w:val="both"/>
        <w:rPr>
          <w:kern w:val="24"/>
          <w:lang w:eastAsia="en-US"/>
        </w:rPr>
      </w:pPr>
      <w:r w:rsidRPr="002F5823">
        <w:rPr>
          <w:kern w:val="24"/>
          <w:lang w:eastAsia="en-US"/>
        </w:rPr>
        <w:t xml:space="preserve">установленными у заказчика экземплярами Систем </w:t>
      </w:r>
      <w:proofErr w:type="spellStart"/>
      <w:r w:rsidRPr="002F5823">
        <w:rPr>
          <w:kern w:val="24"/>
          <w:lang w:eastAsia="en-US"/>
        </w:rPr>
        <w:t>КонсультантПлюс</w:t>
      </w:r>
      <w:proofErr w:type="spellEnd"/>
      <w:r w:rsidRPr="002F5823">
        <w:rPr>
          <w:kern w:val="24"/>
          <w:lang w:eastAsia="en-US"/>
        </w:rPr>
        <w:t>;</w:t>
      </w:r>
    </w:p>
    <w:p w14:paraId="261A77DA" w14:textId="77777777" w:rsidR="00C61356" w:rsidRPr="002F5823" w:rsidRDefault="00C61356" w:rsidP="00C61356">
      <w:pPr>
        <w:numPr>
          <w:ilvl w:val="0"/>
          <w:numId w:val="59"/>
        </w:numPr>
        <w:shd w:val="clear" w:color="auto" w:fill="FFFFFF"/>
        <w:spacing w:before="40"/>
        <w:ind w:left="0" w:firstLine="0"/>
        <w:contextualSpacing/>
        <w:jc w:val="both"/>
        <w:rPr>
          <w:kern w:val="24"/>
          <w:lang w:eastAsia="en-US"/>
        </w:rPr>
      </w:pPr>
      <w:r w:rsidRPr="002F5823">
        <w:rPr>
          <w:kern w:val="24"/>
          <w:lang w:eastAsia="en-US"/>
        </w:rPr>
        <w:t xml:space="preserve">внутренними информационными ресурсами заказчика, ранее самостоятельно подготовленными им с использованием технологий </w:t>
      </w:r>
      <w:proofErr w:type="spellStart"/>
      <w:r w:rsidRPr="002F5823">
        <w:rPr>
          <w:kern w:val="24"/>
          <w:lang w:eastAsia="en-US"/>
        </w:rPr>
        <w:t>КонсультантПлюс</w:t>
      </w:r>
      <w:proofErr w:type="spellEnd"/>
      <w:r w:rsidRPr="002F5823">
        <w:rPr>
          <w:kern w:val="24"/>
          <w:lang w:eastAsia="en-US"/>
        </w:rPr>
        <w:t xml:space="preserve">, в том числе </w:t>
      </w:r>
      <w:proofErr w:type="gramStart"/>
      <w:r w:rsidRPr="002F5823">
        <w:rPr>
          <w:kern w:val="24"/>
          <w:lang w:eastAsia="en-US"/>
        </w:rPr>
        <w:t>с</w:t>
      </w:r>
      <w:proofErr w:type="gramEnd"/>
      <w:r w:rsidRPr="002F5823">
        <w:rPr>
          <w:kern w:val="24"/>
          <w:lang w:eastAsia="en-US"/>
        </w:rPr>
        <w:t>:</w:t>
      </w:r>
    </w:p>
    <w:p w14:paraId="6074AF19" w14:textId="77777777" w:rsidR="00C61356" w:rsidRPr="002F5823" w:rsidRDefault="00C61356" w:rsidP="00C61356">
      <w:pPr>
        <w:numPr>
          <w:ilvl w:val="1"/>
          <w:numId w:val="60"/>
        </w:numPr>
        <w:shd w:val="clear" w:color="auto" w:fill="FFFFFF"/>
        <w:spacing w:before="40"/>
        <w:ind w:left="0" w:firstLine="0"/>
        <w:contextualSpacing/>
        <w:jc w:val="both"/>
        <w:rPr>
          <w:kern w:val="24"/>
          <w:lang w:eastAsia="en-US"/>
        </w:rPr>
      </w:pPr>
      <w:r w:rsidRPr="002F5823">
        <w:rPr>
          <w:kern w:val="24"/>
          <w:lang w:eastAsia="en-US"/>
        </w:rPr>
        <w:t>подборками документов заказчика,</w:t>
      </w:r>
      <w:r w:rsidRPr="002F5823">
        <w:rPr>
          <w:b/>
          <w:kern w:val="24"/>
          <w:lang w:eastAsia="en-US"/>
        </w:rPr>
        <w:t xml:space="preserve"> </w:t>
      </w:r>
      <w:r w:rsidRPr="002F5823">
        <w:rPr>
          <w:kern w:val="24"/>
          <w:lang w:eastAsia="en-US"/>
        </w:rPr>
        <w:t xml:space="preserve">перечнями документов «на контроле», комментариями и закладками заказчика в текстах документов Систем </w:t>
      </w:r>
      <w:proofErr w:type="spellStart"/>
      <w:r w:rsidRPr="002F5823">
        <w:rPr>
          <w:kern w:val="24"/>
          <w:lang w:eastAsia="en-US"/>
        </w:rPr>
        <w:t>КонсультантПлюс</w:t>
      </w:r>
      <w:proofErr w:type="spellEnd"/>
      <w:r w:rsidRPr="002F5823">
        <w:rPr>
          <w:kern w:val="24"/>
          <w:lang w:eastAsia="en-US"/>
        </w:rPr>
        <w:t xml:space="preserve">; </w:t>
      </w:r>
    </w:p>
    <w:p w14:paraId="776E482A" w14:textId="77777777" w:rsidR="00C61356" w:rsidRPr="002F5823" w:rsidRDefault="00C61356" w:rsidP="00C61356">
      <w:pPr>
        <w:numPr>
          <w:ilvl w:val="1"/>
          <w:numId w:val="60"/>
        </w:numPr>
        <w:shd w:val="clear" w:color="auto" w:fill="FFFFFF"/>
        <w:spacing w:before="40"/>
        <w:ind w:left="0" w:firstLine="0"/>
        <w:contextualSpacing/>
        <w:jc w:val="both"/>
        <w:rPr>
          <w:kern w:val="24"/>
          <w:lang w:eastAsia="en-US"/>
        </w:rPr>
      </w:pPr>
      <w:r w:rsidRPr="002F5823">
        <w:rPr>
          <w:kern w:val="24"/>
          <w:lang w:eastAsia="en-US"/>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2F5823">
        <w:rPr>
          <w:kern w:val="24"/>
          <w:lang w:eastAsia="en-US"/>
        </w:rPr>
        <w:t>КонсультантПлюс</w:t>
      </w:r>
      <w:proofErr w:type="spellEnd"/>
      <w:r w:rsidRPr="002F5823">
        <w:rPr>
          <w:kern w:val="24"/>
          <w:lang w:eastAsia="en-US"/>
        </w:rPr>
        <w:t>;</w:t>
      </w:r>
    </w:p>
    <w:p w14:paraId="5CD37DA6" w14:textId="77777777" w:rsidR="00C61356" w:rsidRPr="002F5823" w:rsidRDefault="00C61356" w:rsidP="00C61356">
      <w:pPr>
        <w:numPr>
          <w:ilvl w:val="1"/>
          <w:numId w:val="60"/>
        </w:numPr>
        <w:shd w:val="clear" w:color="auto" w:fill="FFFFFF"/>
        <w:spacing w:before="40"/>
        <w:ind w:left="0" w:firstLine="0"/>
        <w:contextualSpacing/>
        <w:jc w:val="both"/>
        <w:rPr>
          <w:kern w:val="24"/>
          <w:lang w:eastAsia="en-US"/>
        </w:rPr>
      </w:pPr>
      <w:r w:rsidRPr="002F5823">
        <w:rPr>
          <w:kern w:val="24"/>
          <w:lang w:eastAsia="en-US"/>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2F5823">
        <w:rPr>
          <w:kern w:val="24"/>
          <w:lang w:eastAsia="en-US"/>
        </w:rPr>
        <w:t>КонсультантПлюс</w:t>
      </w:r>
      <w:proofErr w:type="spellEnd"/>
      <w:r w:rsidRPr="002F5823">
        <w:rPr>
          <w:kern w:val="24"/>
          <w:lang w:eastAsia="en-US"/>
        </w:rPr>
        <w:t xml:space="preserve"> и актуализируемым Конструктором договоров </w:t>
      </w:r>
      <w:proofErr w:type="spellStart"/>
      <w:r w:rsidRPr="002F5823">
        <w:rPr>
          <w:kern w:val="24"/>
          <w:lang w:eastAsia="en-US"/>
        </w:rPr>
        <w:t>КонсультантПлюс</w:t>
      </w:r>
      <w:proofErr w:type="spellEnd"/>
      <w:r w:rsidRPr="002F5823">
        <w:rPr>
          <w:kern w:val="24"/>
          <w:lang w:eastAsia="en-US"/>
        </w:rPr>
        <w:t xml:space="preserve">; </w:t>
      </w:r>
    </w:p>
    <w:p w14:paraId="38883607" w14:textId="77777777" w:rsidR="00C61356" w:rsidRPr="002F5823" w:rsidRDefault="00C61356" w:rsidP="00C61356">
      <w:pPr>
        <w:shd w:val="clear" w:color="auto" w:fill="FFFFFF"/>
        <w:autoSpaceDE w:val="0"/>
        <w:autoSpaceDN w:val="0"/>
        <w:adjustRightInd w:val="0"/>
        <w:spacing w:before="40"/>
        <w:jc w:val="both"/>
        <w:rPr>
          <w:kern w:val="24"/>
        </w:rPr>
      </w:pPr>
      <w:r w:rsidRPr="002F5823">
        <w:rPr>
          <w:kern w:val="24"/>
        </w:rPr>
        <w:t xml:space="preserve">6.2 либо в виде официального письма правообладателя специального программного обеспечения, указанного в подпункте 6.1 настоящего пункта, из которого следует, что лицензия </w:t>
      </w:r>
      <w:r w:rsidRPr="002F5823">
        <w:rPr>
          <w:kern w:val="24"/>
        </w:rPr>
        <w:lastRenderedPageBreak/>
        <w:t>на это специальное программное обеспечение уже выдана участнику закупки или будет ему выдана к началу срока действия контракта.</w:t>
      </w:r>
    </w:p>
    <w:p w14:paraId="5C8D7386" w14:textId="77777777" w:rsidR="00C61356" w:rsidRPr="002F5823" w:rsidRDefault="00C61356" w:rsidP="00C61356">
      <w:pPr>
        <w:tabs>
          <w:tab w:val="left" w:pos="360"/>
          <w:tab w:val="left" w:pos="1080"/>
        </w:tabs>
        <w:spacing w:before="40"/>
        <w:jc w:val="both"/>
        <w:rPr>
          <w:kern w:val="24"/>
        </w:rPr>
      </w:pPr>
    </w:p>
    <w:p w14:paraId="3995B25F" w14:textId="77777777" w:rsidR="00C61356" w:rsidRPr="002F5823" w:rsidRDefault="00C61356" w:rsidP="00C61356">
      <w:pPr>
        <w:numPr>
          <w:ilvl w:val="0"/>
          <w:numId w:val="61"/>
        </w:numPr>
        <w:tabs>
          <w:tab w:val="left" w:pos="426"/>
          <w:tab w:val="left" w:pos="1080"/>
        </w:tabs>
        <w:spacing w:before="40"/>
        <w:ind w:left="0" w:firstLine="0"/>
        <w:jc w:val="both"/>
        <w:rPr>
          <w:b/>
          <w:kern w:val="24"/>
        </w:rPr>
      </w:pPr>
      <w:r w:rsidRPr="002F5823">
        <w:rPr>
          <w:b/>
          <w:kern w:val="24"/>
        </w:rPr>
        <w:t>Сроки оказания услуг, периоды выполнения условий договора:</w:t>
      </w:r>
      <w:r w:rsidRPr="002F5823">
        <w:rPr>
          <w:kern w:val="24"/>
        </w:rPr>
        <w:t xml:space="preserve"> </w:t>
      </w:r>
    </w:p>
    <w:p w14:paraId="3EE8C66C" w14:textId="1A3C6FF7" w:rsidR="00C61356" w:rsidRPr="002F5823" w:rsidRDefault="00C61356" w:rsidP="00C61356">
      <w:pPr>
        <w:tabs>
          <w:tab w:val="left" w:pos="360"/>
          <w:tab w:val="left" w:pos="1080"/>
        </w:tabs>
        <w:spacing w:before="40"/>
        <w:jc w:val="both"/>
        <w:rPr>
          <w:bCs/>
          <w:kern w:val="24"/>
        </w:rPr>
      </w:pPr>
      <w:r w:rsidRPr="002F5823">
        <w:rPr>
          <w:kern w:val="24"/>
        </w:rPr>
        <w:t xml:space="preserve">Услуги по адаптации и сопровождению экземпляров Систем </w:t>
      </w:r>
      <w:proofErr w:type="spellStart"/>
      <w:r w:rsidRPr="002F5823">
        <w:rPr>
          <w:kern w:val="24"/>
        </w:rPr>
        <w:t>КонсультантПлюс</w:t>
      </w:r>
      <w:proofErr w:type="spellEnd"/>
      <w:r w:rsidRPr="002F5823">
        <w:rPr>
          <w:kern w:val="24"/>
        </w:rPr>
        <w:t xml:space="preserve"> должны оказываться </w:t>
      </w:r>
      <w:r>
        <w:t>в течение 11</w:t>
      </w:r>
      <w:r>
        <w:rPr>
          <w:lang w:val="en-US"/>
        </w:rPr>
        <w:t> </w:t>
      </w:r>
      <w:r w:rsidRPr="001D1571">
        <w:t>(</w:t>
      </w:r>
      <w:r>
        <w:t>одиннадцати</w:t>
      </w:r>
      <w:r w:rsidRPr="001D1571">
        <w:t>)</w:t>
      </w:r>
      <w:r>
        <w:t xml:space="preserve"> месяцев </w:t>
      </w:r>
      <w:proofErr w:type="gramStart"/>
      <w:r>
        <w:t xml:space="preserve">с даты </w:t>
      </w:r>
      <w:r w:rsidR="00D76A55">
        <w:t>заключения</w:t>
      </w:r>
      <w:proofErr w:type="gramEnd"/>
      <w:r w:rsidR="00D76A55">
        <w:t xml:space="preserve"> </w:t>
      </w:r>
      <w:r>
        <w:t>Договора.</w:t>
      </w:r>
    </w:p>
    <w:p w14:paraId="0310E3E5" w14:textId="77777777" w:rsidR="00C61356" w:rsidRPr="002F5823" w:rsidRDefault="00C61356" w:rsidP="00C61356">
      <w:pPr>
        <w:tabs>
          <w:tab w:val="left" w:pos="360"/>
        </w:tabs>
        <w:autoSpaceDE w:val="0"/>
        <w:autoSpaceDN w:val="0"/>
        <w:adjustRightInd w:val="0"/>
        <w:jc w:val="both"/>
        <w:rPr>
          <w:b/>
        </w:rPr>
      </w:pPr>
    </w:p>
    <w:p w14:paraId="3A0386AF" w14:textId="77777777" w:rsidR="00C61356" w:rsidRPr="002F5823" w:rsidRDefault="00C61356" w:rsidP="00C61356">
      <w:pPr>
        <w:numPr>
          <w:ilvl w:val="0"/>
          <w:numId w:val="61"/>
        </w:numPr>
        <w:tabs>
          <w:tab w:val="left" w:pos="426"/>
        </w:tabs>
        <w:autoSpaceDE w:val="0"/>
        <w:autoSpaceDN w:val="0"/>
        <w:adjustRightInd w:val="0"/>
        <w:spacing w:before="40"/>
        <w:ind w:left="0" w:firstLine="0"/>
        <w:jc w:val="both"/>
        <w:rPr>
          <w:b/>
          <w:kern w:val="24"/>
        </w:rPr>
      </w:pPr>
      <w:r w:rsidRPr="002F5823">
        <w:rPr>
          <w:b/>
          <w:kern w:val="24"/>
        </w:rPr>
        <w:t>Порядок оказания услуг:</w:t>
      </w:r>
    </w:p>
    <w:p w14:paraId="3452ADC9" w14:textId="77777777" w:rsidR="00C61356" w:rsidRPr="002F5823" w:rsidRDefault="00C61356" w:rsidP="00C61356">
      <w:pPr>
        <w:tabs>
          <w:tab w:val="left" w:pos="360"/>
          <w:tab w:val="left" w:pos="1080"/>
        </w:tabs>
        <w:spacing w:before="40"/>
        <w:jc w:val="both"/>
        <w:rPr>
          <w:bCs/>
          <w:kern w:val="24"/>
        </w:rPr>
      </w:pPr>
      <w:r w:rsidRPr="002F5823">
        <w:rPr>
          <w:bCs/>
          <w:kern w:val="24"/>
        </w:rPr>
        <w:t>По факту оказания услуг</w:t>
      </w:r>
      <w:r w:rsidRPr="002F5823">
        <w:rPr>
          <w:kern w:val="24"/>
        </w:rPr>
        <w:t xml:space="preserve"> </w:t>
      </w:r>
      <w:r w:rsidRPr="002F5823">
        <w:rPr>
          <w:bCs/>
          <w:kern w:val="24"/>
        </w:rPr>
        <w:t xml:space="preserve">по адаптации и сопровождению экземпляров Систем ежемесячно составляется Акт об оказанных услугах. </w:t>
      </w:r>
    </w:p>
    <w:p w14:paraId="62E1CA10" w14:textId="77777777" w:rsidR="00C61356" w:rsidRPr="002F5823" w:rsidRDefault="00C61356" w:rsidP="00C61356">
      <w:pPr>
        <w:tabs>
          <w:tab w:val="left" w:pos="360"/>
        </w:tabs>
        <w:autoSpaceDE w:val="0"/>
        <w:autoSpaceDN w:val="0"/>
        <w:adjustRightInd w:val="0"/>
        <w:spacing w:before="40"/>
        <w:jc w:val="both"/>
        <w:rPr>
          <w:kern w:val="24"/>
        </w:rPr>
      </w:pPr>
    </w:p>
    <w:p w14:paraId="0B11C40C" w14:textId="77777777" w:rsidR="00C61356" w:rsidRPr="002F5823" w:rsidRDefault="00C61356" w:rsidP="00C61356">
      <w:pPr>
        <w:numPr>
          <w:ilvl w:val="0"/>
          <w:numId w:val="61"/>
        </w:numPr>
        <w:tabs>
          <w:tab w:val="left" w:pos="426"/>
          <w:tab w:val="left" w:pos="1080"/>
        </w:tabs>
        <w:spacing w:before="40"/>
        <w:ind w:left="0" w:firstLine="0"/>
        <w:jc w:val="both"/>
        <w:rPr>
          <w:b/>
          <w:kern w:val="24"/>
        </w:rPr>
      </w:pPr>
      <w:r w:rsidRPr="002F5823">
        <w:rPr>
          <w:b/>
          <w:kern w:val="24"/>
        </w:rPr>
        <w:t>Качественные, количественные характеристики оказываемых услуг, технические и функциональные требования к оказываемым услугам:</w:t>
      </w:r>
    </w:p>
    <w:p w14:paraId="439AB9FB" w14:textId="77777777" w:rsidR="00C61356" w:rsidRPr="002F5823" w:rsidRDefault="00C61356" w:rsidP="00C61356">
      <w:pPr>
        <w:tabs>
          <w:tab w:val="left" w:pos="1080"/>
        </w:tabs>
        <w:spacing w:before="40"/>
        <w:jc w:val="both"/>
        <w:rPr>
          <w:kern w:val="24"/>
        </w:rPr>
      </w:pPr>
      <w:r w:rsidRPr="002F5823">
        <w:rPr>
          <w:kern w:val="24"/>
        </w:rPr>
        <w:t xml:space="preserve">Услуги по адаптации и сопровождению экземпляров Систем </w:t>
      </w:r>
      <w:proofErr w:type="spellStart"/>
      <w:r w:rsidRPr="002F5823">
        <w:rPr>
          <w:kern w:val="24"/>
        </w:rPr>
        <w:t>КонсультантПлюс</w:t>
      </w:r>
      <w:proofErr w:type="spellEnd"/>
      <w:r w:rsidRPr="002F5823">
        <w:rPr>
          <w:kern w:val="24"/>
        </w:rPr>
        <w:t xml:space="preserve"> должны включать в себя:</w:t>
      </w:r>
    </w:p>
    <w:p w14:paraId="21DD9FD0" w14:textId="77777777" w:rsidR="00C61356" w:rsidRPr="002F5823" w:rsidRDefault="00C61356" w:rsidP="00C61356">
      <w:pPr>
        <w:tabs>
          <w:tab w:val="left" w:pos="1080"/>
        </w:tabs>
        <w:spacing w:before="40"/>
        <w:jc w:val="both"/>
        <w:rPr>
          <w:kern w:val="24"/>
        </w:rPr>
      </w:pPr>
      <w:r w:rsidRPr="002F5823">
        <w:rPr>
          <w:kern w:val="24"/>
        </w:rPr>
        <w:t>- адаптацию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14:paraId="4E48A8EE" w14:textId="77777777" w:rsidR="00C61356" w:rsidRPr="002F5823" w:rsidRDefault="00C61356" w:rsidP="00C61356">
      <w:pPr>
        <w:tabs>
          <w:tab w:val="left" w:pos="1080"/>
        </w:tabs>
        <w:spacing w:before="40"/>
        <w:jc w:val="both"/>
        <w:rPr>
          <w:kern w:val="24"/>
        </w:rPr>
      </w:pPr>
      <w:r w:rsidRPr="002F5823">
        <w:rPr>
          <w:kern w:val="24"/>
        </w:rPr>
        <w:t xml:space="preserve">- сопровождение адаптированных Исполнителем экземпляров Систем, в </w:t>
      </w:r>
      <w:proofErr w:type="spellStart"/>
      <w:r w:rsidRPr="002F5823">
        <w:rPr>
          <w:kern w:val="24"/>
        </w:rPr>
        <w:t>т.ч</w:t>
      </w:r>
      <w:proofErr w:type="spellEnd"/>
      <w:r w:rsidRPr="002F5823">
        <w:rPr>
          <w:kern w:val="24"/>
        </w:rPr>
        <w:t>.:</w:t>
      </w:r>
    </w:p>
    <w:p w14:paraId="54859F68" w14:textId="77777777" w:rsidR="00C61356" w:rsidRPr="002F5823" w:rsidRDefault="00C61356" w:rsidP="00C61356">
      <w:pPr>
        <w:tabs>
          <w:tab w:val="left" w:pos="360"/>
          <w:tab w:val="left" w:pos="1080"/>
        </w:tabs>
        <w:spacing w:before="40"/>
        <w:jc w:val="both"/>
        <w:rPr>
          <w:kern w:val="24"/>
        </w:rPr>
      </w:pPr>
      <w:r w:rsidRPr="002F5823">
        <w:rPr>
          <w:kern w:val="24"/>
        </w:rPr>
        <w:t>•</w:t>
      </w:r>
      <w:r w:rsidRPr="002F5823">
        <w:rPr>
          <w:kern w:val="24"/>
        </w:rPr>
        <w:tab/>
        <w:t>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254136AB" w14:textId="77777777" w:rsidR="00C61356" w:rsidRPr="002F5823" w:rsidRDefault="00C61356" w:rsidP="00C61356">
      <w:pPr>
        <w:tabs>
          <w:tab w:val="left" w:pos="360"/>
          <w:tab w:val="left" w:pos="1080"/>
        </w:tabs>
        <w:spacing w:before="40"/>
        <w:jc w:val="both"/>
        <w:rPr>
          <w:kern w:val="24"/>
        </w:rPr>
      </w:pPr>
      <w:r w:rsidRPr="002F5823">
        <w:rPr>
          <w:kern w:val="24"/>
        </w:rPr>
        <w:t>•</w:t>
      </w:r>
      <w:r w:rsidRPr="002F5823">
        <w:rPr>
          <w:kern w:val="24"/>
        </w:rPr>
        <w:tab/>
        <w:t>техническую профилактику работоспособности Системы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51DB0873" w14:textId="77777777" w:rsidR="00C61356" w:rsidRPr="002F5823" w:rsidRDefault="00C61356" w:rsidP="00C61356">
      <w:pPr>
        <w:tabs>
          <w:tab w:val="left" w:pos="360"/>
          <w:tab w:val="left" w:pos="1080"/>
        </w:tabs>
        <w:spacing w:before="40"/>
        <w:jc w:val="both"/>
        <w:rPr>
          <w:kern w:val="24"/>
        </w:rPr>
      </w:pPr>
      <w:r w:rsidRPr="002F5823">
        <w:rPr>
          <w:kern w:val="24"/>
        </w:rPr>
        <w:t>•</w:t>
      </w:r>
      <w:r w:rsidRPr="002F5823">
        <w:rPr>
          <w:kern w:val="24"/>
        </w:rPr>
        <w:tab/>
        <w:t>подключение к дополнительной информации, состав которой определяется Исполнителем; 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5AE004CF" w14:textId="77777777" w:rsidR="00C61356" w:rsidRPr="002F5823" w:rsidRDefault="00C61356" w:rsidP="00C61356">
      <w:pPr>
        <w:tabs>
          <w:tab w:val="left" w:pos="1080"/>
        </w:tabs>
        <w:spacing w:before="40"/>
        <w:jc w:val="both"/>
        <w:rPr>
          <w:kern w:val="24"/>
        </w:rPr>
      </w:pPr>
      <w:r w:rsidRPr="002F5823">
        <w:rPr>
          <w:kern w:val="24"/>
        </w:rPr>
        <w:t xml:space="preserve">- консультирование по работе с Системами, в </w:t>
      </w:r>
      <w:proofErr w:type="spellStart"/>
      <w:r w:rsidRPr="002F5823">
        <w:rPr>
          <w:kern w:val="24"/>
        </w:rPr>
        <w:t>т.ч</w:t>
      </w:r>
      <w:proofErr w:type="spellEnd"/>
      <w:r w:rsidRPr="002F5823">
        <w:rPr>
          <w:kern w:val="24"/>
        </w:rPr>
        <w:t xml:space="preserve">. обучение Заказчика работе с Системами по методикам Сети </w:t>
      </w:r>
      <w:proofErr w:type="spellStart"/>
      <w:r w:rsidRPr="002F5823">
        <w:rPr>
          <w:kern w:val="24"/>
        </w:rPr>
        <w:t>КонсультантПлюс</w:t>
      </w:r>
      <w:proofErr w:type="spellEnd"/>
      <w:r w:rsidRPr="002F5823">
        <w:rPr>
          <w:kern w:val="24"/>
        </w:rPr>
        <w:t xml:space="preserve"> с возможностью получения специального сертификата об обучении;</w:t>
      </w:r>
    </w:p>
    <w:p w14:paraId="5F255BA7" w14:textId="77777777" w:rsidR="00C61356" w:rsidRPr="002F5823" w:rsidRDefault="00C61356" w:rsidP="00C61356">
      <w:pPr>
        <w:tabs>
          <w:tab w:val="left" w:pos="1080"/>
        </w:tabs>
        <w:spacing w:before="40"/>
        <w:jc w:val="both"/>
        <w:rPr>
          <w:kern w:val="24"/>
        </w:rPr>
      </w:pPr>
      <w:r w:rsidRPr="002F5823">
        <w:rPr>
          <w:kern w:val="24"/>
        </w:rPr>
        <w:t>- 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w:t>
      </w:r>
    </w:p>
    <w:p w14:paraId="373A096F" w14:textId="77777777" w:rsidR="00C61356" w:rsidRPr="002F5823" w:rsidRDefault="00C61356" w:rsidP="00C61356">
      <w:pPr>
        <w:tabs>
          <w:tab w:val="left" w:pos="1080"/>
        </w:tabs>
        <w:spacing w:before="40"/>
        <w:jc w:val="both"/>
        <w:rPr>
          <w:kern w:val="24"/>
        </w:rPr>
      </w:pPr>
      <w:r w:rsidRPr="002F5823">
        <w:rPr>
          <w:kern w:val="24"/>
        </w:rPr>
        <w:t>- предоставление информационных материалов в соответствии с внутренним регламентом Исполнителя.</w:t>
      </w:r>
    </w:p>
    <w:p w14:paraId="4888B327" w14:textId="77777777" w:rsidR="00C61356" w:rsidRPr="002F5823" w:rsidRDefault="00C61356" w:rsidP="00C61356">
      <w:pPr>
        <w:spacing w:before="40" w:line="240" w:lineRule="atLeast"/>
        <w:jc w:val="both"/>
        <w:rPr>
          <w:kern w:val="24"/>
        </w:rPr>
      </w:pPr>
      <w:r w:rsidRPr="002F5823">
        <w:rPr>
          <w:kern w:val="24"/>
        </w:rPr>
        <w:t>Все нормативно-правовые акты, включаемые в Систему в процессе оказания услуг, должны иметь полную юридическую обработку (а именно – содержать сведения о статусе документа и иметь ссылки на другие нормативные документы). Включение документов в Систему без юридической обработки не допускается.</w:t>
      </w:r>
    </w:p>
    <w:p w14:paraId="3F4DB21D" w14:textId="77777777" w:rsidR="00C61356" w:rsidRPr="002F5823" w:rsidRDefault="00C61356" w:rsidP="00C61356">
      <w:pPr>
        <w:spacing w:before="40"/>
        <w:jc w:val="both"/>
        <w:rPr>
          <w:color w:val="000000"/>
          <w:kern w:val="24"/>
        </w:rPr>
      </w:pPr>
      <w:r w:rsidRPr="002F5823">
        <w:rPr>
          <w:color w:val="000000"/>
          <w:kern w:val="24"/>
        </w:rPr>
        <w:t>Исполнитель по запросу Заказчика обеспечивает возможность получения сотрудниками Заказчика рассылок по электронной почте с учетом специфики организации и профессионального интереса, с описанием рисков и возможностей, комментариями экспертов по налогообложению, бухгалтерскому учету, регулируемым закупкам, а также по юридическим и кадровым вопросам.</w:t>
      </w:r>
    </w:p>
    <w:p w14:paraId="22B6DF4C" w14:textId="77777777" w:rsidR="00C61356" w:rsidRPr="002F5823" w:rsidRDefault="00C61356" w:rsidP="00C61356">
      <w:pPr>
        <w:spacing w:before="40" w:line="240" w:lineRule="atLeast"/>
        <w:jc w:val="both"/>
        <w:rPr>
          <w:b/>
          <w:kern w:val="24"/>
        </w:rPr>
      </w:pPr>
      <w:r w:rsidRPr="002F5823">
        <w:rPr>
          <w:b/>
          <w:kern w:val="24"/>
        </w:rPr>
        <w:t xml:space="preserve">Описание возможностей Системы </w:t>
      </w:r>
      <w:proofErr w:type="spellStart"/>
      <w:r w:rsidRPr="002F5823">
        <w:rPr>
          <w:b/>
          <w:kern w:val="24"/>
        </w:rPr>
        <w:t>КонсультантПлюс</w:t>
      </w:r>
      <w:proofErr w:type="spellEnd"/>
      <w:r w:rsidRPr="002F5823">
        <w:rPr>
          <w:b/>
          <w:kern w:val="24"/>
        </w:rPr>
        <w:t>, функционирование которых Исполнитель обеспечивает при оказании услуг:</w:t>
      </w:r>
    </w:p>
    <w:p w14:paraId="5CA13B80" w14:textId="77777777" w:rsidR="00C61356" w:rsidRPr="002F5823" w:rsidRDefault="00C61356" w:rsidP="00C61356">
      <w:pPr>
        <w:numPr>
          <w:ilvl w:val="0"/>
          <w:numId w:val="56"/>
        </w:numPr>
        <w:spacing w:before="40" w:line="240" w:lineRule="atLeast"/>
        <w:ind w:left="0" w:firstLine="0"/>
        <w:contextualSpacing/>
        <w:jc w:val="both"/>
        <w:rPr>
          <w:kern w:val="24"/>
        </w:rPr>
      </w:pPr>
      <w:r w:rsidRPr="002F5823">
        <w:rPr>
          <w:kern w:val="24"/>
        </w:rPr>
        <w:t>Настройка профилей пользователей:</w:t>
      </w:r>
    </w:p>
    <w:p w14:paraId="307495FC" w14:textId="77777777" w:rsidR="00C61356" w:rsidRPr="002F5823" w:rsidRDefault="00C61356" w:rsidP="00C61356">
      <w:pPr>
        <w:numPr>
          <w:ilvl w:val="0"/>
          <w:numId w:val="50"/>
        </w:numPr>
        <w:spacing w:before="40" w:line="240" w:lineRule="atLeast"/>
        <w:ind w:left="0" w:firstLine="0"/>
        <w:contextualSpacing/>
        <w:jc w:val="both"/>
        <w:rPr>
          <w:kern w:val="24"/>
        </w:rPr>
      </w:pPr>
      <w:r w:rsidRPr="002F5823">
        <w:rPr>
          <w:kern w:val="24"/>
        </w:rPr>
        <w:t>Бухгалтерия и кадры</w:t>
      </w:r>
    </w:p>
    <w:p w14:paraId="03AAC163" w14:textId="77777777" w:rsidR="00C61356" w:rsidRPr="002F5823" w:rsidRDefault="00C61356" w:rsidP="00C61356">
      <w:pPr>
        <w:numPr>
          <w:ilvl w:val="0"/>
          <w:numId w:val="50"/>
        </w:numPr>
        <w:spacing w:before="40" w:line="240" w:lineRule="atLeast"/>
        <w:ind w:left="0" w:firstLine="0"/>
        <w:contextualSpacing/>
        <w:jc w:val="both"/>
        <w:rPr>
          <w:kern w:val="24"/>
        </w:rPr>
      </w:pPr>
      <w:r w:rsidRPr="002F5823">
        <w:rPr>
          <w:kern w:val="24"/>
        </w:rPr>
        <w:t>Юрист</w:t>
      </w:r>
    </w:p>
    <w:p w14:paraId="48C9A877" w14:textId="77777777" w:rsidR="00C61356" w:rsidRPr="002F5823" w:rsidRDefault="00C61356" w:rsidP="00C61356">
      <w:pPr>
        <w:numPr>
          <w:ilvl w:val="0"/>
          <w:numId w:val="50"/>
        </w:numPr>
        <w:spacing w:before="40" w:line="240" w:lineRule="atLeast"/>
        <w:ind w:left="0" w:firstLine="0"/>
        <w:contextualSpacing/>
        <w:jc w:val="both"/>
        <w:rPr>
          <w:kern w:val="24"/>
        </w:rPr>
      </w:pPr>
      <w:r w:rsidRPr="002F5823">
        <w:rPr>
          <w:kern w:val="24"/>
        </w:rPr>
        <w:lastRenderedPageBreak/>
        <w:t>Бухгалтерия и кадры бюджетной организации</w:t>
      </w:r>
    </w:p>
    <w:p w14:paraId="7B50AB3A" w14:textId="77777777" w:rsidR="00C61356" w:rsidRPr="002F5823" w:rsidRDefault="00C61356" w:rsidP="00C61356">
      <w:pPr>
        <w:numPr>
          <w:ilvl w:val="0"/>
          <w:numId w:val="50"/>
        </w:numPr>
        <w:spacing w:before="40" w:line="240" w:lineRule="atLeast"/>
        <w:ind w:left="0" w:firstLine="0"/>
        <w:contextualSpacing/>
        <w:jc w:val="both"/>
        <w:rPr>
          <w:kern w:val="24"/>
        </w:rPr>
      </w:pPr>
      <w:r w:rsidRPr="002F5823">
        <w:rPr>
          <w:kern w:val="24"/>
        </w:rPr>
        <w:t>Специалист по закупкам</w:t>
      </w:r>
    </w:p>
    <w:p w14:paraId="60C5D3A5" w14:textId="77777777" w:rsidR="00C61356" w:rsidRPr="002F5823" w:rsidRDefault="00C61356" w:rsidP="00C61356">
      <w:pPr>
        <w:numPr>
          <w:ilvl w:val="0"/>
          <w:numId w:val="50"/>
        </w:numPr>
        <w:spacing w:before="40" w:line="240" w:lineRule="atLeast"/>
        <w:ind w:left="0" w:firstLine="0"/>
        <w:contextualSpacing/>
        <w:jc w:val="both"/>
        <w:rPr>
          <w:kern w:val="24"/>
        </w:rPr>
      </w:pPr>
      <w:r w:rsidRPr="002F5823">
        <w:rPr>
          <w:kern w:val="24"/>
        </w:rPr>
        <w:t>Кадры</w:t>
      </w:r>
    </w:p>
    <w:p w14:paraId="20553949" w14:textId="77777777" w:rsidR="00C61356" w:rsidRPr="002F5823" w:rsidRDefault="00C61356" w:rsidP="00C61356">
      <w:pPr>
        <w:numPr>
          <w:ilvl w:val="0"/>
          <w:numId w:val="50"/>
        </w:numPr>
        <w:spacing w:before="40" w:line="240" w:lineRule="atLeast"/>
        <w:ind w:left="0" w:firstLine="0"/>
        <w:contextualSpacing/>
        <w:jc w:val="both"/>
        <w:rPr>
          <w:kern w:val="24"/>
        </w:rPr>
      </w:pPr>
      <w:r w:rsidRPr="002F5823">
        <w:rPr>
          <w:kern w:val="24"/>
        </w:rPr>
        <w:t>Универсальный</w:t>
      </w:r>
    </w:p>
    <w:p w14:paraId="00835EEB" w14:textId="77777777" w:rsidR="00C61356" w:rsidRPr="002F5823" w:rsidRDefault="00C61356" w:rsidP="00C61356">
      <w:pPr>
        <w:numPr>
          <w:ilvl w:val="0"/>
          <w:numId w:val="50"/>
        </w:numPr>
        <w:spacing w:before="40" w:line="240" w:lineRule="atLeast"/>
        <w:ind w:left="0" w:firstLine="0"/>
        <w:contextualSpacing/>
        <w:jc w:val="both"/>
        <w:rPr>
          <w:kern w:val="24"/>
        </w:rPr>
      </w:pPr>
      <w:proofErr w:type="gramStart"/>
      <w:r w:rsidRPr="002F5823">
        <w:rPr>
          <w:kern w:val="24"/>
        </w:rPr>
        <w:t>Универсальный</w:t>
      </w:r>
      <w:proofErr w:type="gramEnd"/>
      <w:r w:rsidRPr="002F5823">
        <w:rPr>
          <w:kern w:val="24"/>
        </w:rPr>
        <w:t xml:space="preserve"> для бюджетной организации (только для офлайн версий)</w:t>
      </w:r>
    </w:p>
    <w:p w14:paraId="4ADD1617" w14:textId="77777777" w:rsidR="00C61356" w:rsidRPr="002F5823" w:rsidRDefault="00C61356" w:rsidP="00C61356">
      <w:pPr>
        <w:spacing w:line="240" w:lineRule="atLeast"/>
        <w:jc w:val="both"/>
        <w:rPr>
          <w:kern w:val="24"/>
        </w:rPr>
      </w:pPr>
      <w:r w:rsidRPr="002F5823">
        <w:rPr>
          <w:kern w:val="24"/>
        </w:rPr>
        <w:t>При выборе профиля пользователя стартовая страница Системы изменяется таким образом, чтобы были отражены важные документы, справочная информация, новости законодательства с учетом вида деятельности сотрудника Заказчика согласно выбранному профилю.</w:t>
      </w:r>
    </w:p>
    <w:p w14:paraId="1EA55D74" w14:textId="77777777" w:rsidR="00C61356" w:rsidRPr="002F5823" w:rsidRDefault="00C61356" w:rsidP="00C61356">
      <w:pPr>
        <w:spacing w:line="240" w:lineRule="atLeast"/>
        <w:jc w:val="both"/>
        <w:rPr>
          <w:kern w:val="24"/>
        </w:rPr>
      </w:pPr>
      <w:r w:rsidRPr="002F5823">
        <w:rPr>
          <w:kern w:val="24"/>
        </w:rPr>
        <w:t>При поиске документов в Системе результат поиска зависит от профилей пользователей. Документы, наиболее соответствующие профилю, находятся в начале списка, полученного в результате поиска.</w:t>
      </w:r>
    </w:p>
    <w:p w14:paraId="48FEFC10" w14:textId="77777777" w:rsidR="00C61356" w:rsidRPr="002F5823" w:rsidRDefault="00C61356" w:rsidP="00C61356">
      <w:pPr>
        <w:numPr>
          <w:ilvl w:val="0"/>
          <w:numId w:val="56"/>
        </w:numPr>
        <w:spacing w:before="40" w:line="240" w:lineRule="atLeast"/>
        <w:ind w:left="0" w:firstLine="0"/>
        <w:contextualSpacing/>
        <w:jc w:val="both"/>
        <w:rPr>
          <w:kern w:val="24"/>
        </w:rPr>
      </w:pPr>
      <w:r w:rsidRPr="002F5823">
        <w:rPr>
          <w:kern w:val="24"/>
        </w:rPr>
        <w:t xml:space="preserve">Надежный и безопасный мониторинг изменений нормативных правовых актов за счет постановки на контроль любой структурной единицы текста документа (раздела, главы, статьи, части, пункта, подпункта статьи) с последующим автоматическим информированием об изменении только соответствующего фрагмента (а не каждого изменения документа). </w:t>
      </w:r>
    </w:p>
    <w:p w14:paraId="7918D23E" w14:textId="77777777" w:rsidR="00C61356" w:rsidRPr="002F5823" w:rsidRDefault="00C61356" w:rsidP="00C61356">
      <w:pPr>
        <w:numPr>
          <w:ilvl w:val="0"/>
          <w:numId w:val="56"/>
        </w:numPr>
        <w:spacing w:before="40" w:line="240" w:lineRule="atLeast"/>
        <w:ind w:left="0" w:firstLine="0"/>
        <w:contextualSpacing/>
        <w:jc w:val="both"/>
        <w:rPr>
          <w:kern w:val="24"/>
        </w:rPr>
      </w:pPr>
      <w:r w:rsidRPr="002F5823">
        <w:rPr>
          <w:kern w:val="24"/>
        </w:rPr>
        <w:t>Возможность видеть в результатах поиска фрагмент текста документа, найденного по поисковому запросу пользователя, без открытия самого документа (при поиске через карточку поиска).</w:t>
      </w:r>
    </w:p>
    <w:p w14:paraId="48468BF5" w14:textId="77777777" w:rsidR="00C61356" w:rsidRPr="002F5823" w:rsidRDefault="00C61356" w:rsidP="00C61356">
      <w:pPr>
        <w:numPr>
          <w:ilvl w:val="0"/>
          <w:numId w:val="56"/>
        </w:numPr>
        <w:spacing w:before="40" w:line="240" w:lineRule="atLeast"/>
        <w:ind w:left="0" w:firstLine="0"/>
        <w:contextualSpacing/>
        <w:jc w:val="both"/>
        <w:rPr>
          <w:kern w:val="24"/>
        </w:rPr>
      </w:pPr>
      <w:r w:rsidRPr="002F5823">
        <w:rPr>
          <w:color w:val="000000"/>
          <w:kern w:val="24"/>
        </w:rPr>
        <w:t>При постановке на контроль нормативно-правового акта/фрагмента</w:t>
      </w:r>
      <w:r w:rsidRPr="002F5823">
        <w:rPr>
          <w:kern w:val="24"/>
        </w:rPr>
        <w:t xml:space="preserve"> нормативно-правового акта</w:t>
      </w:r>
      <w:r w:rsidRPr="002F5823">
        <w:rPr>
          <w:color w:val="000000"/>
          <w:kern w:val="24"/>
        </w:rPr>
        <w:t xml:space="preserve"> Система оповещает пользователя о том, что подготовлена новая редакция с изменениями, не вступившими в силу.</w:t>
      </w:r>
    </w:p>
    <w:p w14:paraId="55742486" w14:textId="77777777" w:rsidR="00C61356" w:rsidRPr="002F5823" w:rsidRDefault="00C61356" w:rsidP="00C61356">
      <w:pPr>
        <w:numPr>
          <w:ilvl w:val="0"/>
          <w:numId w:val="56"/>
        </w:numPr>
        <w:spacing w:before="40"/>
        <w:ind w:left="0" w:firstLine="0"/>
        <w:contextualSpacing/>
        <w:jc w:val="both"/>
        <w:rPr>
          <w:kern w:val="24"/>
        </w:rPr>
      </w:pPr>
      <w:r w:rsidRPr="002F5823">
        <w:rPr>
          <w:kern w:val="24"/>
        </w:rPr>
        <w:t>Безопасное применение законодательства благодаря наличию информации о последней редакции каждого фрагмента статьи нормативных правовых актов, включая как нумерованные, так и ненумерованные абзацы (при наличии предыдущей редакции).</w:t>
      </w:r>
    </w:p>
    <w:p w14:paraId="63A9FF72" w14:textId="77777777" w:rsidR="00C61356" w:rsidRPr="002F5823" w:rsidRDefault="00C61356" w:rsidP="00C61356">
      <w:pPr>
        <w:numPr>
          <w:ilvl w:val="0"/>
          <w:numId w:val="56"/>
        </w:numPr>
        <w:spacing w:before="40"/>
        <w:ind w:left="0" w:firstLine="0"/>
        <w:contextualSpacing/>
        <w:jc w:val="both"/>
        <w:rPr>
          <w:kern w:val="24"/>
        </w:rPr>
      </w:pPr>
      <w:r w:rsidRPr="002F5823">
        <w:rPr>
          <w:kern w:val="24"/>
        </w:rPr>
        <w:t>Безопасное применение нормативных правовых документов за счет отображения экспертно-аналитических предупреждений о его юридическом и фактическом статусе, в том числе:</w:t>
      </w:r>
    </w:p>
    <w:p w14:paraId="0BB99F4B" w14:textId="77777777" w:rsidR="00C61356" w:rsidRPr="002F5823" w:rsidRDefault="00C61356" w:rsidP="00C61356">
      <w:pPr>
        <w:contextualSpacing/>
        <w:jc w:val="both"/>
        <w:rPr>
          <w:kern w:val="24"/>
        </w:rPr>
      </w:pPr>
      <w:r w:rsidRPr="002F5823">
        <w:rPr>
          <w:kern w:val="24"/>
        </w:rPr>
        <w:t>- предупреждения о том, что документ формально утратил силу (отменен);</w:t>
      </w:r>
    </w:p>
    <w:p w14:paraId="6B20C2C8" w14:textId="77777777" w:rsidR="00C61356" w:rsidRPr="002F5823" w:rsidRDefault="00C61356" w:rsidP="00C61356">
      <w:pPr>
        <w:contextualSpacing/>
        <w:jc w:val="both"/>
        <w:rPr>
          <w:kern w:val="24"/>
        </w:rPr>
      </w:pPr>
      <w:r w:rsidRPr="002F5823">
        <w:rPr>
          <w:kern w:val="24"/>
        </w:rPr>
        <w:t>- предупреждения о том, что документ фактически не применятся;</w:t>
      </w:r>
    </w:p>
    <w:p w14:paraId="62DD57E2" w14:textId="77777777" w:rsidR="00C61356" w:rsidRPr="002F5823" w:rsidRDefault="00C61356" w:rsidP="00C61356">
      <w:pPr>
        <w:contextualSpacing/>
        <w:jc w:val="both"/>
        <w:rPr>
          <w:kern w:val="24"/>
        </w:rPr>
      </w:pPr>
      <w:r w:rsidRPr="002F5823">
        <w:rPr>
          <w:kern w:val="24"/>
        </w:rPr>
        <w:t>- предупреждения о том, что документ не вступил в силу;</w:t>
      </w:r>
    </w:p>
    <w:p w14:paraId="60816239" w14:textId="77777777" w:rsidR="00C61356" w:rsidRPr="002F5823" w:rsidRDefault="00C61356" w:rsidP="00C61356">
      <w:pPr>
        <w:contextualSpacing/>
        <w:jc w:val="both"/>
        <w:rPr>
          <w:kern w:val="24"/>
        </w:rPr>
      </w:pPr>
      <w:r w:rsidRPr="002F5823">
        <w:rPr>
          <w:kern w:val="24"/>
        </w:rPr>
        <w:t>- предупреждения о том, что редакция документа не вступила в силу;</w:t>
      </w:r>
    </w:p>
    <w:p w14:paraId="5EA21ED7" w14:textId="77777777" w:rsidR="00C61356" w:rsidRPr="002F5823" w:rsidRDefault="00C61356" w:rsidP="00C61356">
      <w:pPr>
        <w:contextualSpacing/>
        <w:jc w:val="both"/>
        <w:rPr>
          <w:kern w:val="24"/>
        </w:rPr>
      </w:pPr>
      <w:r w:rsidRPr="002F5823">
        <w:rPr>
          <w:kern w:val="24"/>
        </w:rPr>
        <w:t>- предупреждения о недействующей редакции утратившего силу документа;</w:t>
      </w:r>
    </w:p>
    <w:p w14:paraId="0C85FACC" w14:textId="77777777" w:rsidR="00C61356" w:rsidRPr="002F5823" w:rsidRDefault="00C61356" w:rsidP="00C61356">
      <w:pPr>
        <w:contextualSpacing/>
        <w:jc w:val="both"/>
        <w:rPr>
          <w:kern w:val="24"/>
        </w:rPr>
      </w:pPr>
      <w:r w:rsidRPr="002F5823">
        <w:rPr>
          <w:kern w:val="24"/>
        </w:rPr>
        <w:t>- предупреждения о недействующей редакции документа;</w:t>
      </w:r>
    </w:p>
    <w:p w14:paraId="0AF30BAD" w14:textId="77777777" w:rsidR="00C61356" w:rsidRPr="002F5823" w:rsidRDefault="00C61356" w:rsidP="00C61356">
      <w:pPr>
        <w:contextualSpacing/>
        <w:jc w:val="both"/>
        <w:rPr>
          <w:kern w:val="24"/>
        </w:rPr>
      </w:pPr>
      <w:r w:rsidRPr="002F5823">
        <w:rPr>
          <w:kern w:val="24"/>
        </w:rPr>
        <w:t>- предупреждения о недействующей редакции не вступившего в силу документа;</w:t>
      </w:r>
    </w:p>
    <w:p w14:paraId="29139BBB" w14:textId="77777777" w:rsidR="00C61356" w:rsidRPr="002F5823" w:rsidRDefault="00C61356" w:rsidP="00C61356">
      <w:pPr>
        <w:contextualSpacing/>
        <w:jc w:val="both"/>
        <w:rPr>
          <w:kern w:val="24"/>
        </w:rPr>
      </w:pPr>
      <w:r w:rsidRPr="002F5823">
        <w:rPr>
          <w:kern w:val="24"/>
        </w:rPr>
        <w:t>- предупреждения о том, что документ изменен.</w:t>
      </w:r>
    </w:p>
    <w:p w14:paraId="704A0B07" w14:textId="77777777" w:rsidR="00C61356" w:rsidRPr="002F5823" w:rsidRDefault="00C61356" w:rsidP="00C61356">
      <w:pPr>
        <w:numPr>
          <w:ilvl w:val="0"/>
          <w:numId w:val="56"/>
        </w:numPr>
        <w:spacing w:before="40"/>
        <w:ind w:left="0" w:firstLine="0"/>
        <w:contextualSpacing/>
        <w:jc w:val="both"/>
        <w:rPr>
          <w:kern w:val="24"/>
        </w:rPr>
      </w:pPr>
      <w:r w:rsidRPr="002F5823">
        <w:rPr>
          <w:kern w:val="24"/>
        </w:rPr>
        <w:t>Возможность эффективного поиска наиболее востребованных типов правовой информации благодаря наличию специальных реквизитов в карточке поиска (при наличии данных типов информации в комплекте Систем):</w:t>
      </w:r>
    </w:p>
    <w:p w14:paraId="6396114A" w14:textId="77777777" w:rsidR="00C61356" w:rsidRPr="002F5823" w:rsidRDefault="00C61356" w:rsidP="00C61356">
      <w:pPr>
        <w:numPr>
          <w:ilvl w:val="0"/>
          <w:numId w:val="55"/>
        </w:numPr>
        <w:spacing w:before="40"/>
        <w:ind w:left="0" w:firstLine="0"/>
        <w:contextualSpacing/>
        <w:jc w:val="both"/>
        <w:rPr>
          <w:kern w:val="24"/>
        </w:rPr>
      </w:pPr>
      <w:r w:rsidRPr="002F5823">
        <w:rPr>
          <w:kern w:val="24"/>
        </w:rPr>
        <w:t>для поиска финансовых и кадровых консультаций:</w:t>
      </w:r>
    </w:p>
    <w:p w14:paraId="0F222691" w14:textId="77777777" w:rsidR="00C61356" w:rsidRPr="002F5823" w:rsidRDefault="00C61356" w:rsidP="00C61356">
      <w:pPr>
        <w:contextualSpacing/>
        <w:jc w:val="both"/>
        <w:rPr>
          <w:kern w:val="24"/>
        </w:rPr>
      </w:pPr>
      <w:r w:rsidRPr="002F5823">
        <w:rPr>
          <w:kern w:val="24"/>
        </w:rPr>
        <w:t xml:space="preserve">- по видам налогов и платежей; </w:t>
      </w:r>
    </w:p>
    <w:p w14:paraId="2C2E449F" w14:textId="77777777" w:rsidR="00C61356" w:rsidRPr="002F5823" w:rsidRDefault="00C61356" w:rsidP="00C61356">
      <w:pPr>
        <w:contextualSpacing/>
        <w:jc w:val="both"/>
        <w:rPr>
          <w:kern w:val="24"/>
        </w:rPr>
      </w:pPr>
      <w:r w:rsidRPr="002F5823">
        <w:rPr>
          <w:kern w:val="24"/>
        </w:rPr>
        <w:t>- по плану счетов;</w:t>
      </w:r>
    </w:p>
    <w:p w14:paraId="060B473B" w14:textId="77777777" w:rsidR="00C61356" w:rsidRPr="002F5823" w:rsidRDefault="00C61356" w:rsidP="00C61356">
      <w:pPr>
        <w:numPr>
          <w:ilvl w:val="0"/>
          <w:numId w:val="55"/>
        </w:numPr>
        <w:spacing w:before="40"/>
        <w:ind w:left="0" w:firstLine="0"/>
        <w:contextualSpacing/>
        <w:jc w:val="both"/>
        <w:rPr>
          <w:kern w:val="24"/>
        </w:rPr>
      </w:pPr>
      <w:r w:rsidRPr="002F5823">
        <w:rPr>
          <w:kern w:val="24"/>
        </w:rPr>
        <w:t>для поиска консультации для бюджетных организаций:</w:t>
      </w:r>
    </w:p>
    <w:p w14:paraId="79B85023" w14:textId="77777777" w:rsidR="00C61356" w:rsidRPr="002F5823" w:rsidRDefault="00C61356" w:rsidP="00C61356">
      <w:pPr>
        <w:contextualSpacing/>
        <w:jc w:val="both"/>
        <w:rPr>
          <w:kern w:val="24"/>
        </w:rPr>
      </w:pPr>
      <w:r w:rsidRPr="002F5823">
        <w:rPr>
          <w:kern w:val="24"/>
        </w:rPr>
        <w:t xml:space="preserve">- по видам налогов и платежей; </w:t>
      </w:r>
    </w:p>
    <w:p w14:paraId="2EE74747" w14:textId="77777777" w:rsidR="00C61356" w:rsidRPr="002F5823" w:rsidRDefault="00C61356" w:rsidP="00C61356">
      <w:pPr>
        <w:contextualSpacing/>
        <w:jc w:val="both"/>
        <w:rPr>
          <w:kern w:val="24"/>
        </w:rPr>
      </w:pPr>
      <w:r w:rsidRPr="002F5823">
        <w:rPr>
          <w:kern w:val="24"/>
        </w:rPr>
        <w:t>- по автору публикации;</w:t>
      </w:r>
    </w:p>
    <w:p w14:paraId="79A62C4E" w14:textId="77777777" w:rsidR="00C61356" w:rsidRPr="002F5823" w:rsidRDefault="00C61356" w:rsidP="00C61356">
      <w:pPr>
        <w:numPr>
          <w:ilvl w:val="0"/>
          <w:numId w:val="55"/>
        </w:numPr>
        <w:spacing w:before="40"/>
        <w:ind w:left="0" w:firstLine="0"/>
        <w:contextualSpacing/>
        <w:jc w:val="both"/>
        <w:rPr>
          <w:kern w:val="24"/>
        </w:rPr>
      </w:pPr>
      <w:r w:rsidRPr="002F5823">
        <w:rPr>
          <w:kern w:val="24"/>
        </w:rPr>
        <w:t>для поиска комментариев законодательства:</w:t>
      </w:r>
    </w:p>
    <w:p w14:paraId="76FEB168" w14:textId="77777777" w:rsidR="00C61356" w:rsidRPr="002F5823" w:rsidRDefault="00C61356" w:rsidP="00C61356">
      <w:pPr>
        <w:contextualSpacing/>
        <w:jc w:val="both"/>
        <w:rPr>
          <w:kern w:val="24"/>
        </w:rPr>
      </w:pPr>
      <w:r w:rsidRPr="002F5823">
        <w:rPr>
          <w:kern w:val="24"/>
        </w:rPr>
        <w:t>- по автору публикации;</w:t>
      </w:r>
    </w:p>
    <w:p w14:paraId="23E8D367" w14:textId="77777777" w:rsidR="00C61356" w:rsidRPr="002F5823" w:rsidRDefault="00C61356" w:rsidP="00C61356">
      <w:pPr>
        <w:numPr>
          <w:ilvl w:val="0"/>
          <w:numId w:val="55"/>
        </w:numPr>
        <w:spacing w:before="40"/>
        <w:ind w:left="0" w:firstLine="0"/>
        <w:contextualSpacing/>
        <w:jc w:val="both"/>
        <w:rPr>
          <w:kern w:val="24"/>
        </w:rPr>
      </w:pPr>
      <w:r w:rsidRPr="002F5823">
        <w:rPr>
          <w:kern w:val="24"/>
        </w:rPr>
        <w:t>для поиска судебной практики:</w:t>
      </w:r>
    </w:p>
    <w:p w14:paraId="3602CA32" w14:textId="77777777" w:rsidR="00C61356" w:rsidRPr="002F5823" w:rsidRDefault="00C61356" w:rsidP="00C61356">
      <w:pPr>
        <w:contextualSpacing/>
        <w:jc w:val="both"/>
        <w:rPr>
          <w:kern w:val="24"/>
        </w:rPr>
      </w:pPr>
      <w:r w:rsidRPr="002F5823">
        <w:rPr>
          <w:kern w:val="24"/>
        </w:rPr>
        <w:t xml:space="preserve">- по номерам ИНН / ОГРН организации; </w:t>
      </w:r>
    </w:p>
    <w:p w14:paraId="2413A759" w14:textId="77777777" w:rsidR="00C61356" w:rsidRPr="002F5823" w:rsidRDefault="00C61356" w:rsidP="00C61356">
      <w:pPr>
        <w:contextualSpacing/>
        <w:jc w:val="both"/>
        <w:rPr>
          <w:kern w:val="24"/>
        </w:rPr>
      </w:pPr>
      <w:r w:rsidRPr="002F5823">
        <w:rPr>
          <w:kern w:val="24"/>
        </w:rPr>
        <w:t>- по конкретному судье;</w:t>
      </w:r>
    </w:p>
    <w:p w14:paraId="2107CA3D" w14:textId="77777777" w:rsidR="00C61356" w:rsidRPr="002F5823" w:rsidRDefault="00C61356" w:rsidP="00C61356">
      <w:pPr>
        <w:numPr>
          <w:ilvl w:val="0"/>
          <w:numId w:val="55"/>
        </w:numPr>
        <w:spacing w:before="40"/>
        <w:ind w:left="0" w:firstLine="0"/>
        <w:contextualSpacing/>
        <w:jc w:val="both"/>
        <w:rPr>
          <w:kern w:val="24"/>
        </w:rPr>
      </w:pPr>
      <w:r w:rsidRPr="002F5823">
        <w:rPr>
          <w:kern w:val="24"/>
        </w:rPr>
        <w:t>для поиска проектов правовых актов:</w:t>
      </w:r>
    </w:p>
    <w:p w14:paraId="42E655E2" w14:textId="77777777" w:rsidR="00C61356" w:rsidRPr="002F5823" w:rsidRDefault="00C61356" w:rsidP="00C61356">
      <w:pPr>
        <w:contextualSpacing/>
        <w:jc w:val="both"/>
        <w:rPr>
          <w:kern w:val="24"/>
        </w:rPr>
      </w:pPr>
      <w:r w:rsidRPr="002F5823">
        <w:rPr>
          <w:kern w:val="24"/>
        </w:rPr>
        <w:t>- по стадии рассмотрения проекта;</w:t>
      </w:r>
    </w:p>
    <w:p w14:paraId="1979A322" w14:textId="77777777" w:rsidR="00C61356" w:rsidRPr="002F5823" w:rsidRDefault="00C61356" w:rsidP="00C61356">
      <w:pPr>
        <w:numPr>
          <w:ilvl w:val="0"/>
          <w:numId w:val="55"/>
        </w:numPr>
        <w:spacing w:before="40"/>
        <w:ind w:left="0" w:firstLine="0"/>
        <w:contextualSpacing/>
        <w:jc w:val="both"/>
        <w:rPr>
          <w:kern w:val="24"/>
        </w:rPr>
      </w:pPr>
      <w:r w:rsidRPr="002F5823">
        <w:rPr>
          <w:kern w:val="24"/>
        </w:rPr>
        <w:t>для поиска международных правовых актов:</w:t>
      </w:r>
    </w:p>
    <w:p w14:paraId="6A7415A2" w14:textId="77777777" w:rsidR="00C61356" w:rsidRPr="002F5823" w:rsidRDefault="00C61356" w:rsidP="00C61356">
      <w:pPr>
        <w:contextualSpacing/>
        <w:jc w:val="both"/>
        <w:rPr>
          <w:kern w:val="24"/>
        </w:rPr>
      </w:pPr>
      <w:r w:rsidRPr="002F5823">
        <w:rPr>
          <w:kern w:val="24"/>
        </w:rPr>
        <w:lastRenderedPageBreak/>
        <w:t>- по договаривающейся стороне.</w:t>
      </w:r>
    </w:p>
    <w:p w14:paraId="026ED03B" w14:textId="77777777" w:rsidR="00C61356" w:rsidRPr="002F5823" w:rsidRDefault="00C61356" w:rsidP="00C61356">
      <w:pPr>
        <w:numPr>
          <w:ilvl w:val="0"/>
          <w:numId w:val="56"/>
        </w:numPr>
        <w:spacing w:before="40"/>
        <w:ind w:left="0" w:firstLine="0"/>
        <w:contextualSpacing/>
        <w:jc w:val="both"/>
        <w:rPr>
          <w:kern w:val="24"/>
        </w:rPr>
      </w:pPr>
      <w:r w:rsidRPr="002F5823">
        <w:rPr>
          <w:color w:val="000000"/>
          <w:kern w:val="24"/>
        </w:rPr>
        <w:t>При наличии у документа в Системе нескольких редакций присутствует возможность сравнения между собой любых редакций документа, а также возможность поиска</w:t>
      </w:r>
      <w:r w:rsidRPr="002F5823">
        <w:rPr>
          <w:kern w:val="24"/>
        </w:rPr>
        <w:t xml:space="preserve"> редакции документа, действовавшей на конкретную дату.</w:t>
      </w:r>
    </w:p>
    <w:p w14:paraId="70371BE1" w14:textId="77777777" w:rsidR="00C61356" w:rsidRPr="002F5823" w:rsidRDefault="00C61356" w:rsidP="00C61356">
      <w:pPr>
        <w:numPr>
          <w:ilvl w:val="0"/>
          <w:numId w:val="56"/>
        </w:numPr>
        <w:spacing w:before="40"/>
        <w:ind w:left="0" w:firstLine="0"/>
        <w:contextualSpacing/>
        <w:jc w:val="both"/>
        <w:rPr>
          <w:color w:val="000000"/>
          <w:kern w:val="24"/>
        </w:rPr>
      </w:pPr>
      <w:r w:rsidRPr="002F5823">
        <w:rPr>
          <w:color w:val="000000"/>
          <w:kern w:val="24"/>
        </w:rPr>
        <w:t>Возможность осуществлять с помощью карточки поиска в Системе поиск документов по тексту, используя логические условия</w:t>
      </w:r>
      <w:proofErr w:type="gramStart"/>
      <w:r w:rsidRPr="002F5823">
        <w:rPr>
          <w:color w:val="000000"/>
          <w:kern w:val="24"/>
        </w:rPr>
        <w:t xml:space="preserve"> И</w:t>
      </w:r>
      <w:proofErr w:type="gramEnd"/>
      <w:r w:rsidRPr="002F5823">
        <w:rPr>
          <w:color w:val="000000"/>
          <w:kern w:val="24"/>
        </w:rPr>
        <w:t xml:space="preserve">, ИЛИ, КРОМЕ, РЯДОМ. </w:t>
      </w:r>
    </w:p>
    <w:p w14:paraId="0D358CA4" w14:textId="77777777" w:rsidR="00C61356" w:rsidRPr="002F5823" w:rsidRDefault="00C61356" w:rsidP="00C61356">
      <w:pPr>
        <w:numPr>
          <w:ilvl w:val="0"/>
          <w:numId w:val="56"/>
        </w:numPr>
        <w:spacing w:before="40"/>
        <w:ind w:left="0" w:firstLine="0"/>
        <w:contextualSpacing/>
        <w:jc w:val="both"/>
        <w:rPr>
          <w:color w:val="000000"/>
          <w:kern w:val="24"/>
        </w:rPr>
      </w:pPr>
      <w:r w:rsidRPr="002F5823">
        <w:rPr>
          <w:color w:val="000000"/>
          <w:kern w:val="24"/>
        </w:rPr>
        <w:t xml:space="preserve">Возможность осуществлять поиск документов в Системе по любой части номера документа. </w:t>
      </w:r>
    </w:p>
    <w:p w14:paraId="5A612A65" w14:textId="77777777" w:rsidR="00C61356" w:rsidRPr="002F5823" w:rsidRDefault="00C61356" w:rsidP="00C61356">
      <w:pPr>
        <w:numPr>
          <w:ilvl w:val="0"/>
          <w:numId w:val="56"/>
        </w:numPr>
        <w:spacing w:before="40"/>
        <w:ind w:left="0" w:firstLine="0"/>
        <w:contextualSpacing/>
        <w:jc w:val="both"/>
        <w:rPr>
          <w:color w:val="000000"/>
          <w:kern w:val="24"/>
        </w:rPr>
      </w:pPr>
      <w:r w:rsidRPr="002F5823">
        <w:rPr>
          <w:color w:val="000000"/>
          <w:kern w:val="24"/>
        </w:rPr>
        <w:t>Наличие функции "Поискать упоминания данного документа в текстах документов Вашего комплекта" - возможность найти упоминание документа в других нормативно-правовых актах, судебной практике или других документах комплекта в ситуации, когда поиск конкретного документа по его реквизитам не дал результатов.</w:t>
      </w:r>
    </w:p>
    <w:p w14:paraId="5CA45515" w14:textId="77777777" w:rsidR="00C61356" w:rsidRDefault="00C61356" w:rsidP="00C61356">
      <w:pPr>
        <w:numPr>
          <w:ilvl w:val="0"/>
          <w:numId w:val="56"/>
        </w:numPr>
        <w:spacing w:before="40"/>
        <w:ind w:left="0" w:firstLine="0"/>
        <w:contextualSpacing/>
        <w:jc w:val="both"/>
        <w:rPr>
          <w:color w:val="000000"/>
          <w:kern w:val="24"/>
        </w:rPr>
      </w:pPr>
      <w:proofErr w:type="gramStart"/>
      <w:r w:rsidRPr="002F5823">
        <w:rPr>
          <w:color w:val="000000"/>
          <w:kern w:val="24"/>
        </w:rPr>
        <w:t>При наличии технической возможности (доступности средств телекоммуникации), 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отсутствующих в установленных у Заказчика информационных банках, при условии их наличия в других информационных банках Системы, не вошедших в установленный у Заказчика комплект.</w:t>
      </w:r>
      <w:proofErr w:type="gramEnd"/>
    </w:p>
    <w:p w14:paraId="2760F227" w14:textId="77777777" w:rsidR="00C61356" w:rsidRDefault="00C61356" w:rsidP="00C61356">
      <w:pPr>
        <w:spacing w:before="40"/>
        <w:contextualSpacing/>
        <w:jc w:val="both"/>
        <w:rPr>
          <w:color w:val="000000"/>
          <w:kern w:val="24"/>
        </w:rPr>
      </w:pPr>
    </w:p>
    <w:p w14:paraId="4D368EBF" w14:textId="77777777" w:rsidR="00C61356" w:rsidRDefault="00C61356" w:rsidP="00C61356">
      <w:pPr>
        <w:spacing w:before="40"/>
        <w:contextualSpacing/>
        <w:jc w:val="both"/>
        <w:rPr>
          <w:color w:val="000000"/>
          <w:kern w:val="24"/>
        </w:rPr>
      </w:pPr>
    </w:p>
    <w:p w14:paraId="410F014A" w14:textId="77777777" w:rsidR="00C61356" w:rsidRDefault="00C61356" w:rsidP="00C61356">
      <w:pPr>
        <w:spacing w:before="40"/>
        <w:contextualSpacing/>
        <w:jc w:val="both"/>
        <w:rPr>
          <w:color w:val="000000"/>
          <w:kern w:val="24"/>
        </w:rPr>
      </w:pPr>
    </w:p>
    <w:tbl>
      <w:tblPr>
        <w:tblW w:w="9781" w:type="dxa"/>
        <w:tblInd w:w="142" w:type="dxa"/>
        <w:tblLayout w:type="fixed"/>
        <w:tblLook w:val="04A0" w:firstRow="1" w:lastRow="0" w:firstColumn="1" w:lastColumn="0" w:noHBand="0" w:noVBand="1"/>
      </w:tblPr>
      <w:tblGrid>
        <w:gridCol w:w="4820"/>
        <w:gridCol w:w="4961"/>
      </w:tblGrid>
      <w:tr w:rsidR="00C61356" w:rsidRPr="00454D1F" w14:paraId="3EB99218" w14:textId="77777777" w:rsidTr="00324049">
        <w:tc>
          <w:tcPr>
            <w:tcW w:w="4820" w:type="dxa"/>
            <w:hideMark/>
          </w:tcPr>
          <w:p w14:paraId="77B14DCB" w14:textId="77777777" w:rsidR="00C61356" w:rsidRPr="00454D1F" w:rsidRDefault="00C61356" w:rsidP="00324049">
            <w:r w:rsidRPr="00454D1F">
              <w:rPr>
                <w:b/>
              </w:rPr>
              <w:t>Исполнитель:</w:t>
            </w:r>
          </w:p>
        </w:tc>
        <w:tc>
          <w:tcPr>
            <w:tcW w:w="4961" w:type="dxa"/>
            <w:hideMark/>
          </w:tcPr>
          <w:p w14:paraId="680263BF" w14:textId="77777777" w:rsidR="00C61356" w:rsidRPr="00454D1F" w:rsidRDefault="00C61356" w:rsidP="00324049">
            <w:r w:rsidRPr="00454D1F">
              <w:rPr>
                <w:b/>
              </w:rPr>
              <w:t>Заказчик:</w:t>
            </w:r>
          </w:p>
        </w:tc>
      </w:tr>
      <w:tr w:rsidR="00C61356" w:rsidRPr="00454D1F" w14:paraId="61B3FE4D" w14:textId="77777777" w:rsidTr="00324049">
        <w:tc>
          <w:tcPr>
            <w:tcW w:w="4820" w:type="dxa"/>
          </w:tcPr>
          <w:p w14:paraId="70267849" w14:textId="77777777" w:rsidR="00C61356" w:rsidRPr="00454D1F" w:rsidRDefault="00C61356" w:rsidP="00324049">
            <w:pPr>
              <w:widowControl w:val="0"/>
              <w:jc w:val="both"/>
            </w:pPr>
            <w:r w:rsidRPr="00454D1F">
              <w:t>______________</w:t>
            </w:r>
            <w:r>
              <w:t>_</w:t>
            </w:r>
            <w:r w:rsidRPr="00454D1F">
              <w:t>_____ /________________/</w:t>
            </w:r>
          </w:p>
          <w:p w14:paraId="0EE172FF" w14:textId="77777777" w:rsidR="00C61356" w:rsidRPr="00454D1F" w:rsidRDefault="00C61356" w:rsidP="00324049">
            <w:pPr>
              <w:rPr>
                <w:b/>
              </w:rPr>
            </w:pPr>
            <w:r w:rsidRPr="00454D1F">
              <w:t xml:space="preserve"> </w:t>
            </w:r>
            <w:r w:rsidRPr="00210DD3">
              <w:rPr>
                <w:i/>
                <w:sz w:val="16"/>
                <w:szCs w:val="16"/>
              </w:rPr>
              <w:t>(подписано ЭЦП)</w:t>
            </w:r>
          </w:p>
        </w:tc>
        <w:tc>
          <w:tcPr>
            <w:tcW w:w="4961" w:type="dxa"/>
          </w:tcPr>
          <w:p w14:paraId="7A055875" w14:textId="77777777" w:rsidR="00C61356" w:rsidRPr="00454D1F" w:rsidRDefault="00C61356" w:rsidP="00324049">
            <w:pPr>
              <w:widowControl w:val="0"/>
              <w:jc w:val="both"/>
            </w:pPr>
            <w:r w:rsidRPr="00454D1F">
              <w:t>____________________ /________________/</w:t>
            </w:r>
          </w:p>
          <w:p w14:paraId="3A1F66B5" w14:textId="77777777" w:rsidR="00C61356" w:rsidRPr="00454D1F" w:rsidRDefault="00C61356" w:rsidP="00324049">
            <w:pPr>
              <w:rPr>
                <w:b/>
              </w:rPr>
            </w:pPr>
            <w:r w:rsidRPr="00454D1F">
              <w:t xml:space="preserve"> </w:t>
            </w:r>
            <w:r w:rsidRPr="00210DD3">
              <w:rPr>
                <w:i/>
                <w:sz w:val="16"/>
                <w:szCs w:val="16"/>
              </w:rPr>
              <w:t>(подписано ЭЦП)</w:t>
            </w:r>
          </w:p>
        </w:tc>
      </w:tr>
    </w:tbl>
    <w:p w14:paraId="512FB3ED" w14:textId="77777777" w:rsidR="00C61356" w:rsidRPr="00454D1F" w:rsidRDefault="00C61356" w:rsidP="00C61356">
      <w:pPr>
        <w:tabs>
          <w:tab w:val="left" w:pos="426"/>
        </w:tabs>
        <w:autoSpaceDE w:val="0"/>
        <w:autoSpaceDN w:val="0"/>
        <w:adjustRightInd w:val="0"/>
        <w:ind w:left="426"/>
        <w:jc w:val="both"/>
        <w:rPr>
          <w:b/>
          <w:kern w:val="24"/>
        </w:rPr>
        <w:sectPr w:rsidR="00C61356" w:rsidRPr="00454D1F" w:rsidSect="00324049">
          <w:headerReference w:type="default" r:id="rId43"/>
          <w:pgSz w:w="11906" w:h="16838" w:code="9"/>
          <w:pgMar w:top="1134" w:right="851" w:bottom="1134" w:left="1134" w:header="709" w:footer="709" w:gutter="0"/>
          <w:cols w:space="708"/>
          <w:docGrid w:linePitch="360"/>
        </w:sectPr>
      </w:pPr>
    </w:p>
    <w:p w14:paraId="2E1670C7" w14:textId="77777777" w:rsidR="00C61356" w:rsidRPr="00454D1F" w:rsidRDefault="00C61356" w:rsidP="00C61356">
      <w:pPr>
        <w:jc w:val="right"/>
      </w:pPr>
      <w:r w:rsidRPr="00454D1F">
        <w:lastRenderedPageBreak/>
        <w:t xml:space="preserve">Приложение № 2 к </w:t>
      </w:r>
      <w:r w:rsidR="000B4531">
        <w:fldChar w:fldCharType="begin" w:fldLock="1"/>
      </w:r>
      <w:r w:rsidR="000B4531">
        <w:instrText xml:space="preserve"> DOCVARIABLE ЭСОСНДОГ_НАЗВАНИЕТИПАВДОКУМЕНТАХДП </w:instrText>
      </w:r>
      <w:r w:rsidR="000B4531">
        <w:fldChar w:fldCharType="separate"/>
      </w:r>
      <w:r w:rsidRPr="00454D1F">
        <w:t>Договору</w:t>
      </w:r>
      <w:r w:rsidR="000B4531">
        <w:fldChar w:fldCharType="end"/>
      </w:r>
      <w:r w:rsidRPr="00454D1F">
        <w:t xml:space="preserve"> </w:t>
      </w:r>
      <w:proofErr w:type="gramStart"/>
      <w:r w:rsidRPr="00454D1F">
        <w:t>от</w:t>
      </w:r>
      <w:proofErr w:type="gramEnd"/>
      <w:r w:rsidRPr="00454D1F">
        <w:t xml:space="preserve"> </w:t>
      </w:r>
      <w:r w:rsidR="000B4531">
        <w:fldChar w:fldCharType="begin" w:fldLock="1"/>
      </w:r>
      <w:r w:rsidR="000B4531">
        <w:instrText xml:space="preserve"> DOCVARIABLE ЭСДОГ_ДАТАСОЗДАНИЯПРОПИСЬЮ </w:instrText>
      </w:r>
      <w:r w:rsidR="000B4531">
        <w:fldChar w:fldCharType="separate"/>
      </w:r>
      <w:r w:rsidRPr="00454D1F">
        <w:t>__________</w:t>
      </w:r>
      <w:r w:rsidR="000B4531">
        <w:fldChar w:fldCharType="end"/>
      </w:r>
      <w:r w:rsidRPr="00454D1F">
        <w:t xml:space="preserve"> </w:t>
      </w:r>
    </w:p>
    <w:p w14:paraId="2DF1486D" w14:textId="77777777" w:rsidR="00C61356" w:rsidRPr="00454D1F" w:rsidRDefault="00C61356" w:rsidP="00C61356">
      <w:pPr>
        <w:jc w:val="right"/>
      </w:pPr>
      <w:r w:rsidRPr="00454D1F">
        <w:t>№</w:t>
      </w:r>
      <w:r w:rsidR="000B4531">
        <w:fldChar w:fldCharType="begin" w:fldLock="1"/>
      </w:r>
      <w:r w:rsidR="000B4531">
        <w:instrText xml:space="preserve"> DOCVARIABLE ЭСДОГ_НОМЕР </w:instrText>
      </w:r>
      <w:r w:rsidR="000B4531">
        <w:fldChar w:fldCharType="separate"/>
      </w:r>
      <w:r w:rsidRPr="00454D1F">
        <w:t>___________</w:t>
      </w:r>
      <w:r w:rsidR="000B4531">
        <w:fldChar w:fldCharType="end"/>
      </w:r>
      <w:r w:rsidRPr="00454D1F">
        <w:t xml:space="preserve"> </w:t>
      </w:r>
    </w:p>
    <w:p w14:paraId="1C74580A" w14:textId="77777777" w:rsidR="00C61356" w:rsidRPr="00454D1F" w:rsidRDefault="00C61356" w:rsidP="00C61356">
      <w:pPr>
        <w:jc w:val="right"/>
      </w:pPr>
      <w:r w:rsidRPr="00454D1F">
        <w:t xml:space="preserve">  </w:t>
      </w:r>
    </w:p>
    <w:p w14:paraId="36623453" w14:textId="77777777" w:rsidR="00C61356" w:rsidRPr="00454D1F" w:rsidRDefault="00C61356" w:rsidP="00C61356">
      <w:pPr>
        <w:jc w:val="center"/>
        <w:rPr>
          <w:b/>
        </w:rPr>
      </w:pPr>
      <w:r w:rsidRPr="00454D1F">
        <w:rPr>
          <w:b/>
        </w:rPr>
        <w:t>СПЕЦИФИКАЦИЯ № 1</w:t>
      </w:r>
    </w:p>
    <w:p w14:paraId="707E32EF" w14:textId="77777777" w:rsidR="00C61356" w:rsidRPr="00454D1F" w:rsidRDefault="00C61356" w:rsidP="00C61356">
      <w:pPr>
        <w:rPr>
          <w:vanish/>
        </w:rPr>
      </w:pPr>
    </w:p>
    <w:tbl>
      <w:tblPr>
        <w:tblStyle w:val="1f"/>
        <w:tblW w:w="9571" w:type="dxa"/>
        <w:tblLook w:val="04A0" w:firstRow="1" w:lastRow="0" w:firstColumn="1" w:lastColumn="0" w:noHBand="0" w:noVBand="1"/>
      </w:tblPr>
      <w:tblGrid>
        <w:gridCol w:w="4783"/>
        <w:gridCol w:w="4788"/>
      </w:tblGrid>
      <w:tr w:rsidR="00C61356" w:rsidRPr="00454D1F" w14:paraId="46993EF2" w14:textId="77777777" w:rsidTr="008C0ACE">
        <w:tc>
          <w:tcPr>
            <w:tcW w:w="4783" w:type="dxa"/>
            <w:tcBorders>
              <w:top w:val="nil"/>
              <w:left w:val="nil"/>
              <w:bottom w:val="nil"/>
              <w:right w:val="nil"/>
            </w:tcBorders>
            <w:hideMark/>
          </w:tcPr>
          <w:p w14:paraId="3474F269" w14:textId="77777777" w:rsidR="00C61356" w:rsidRPr="00454D1F" w:rsidRDefault="00C61356" w:rsidP="00324049">
            <w:pPr>
              <w:ind w:right="-5" w:firstLine="6"/>
            </w:pPr>
            <w:r w:rsidRPr="00454D1F">
              <w:t xml:space="preserve">г. </w:t>
            </w:r>
            <w:r w:rsidR="000B4531">
              <w:fldChar w:fldCharType="begin" w:fldLock="1"/>
            </w:r>
            <w:r w:rsidR="000B4531">
              <w:instrText xml:space="preserve"> DOCVARIABLE ЭСДОГ_ГОРОД </w:instrText>
            </w:r>
            <w:r w:rsidR="000B4531">
              <w:fldChar w:fldCharType="separate"/>
            </w:r>
            <w:r w:rsidRPr="00454D1F">
              <w:t>Москва</w:t>
            </w:r>
            <w:r w:rsidR="000B4531">
              <w:fldChar w:fldCharType="end"/>
            </w:r>
          </w:p>
        </w:tc>
        <w:tc>
          <w:tcPr>
            <w:tcW w:w="4788" w:type="dxa"/>
            <w:tcBorders>
              <w:top w:val="nil"/>
              <w:left w:val="nil"/>
              <w:bottom w:val="nil"/>
              <w:right w:val="nil"/>
            </w:tcBorders>
          </w:tcPr>
          <w:p w14:paraId="05847C17" w14:textId="454FD521" w:rsidR="00C61356" w:rsidRPr="00454D1F" w:rsidRDefault="00C61356" w:rsidP="00324049">
            <w:pPr>
              <w:ind w:right="-5" w:firstLine="6"/>
              <w:jc w:val="right"/>
            </w:pPr>
          </w:p>
        </w:tc>
      </w:tr>
    </w:tbl>
    <w:p w14:paraId="0010936C" w14:textId="77777777" w:rsidR="00C61356" w:rsidRPr="00454D1F" w:rsidRDefault="00C61356" w:rsidP="00C61356">
      <w:pPr>
        <w:ind w:firstLine="6"/>
        <w:jc w:val="center"/>
        <w:rPr>
          <w:b/>
        </w:rPr>
      </w:pPr>
    </w:p>
    <w:p w14:paraId="16F450FB" w14:textId="77777777" w:rsidR="00C61356" w:rsidRPr="00454D1F" w:rsidRDefault="00C61356" w:rsidP="00C61356">
      <w:pPr>
        <w:ind w:firstLine="6"/>
      </w:pPr>
      <w:r w:rsidRPr="00454D1F">
        <w:t>ПЕРЕЧЕНЬ ЭКЗЕМПЛЯРОВ СИСТЕМ</w:t>
      </w:r>
    </w:p>
    <w:p w14:paraId="35D3703F" w14:textId="77777777" w:rsidR="00C61356" w:rsidRPr="00454D1F" w:rsidRDefault="00C61356" w:rsidP="00C61356">
      <w:pPr>
        <w:ind w:firstLine="6"/>
        <w:rPr>
          <w:b/>
        </w:rPr>
      </w:pPr>
    </w:p>
    <w:tbl>
      <w:tblPr>
        <w:tblW w:w="5000" w:type="pct"/>
        <w:tblCellSpacing w:w="5" w:type="nil"/>
        <w:tblLayout w:type="fixed"/>
        <w:tblCellMar>
          <w:top w:w="75" w:type="dxa"/>
          <w:left w:w="75" w:type="dxa"/>
          <w:bottom w:w="75" w:type="dxa"/>
          <w:right w:w="75" w:type="dxa"/>
        </w:tblCellMar>
        <w:tblLook w:val="0000" w:firstRow="0" w:lastRow="0" w:firstColumn="0" w:lastColumn="0" w:noHBand="0" w:noVBand="0"/>
      </w:tblPr>
      <w:tblGrid>
        <w:gridCol w:w="4896"/>
        <w:gridCol w:w="1414"/>
        <w:gridCol w:w="1561"/>
        <w:gridCol w:w="1633"/>
      </w:tblGrid>
      <w:tr w:rsidR="00C629E2" w:rsidRPr="00923917" w14:paraId="19CED4BC" w14:textId="77777777" w:rsidTr="00C629E2">
        <w:trPr>
          <w:trHeight w:val="600"/>
          <w:tblCellSpacing w:w="5" w:type="nil"/>
        </w:trPr>
        <w:tc>
          <w:tcPr>
            <w:tcW w:w="2575" w:type="pct"/>
            <w:tcBorders>
              <w:top w:val="single" w:sz="4" w:space="0" w:color="auto"/>
              <w:left w:val="single" w:sz="4" w:space="0" w:color="auto"/>
              <w:bottom w:val="single" w:sz="4" w:space="0" w:color="auto"/>
              <w:right w:val="single" w:sz="4" w:space="0" w:color="auto"/>
            </w:tcBorders>
            <w:vAlign w:val="center"/>
          </w:tcPr>
          <w:p w14:paraId="0B85F7D3" w14:textId="77777777" w:rsidR="00266E2B" w:rsidRPr="00923917" w:rsidRDefault="00266E2B" w:rsidP="00324049">
            <w:pPr>
              <w:widowControl w:val="0"/>
              <w:snapToGrid w:val="0"/>
              <w:ind w:firstLine="6"/>
              <w:jc w:val="both"/>
              <w:rPr>
                <w:b/>
              </w:rPr>
            </w:pPr>
            <w:r w:rsidRPr="00923917">
              <w:rPr>
                <w:b/>
              </w:rPr>
              <w:t xml:space="preserve">Название экземпляра Системы </w:t>
            </w:r>
            <w:proofErr w:type="spellStart"/>
            <w:r w:rsidRPr="00923917">
              <w:rPr>
                <w:b/>
              </w:rPr>
              <w:t>КонсультантПлюс</w:t>
            </w:r>
            <w:proofErr w:type="spellEnd"/>
          </w:p>
        </w:tc>
        <w:tc>
          <w:tcPr>
            <w:tcW w:w="744" w:type="pct"/>
            <w:tcBorders>
              <w:top w:val="single" w:sz="4" w:space="0" w:color="auto"/>
              <w:left w:val="single" w:sz="4" w:space="0" w:color="auto"/>
              <w:bottom w:val="single" w:sz="4" w:space="0" w:color="auto"/>
              <w:right w:val="single" w:sz="4" w:space="0" w:color="auto"/>
            </w:tcBorders>
            <w:vAlign w:val="center"/>
          </w:tcPr>
          <w:p w14:paraId="2D81203C" w14:textId="77777777" w:rsidR="00266E2B" w:rsidRPr="00923917" w:rsidRDefault="00266E2B" w:rsidP="008C0ACE">
            <w:pPr>
              <w:widowControl w:val="0"/>
              <w:snapToGrid w:val="0"/>
              <w:ind w:firstLine="6"/>
              <w:jc w:val="center"/>
              <w:rPr>
                <w:b/>
              </w:rPr>
            </w:pPr>
            <w:r w:rsidRPr="00923917">
              <w:rPr>
                <w:b/>
              </w:rPr>
              <w:t>Количество</w:t>
            </w:r>
          </w:p>
        </w:tc>
        <w:tc>
          <w:tcPr>
            <w:tcW w:w="821" w:type="pct"/>
            <w:tcBorders>
              <w:top w:val="single" w:sz="4" w:space="0" w:color="auto"/>
              <w:left w:val="single" w:sz="4" w:space="0" w:color="auto"/>
              <w:bottom w:val="single" w:sz="4" w:space="0" w:color="auto"/>
              <w:right w:val="single" w:sz="4" w:space="0" w:color="auto"/>
            </w:tcBorders>
            <w:vAlign w:val="center"/>
          </w:tcPr>
          <w:p w14:paraId="4DBE7BAE" w14:textId="77777777" w:rsidR="00266E2B" w:rsidRPr="00923917" w:rsidRDefault="00266E2B" w:rsidP="008C0ACE">
            <w:pPr>
              <w:widowControl w:val="0"/>
              <w:snapToGrid w:val="0"/>
              <w:ind w:firstLine="6"/>
              <w:jc w:val="center"/>
              <w:rPr>
                <w:b/>
              </w:rPr>
            </w:pPr>
            <w:r w:rsidRPr="00923917">
              <w:rPr>
                <w:b/>
              </w:rPr>
              <w:t>Число ОД &lt;*&gt;</w:t>
            </w:r>
          </w:p>
        </w:tc>
        <w:tc>
          <w:tcPr>
            <w:tcW w:w="859" w:type="pct"/>
            <w:tcBorders>
              <w:top w:val="single" w:sz="4" w:space="0" w:color="auto"/>
              <w:left w:val="single" w:sz="4" w:space="0" w:color="auto"/>
              <w:bottom w:val="single" w:sz="4" w:space="0" w:color="auto"/>
              <w:right w:val="single" w:sz="4" w:space="0" w:color="auto"/>
            </w:tcBorders>
            <w:vAlign w:val="center"/>
          </w:tcPr>
          <w:p w14:paraId="1F9BB2E8" w14:textId="1BA028A1" w:rsidR="00266E2B" w:rsidRPr="00923917" w:rsidRDefault="00C629E2" w:rsidP="008C0ACE">
            <w:pPr>
              <w:widowControl w:val="0"/>
              <w:snapToGrid w:val="0"/>
              <w:ind w:firstLine="6"/>
              <w:jc w:val="center"/>
              <w:rPr>
                <w:b/>
              </w:rPr>
            </w:pPr>
            <w:r w:rsidRPr="00923917">
              <w:rPr>
                <w:b/>
              </w:rPr>
              <w:t>Регистрационный</w:t>
            </w:r>
            <w:r w:rsidR="00266E2B" w:rsidRPr="00923917">
              <w:rPr>
                <w:b/>
              </w:rPr>
              <w:t xml:space="preserve"> номер</w:t>
            </w:r>
          </w:p>
        </w:tc>
      </w:tr>
      <w:tr w:rsidR="00C629E2" w:rsidRPr="00577074" w14:paraId="74C5A8EF" w14:textId="77777777" w:rsidTr="00C629E2">
        <w:trPr>
          <w:tblCellSpacing w:w="5" w:type="nil"/>
        </w:trPr>
        <w:tc>
          <w:tcPr>
            <w:tcW w:w="2575" w:type="pct"/>
            <w:tcBorders>
              <w:top w:val="single" w:sz="4" w:space="0" w:color="auto"/>
              <w:left w:val="single" w:sz="4" w:space="0" w:color="auto"/>
              <w:bottom w:val="single" w:sz="4" w:space="0" w:color="auto"/>
              <w:right w:val="single" w:sz="4" w:space="0" w:color="auto"/>
            </w:tcBorders>
            <w:vAlign w:val="center"/>
          </w:tcPr>
          <w:p w14:paraId="2EC3FDB3" w14:textId="77777777" w:rsidR="00266E2B" w:rsidRPr="00577074" w:rsidRDefault="00266E2B" w:rsidP="008C0ACE">
            <w:pPr>
              <w:widowControl w:val="0"/>
              <w:snapToGrid w:val="0"/>
              <w:ind w:firstLine="6"/>
            </w:pPr>
            <w:r>
              <w:fldChar w:fldCharType="begin" w:fldLock="1"/>
            </w:r>
            <w:r>
              <w:instrText xml:space="preserve"> DOCVARIABLE ЭСНАЗВАНИЕЭКЗСИСТЕМЫ </w:instrText>
            </w:r>
            <w:r>
              <w:fldChar w:fldCharType="separate"/>
            </w:r>
            <w:r w:rsidRPr="00577074">
              <w:t xml:space="preserve">СПС Консультант Бизнес: Версия </w:t>
            </w:r>
            <w:proofErr w:type="spellStart"/>
            <w:proofErr w:type="gramStart"/>
            <w:r w:rsidRPr="00577074">
              <w:t>Проф</w:t>
            </w:r>
            <w:proofErr w:type="spellEnd"/>
            <w:proofErr w:type="gramEnd"/>
            <w:r w:rsidRPr="00577074">
              <w:t xml:space="preserve"> (сет)</w:t>
            </w:r>
            <w:r>
              <w:fldChar w:fldCharType="end"/>
            </w:r>
          </w:p>
        </w:tc>
        <w:tc>
          <w:tcPr>
            <w:tcW w:w="744" w:type="pct"/>
            <w:tcBorders>
              <w:top w:val="single" w:sz="4" w:space="0" w:color="auto"/>
              <w:left w:val="single" w:sz="4" w:space="0" w:color="auto"/>
              <w:bottom w:val="single" w:sz="4" w:space="0" w:color="auto"/>
              <w:right w:val="single" w:sz="4" w:space="0" w:color="auto"/>
            </w:tcBorders>
            <w:vAlign w:val="center"/>
          </w:tcPr>
          <w:p w14:paraId="2FE887DB" w14:textId="77777777" w:rsidR="00266E2B" w:rsidRPr="00577074" w:rsidRDefault="000B4531" w:rsidP="008C0ACE">
            <w:pPr>
              <w:widowControl w:val="0"/>
              <w:snapToGrid w:val="0"/>
              <w:ind w:firstLine="6"/>
              <w:jc w:val="center"/>
            </w:pPr>
            <w:r>
              <w:fldChar w:fldCharType="begin" w:fldLock="1"/>
            </w:r>
            <w:r>
              <w:instrText xml:space="preserve"> DOCVARIABLE ЭСКОЛИЧЕСТВОЭКЗСИСТЕМ </w:instrText>
            </w:r>
            <w:r>
              <w:fldChar w:fldCharType="separate"/>
            </w:r>
            <w:r w:rsidR="00266E2B" w:rsidRPr="00577074">
              <w:t>1</w:t>
            </w:r>
            <w:r>
              <w:fldChar w:fldCharType="end"/>
            </w:r>
          </w:p>
        </w:tc>
        <w:tc>
          <w:tcPr>
            <w:tcW w:w="821" w:type="pct"/>
            <w:tcBorders>
              <w:top w:val="single" w:sz="4" w:space="0" w:color="auto"/>
              <w:left w:val="single" w:sz="4" w:space="0" w:color="auto"/>
              <w:bottom w:val="single" w:sz="4" w:space="0" w:color="auto"/>
              <w:right w:val="single" w:sz="4" w:space="0" w:color="auto"/>
            </w:tcBorders>
            <w:vAlign w:val="center"/>
          </w:tcPr>
          <w:p w14:paraId="06B0AF82" w14:textId="77777777" w:rsidR="00266E2B" w:rsidRPr="00577074" w:rsidRDefault="000B4531" w:rsidP="008C0ACE">
            <w:pPr>
              <w:widowControl w:val="0"/>
              <w:snapToGrid w:val="0"/>
              <w:ind w:firstLine="6"/>
              <w:jc w:val="center"/>
            </w:pPr>
            <w:r>
              <w:fldChar w:fldCharType="begin" w:fldLock="1"/>
            </w:r>
            <w:r>
              <w:instrText xml:space="preserve"> DOCVARIABLE ЭСЧИСЛООД </w:instrText>
            </w:r>
            <w:r>
              <w:fldChar w:fldCharType="separate"/>
            </w:r>
            <w:r w:rsidR="00266E2B" w:rsidRPr="00577074">
              <w:t>50</w:t>
            </w:r>
            <w:r>
              <w:fldChar w:fldCharType="end"/>
            </w:r>
          </w:p>
        </w:tc>
        <w:tc>
          <w:tcPr>
            <w:tcW w:w="859" w:type="pct"/>
            <w:tcBorders>
              <w:top w:val="single" w:sz="4" w:space="0" w:color="auto"/>
              <w:left w:val="single" w:sz="4" w:space="0" w:color="auto"/>
              <w:bottom w:val="single" w:sz="4" w:space="0" w:color="auto"/>
              <w:right w:val="single" w:sz="4" w:space="0" w:color="auto"/>
            </w:tcBorders>
            <w:vAlign w:val="center"/>
          </w:tcPr>
          <w:p w14:paraId="4349C4A0" w14:textId="77777777" w:rsidR="00266E2B" w:rsidRPr="00577074" w:rsidRDefault="000B4531" w:rsidP="00324049">
            <w:pPr>
              <w:widowControl w:val="0"/>
              <w:snapToGrid w:val="0"/>
              <w:ind w:firstLine="6"/>
              <w:jc w:val="both"/>
            </w:pPr>
            <w:r>
              <w:fldChar w:fldCharType="begin" w:fldLock="1"/>
            </w:r>
            <w:r>
              <w:instrText xml:space="preserve"> DOCVARIABLE ЭССТОИМОСТЬЭКЗСИСТЕМЫБЕЗНДС_ВСЕГО </w:instrText>
            </w:r>
            <w:r>
              <w:fldChar w:fldCharType="separate"/>
            </w:r>
            <w:r w:rsidR="00266E2B" w:rsidRPr="00577074">
              <w:t>-</w:t>
            </w:r>
            <w:r>
              <w:fldChar w:fldCharType="end"/>
            </w:r>
          </w:p>
        </w:tc>
      </w:tr>
      <w:tr w:rsidR="00C629E2" w:rsidRPr="00577074" w14:paraId="11926D46" w14:textId="77777777" w:rsidTr="00C629E2">
        <w:trPr>
          <w:tblCellSpacing w:w="5" w:type="nil"/>
        </w:trPr>
        <w:tc>
          <w:tcPr>
            <w:tcW w:w="2575" w:type="pct"/>
            <w:tcBorders>
              <w:top w:val="single" w:sz="4" w:space="0" w:color="auto"/>
              <w:left w:val="single" w:sz="4" w:space="0" w:color="auto"/>
              <w:bottom w:val="single" w:sz="4" w:space="0" w:color="auto"/>
              <w:right w:val="single" w:sz="4" w:space="0" w:color="auto"/>
            </w:tcBorders>
            <w:vAlign w:val="center"/>
          </w:tcPr>
          <w:p w14:paraId="5DEEDC06" w14:textId="5A2117FB" w:rsidR="00266E2B" w:rsidRPr="00577074" w:rsidRDefault="000B4531" w:rsidP="008C0ACE">
            <w:pPr>
              <w:widowControl w:val="0"/>
              <w:snapToGrid w:val="0"/>
              <w:ind w:firstLine="6"/>
            </w:pPr>
            <w:r>
              <w:fldChar w:fldCharType="begin" w:fldLock="1"/>
            </w:r>
            <w:r>
              <w:instrText xml:space="preserve"> DOCVARIABLE ЭСНАЗВАНИЕЭКЗСИСТЕМЫ </w:instrText>
            </w:r>
            <w:r>
              <w:fldChar w:fldCharType="separate"/>
            </w:r>
            <w:r w:rsidR="00266E2B" w:rsidRPr="00577074">
              <w:t>СПС Консультант</w:t>
            </w:r>
            <w:r w:rsidR="00266E2B">
              <w:t xml:space="preserve"> </w:t>
            </w:r>
            <w:r w:rsidR="00266E2B" w:rsidRPr="00577074">
              <w:t>Плюс:</w:t>
            </w:r>
            <w:r w:rsidR="00266E2B">
              <w:t xml:space="preserve"> </w:t>
            </w:r>
            <w:r w:rsidR="00266E2B" w:rsidRPr="00577074">
              <w:t>Сводное региональное законодательство (с/о)</w:t>
            </w:r>
            <w:r>
              <w:fldChar w:fldCharType="end"/>
            </w:r>
          </w:p>
        </w:tc>
        <w:tc>
          <w:tcPr>
            <w:tcW w:w="744" w:type="pct"/>
            <w:tcBorders>
              <w:top w:val="single" w:sz="4" w:space="0" w:color="auto"/>
              <w:left w:val="single" w:sz="4" w:space="0" w:color="auto"/>
              <w:bottom w:val="single" w:sz="4" w:space="0" w:color="auto"/>
              <w:right w:val="single" w:sz="4" w:space="0" w:color="auto"/>
            </w:tcBorders>
            <w:vAlign w:val="center"/>
          </w:tcPr>
          <w:p w14:paraId="2F7BBBC1" w14:textId="77777777" w:rsidR="00266E2B" w:rsidRPr="00577074" w:rsidRDefault="000B4531" w:rsidP="008C0ACE">
            <w:pPr>
              <w:widowControl w:val="0"/>
              <w:snapToGrid w:val="0"/>
              <w:ind w:firstLine="6"/>
              <w:jc w:val="center"/>
            </w:pPr>
            <w:r>
              <w:fldChar w:fldCharType="begin" w:fldLock="1"/>
            </w:r>
            <w:r>
              <w:instrText xml:space="preserve"> DOCVARIABLE ЭСКОЛИЧЕСТВОЭКЗСИСТЕМ </w:instrText>
            </w:r>
            <w:r>
              <w:fldChar w:fldCharType="separate"/>
            </w:r>
            <w:r w:rsidR="00266E2B" w:rsidRPr="00577074">
              <w:t>1</w:t>
            </w:r>
            <w:r>
              <w:fldChar w:fldCharType="end"/>
            </w:r>
          </w:p>
        </w:tc>
        <w:tc>
          <w:tcPr>
            <w:tcW w:w="821" w:type="pct"/>
            <w:tcBorders>
              <w:top w:val="single" w:sz="4" w:space="0" w:color="auto"/>
              <w:left w:val="single" w:sz="4" w:space="0" w:color="auto"/>
              <w:bottom w:val="single" w:sz="4" w:space="0" w:color="auto"/>
              <w:right w:val="single" w:sz="4" w:space="0" w:color="auto"/>
            </w:tcBorders>
            <w:vAlign w:val="center"/>
          </w:tcPr>
          <w:p w14:paraId="38DEB255" w14:textId="77777777" w:rsidR="00266E2B" w:rsidRPr="00577074" w:rsidRDefault="000B4531" w:rsidP="008C0ACE">
            <w:pPr>
              <w:widowControl w:val="0"/>
              <w:snapToGrid w:val="0"/>
              <w:ind w:firstLine="6"/>
              <w:jc w:val="center"/>
            </w:pPr>
            <w:r>
              <w:fldChar w:fldCharType="begin" w:fldLock="1"/>
            </w:r>
            <w:r>
              <w:instrText xml:space="preserve"> DOCVARIABLE ЭСЧИСЛООД </w:instrText>
            </w:r>
            <w:r>
              <w:fldChar w:fldCharType="separate"/>
            </w:r>
            <w:r w:rsidR="00266E2B" w:rsidRPr="00577074">
              <w:t>2</w:t>
            </w:r>
            <w:r>
              <w:fldChar w:fldCharType="end"/>
            </w:r>
          </w:p>
        </w:tc>
        <w:tc>
          <w:tcPr>
            <w:tcW w:w="859" w:type="pct"/>
            <w:tcBorders>
              <w:top w:val="single" w:sz="4" w:space="0" w:color="auto"/>
              <w:left w:val="single" w:sz="4" w:space="0" w:color="auto"/>
              <w:bottom w:val="single" w:sz="4" w:space="0" w:color="auto"/>
              <w:right w:val="single" w:sz="4" w:space="0" w:color="auto"/>
            </w:tcBorders>
            <w:vAlign w:val="center"/>
          </w:tcPr>
          <w:p w14:paraId="526C2AD7" w14:textId="77777777" w:rsidR="00266E2B" w:rsidRPr="00577074" w:rsidRDefault="000B4531" w:rsidP="00324049">
            <w:pPr>
              <w:widowControl w:val="0"/>
              <w:snapToGrid w:val="0"/>
              <w:ind w:firstLine="6"/>
              <w:jc w:val="both"/>
            </w:pPr>
            <w:r>
              <w:fldChar w:fldCharType="begin" w:fldLock="1"/>
            </w:r>
            <w:r>
              <w:instrText xml:space="preserve"> DOCVARIABLE ЭССТОИМОСТЬЭКЗСИСТЕМЫБЕЗНДС_ВСЕГО </w:instrText>
            </w:r>
            <w:r>
              <w:fldChar w:fldCharType="separate"/>
            </w:r>
            <w:r w:rsidR="00266E2B" w:rsidRPr="00577074">
              <w:t>-</w:t>
            </w:r>
            <w:r>
              <w:fldChar w:fldCharType="end"/>
            </w:r>
          </w:p>
        </w:tc>
      </w:tr>
      <w:tr w:rsidR="00C629E2" w:rsidRPr="00577074" w14:paraId="18BC9B2E" w14:textId="77777777" w:rsidTr="00C629E2">
        <w:trPr>
          <w:tblCellSpacing w:w="5" w:type="nil"/>
        </w:trPr>
        <w:tc>
          <w:tcPr>
            <w:tcW w:w="2575" w:type="pct"/>
            <w:tcBorders>
              <w:top w:val="single" w:sz="4" w:space="0" w:color="auto"/>
              <w:left w:val="single" w:sz="4" w:space="0" w:color="auto"/>
              <w:bottom w:val="single" w:sz="4" w:space="0" w:color="auto"/>
              <w:right w:val="single" w:sz="4" w:space="0" w:color="auto"/>
            </w:tcBorders>
            <w:vAlign w:val="center"/>
          </w:tcPr>
          <w:p w14:paraId="3976C3FD" w14:textId="42A1F11E" w:rsidR="00266E2B" w:rsidRPr="00577074" w:rsidRDefault="000B4531" w:rsidP="008C0ACE">
            <w:pPr>
              <w:widowControl w:val="0"/>
              <w:snapToGrid w:val="0"/>
              <w:ind w:firstLine="6"/>
            </w:pPr>
            <w:r>
              <w:fldChar w:fldCharType="begin" w:fldLock="1"/>
            </w:r>
            <w:r>
              <w:instrText xml:space="preserve"> DOCVARIABLE ЭСНАЗВАНИЕЭКЗСИСТЕМЫ </w:instrText>
            </w:r>
            <w:r>
              <w:fldChar w:fldCharType="separate"/>
            </w:r>
            <w:r w:rsidR="00266E2B" w:rsidRPr="00577074">
              <w:t>СС Консультант</w:t>
            </w:r>
            <w:r w:rsidR="00266E2B">
              <w:t xml:space="preserve"> </w:t>
            </w:r>
            <w:r w:rsidR="00266E2B" w:rsidRPr="00577074">
              <w:t>Арбитраж: Арбитражные суды всех округов (сет)</w:t>
            </w:r>
            <w:r>
              <w:fldChar w:fldCharType="end"/>
            </w:r>
          </w:p>
        </w:tc>
        <w:tc>
          <w:tcPr>
            <w:tcW w:w="744" w:type="pct"/>
            <w:tcBorders>
              <w:top w:val="single" w:sz="4" w:space="0" w:color="auto"/>
              <w:left w:val="single" w:sz="4" w:space="0" w:color="auto"/>
              <w:bottom w:val="single" w:sz="4" w:space="0" w:color="auto"/>
              <w:right w:val="single" w:sz="4" w:space="0" w:color="auto"/>
            </w:tcBorders>
            <w:vAlign w:val="center"/>
          </w:tcPr>
          <w:p w14:paraId="1C49852C" w14:textId="77777777" w:rsidR="00266E2B" w:rsidRPr="00577074" w:rsidRDefault="000B4531" w:rsidP="008C0ACE">
            <w:pPr>
              <w:widowControl w:val="0"/>
              <w:snapToGrid w:val="0"/>
              <w:ind w:firstLine="6"/>
              <w:jc w:val="center"/>
            </w:pPr>
            <w:r>
              <w:fldChar w:fldCharType="begin" w:fldLock="1"/>
            </w:r>
            <w:r>
              <w:instrText xml:space="preserve"> DOCVARIABLE ЭСКОЛИЧЕСТВОЭКЗСИСТЕМ </w:instrText>
            </w:r>
            <w:r>
              <w:fldChar w:fldCharType="separate"/>
            </w:r>
            <w:r w:rsidR="00266E2B" w:rsidRPr="00577074">
              <w:t>1</w:t>
            </w:r>
            <w:r>
              <w:fldChar w:fldCharType="end"/>
            </w:r>
          </w:p>
        </w:tc>
        <w:tc>
          <w:tcPr>
            <w:tcW w:w="821" w:type="pct"/>
            <w:tcBorders>
              <w:top w:val="single" w:sz="4" w:space="0" w:color="auto"/>
              <w:left w:val="single" w:sz="4" w:space="0" w:color="auto"/>
              <w:bottom w:val="single" w:sz="4" w:space="0" w:color="auto"/>
              <w:right w:val="single" w:sz="4" w:space="0" w:color="auto"/>
            </w:tcBorders>
            <w:vAlign w:val="center"/>
          </w:tcPr>
          <w:p w14:paraId="4B86AEAB" w14:textId="77777777" w:rsidR="00266E2B" w:rsidRPr="00577074" w:rsidRDefault="000B4531" w:rsidP="008C0ACE">
            <w:pPr>
              <w:widowControl w:val="0"/>
              <w:snapToGrid w:val="0"/>
              <w:ind w:firstLine="6"/>
              <w:jc w:val="center"/>
            </w:pPr>
            <w:r>
              <w:fldChar w:fldCharType="begin" w:fldLock="1"/>
            </w:r>
            <w:r>
              <w:instrText xml:space="preserve"> DOCVARIABLE ЭСЧИСЛООД </w:instrText>
            </w:r>
            <w:r>
              <w:fldChar w:fldCharType="separate"/>
            </w:r>
            <w:r w:rsidR="00266E2B" w:rsidRPr="00577074">
              <w:t>50</w:t>
            </w:r>
            <w:r>
              <w:fldChar w:fldCharType="end"/>
            </w:r>
          </w:p>
        </w:tc>
        <w:tc>
          <w:tcPr>
            <w:tcW w:w="859" w:type="pct"/>
            <w:tcBorders>
              <w:top w:val="single" w:sz="4" w:space="0" w:color="auto"/>
              <w:left w:val="single" w:sz="4" w:space="0" w:color="auto"/>
              <w:bottom w:val="single" w:sz="4" w:space="0" w:color="auto"/>
              <w:right w:val="single" w:sz="4" w:space="0" w:color="auto"/>
            </w:tcBorders>
            <w:vAlign w:val="center"/>
          </w:tcPr>
          <w:p w14:paraId="08E7AD1E" w14:textId="77777777" w:rsidR="00266E2B" w:rsidRPr="00577074" w:rsidRDefault="000B4531" w:rsidP="00324049">
            <w:pPr>
              <w:widowControl w:val="0"/>
              <w:snapToGrid w:val="0"/>
              <w:ind w:firstLine="6"/>
              <w:jc w:val="both"/>
            </w:pPr>
            <w:r>
              <w:fldChar w:fldCharType="begin" w:fldLock="1"/>
            </w:r>
            <w:r>
              <w:instrText xml:space="preserve"> DOCVARIABLE ЭССТОИМОСТЬЭКЗСИСТЕМЫБЕЗНДС_ВСЕГО </w:instrText>
            </w:r>
            <w:r>
              <w:fldChar w:fldCharType="separate"/>
            </w:r>
            <w:r w:rsidR="00266E2B" w:rsidRPr="00577074">
              <w:t>-</w:t>
            </w:r>
            <w:r>
              <w:fldChar w:fldCharType="end"/>
            </w:r>
          </w:p>
        </w:tc>
      </w:tr>
      <w:tr w:rsidR="00C629E2" w:rsidRPr="00577074" w14:paraId="5CF3E1F7" w14:textId="77777777" w:rsidTr="00C629E2">
        <w:trPr>
          <w:tblCellSpacing w:w="5" w:type="nil"/>
        </w:trPr>
        <w:tc>
          <w:tcPr>
            <w:tcW w:w="2575" w:type="pct"/>
            <w:tcBorders>
              <w:top w:val="single" w:sz="4" w:space="0" w:color="auto"/>
              <w:left w:val="single" w:sz="4" w:space="0" w:color="auto"/>
              <w:bottom w:val="single" w:sz="4" w:space="0" w:color="auto"/>
              <w:right w:val="single" w:sz="4" w:space="0" w:color="auto"/>
            </w:tcBorders>
            <w:vAlign w:val="center"/>
          </w:tcPr>
          <w:p w14:paraId="1699F3B4" w14:textId="03D19D07" w:rsidR="00266E2B" w:rsidRPr="00577074" w:rsidRDefault="000B4531" w:rsidP="008C0ACE">
            <w:pPr>
              <w:widowControl w:val="0"/>
              <w:snapToGrid w:val="0"/>
              <w:ind w:firstLine="6"/>
            </w:pPr>
            <w:r>
              <w:fldChar w:fldCharType="begin" w:fldLock="1"/>
            </w:r>
            <w:r>
              <w:instrText xml:space="preserve"> DOCVARIABLE ЭСНАЗВАНИЕЭКЗСИСТЕМЫ </w:instrText>
            </w:r>
            <w:r>
              <w:fldChar w:fldCharType="separate"/>
            </w:r>
            <w:r w:rsidR="00266E2B" w:rsidRPr="00577074">
              <w:t>СС Консультант</w:t>
            </w:r>
            <w:r w:rsidR="00266E2B">
              <w:t xml:space="preserve"> </w:t>
            </w:r>
            <w:r w:rsidR="00266E2B" w:rsidRPr="00577074">
              <w:t>Арбитраж:</w:t>
            </w:r>
            <w:r w:rsidR="00266E2B">
              <w:t xml:space="preserve"> </w:t>
            </w:r>
            <w:r w:rsidR="00266E2B" w:rsidRPr="00577074">
              <w:t>Все апелляционные суды (сет)</w:t>
            </w:r>
            <w:r>
              <w:fldChar w:fldCharType="end"/>
            </w:r>
          </w:p>
        </w:tc>
        <w:tc>
          <w:tcPr>
            <w:tcW w:w="744" w:type="pct"/>
            <w:tcBorders>
              <w:top w:val="single" w:sz="4" w:space="0" w:color="auto"/>
              <w:left w:val="single" w:sz="4" w:space="0" w:color="auto"/>
              <w:bottom w:val="single" w:sz="4" w:space="0" w:color="auto"/>
              <w:right w:val="single" w:sz="4" w:space="0" w:color="auto"/>
            </w:tcBorders>
            <w:vAlign w:val="center"/>
          </w:tcPr>
          <w:p w14:paraId="2B26F883" w14:textId="77777777" w:rsidR="00266E2B" w:rsidRPr="00577074" w:rsidRDefault="000B4531" w:rsidP="008C0ACE">
            <w:pPr>
              <w:widowControl w:val="0"/>
              <w:snapToGrid w:val="0"/>
              <w:ind w:firstLine="6"/>
              <w:jc w:val="center"/>
            </w:pPr>
            <w:r>
              <w:fldChar w:fldCharType="begin" w:fldLock="1"/>
            </w:r>
            <w:r>
              <w:instrText xml:space="preserve"> DOCVARIABLE ЭСКОЛИЧЕСТВОЭКЗСИСТЕМ </w:instrText>
            </w:r>
            <w:r>
              <w:fldChar w:fldCharType="separate"/>
            </w:r>
            <w:r w:rsidR="00266E2B" w:rsidRPr="00577074">
              <w:t>1</w:t>
            </w:r>
            <w:r>
              <w:fldChar w:fldCharType="end"/>
            </w:r>
          </w:p>
        </w:tc>
        <w:tc>
          <w:tcPr>
            <w:tcW w:w="821" w:type="pct"/>
            <w:tcBorders>
              <w:top w:val="single" w:sz="4" w:space="0" w:color="auto"/>
              <w:left w:val="single" w:sz="4" w:space="0" w:color="auto"/>
              <w:bottom w:val="single" w:sz="4" w:space="0" w:color="auto"/>
              <w:right w:val="single" w:sz="4" w:space="0" w:color="auto"/>
            </w:tcBorders>
            <w:vAlign w:val="center"/>
          </w:tcPr>
          <w:p w14:paraId="1118954E" w14:textId="77777777" w:rsidR="00266E2B" w:rsidRPr="00577074" w:rsidRDefault="000B4531" w:rsidP="008C0ACE">
            <w:pPr>
              <w:widowControl w:val="0"/>
              <w:snapToGrid w:val="0"/>
              <w:ind w:firstLine="6"/>
              <w:jc w:val="center"/>
            </w:pPr>
            <w:r>
              <w:fldChar w:fldCharType="begin" w:fldLock="1"/>
            </w:r>
            <w:r>
              <w:instrText xml:space="preserve"> DOCVARIABLE ЭСЧИСЛООД </w:instrText>
            </w:r>
            <w:r>
              <w:fldChar w:fldCharType="separate"/>
            </w:r>
            <w:r w:rsidR="00266E2B" w:rsidRPr="00577074">
              <w:t>50</w:t>
            </w:r>
            <w:r>
              <w:fldChar w:fldCharType="end"/>
            </w:r>
          </w:p>
        </w:tc>
        <w:tc>
          <w:tcPr>
            <w:tcW w:w="859" w:type="pct"/>
            <w:tcBorders>
              <w:top w:val="single" w:sz="4" w:space="0" w:color="auto"/>
              <w:left w:val="single" w:sz="4" w:space="0" w:color="auto"/>
              <w:bottom w:val="single" w:sz="4" w:space="0" w:color="auto"/>
              <w:right w:val="single" w:sz="4" w:space="0" w:color="auto"/>
            </w:tcBorders>
            <w:vAlign w:val="center"/>
          </w:tcPr>
          <w:p w14:paraId="77249166" w14:textId="77777777" w:rsidR="00266E2B" w:rsidRPr="00577074" w:rsidRDefault="000B4531" w:rsidP="00324049">
            <w:pPr>
              <w:widowControl w:val="0"/>
              <w:snapToGrid w:val="0"/>
              <w:ind w:firstLine="6"/>
              <w:jc w:val="both"/>
            </w:pPr>
            <w:r>
              <w:fldChar w:fldCharType="begin" w:fldLock="1"/>
            </w:r>
            <w:r>
              <w:instrText xml:space="preserve"> DOCVARIABLE ЭССТОИМОСТЬЭКЗСИСТЕМЫБЕЗНДС_ВСЕГО </w:instrText>
            </w:r>
            <w:r>
              <w:fldChar w:fldCharType="separate"/>
            </w:r>
            <w:r w:rsidR="00266E2B" w:rsidRPr="00577074">
              <w:t>-</w:t>
            </w:r>
            <w:r>
              <w:fldChar w:fldCharType="end"/>
            </w:r>
          </w:p>
        </w:tc>
      </w:tr>
      <w:tr w:rsidR="00C629E2" w:rsidRPr="00577074" w14:paraId="7B821994" w14:textId="77777777" w:rsidTr="00C629E2">
        <w:trPr>
          <w:tblCellSpacing w:w="5" w:type="nil"/>
        </w:trPr>
        <w:tc>
          <w:tcPr>
            <w:tcW w:w="2575" w:type="pct"/>
            <w:tcBorders>
              <w:top w:val="single" w:sz="4" w:space="0" w:color="auto"/>
              <w:left w:val="single" w:sz="4" w:space="0" w:color="auto"/>
              <w:bottom w:val="single" w:sz="4" w:space="0" w:color="auto"/>
              <w:right w:val="single" w:sz="4" w:space="0" w:color="auto"/>
            </w:tcBorders>
            <w:vAlign w:val="center"/>
          </w:tcPr>
          <w:p w14:paraId="1330B579" w14:textId="77777777" w:rsidR="00266E2B" w:rsidRPr="00577074" w:rsidRDefault="00266E2B" w:rsidP="008C0ACE">
            <w:pPr>
              <w:widowControl w:val="0"/>
              <w:snapToGrid w:val="0"/>
              <w:ind w:firstLine="6"/>
            </w:pPr>
            <w:r>
              <w:fldChar w:fldCharType="begin" w:fldLock="1"/>
            </w:r>
            <w:r>
              <w:instrText xml:space="preserve"> DOCVARIABLE ЭСНАЗВАНИЕЭКЗСИСТЕМЫ </w:instrText>
            </w:r>
            <w:r>
              <w:fldChar w:fldCharType="separate"/>
            </w:r>
            <w:r w:rsidRPr="00577074">
              <w:t xml:space="preserve">СС </w:t>
            </w:r>
            <w:proofErr w:type="spellStart"/>
            <w:r w:rsidRPr="00577074">
              <w:t>КонсультантПлюс</w:t>
            </w:r>
            <w:proofErr w:type="spellEnd"/>
            <w:r w:rsidRPr="00577074">
              <w:t>: Ответственность и риски нарушения часто применяемых норм (с/о)</w:t>
            </w:r>
            <w:r>
              <w:fldChar w:fldCharType="end"/>
            </w:r>
          </w:p>
        </w:tc>
        <w:tc>
          <w:tcPr>
            <w:tcW w:w="744" w:type="pct"/>
            <w:tcBorders>
              <w:top w:val="single" w:sz="4" w:space="0" w:color="auto"/>
              <w:left w:val="single" w:sz="4" w:space="0" w:color="auto"/>
              <w:bottom w:val="single" w:sz="4" w:space="0" w:color="auto"/>
              <w:right w:val="single" w:sz="4" w:space="0" w:color="auto"/>
            </w:tcBorders>
            <w:vAlign w:val="center"/>
          </w:tcPr>
          <w:p w14:paraId="4EAE9648" w14:textId="77777777" w:rsidR="00266E2B" w:rsidRPr="00577074" w:rsidRDefault="000B4531" w:rsidP="008C0ACE">
            <w:pPr>
              <w:widowControl w:val="0"/>
              <w:snapToGrid w:val="0"/>
              <w:ind w:firstLine="6"/>
              <w:jc w:val="center"/>
            </w:pPr>
            <w:r>
              <w:fldChar w:fldCharType="begin" w:fldLock="1"/>
            </w:r>
            <w:r>
              <w:instrText xml:space="preserve"> DOCVARIABLE ЭСКОЛИЧЕСТВОЭКЗСИСТЕМ </w:instrText>
            </w:r>
            <w:r>
              <w:fldChar w:fldCharType="separate"/>
            </w:r>
            <w:r w:rsidR="00266E2B" w:rsidRPr="00577074">
              <w:t>1</w:t>
            </w:r>
            <w:r>
              <w:fldChar w:fldCharType="end"/>
            </w:r>
          </w:p>
        </w:tc>
        <w:tc>
          <w:tcPr>
            <w:tcW w:w="821" w:type="pct"/>
            <w:tcBorders>
              <w:top w:val="single" w:sz="4" w:space="0" w:color="auto"/>
              <w:left w:val="single" w:sz="4" w:space="0" w:color="auto"/>
              <w:bottom w:val="single" w:sz="4" w:space="0" w:color="auto"/>
              <w:right w:val="single" w:sz="4" w:space="0" w:color="auto"/>
            </w:tcBorders>
            <w:vAlign w:val="center"/>
          </w:tcPr>
          <w:p w14:paraId="1AC83242" w14:textId="77777777" w:rsidR="00266E2B" w:rsidRPr="00577074" w:rsidRDefault="000B4531" w:rsidP="008C0ACE">
            <w:pPr>
              <w:widowControl w:val="0"/>
              <w:snapToGrid w:val="0"/>
              <w:ind w:firstLine="6"/>
              <w:jc w:val="center"/>
            </w:pPr>
            <w:r>
              <w:fldChar w:fldCharType="begin" w:fldLock="1"/>
            </w:r>
            <w:r>
              <w:instrText xml:space="preserve"> DOCVARIABLE Э</w:instrText>
            </w:r>
            <w:r>
              <w:instrText xml:space="preserve">СЧИСЛООД </w:instrText>
            </w:r>
            <w:r>
              <w:fldChar w:fldCharType="separate"/>
            </w:r>
            <w:r w:rsidR="00266E2B" w:rsidRPr="00577074">
              <w:t>2</w:t>
            </w:r>
            <w:r>
              <w:fldChar w:fldCharType="end"/>
            </w:r>
          </w:p>
        </w:tc>
        <w:tc>
          <w:tcPr>
            <w:tcW w:w="859" w:type="pct"/>
            <w:tcBorders>
              <w:top w:val="single" w:sz="4" w:space="0" w:color="auto"/>
              <w:left w:val="single" w:sz="4" w:space="0" w:color="auto"/>
              <w:bottom w:val="single" w:sz="4" w:space="0" w:color="auto"/>
              <w:right w:val="single" w:sz="4" w:space="0" w:color="auto"/>
            </w:tcBorders>
            <w:vAlign w:val="center"/>
          </w:tcPr>
          <w:p w14:paraId="0D3CC940" w14:textId="77777777" w:rsidR="00266E2B" w:rsidRPr="00577074" w:rsidRDefault="000B4531" w:rsidP="00324049">
            <w:pPr>
              <w:widowControl w:val="0"/>
              <w:snapToGrid w:val="0"/>
              <w:ind w:firstLine="6"/>
              <w:jc w:val="both"/>
            </w:pPr>
            <w:r>
              <w:fldChar w:fldCharType="begin" w:fldLock="1"/>
            </w:r>
            <w:r>
              <w:instrText xml:space="preserve"> DOCVARIABLE ЭССТОИМОСТЬЭКЗСИСТЕМЫБЕЗНДС_ВСЕГО </w:instrText>
            </w:r>
            <w:r>
              <w:fldChar w:fldCharType="separate"/>
            </w:r>
            <w:r w:rsidR="00266E2B" w:rsidRPr="00577074">
              <w:t>-</w:t>
            </w:r>
            <w:r>
              <w:fldChar w:fldCharType="end"/>
            </w:r>
          </w:p>
        </w:tc>
      </w:tr>
      <w:tr w:rsidR="00C629E2" w:rsidRPr="00577074" w14:paraId="0692C3A2" w14:textId="77777777" w:rsidTr="00C629E2">
        <w:trPr>
          <w:tblCellSpacing w:w="5" w:type="nil"/>
        </w:trPr>
        <w:tc>
          <w:tcPr>
            <w:tcW w:w="2575" w:type="pct"/>
            <w:tcBorders>
              <w:top w:val="single" w:sz="4" w:space="0" w:color="auto"/>
              <w:left w:val="single" w:sz="4" w:space="0" w:color="auto"/>
              <w:bottom w:val="single" w:sz="4" w:space="0" w:color="auto"/>
              <w:right w:val="single" w:sz="4" w:space="0" w:color="auto"/>
            </w:tcBorders>
            <w:vAlign w:val="center"/>
          </w:tcPr>
          <w:p w14:paraId="491C3807" w14:textId="1197C628" w:rsidR="00266E2B" w:rsidRPr="00577074" w:rsidRDefault="00266E2B" w:rsidP="008C0ACE">
            <w:pPr>
              <w:widowControl w:val="0"/>
              <w:snapToGrid w:val="0"/>
              <w:ind w:firstLine="6"/>
            </w:pPr>
            <w:r>
              <w:fldChar w:fldCharType="begin" w:fldLock="1"/>
            </w:r>
            <w:r>
              <w:instrText xml:space="preserve"> DOCVARIABLE ЭСНАЗВАНИЕЭКЗСИСТЕМЫ </w:instrText>
            </w:r>
            <w:r>
              <w:fldChar w:fldCharType="separate"/>
            </w:r>
            <w:r w:rsidRPr="00577074">
              <w:t xml:space="preserve">СС </w:t>
            </w:r>
            <w:proofErr w:type="spellStart"/>
            <w:r w:rsidRPr="00577074">
              <w:t>КонсультантПлюс</w:t>
            </w:r>
            <w:proofErr w:type="spellEnd"/>
            <w:r w:rsidRPr="00577074">
              <w:t>:</w:t>
            </w:r>
            <w:r>
              <w:t xml:space="preserve"> </w:t>
            </w:r>
            <w:r w:rsidRPr="00577074">
              <w:t>Строительство (с/о)</w:t>
            </w:r>
            <w:r>
              <w:fldChar w:fldCharType="end"/>
            </w:r>
          </w:p>
        </w:tc>
        <w:tc>
          <w:tcPr>
            <w:tcW w:w="744" w:type="pct"/>
            <w:tcBorders>
              <w:top w:val="single" w:sz="4" w:space="0" w:color="auto"/>
              <w:left w:val="single" w:sz="4" w:space="0" w:color="auto"/>
              <w:bottom w:val="single" w:sz="4" w:space="0" w:color="auto"/>
              <w:right w:val="single" w:sz="4" w:space="0" w:color="auto"/>
            </w:tcBorders>
            <w:vAlign w:val="center"/>
          </w:tcPr>
          <w:p w14:paraId="5A9E48B9" w14:textId="77777777" w:rsidR="00266E2B" w:rsidRPr="00577074" w:rsidRDefault="000B4531" w:rsidP="008C0ACE">
            <w:pPr>
              <w:widowControl w:val="0"/>
              <w:snapToGrid w:val="0"/>
              <w:ind w:firstLine="6"/>
              <w:jc w:val="center"/>
            </w:pPr>
            <w:r>
              <w:fldChar w:fldCharType="begin" w:fldLock="1"/>
            </w:r>
            <w:r>
              <w:instrText xml:space="preserve"> DOCVARIABLE ЭСКОЛИЧЕСТВОЭКЗСИСТЕМ </w:instrText>
            </w:r>
            <w:r>
              <w:fldChar w:fldCharType="separate"/>
            </w:r>
            <w:r w:rsidR="00266E2B" w:rsidRPr="00577074">
              <w:t>1</w:t>
            </w:r>
            <w:r>
              <w:fldChar w:fldCharType="end"/>
            </w:r>
          </w:p>
        </w:tc>
        <w:tc>
          <w:tcPr>
            <w:tcW w:w="821" w:type="pct"/>
            <w:tcBorders>
              <w:top w:val="single" w:sz="4" w:space="0" w:color="auto"/>
              <w:left w:val="single" w:sz="4" w:space="0" w:color="auto"/>
              <w:bottom w:val="single" w:sz="4" w:space="0" w:color="auto"/>
              <w:right w:val="single" w:sz="4" w:space="0" w:color="auto"/>
            </w:tcBorders>
            <w:vAlign w:val="center"/>
          </w:tcPr>
          <w:p w14:paraId="0558B56E" w14:textId="77777777" w:rsidR="00266E2B" w:rsidRPr="00577074" w:rsidRDefault="000B4531" w:rsidP="008C0ACE">
            <w:pPr>
              <w:widowControl w:val="0"/>
              <w:snapToGrid w:val="0"/>
              <w:ind w:firstLine="6"/>
              <w:jc w:val="center"/>
            </w:pPr>
            <w:r>
              <w:fldChar w:fldCharType="begin" w:fldLock="1"/>
            </w:r>
            <w:r>
              <w:instrText xml:space="preserve"> DOCVARIABLE ЭСЧИСЛООД </w:instrText>
            </w:r>
            <w:r>
              <w:fldChar w:fldCharType="separate"/>
            </w:r>
            <w:r w:rsidR="00266E2B" w:rsidRPr="00577074">
              <w:t>2</w:t>
            </w:r>
            <w:r>
              <w:fldChar w:fldCharType="end"/>
            </w:r>
          </w:p>
        </w:tc>
        <w:tc>
          <w:tcPr>
            <w:tcW w:w="859" w:type="pct"/>
            <w:tcBorders>
              <w:top w:val="single" w:sz="4" w:space="0" w:color="auto"/>
              <w:left w:val="single" w:sz="4" w:space="0" w:color="auto"/>
              <w:bottom w:val="single" w:sz="4" w:space="0" w:color="auto"/>
              <w:right w:val="single" w:sz="4" w:space="0" w:color="auto"/>
            </w:tcBorders>
            <w:vAlign w:val="center"/>
          </w:tcPr>
          <w:p w14:paraId="3734F6BB" w14:textId="77777777" w:rsidR="00266E2B" w:rsidRPr="00577074" w:rsidRDefault="000B4531" w:rsidP="00324049">
            <w:pPr>
              <w:widowControl w:val="0"/>
              <w:snapToGrid w:val="0"/>
              <w:ind w:firstLine="6"/>
              <w:jc w:val="both"/>
            </w:pPr>
            <w:r>
              <w:fldChar w:fldCharType="begin" w:fldLock="1"/>
            </w:r>
            <w:r>
              <w:instrText xml:space="preserve"> DOCVARIABLE ЭССТОИМОСТЬЭКЗСИСТЕМЫБЕЗНДС_ВСЕ</w:instrText>
            </w:r>
            <w:r>
              <w:instrText xml:space="preserve">ГО </w:instrText>
            </w:r>
            <w:r>
              <w:fldChar w:fldCharType="separate"/>
            </w:r>
            <w:r w:rsidR="00266E2B" w:rsidRPr="00577074">
              <w:t>-</w:t>
            </w:r>
            <w:r>
              <w:fldChar w:fldCharType="end"/>
            </w:r>
          </w:p>
        </w:tc>
      </w:tr>
      <w:tr w:rsidR="00C629E2" w:rsidRPr="00577074" w14:paraId="532F9588" w14:textId="77777777" w:rsidTr="00C629E2">
        <w:trPr>
          <w:tblCellSpacing w:w="5" w:type="nil"/>
        </w:trPr>
        <w:tc>
          <w:tcPr>
            <w:tcW w:w="2575" w:type="pct"/>
            <w:tcBorders>
              <w:top w:val="single" w:sz="4" w:space="0" w:color="auto"/>
              <w:left w:val="single" w:sz="4" w:space="0" w:color="auto"/>
              <w:bottom w:val="single" w:sz="4" w:space="0" w:color="auto"/>
              <w:right w:val="single" w:sz="4" w:space="0" w:color="auto"/>
            </w:tcBorders>
            <w:vAlign w:val="center"/>
          </w:tcPr>
          <w:p w14:paraId="4767BED2" w14:textId="4CEA31ED" w:rsidR="00266E2B" w:rsidRPr="00577074" w:rsidRDefault="000B4531" w:rsidP="008C0ACE">
            <w:pPr>
              <w:widowControl w:val="0"/>
              <w:snapToGrid w:val="0"/>
              <w:ind w:firstLine="6"/>
            </w:pPr>
            <w:r>
              <w:fldChar w:fldCharType="begin" w:fldLock="1"/>
            </w:r>
            <w:r>
              <w:instrText xml:space="preserve"> DOCVARIABLE ЭСНАЗВАНИЕЭКЗСИСТЕМЫ </w:instrText>
            </w:r>
            <w:r>
              <w:fldChar w:fldCharType="separate"/>
            </w:r>
            <w:r w:rsidR="00266E2B" w:rsidRPr="00577074">
              <w:t>СС Консультант</w:t>
            </w:r>
            <w:r w:rsidR="00266E2B">
              <w:t xml:space="preserve"> </w:t>
            </w:r>
            <w:r w:rsidR="00266E2B" w:rsidRPr="00577074">
              <w:t>Судебная</w:t>
            </w:r>
            <w:r w:rsidR="00266E2B">
              <w:t xml:space="preserve"> </w:t>
            </w:r>
            <w:r w:rsidR="00266E2B" w:rsidRPr="00577074">
              <w:t>Практика: Суды общей юрисдикции всех округов (сет)</w:t>
            </w:r>
            <w:r>
              <w:fldChar w:fldCharType="end"/>
            </w:r>
          </w:p>
        </w:tc>
        <w:tc>
          <w:tcPr>
            <w:tcW w:w="744" w:type="pct"/>
            <w:tcBorders>
              <w:top w:val="single" w:sz="4" w:space="0" w:color="auto"/>
              <w:left w:val="single" w:sz="4" w:space="0" w:color="auto"/>
              <w:bottom w:val="single" w:sz="4" w:space="0" w:color="auto"/>
              <w:right w:val="single" w:sz="4" w:space="0" w:color="auto"/>
            </w:tcBorders>
            <w:vAlign w:val="center"/>
          </w:tcPr>
          <w:p w14:paraId="72105521" w14:textId="77777777" w:rsidR="00266E2B" w:rsidRPr="00577074" w:rsidRDefault="000B4531" w:rsidP="008C0ACE">
            <w:pPr>
              <w:widowControl w:val="0"/>
              <w:snapToGrid w:val="0"/>
              <w:ind w:firstLine="6"/>
              <w:jc w:val="center"/>
            </w:pPr>
            <w:r>
              <w:fldChar w:fldCharType="begin" w:fldLock="1"/>
            </w:r>
            <w:r>
              <w:instrText xml:space="preserve"> DOCVARIABLE ЭСКОЛИЧЕСТВОЭКЗСИСТЕМ </w:instrText>
            </w:r>
            <w:r>
              <w:fldChar w:fldCharType="separate"/>
            </w:r>
            <w:r w:rsidR="00266E2B" w:rsidRPr="00577074">
              <w:t>1</w:t>
            </w:r>
            <w:r>
              <w:fldChar w:fldCharType="end"/>
            </w:r>
          </w:p>
        </w:tc>
        <w:tc>
          <w:tcPr>
            <w:tcW w:w="821" w:type="pct"/>
            <w:tcBorders>
              <w:top w:val="single" w:sz="4" w:space="0" w:color="auto"/>
              <w:left w:val="single" w:sz="4" w:space="0" w:color="auto"/>
              <w:bottom w:val="single" w:sz="4" w:space="0" w:color="auto"/>
              <w:right w:val="single" w:sz="4" w:space="0" w:color="auto"/>
            </w:tcBorders>
            <w:vAlign w:val="center"/>
          </w:tcPr>
          <w:p w14:paraId="779EC0D5" w14:textId="77777777" w:rsidR="00266E2B" w:rsidRPr="00577074" w:rsidRDefault="000B4531" w:rsidP="008C0ACE">
            <w:pPr>
              <w:widowControl w:val="0"/>
              <w:snapToGrid w:val="0"/>
              <w:ind w:firstLine="6"/>
              <w:jc w:val="center"/>
            </w:pPr>
            <w:r>
              <w:fldChar w:fldCharType="begin" w:fldLock="1"/>
            </w:r>
            <w:r>
              <w:instrText xml:space="preserve"> DOCVARIABLE ЭСЧИСЛООД </w:instrText>
            </w:r>
            <w:r>
              <w:fldChar w:fldCharType="separate"/>
            </w:r>
            <w:r w:rsidR="00266E2B" w:rsidRPr="00577074">
              <w:t>50</w:t>
            </w:r>
            <w:r>
              <w:fldChar w:fldCharType="end"/>
            </w:r>
          </w:p>
        </w:tc>
        <w:tc>
          <w:tcPr>
            <w:tcW w:w="859" w:type="pct"/>
            <w:tcBorders>
              <w:top w:val="single" w:sz="4" w:space="0" w:color="auto"/>
              <w:left w:val="single" w:sz="4" w:space="0" w:color="auto"/>
              <w:bottom w:val="single" w:sz="4" w:space="0" w:color="auto"/>
              <w:right w:val="single" w:sz="4" w:space="0" w:color="auto"/>
            </w:tcBorders>
            <w:vAlign w:val="center"/>
          </w:tcPr>
          <w:p w14:paraId="2058904F" w14:textId="77777777" w:rsidR="00266E2B" w:rsidRPr="00577074" w:rsidRDefault="000B4531" w:rsidP="00324049">
            <w:pPr>
              <w:widowControl w:val="0"/>
              <w:snapToGrid w:val="0"/>
              <w:ind w:firstLine="6"/>
              <w:jc w:val="both"/>
            </w:pPr>
            <w:r>
              <w:fldChar w:fldCharType="begin" w:fldLock="1"/>
            </w:r>
            <w:r>
              <w:instrText xml:space="preserve"> DOCVARIABLE ЭССТОИМОСТЬЭКЗСИСТЕМЫБЕЗНДС_ВСЕГО </w:instrText>
            </w:r>
            <w:r>
              <w:fldChar w:fldCharType="separate"/>
            </w:r>
            <w:r w:rsidR="00266E2B" w:rsidRPr="00577074">
              <w:t>-</w:t>
            </w:r>
            <w:r>
              <w:fldChar w:fldCharType="end"/>
            </w:r>
          </w:p>
        </w:tc>
      </w:tr>
      <w:tr w:rsidR="00C629E2" w:rsidRPr="00577074" w14:paraId="67389721" w14:textId="77777777" w:rsidTr="00C629E2">
        <w:trPr>
          <w:tblCellSpacing w:w="5" w:type="nil"/>
        </w:trPr>
        <w:tc>
          <w:tcPr>
            <w:tcW w:w="2575" w:type="pct"/>
            <w:tcBorders>
              <w:top w:val="single" w:sz="4" w:space="0" w:color="auto"/>
              <w:left w:val="single" w:sz="4" w:space="0" w:color="auto"/>
              <w:bottom w:val="single" w:sz="4" w:space="0" w:color="auto"/>
              <w:right w:val="single" w:sz="4" w:space="0" w:color="auto"/>
            </w:tcBorders>
            <w:vAlign w:val="center"/>
          </w:tcPr>
          <w:p w14:paraId="63885D98" w14:textId="3E63B15B" w:rsidR="00266E2B" w:rsidRPr="00577074" w:rsidRDefault="00266E2B" w:rsidP="008C0ACE">
            <w:pPr>
              <w:widowControl w:val="0"/>
              <w:snapToGrid w:val="0"/>
              <w:ind w:firstLine="6"/>
            </w:pPr>
            <w:r>
              <w:fldChar w:fldCharType="begin" w:fldLock="1"/>
            </w:r>
            <w:r>
              <w:instrText xml:space="preserve"> DOCVARIABLE ЭСНАЗВАНИЕЭКЗСИСТЕМЫ </w:instrText>
            </w:r>
            <w:r>
              <w:fldChar w:fldCharType="separate"/>
            </w:r>
            <w:r w:rsidRPr="00577074">
              <w:t>СС Консультант</w:t>
            </w:r>
            <w:r>
              <w:t xml:space="preserve"> </w:t>
            </w:r>
            <w:r w:rsidRPr="00577074">
              <w:t>Судебная</w:t>
            </w:r>
            <w:r>
              <w:t xml:space="preserve"> </w:t>
            </w:r>
            <w:proofErr w:type="spellStart"/>
            <w:r w:rsidRPr="00577074">
              <w:t>Практика</w:t>
            </w:r>
            <w:proofErr w:type="gramStart"/>
            <w:r w:rsidRPr="00577074">
              <w:t>:П</w:t>
            </w:r>
            <w:proofErr w:type="gramEnd"/>
            <w:r w:rsidRPr="00577074">
              <w:t>одборки</w:t>
            </w:r>
            <w:proofErr w:type="spellEnd"/>
            <w:r w:rsidRPr="00577074">
              <w:t xml:space="preserve"> судебных решений (сет)</w:t>
            </w:r>
            <w:r>
              <w:fldChar w:fldCharType="end"/>
            </w:r>
          </w:p>
        </w:tc>
        <w:tc>
          <w:tcPr>
            <w:tcW w:w="744" w:type="pct"/>
            <w:tcBorders>
              <w:top w:val="single" w:sz="4" w:space="0" w:color="auto"/>
              <w:left w:val="single" w:sz="4" w:space="0" w:color="auto"/>
              <w:bottom w:val="single" w:sz="4" w:space="0" w:color="auto"/>
              <w:right w:val="single" w:sz="4" w:space="0" w:color="auto"/>
            </w:tcBorders>
            <w:vAlign w:val="center"/>
          </w:tcPr>
          <w:p w14:paraId="017B77B3" w14:textId="77777777" w:rsidR="00266E2B" w:rsidRPr="00577074" w:rsidRDefault="000B4531" w:rsidP="008C0ACE">
            <w:pPr>
              <w:widowControl w:val="0"/>
              <w:snapToGrid w:val="0"/>
              <w:ind w:firstLine="6"/>
              <w:jc w:val="center"/>
            </w:pPr>
            <w:r>
              <w:fldChar w:fldCharType="begin" w:fldLock="1"/>
            </w:r>
            <w:r>
              <w:instrText xml:space="preserve"> DOCVARIABLE ЭСКОЛИЧЕСТВОЭКЗСИСТЕМ </w:instrText>
            </w:r>
            <w:r>
              <w:fldChar w:fldCharType="separate"/>
            </w:r>
            <w:r w:rsidR="00266E2B" w:rsidRPr="00577074">
              <w:t>1</w:t>
            </w:r>
            <w:r>
              <w:fldChar w:fldCharType="end"/>
            </w:r>
          </w:p>
        </w:tc>
        <w:tc>
          <w:tcPr>
            <w:tcW w:w="821" w:type="pct"/>
            <w:tcBorders>
              <w:top w:val="single" w:sz="4" w:space="0" w:color="auto"/>
              <w:left w:val="single" w:sz="4" w:space="0" w:color="auto"/>
              <w:bottom w:val="single" w:sz="4" w:space="0" w:color="auto"/>
              <w:right w:val="single" w:sz="4" w:space="0" w:color="auto"/>
            </w:tcBorders>
            <w:vAlign w:val="center"/>
          </w:tcPr>
          <w:p w14:paraId="78ABBB95" w14:textId="77777777" w:rsidR="00266E2B" w:rsidRPr="00577074" w:rsidRDefault="000B4531" w:rsidP="008C0ACE">
            <w:pPr>
              <w:widowControl w:val="0"/>
              <w:snapToGrid w:val="0"/>
              <w:ind w:firstLine="6"/>
              <w:jc w:val="center"/>
            </w:pPr>
            <w:r>
              <w:fldChar w:fldCharType="begin" w:fldLock="1"/>
            </w:r>
            <w:r>
              <w:instrText xml:space="preserve"> DOCVARIABLE ЭСЧИСЛООД </w:instrText>
            </w:r>
            <w:r>
              <w:fldChar w:fldCharType="separate"/>
            </w:r>
            <w:r w:rsidR="00266E2B" w:rsidRPr="00577074">
              <w:t>50</w:t>
            </w:r>
            <w:r>
              <w:fldChar w:fldCharType="end"/>
            </w:r>
          </w:p>
        </w:tc>
        <w:tc>
          <w:tcPr>
            <w:tcW w:w="859" w:type="pct"/>
            <w:tcBorders>
              <w:top w:val="single" w:sz="4" w:space="0" w:color="auto"/>
              <w:left w:val="single" w:sz="4" w:space="0" w:color="auto"/>
              <w:bottom w:val="single" w:sz="4" w:space="0" w:color="auto"/>
              <w:right w:val="single" w:sz="4" w:space="0" w:color="auto"/>
            </w:tcBorders>
            <w:vAlign w:val="center"/>
          </w:tcPr>
          <w:p w14:paraId="6F482DC0" w14:textId="77777777" w:rsidR="00266E2B" w:rsidRPr="00577074" w:rsidRDefault="000B4531" w:rsidP="00324049">
            <w:pPr>
              <w:widowControl w:val="0"/>
              <w:snapToGrid w:val="0"/>
              <w:ind w:firstLine="6"/>
              <w:jc w:val="both"/>
            </w:pPr>
            <w:r>
              <w:fldChar w:fldCharType="begin" w:fldLock="1"/>
            </w:r>
            <w:r>
              <w:instrText xml:space="preserve"> DOCVARIABLE ЭССТОИМОСТЬЭКЗСИСТЕМЫБЕЗНДС_ВСЕГО </w:instrText>
            </w:r>
            <w:r>
              <w:fldChar w:fldCharType="separate"/>
            </w:r>
            <w:r w:rsidR="00266E2B" w:rsidRPr="00577074">
              <w:t>-</w:t>
            </w:r>
            <w:r>
              <w:fldChar w:fldCharType="end"/>
            </w:r>
          </w:p>
        </w:tc>
      </w:tr>
      <w:tr w:rsidR="00C629E2" w:rsidRPr="00577074" w14:paraId="3B23B07F" w14:textId="77777777" w:rsidTr="00C629E2">
        <w:trPr>
          <w:tblCellSpacing w:w="5" w:type="nil"/>
        </w:trPr>
        <w:tc>
          <w:tcPr>
            <w:tcW w:w="2575" w:type="pct"/>
            <w:tcBorders>
              <w:top w:val="single" w:sz="4" w:space="0" w:color="auto"/>
              <w:left w:val="single" w:sz="4" w:space="0" w:color="auto"/>
              <w:bottom w:val="single" w:sz="4" w:space="0" w:color="auto"/>
              <w:right w:val="single" w:sz="4" w:space="0" w:color="auto"/>
            </w:tcBorders>
            <w:vAlign w:val="center"/>
          </w:tcPr>
          <w:p w14:paraId="010AB6CB" w14:textId="77777777" w:rsidR="00266E2B" w:rsidRPr="00577074" w:rsidRDefault="00266E2B" w:rsidP="008C0ACE">
            <w:pPr>
              <w:widowControl w:val="0"/>
              <w:snapToGrid w:val="0"/>
              <w:ind w:firstLine="6"/>
            </w:pPr>
            <w:r>
              <w:fldChar w:fldCharType="begin" w:fldLock="1"/>
            </w:r>
            <w:r>
              <w:instrText xml:space="preserve"> DOCVARIABLE ЭСНАЗВАНИЕЭКЗСИСТЕМЫ </w:instrText>
            </w:r>
            <w:r>
              <w:fldChar w:fldCharType="separate"/>
            </w:r>
            <w:r w:rsidRPr="00577074">
              <w:t xml:space="preserve">СС </w:t>
            </w:r>
            <w:proofErr w:type="spellStart"/>
            <w:r w:rsidRPr="00577074">
              <w:t>КонсультантСудебнаяПрактика</w:t>
            </w:r>
            <w:proofErr w:type="gramStart"/>
            <w:r w:rsidRPr="00577074">
              <w:t>:С</w:t>
            </w:r>
            <w:proofErr w:type="gramEnd"/>
            <w:r w:rsidRPr="00577074">
              <w:t>уды</w:t>
            </w:r>
            <w:proofErr w:type="spellEnd"/>
            <w:r w:rsidRPr="00577074">
              <w:t xml:space="preserve"> Москвы и области (с/о)</w:t>
            </w:r>
            <w:r>
              <w:fldChar w:fldCharType="end"/>
            </w:r>
          </w:p>
        </w:tc>
        <w:tc>
          <w:tcPr>
            <w:tcW w:w="744" w:type="pct"/>
            <w:tcBorders>
              <w:top w:val="single" w:sz="4" w:space="0" w:color="auto"/>
              <w:left w:val="single" w:sz="4" w:space="0" w:color="auto"/>
              <w:bottom w:val="single" w:sz="4" w:space="0" w:color="auto"/>
              <w:right w:val="single" w:sz="4" w:space="0" w:color="auto"/>
            </w:tcBorders>
            <w:vAlign w:val="center"/>
          </w:tcPr>
          <w:p w14:paraId="13132925" w14:textId="77777777" w:rsidR="00266E2B" w:rsidRPr="00577074" w:rsidRDefault="000B4531" w:rsidP="008C0ACE">
            <w:pPr>
              <w:widowControl w:val="0"/>
              <w:snapToGrid w:val="0"/>
              <w:ind w:firstLine="6"/>
              <w:jc w:val="center"/>
            </w:pPr>
            <w:r>
              <w:fldChar w:fldCharType="begin" w:fldLock="1"/>
            </w:r>
            <w:r>
              <w:instrText xml:space="preserve"> DOCVARIABLE ЭСКОЛИЧЕСТВОЭКЗСИСТЕМ </w:instrText>
            </w:r>
            <w:r>
              <w:fldChar w:fldCharType="separate"/>
            </w:r>
            <w:r w:rsidR="00266E2B" w:rsidRPr="00577074">
              <w:t>1</w:t>
            </w:r>
            <w:r>
              <w:fldChar w:fldCharType="end"/>
            </w:r>
          </w:p>
        </w:tc>
        <w:tc>
          <w:tcPr>
            <w:tcW w:w="821" w:type="pct"/>
            <w:tcBorders>
              <w:top w:val="single" w:sz="4" w:space="0" w:color="auto"/>
              <w:left w:val="single" w:sz="4" w:space="0" w:color="auto"/>
              <w:bottom w:val="single" w:sz="4" w:space="0" w:color="auto"/>
              <w:right w:val="single" w:sz="4" w:space="0" w:color="auto"/>
            </w:tcBorders>
            <w:vAlign w:val="center"/>
          </w:tcPr>
          <w:p w14:paraId="611E280A" w14:textId="77777777" w:rsidR="00266E2B" w:rsidRPr="00577074" w:rsidRDefault="000B4531" w:rsidP="008C0ACE">
            <w:pPr>
              <w:widowControl w:val="0"/>
              <w:snapToGrid w:val="0"/>
              <w:ind w:firstLine="6"/>
              <w:jc w:val="center"/>
            </w:pPr>
            <w:r>
              <w:fldChar w:fldCharType="begin" w:fldLock="1"/>
            </w:r>
            <w:r>
              <w:instrText xml:space="preserve"> DOCVARIABLE ЭСЧИСЛООД </w:instrText>
            </w:r>
            <w:r>
              <w:fldChar w:fldCharType="separate"/>
            </w:r>
            <w:r w:rsidR="00266E2B" w:rsidRPr="00577074">
              <w:t>2</w:t>
            </w:r>
            <w:r>
              <w:fldChar w:fldCharType="end"/>
            </w:r>
          </w:p>
        </w:tc>
        <w:tc>
          <w:tcPr>
            <w:tcW w:w="859" w:type="pct"/>
            <w:tcBorders>
              <w:top w:val="single" w:sz="4" w:space="0" w:color="auto"/>
              <w:left w:val="single" w:sz="4" w:space="0" w:color="auto"/>
              <w:bottom w:val="single" w:sz="4" w:space="0" w:color="auto"/>
              <w:right w:val="single" w:sz="4" w:space="0" w:color="auto"/>
            </w:tcBorders>
            <w:vAlign w:val="center"/>
          </w:tcPr>
          <w:p w14:paraId="5CF2E46E" w14:textId="77777777" w:rsidR="00266E2B" w:rsidRPr="00577074" w:rsidRDefault="000B4531" w:rsidP="00324049">
            <w:pPr>
              <w:widowControl w:val="0"/>
              <w:snapToGrid w:val="0"/>
              <w:ind w:firstLine="6"/>
              <w:jc w:val="both"/>
            </w:pPr>
            <w:r>
              <w:fldChar w:fldCharType="begin" w:fldLock="1"/>
            </w:r>
            <w:r>
              <w:instrText xml:space="preserve"> DOCVARIABLE ЭССТОИМОСТЬЭКЗСИСТЕМЫБЕЗНДС_ВСЕГО </w:instrText>
            </w:r>
            <w:r>
              <w:fldChar w:fldCharType="separate"/>
            </w:r>
            <w:r w:rsidR="00266E2B" w:rsidRPr="00577074">
              <w:t>-</w:t>
            </w:r>
            <w:r>
              <w:fldChar w:fldCharType="end"/>
            </w:r>
          </w:p>
        </w:tc>
      </w:tr>
      <w:tr w:rsidR="00C629E2" w:rsidRPr="00577074" w14:paraId="4B5D37E7" w14:textId="77777777" w:rsidTr="00C629E2">
        <w:trPr>
          <w:tblCellSpacing w:w="5" w:type="nil"/>
        </w:trPr>
        <w:tc>
          <w:tcPr>
            <w:tcW w:w="2575" w:type="pct"/>
            <w:tcBorders>
              <w:top w:val="single" w:sz="4" w:space="0" w:color="auto"/>
              <w:left w:val="single" w:sz="4" w:space="0" w:color="auto"/>
              <w:bottom w:val="single" w:sz="4" w:space="0" w:color="auto"/>
              <w:right w:val="single" w:sz="4" w:space="0" w:color="auto"/>
            </w:tcBorders>
            <w:vAlign w:val="center"/>
          </w:tcPr>
          <w:p w14:paraId="6336BFFE" w14:textId="77777777" w:rsidR="00266E2B" w:rsidRPr="00577074" w:rsidRDefault="00266E2B" w:rsidP="008C0ACE">
            <w:pPr>
              <w:widowControl w:val="0"/>
              <w:snapToGrid w:val="0"/>
              <w:ind w:firstLine="6"/>
            </w:pPr>
            <w:r>
              <w:fldChar w:fldCharType="begin" w:fldLock="1"/>
            </w:r>
            <w:r>
              <w:instrText xml:space="preserve"> DOCVARIABLE ЭСНАЗВАНИЕЭКЗСИСТЕМЫ </w:instrText>
            </w:r>
            <w:r>
              <w:fldChar w:fldCharType="separate"/>
            </w:r>
            <w:r w:rsidRPr="00577074">
              <w:t xml:space="preserve">СС Перспективы и риски арбитражных споров (Версия </w:t>
            </w:r>
            <w:proofErr w:type="spellStart"/>
            <w:proofErr w:type="gramStart"/>
            <w:r w:rsidRPr="00577074">
              <w:t>Проф</w:t>
            </w:r>
            <w:proofErr w:type="spellEnd"/>
            <w:proofErr w:type="gramEnd"/>
            <w:r w:rsidRPr="00577074">
              <w:t>) (сет)</w:t>
            </w:r>
            <w:r>
              <w:fldChar w:fldCharType="end"/>
            </w:r>
          </w:p>
        </w:tc>
        <w:tc>
          <w:tcPr>
            <w:tcW w:w="744" w:type="pct"/>
            <w:tcBorders>
              <w:top w:val="single" w:sz="4" w:space="0" w:color="auto"/>
              <w:left w:val="single" w:sz="4" w:space="0" w:color="auto"/>
              <w:bottom w:val="single" w:sz="4" w:space="0" w:color="auto"/>
              <w:right w:val="single" w:sz="4" w:space="0" w:color="auto"/>
            </w:tcBorders>
            <w:vAlign w:val="center"/>
          </w:tcPr>
          <w:p w14:paraId="46705488" w14:textId="77777777" w:rsidR="00266E2B" w:rsidRPr="00577074" w:rsidRDefault="000B4531" w:rsidP="008C0ACE">
            <w:pPr>
              <w:widowControl w:val="0"/>
              <w:snapToGrid w:val="0"/>
              <w:ind w:firstLine="6"/>
              <w:jc w:val="center"/>
            </w:pPr>
            <w:r>
              <w:fldChar w:fldCharType="begin" w:fldLock="1"/>
            </w:r>
            <w:r>
              <w:instrText xml:space="preserve"> DOCVARIABLE ЭСКОЛИЧЕСТВОЭКЗСИСТЕМ </w:instrText>
            </w:r>
            <w:r>
              <w:fldChar w:fldCharType="separate"/>
            </w:r>
            <w:r w:rsidR="00266E2B" w:rsidRPr="00577074">
              <w:t>1</w:t>
            </w:r>
            <w:r>
              <w:fldChar w:fldCharType="end"/>
            </w:r>
          </w:p>
        </w:tc>
        <w:tc>
          <w:tcPr>
            <w:tcW w:w="821" w:type="pct"/>
            <w:tcBorders>
              <w:top w:val="single" w:sz="4" w:space="0" w:color="auto"/>
              <w:left w:val="single" w:sz="4" w:space="0" w:color="auto"/>
              <w:bottom w:val="single" w:sz="4" w:space="0" w:color="auto"/>
              <w:right w:val="single" w:sz="4" w:space="0" w:color="auto"/>
            </w:tcBorders>
            <w:vAlign w:val="center"/>
          </w:tcPr>
          <w:p w14:paraId="5E67B667" w14:textId="77777777" w:rsidR="00266E2B" w:rsidRPr="00577074" w:rsidRDefault="000B4531" w:rsidP="008C0ACE">
            <w:pPr>
              <w:widowControl w:val="0"/>
              <w:snapToGrid w:val="0"/>
              <w:ind w:firstLine="6"/>
              <w:jc w:val="center"/>
            </w:pPr>
            <w:r>
              <w:fldChar w:fldCharType="begin" w:fldLock="1"/>
            </w:r>
            <w:r>
              <w:instrText xml:space="preserve"> DOCVARIABLE ЭСЧИСЛООД </w:instrText>
            </w:r>
            <w:r>
              <w:fldChar w:fldCharType="separate"/>
            </w:r>
            <w:r w:rsidR="00266E2B" w:rsidRPr="00577074">
              <w:t>50</w:t>
            </w:r>
            <w:r>
              <w:fldChar w:fldCharType="end"/>
            </w:r>
          </w:p>
        </w:tc>
        <w:tc>
          <w:tcPr>
            <w:tcW w:w="859" w:type="pct"/>
            <w:tcBorders>
              <w:top w:val="single" w:sz="4" w:space="0" w:color="auto"/>
              <w:left w:val="single" w:sz="4" w:space="0" w:color="auto"/>
              <w:bottom w:val="single" w:sz="4" w:space="0" w:color="auto"/>
              <w:right w:val="single" w:sz="4" w:space="0" w:color="auto"/>
            </w:tcBorders>
            <w:vAlign w:val="center"/>
          </w:tcPr>
          <w:p w14:paraId="4BCD74D2" w14:textId="77777777" w:rsidR="00266E2B" w:rsidRPr="00577074" w:rsidRDefault="000B4531" w:rsidP="00324049">
            <w:pPr>
              <w:widowControl w:val="0"/>
              <w:snapToGrid w:val="0"/>
              <w:ind w:firstLine="6"/>
              <w:jc w:val="both"/>
            </w:pPr>
            <w:r>
              <w:fldChar w:fldCharType="begin" w:fldLock="1"/>
            </w:r>
            <w:r>
              <w:instrText xml:space="preserve"> DOCVARIABLE ЭССТОИМОСТЬЭКЗСИСТЕМЫБЕЗНДС_ВСЕГО </w:instrText>
            </w:r>
            <w:r>
              <w:fldChar w:fldCharType="separate"/>
            </w:r>
            <w:r w:rsidR="00266E2B" w:rsidRPr="00577074">
              <w:t>-</w:t>
            </w:r>
            <w:r>
              <w:fldChar w:fldCharType="end"/>
            </w:r>
          </w:p>
        </w:tc>
      </w:tr>
      <w:tr w:rsidR="00C629E2" w:rsidRPr="00577074" w14:paraId="06F8DE58" w14:textId="77777777" w:rsidTr="00C629E2">
        <w:trPr>
          <w:tblCellSpacing w:w="5" w:type="nil"/>
        </w:trPr>
        <w:tc>
          <w:tcPr>
            <w:tcW w:w="2575" w:type="pct"/>
            <w:tcBorders>
              <w:top w:val="single" w:sz="4" w:space="0" w:color="auto"/>
              <w:left w:val="single" w:sz="4" w:space="0" w:color="auto"/>
              <w:bottom w:val="single" w:sz="4" w:space="0" w:color="auto"/>
              <w:right w:val="single" w:sz="4" w:space="0" w:color="auto"/>
            </w:tcBorders>
            <w:vAlign w:val="center"/>
          </w:tcPr>
          <w:p w14:paraId="52368497" w14:textId="77777777" w:rsidR="00266E2B" w:rsidRPr="00577074" w:rsidRDefault="000B4531" w:rsidP="008C0ACE">
            <w:pPr>
              <w:widowControl w:val="0"/>
              <w:snapToGrid w:val="0"/>
              <w:ind w:firstLine="6"/>
            </w:pPr>
            <w:r>
              <w:fldChar w:fldCharType="begin" w:fldLock="1"/>
            </w:r>
            <w:r>
              <w:instrText xml:space="preserve"> DOCVARIABLE ЭСНАЗВАНИЕЭКЗСИСТЕМЫ </w:instrText>
            </w:r>
            <w:r>
              <w:fldChar w:fldCharType="separate"/>
            </w:r>
            <w:r w:rsidR="00266E2B" w:rsidRPr="00577074">
              <w:t>СС Формы с комментариями о рисках для договорной работы (сет)</w:t>
            </w:r>
            <w:r>
              <w:fldChar w:fldCharType="end"/>
            </w:r>
          </w:p>
        </w:tc>
        <w:tc>
          <w:tcPr>
            <w:tcW w:w="744" w:type="pct"/>
            <w:tcBorders>
              <w:top w:val="single" w:sz="4" w:space="0" w:color="auto"/>
              <w:left w:val="single" w:sz="4" w:space="0" w:color="auto"/>
              <w:bottom w:val="single" w:sz="4" w:space="0" w:color="auto"/>
              <w:right w:val="single" w:sz="4" w:space="0" w:color="auto"/>
            </w:tcBorders>
            <w:vAlign w:val="center"/>
          </w:tcPr>
          <w:p w14:paraId="10896F5F" w14:textId="77777777" w:rsidR="00266E2B" w:rsidRPr="00577074" w:rsidRDefault="000B4531" w:rsidP="008C0ACE">
            <w:pPr>
              <w:widowControl w:val="0"/>
              <w:snapToGrid w:val="0"/>
              <w:ind w:firstLine="6"/>
              <w:jc w:val="center"/>
            </w:pPr>
            <w:r>
              <w:fldChar w:fldCharType="begin" w:fldLock="1"/>
            </w:r>
            <w:r>
              <w:instrText xml:space="preserve"> DOCVARIABLE ЭСКОЛИЧЕСТВОЭКЗСИСТЕМ </w:instrText>
            </w:r>
            <w:r>
              <w:fldChar w:fldCharType="separate"/>
            </w:r>
            <w:r w:rsidR="00266E2B" w:rsidRPr="00577074">
              <w:t>1</w:t>
            </w:r>
            <w:r>
              <w:fldChar w:fldCharType="end"/>
            </w:r>
          </w:p>
        </w:tc>
        <w:tc>
          <w:tcPr>
            <w:tcW w:w="821" w:type="pct"/>
            <w:tcBorders>
              <w:top w:val="single" w:sz="4" w:space="0" w:color="auto"/>
              <w:left w:val="single" w:sz="4" w:space="0" w:color="auto"/>
              <w:bottom w:val="single" w:sz="4" w:space="0" w:color="auto"/>
              <w:right w:val="single" w:sz="4" w:space="0" w:color="auto"/>
            </w:tcBorders>
            <w:vAlign w:val="center"/>
          </w:tcPr>
          <w:p w14:paraId="0382532D" w14:textId="77777777" w:rsidR="00266E2B" w:rsidRPr="00577074" w:rsidRDefault="000B4531" w:rsidP="008C0ACE">
            <w:pPr>
              <w:widowControl w:val="0"/>
              <w:snapToGrid w:val="0"/>
              <w:ind w:firstLine="6"/>
              <w:jc w:val="center"/>
            </w:pPr>
            <w:r>
              <w:fldChar w:fldCharType="begin" w:fldLock="1"/>
            </w:r>
            <w:r>
              <w:instrText xml:space="preserve"> DOCVARIABLE ЭСЧИСЛООД </w:instrText>
            </w:r>
            <w:r>
              <w:fldChar w:fldCharType="separate"/>
            </w:r>
            <w:r w:rsidR="00266E2B" w:rsidRPr="00577074">
              <w:t>50</w:t>
            </w:r>
            <w:r>
              <w:fldChar w:fldCharType="end"/>
            </w:r>
          </w:p>
        </w:tc>
        <w:tc>
          <w:tcPr>
            <w:tcW w:w="859" w:type="pct"/>
            <w:tcBorders>
              <w:top w:val="single" w:sz="4" w:space="0" w:color="auto"/>
              <w:left w:val="single" w:sz="4" w:space="0" w:color="auto"/>
              <w:bottom w:val="single" w:sz="4" w:space="0" w:color="auto"/>
              <w:right w:val="single" w:sz="4" w:space="0" w:color="auto"/>
            </w:tcBorders>
            <w:vAlign w:val="center"/>
          </w:tcPr>
          <w:p w14:paraId="39BD99A6" w14:textId="77777777" w:rsidR="00266E2B" w:rsidRPr="00577074" w:rsidRDefault="000B4531" w:rsidP="00324049">
            <w:pPr>
              <w:widowControl w:val="0"/>
              <w:snapToGrid w:val="0"/>
              <w:ind w:firstLine="6"/>
              <w:jc w:val="both"/>
            </w:pPr>
            <w:r>
              <w:fldChar w:fldCharType="begin" w:fldLock="1"/>
            </w:r>
            <w:r>
              <w:instrText xml:space="preserve"> DOCVARIABLE ЭССТОИМОСТЬЭКЗСИСТЕМЫБЕЗНДС_ВСЕГО </w:instrText>
            </w:r>
            <w:r>
              <w:fldChar w:fldCharType="separate"/>
            </w:r>
            <w:r w:rsidR="00266E2B" w:rsidRPr="00577074">
              <w:t>-</w:t>
            </w:r>
            <w:r>
              <w:fldChar w:fldCharType="end"/>
            </w:r>
          </w:p>
        </w:tc>
      </w:tr>
      <w:tr w:rsidR="00C629E2" w:rsidRPr="00577074" w14:paraId="7192C8E6" w14:textId="77777777" w:rsidTr="00C629E2">
        <w:trPr>
          <w:tblCellSpacing w:w="5" w:type="nil"/>
        </w:trPr>
        <w:tc>
          <w:tcPr>
            <w:tcW w:w="2575" w:type="pct"/>
            <w:tcBorders>
              <w:top w:val="single" w:sz="4" w:space="0" w:color="auto"/>
              <w:left w:val="single" w:sz="4" w:space="0" w:color="auto"/>
              <w:bottom w:val="single" w:sz="4" w:space="0" w:color="auto"/>
              <w:right w:val="single" w:sz="4" w:space="0" w:color="auto"/>
            </w:tcBorders>
            <w:vAlign w:val="center"/>
          </w:tcPr>
          <w:p w14:paraId="147681F4" w14:textId="77777777" w:rsidR="00266E2B" w:rsidRPr="00577074" w:rsidRDefault="000B4531" w:rsidP="008C0ACE">
            <w:pPr>
              <w:widowControl w:val="0"/>
              <w:snapToGrid w:val="0"/>
              <w:ind w:firstLine="6"/>
            </w:pPr>
            <w:r>
              <w:fldChar w:fldCharType="begin" w:fldLock="1"/>
            </w:r>
            <w:r>
              <w:instrText xml:space="preserve"> DOCVARIABLE ЭСНАЗВАНИЕЭКЗСИСТЕМЫ </w:instrText>
            </w:r>
            <w:r>
              <w:fldChar w:fldCharType="separate"/>
            </w:r>
            <w:r w:rsidR="00266E2B" w:rsidRPr="00577074">
              <w:t>СС Формы с комментариями о рисках для корпоративной работы (сет)</w:t>
            </w:r>
            <w:r>
              <w:fldChar w:fldCharType="end"/>
            </w:r>
          </w:p>
        </w:tc>
        <w:tc>
          <w:tcPr>
            <w:tcW w:w="744" w:type="pct"/>
            <w:tcBorders>
              <w:top w:val="single" w:sz="4" w:space="0" w:color="auto"/>
              <w:left w:val="single" w:sz="4" w:space="0" w:color="auto"/>
              <w:bottom w:val="single" w:sz="4" w:space="0" w:color="auto"/>
              <w:right w:val="single" w:sz="4" w:space="0" w:color="auto"/>
            </w:tcBorders>
            <w:vAlign w:val="center"/>
          </w:tcPr>
          <w:p w14:paraId="21643905" w14:textId="77777777" w:rsidR="00266E2B" w:rsidRPr="00577074" w:rsidRDefault="000B4531" w:rsidP="008C0ACE">
            <w:pPr>
              <w:widowControl w:val="0"/>
              <w:snapToGrid w:val="0"/>
              <w:ind w:firstLine="6"/>
              <w:jc w:val="center"/>
            </w:pPr>
            <w:r>
              <w:fldChar w:fldCharType="begin" w:fldLock="1"/>
            </w:r>
            <w:r>
              <w:instrText xml:space="preserve"> DOCVARIABLE ЭСКОЛИЧЕСТВОЭКЗСИСТЕМ </w:instrText>
            </w:r>
            <w:r>
              <w:fldChar w:fldCharType="separate"/>
            </w:r>
            <w:r w:rsidR="00266E2B" w:rsidRPr="00577074">
              <w:t>1</w:t>
            </w:r>
            <w:r>
              <w:fldChar w:fldCharType="end"/>
            </w:r>
          </w:p>
        </w:tc>
        <w:tc>
          <w:tcPr>
            <w:tcW w:w="821" w:type="pct"/>
            <w:tcBorders>
              <w:top w:val="single" w:sz="4" w:space="0" w:color="auto"/>
              <w:left w:val="single" w:sz="4" w:space="0" w:color="auto"/>
              <w:bottom w:val="single" w:sz="4" w:space="0" w:color="auto"/>
              <w:right w:val="single" w:sz="4" w:space="0" w:color="auto"/>
            </w:tcBorders>
            <w:vAlign w:val="center"/>
          </w:tcPr>
          <w:p w14:paraId="1CEC4451" w14:textId="77777777" w:rsidR="00266E2B" w:rsidRPr="00577074" w:rsidRDefault="000B4531" w:rsidP="008C0ACE">
            <w:pPr>
              <w:widowControl w:val="0"/>
              <w:snapToGrid w:val="0"/>
              <w:ind w:firstLine="6"/>
              <w:jc w:val="center"/>
            </w:pPr>
            <w:r>
              <w:fldChar w:fldCharType="begin" w:fldLock="1"/>
            </w:r>
            <w:r>
              <w:instrText xml:space="preserve"> DOCVARIABLE ЭСЧИСЛООД </w:instrText>
            </w:r>
            <w:r>
              <w:fldChar w:fldCharType="separate"/>
            </w:r>
            <w:r w:rsidR="00266E2B" w:rsidRPr="00577074">
              <w:t>50</w:t>
            </w:r>
            <w:r>
              <w:fldChar w:fldCharType="end"/>
            </w:r>
          </w:p>
        </w:tc>
        <w:tc>
          <w:tcPr>
            <w:tcW w:w="859" w:type="pct"/>
            <w:tcBorders>
              <w:top w:val="single" w:sz="4" w:space="0" w:color="auto"/>
              <w:left w:val="single" w:sz="4" w:space="0" w:color="auto"/>
              <w:bottom w:val="single" w:sz="4" w:space="0" w:color="auto"/>
              <w:right w:val="single" w:sz="4" w:space="0" w:color="auto"/>
            </w:tcBorders>
            <w:vAlign w:val="center"/>
          </w:tcPr>
          <w:p w14:paraId="2F05A68D" w14:textId="77777777" w:rsidR="00266E2B" w:rsidRPr="00577074" w:rsidRDefault="000B4531" w:rsidP="00324049">
            <w:pPr>
              <w:widowControl w:val="0"/>
              <w:snapToGrid w:val="0"/>
              <w:ind w:firstLine="6"/>
              <w:jc w:val="both"/>
            </w:pPr>
            <w:r>
              <w:fldChar w:fldCharType="begin" w:fldLock="1"/>
            </w:r>
            <w:r>
              <w:instrText xml:space="preserve"> DOCVARIABLE ЭССТОИМОСТЬЭКЗСИСТЕМЫБЕЗНДС_ВСЕГО </w:instrText>
            </w:r>
            <w:r>
              <w:fldChar w:fldCharType="separate"/>
            </w:r>
            <w:r w:rsidR="00266E2B" w:rsidRPr="00577074">
              <w:t>-</w:t>
            </w:r>
            <w:r>
              <w:fldChar w:fldCharType="end"/>
            </w:r>
          </w:p>
        </w:tc>
      </w:tr>
      <w:tr w:rsidR="00C629E2" w:rsidRPr="00577074" w14:paraId="15911A79" w14:textId="77777777" w:rsidTr="00C629E2">
        <w:trPr>
          <w:tblCellSpacing w:w="5" w:type="nil"/>
        </w:trPr>
        <w:tc>
          <w:tcPr>
            <w:tcW w:w="2575" w:type="pct"/>
            <w:tcBorders>
              <w:top w:val="single" w:sz="4" w:space="0" w:color="auto"/>
              <w:left w:val="single" w:sz="4" w:space="0" w:color="auto"/>
              <w:bottom w:val="single" w:sz="4" w:space="0" w:color="auto"/>
              <w:right w:val="single" w:sz="4" w:space="0" w:color="auto"/>
            </w:tcBorders>
            <w:vAlign w:val="center"/>
          </w:tcPr>
          <w:p w14:paraId="273204EF" w14:textId="77777777" w:rsidR="00266E2B" w:rsidRPr="00577074" w:rsidRDefault="000B4531" w:rsidP="008C0ACE">
            <w:pPr>
              <w:widowControl w:val="0"/>
              <w:snapToGrid w:val="0"/>
              <w:ind w:firstLine="6"/>
            </w:pPr>
            <w:r>
              <w:fldChar w:fldCharType="begin" w:fldLock="1"/>
            </w:r>
            <w:r>
              <w:instrText xml:space="preserve"> DOCVARIABLE ЭСНАЗВАНИЕЭКЗСИСТЕМЫ </w:instrText>
            </w:r>
            <w:r>
              <w:fldChar w:fldCharType="separate"/>
            </w:r>
            <w:r w:rsidR="00266E2B" w:rsidRPr="00577074">
              <w:t>СС Формы с комментариями о рисках по налогам и кадрам (сет)</w:t>
            </w:r>
            <w:r>
              <w:fldChar w:fldCharType="end"/>
            </w:r>
          </w:p>
        </w:tc>
        <w:tc>
          <w:tcPr>
            <w:tcW w:w="744" w:type="pct"/>
            <w:tcBorders>
              <w:top w:val="single" w:sz="4" w:space="0" w:color="auto"/>
              <w:left w:val="single" w:sz="4" w:space="0" w:color="auto"/>
              <w:bottom w:val="single" w:sz="4" w:space="0" w:color="auto"/>
              <w:right w:val="single" w:sz="4" w:space="0" w:color="auto"/>
            </w:tcBorders>
            <w:vAlign w:val="center"/>
          </w:tcPr>
          <w:p w14:paraId="44F41586" w14:textId="77777777" w:rsidR="00266E2B" w:rsidRPr="00577074" w:rsidRDefault="000B4531" w:rsidP="008C0ACE">
            <w:pPr>
              <w:widowControl w:val="0"/>
              <w:snapToGrid w:val="0"/>
              <w:ind w:firstLine="6"/>
              <w:jc w:val="center"/>
            </w:pPr>
            <w:r>
              <w:fldChar w:fldCharType="begin" w:fldLock="1"/>
            </w:r>
            <w:r>
              <w:instrText xml:space="preserve"> DOCVARIABLE ЭСКОЛИЧЕСТВОЭКЗСИСТЕМ </w:instrText>
            </w:r>
            <w:r>
              <w:fldChar w:fldCharType="separate"/>
            </w:r>
            <w:r w:rsidR="00266E2B" w:rsidRPr="00577074">
              <w:t>1</w:t>
            </w:r>
            <w:r>
              <w:fldChar w:fldCharType="end"/>
            </w:r>
          </w:p>
        </w:tc>
        <w:tc>
          <w:tcPr>
            <w:tcW w:w="821" w:type="pct"/>
            <w:tcBorders>
              <w:top w:val="single" w:sz="4" w:space="0" w:color="auto"/>
              <w:left w:val="single" w:sz="4" w:space="0" w:color="auto"/>
              <w:bottom w:val="single" w:sz="4" w:space="0" w:color="auto"/>
              <w:right w:val="single" w:sz="4" w:space="0" w:color="auto"/>
            </w:tcBorders>
            <w:vAlign w:val="center"/>
          </w:tcPr>
          <w:p w14:paraId="62EA8135" w14:textId="77777777" w:rsidR="00266E2B" w:rsidRPr="00577074" w:rsidRDefault="000B4531" w:rsidP="008C0ACE">
            <w:pPr>
              <w:widowControl w:val="0"/>
              <w:snapToGrid w:val="0"/>
              <w:ind w:firstLine="6"/>
              <w:jc w:val="center"/>
            </w:pPr>
            <w:r>
              <w:fldChar w:fldCharType="begin" w:fldLock="1"/>
            </w:r>
            <w:r>
              <w:instrText xml:space="preserve"> DOCVARIABLE ЭСЧИСЛООД </w:instrText>
            </w:r>
            <w:r>
              <w:fldChar w:fldCharType="separate"/>
            </w:r>
            <w:r w:rsidR="00266E2B" w:rsidRPr="00577074">
              <w:t>50</w:t>
            </w:r>
            <w:r>
              <w:fldChar w:fldCharType="end"/>
            </w:r>
          </w:p>
        </w:tc>
        <w:tc>
          <w:tcPr>
            <w:tcW w:w="859" w:type="pct"/>
            <w:tcBorders>
              <w:top w:val="single" w:sz="4" w:space="0" w:color="auto"/>
              <w:left w:val="single" w:sz="4" w:space="0" w:color="auto"/>
              <w:bottom w:val="single" w:sz="4" w:space="0" w:color="auto"/>
              <w:right w:val="single" w:sz="4" w:space="0" w:color="auto"/>
            </w:tcBorders>
            <w:vAlign w:val="center"/>
          </w:tcPr>
          <w:p w14:paraId="596BABB0" w14:textId="77777777" w:rsidR="00266E2B" w:rsidRPr="00577074" w:rsidRDefault="000B4531" w:rsidP="00324049">
            <w:pPr>
              <w:widowControl w:val="0"/>
              <w:snapToGrid w:val="0"/>
              <w:ind w:firstLine="6"/>
              <w:jc w:val="both"/>
            </w:pPr>
            <w:r>
              <w:fldChar w:fldCharType="begin" w:fldLock="1"/>
            </w:r>
            <w:r>
              <w:instrText xml:space="preserve"> DOCVARIABLE ЭССТОИМОСТЬЭКЗСИСТЕМЫБЕЗНДС_ВСЕГО </w:instrText>
            </w:r>
            <w:r>
              <w:fldChar w:fldCharType="separate"/>
            </w:r>
            <w:r w:rsidR="00266E2B" w:rsidRPr="00577074">
              <w:t>-</w:t>
            </w:r>
            <w:r>
              <w:fldChar w:fldCharType="end"/>
            </w:r>
          </w:p>
        </w:tc>
      </w:tr>
    </w:tbl>
    <w:p w14:paraId="633C6F5C" w14:textId="77777777" w:rsidR="00C61356" w:rsidRPr="00454D1F" w:rsidRDefault="00C61356" w:rsidP="00C61356">
      <w:pPr>
        <w:widowControl w:val="0"/>
        <w:snapToGrid w:val="0"/>
        <w:ind w:firstLine="6"/>
        <w:jc w:val="both"/>
      </w:pPr>
      <w:r w:rsidRPr="00454D1F">
        <w:t>&lt;*&gt; Число одновременных доступов (число ОД) – параметр Системы,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45E865A2" w14:textId="77777777" w:rsidR="00C61356" w:rsidRPr="00454D1F" w:rsidRDefault="00C61356" w:rsidP="00C61356">
      <w:pPr>
        <w:widowControl w:val="0"/>
        <w:snapToGrid w:val="0"/>
        <w:ind w:firstLine="6"/>
        <w:jc w:val="both"/>
      </w:pPr>
    </w:p>
    <w:p w14:paraId="7F8FE432" w14:textId="77777777" w:rsidR="00C61356" w:rsidRPr="00454D1F" w:rsidRDefault="00C61356" w:rsidP="00C61356">
      <w:pPr>
        <w:widowControl w:val="0"/>
        <w:snapToGrid w:val="0"/>
        <w:ind w:firstLine="720"/>
        <w:jc w:val="center"/>
        <w:rPr>
          <w:b/>
        </w:rPr>
      </w:pPr>
      <w:r w:rsidRPr="00454D1F">
        <w:rPr>
          <w:b/>
        </w:rPr>
        <w:t>1. ОПЛАТА</w:t>
      </w:r>
    </w:p>
    <w:p w14:paraId="4E324507" w14:textId="77777777" w:rsidR="00C61356" w:rsidRPr="00454D1F" w:rsidRDefault="00C61356" w:rsidP="00C61356">
      <w:pPr>
        <w:widowControl w:val="0"/>
        <w:snapToGrid w:val="0"/>
        <w:ind w:left="-6" w:firstLine="432"/>
        <w:jc w:val="both"/>
        <w:rPr>
          <w:i/>
        </w:rPr>
      </w:pPr>
      <w:r w:rsidRPr="00454D1F">
        <w:rPr>
          <w:b/>
        </w:rPr>
        <w:t xml:space="preserve">1.1. </w:t>
      </w:r>
      <w:r w:rsidRPr="00454D1F">
        <w:t xml:space="preserve">Оплата информационных услуг производится в соответствии с условиями </w:t>
      </w:r>
      <w:r w:rsidRPr="00454D1F">
        <w:lastRenderedPageBreak/>
        <w:t xml:space="preserve">подписанного </w:t>
      </w:r>
      <w:r w:rsidR="000B4531">
        <w:fldChar w:fldCharType="begin" w:fldLock="1"/>
      </w:r>
      <w:r w:rsidR="000B4531">
        <w:instrText xml:space="preserve"> DOCVARIABLE ЭСОСНДОГ_НАЗВАНИЕТИПАВДОКУМЕНТАХРП </w:instrText>
      </w:r>
      <w:r w:rsidR="000B4531">
        <w:fldChar w:fldCharType="separate"/>
      </w:r>
      <w:r w:rsidRPr="00454D1F">
        <w:t>Договора</w:t>
      </w:r>
      <w:r w:rsidR="000B4531">
        <w:fldChar w:fldCharType="end"/>
      </w:r>
      <w:r w:rsidRPr="00454D1F">
        <w:rPr>
          <w:i/>
        </w:rPr>
        <w:t xml:space="preserve">.  </w:t>
      </w:r>
    </w:p>
    <w:p w14:paraId="798F08E9" w14:textId="77777777" w:rsidR="00C61356" w:rsidRPr="00454D1F" w:rsidRDefault="00C61356" w:rsidP="00C61356">
      <w:pPr>
        <w:widowControl w:val="0"/>
        <w:snapToGrid w:val="0"/>
        <w:ind w:firstLine="720"/>
        <w:rPr>
          <w:i/>
        </w:rPr>
      </w:pPr>
    </w:p>
    <w:p w14:paraId="7F55DE02" w14:textId="77777777" w:rsidR="00C61356" w:rsidRPr="00454D1F" w:rsidRDefault="00C61356" w:rsidP="00C61356">
      <w:pPr>
        <w:widowControl w:val="0"/>
        <w:snapToGrid w:val="0"/>
        <w:ind w:firstLine="720"/>
        <w:jc w:val="center"/>
        <w:rPr>
          <w:b/>
        </w:rPr>
      </w:pPr>
      <w:r w:rsidRPr="00454D1F">
        <w:rPr>
          <w:b/>
        </w:rPr>
        <w:t>2. РЕГИСТРАЦИЯ</w:t>
      </w:r>
    </w:p>
    <w:p w14:paraId="1C32ED3D" w14:textId="77777777" w:rsidR="00C61356" w:rsidRPr="00454D1F" w:rsidRDefault="00C61356" w:rsidP="00C61356">
      <w:pPr>
        <w:widowControl w:val="0"/>
        <w:snapToGrid w:val="0"/>
        <w:ind w:firstLine="540"/>
        <w:jc w:val="both"/>
      </w:pPr>
      <w:r w:rsidRPr="00454D1F">
        <w:rPr>
          <w:b/>
        </w:rPr>
        <w:t>2.1. Порядок регистрации.</w:t>
      </w:r>
      <w:r w:rsidRPr="00454D1F">
        <w:t xml:space="preserve"> Экземпляр Системы содержит программную защиту от несанкционированного копирования. При регистрации запоминаются параметры конкретного компьютера </w:t>
      </w:r>
      <w:proofErr w:type="gramStart"/>
      <w:r w:rsidRPr="00454D1F">
        <w:t>Заказчика</w:t>
      </w:r>
      <w:proofErr w:type="gramEnd"/>
      <w:r w:rsidRPr="00454D1F">
        <w:t xml:space="preserve"> и генерируется цифровой код, после принятия которого экземпляр Системы становится работоспособным на данном компьютере. </w:t>
      </w:r>
    </w:p>
    <w:p w14:paraId="68C3F009" w14:textId="77777777" w:rsidR="00C61356" w:rsidRPr="00454D1F" w:rsidRDefault="00C61356" w:rsidP="00C61356">
      <w:pPr>
        <w:widowControl w:val="0"/>
        <w:snapToGrid w:val="0"/>
        <w:ind w:firstLine="540"/>
        <w:jc w:val="both"/>
      </w:pPr>
      <w:r w:rsidRPr="00454D1F">
        <w:rPr>
          <w:b/>
        </w:rPr>
        <w:t xml:space="preserve">2.2. Порядок перерегистрации. </w:t>
      </w:r>
      <w:r w:rsidRPr="00454D1F">
        <w:t>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14:paraId="3FDC6FEC" w14:textId="77777777" w:rsidR="00C61356" w:rsidRDefault="00C61356" w:rsidP="00C61356">
      <w:pPr>
        <w:widowControl w:val="0"/>
        <w:autoSpaceDE w:val="0"/>
        <w:autoSpaceDN w:val="0"/>
        <w:adjustRightInd w:val="0"/>
        <w:ind w:firstLine="540"/>
        <w:jc w:val="both"/>
      </w:pPr>
      <w:r w:rsidRPr="00454D1F">
        <w:rPr>
          <w:b/>
        </w:rPr>
        <w:t>2.3. Доступ сотрудника Исполнителя</w:t>
      </w:r>
      <w:r w:rsidRPr="00454D1F">
        <w:t>. Заказчик обязан обеспечить техническую готовность оборудования и беспрепятственный доступ к нему сотрудника Исполнителя во время передачи (установки) экземпляров Системы, а также предоставить сотруднику Исполнителя все пользовательские (программные) права доступа, необходимые для установки (тестирования, регистрации, формированию в комплек</w:t>
      </w:r>
      <w:proofErr w:type="gramStart"/>
      <w:r w:rsidRPr="00454D1F">
        <w:t>т(</w:t>
      </w:r>
      <w:proofErr w:type="gramEnd"/>
      <w:r w:rsidRPr="00454D1F">
        <w:t>ы)) экземпляров Системы.</w:t>
      </w:r>
    </w:p>
    <w:p w14:paraId="06BE84BC" w14:textId="77777777" w:rsidR="00C61356" w:rsidRPr="00454D1F" w:rsidRDefault="00C61356" w:rsidP="00C61356">
      <w:pPr>
        <w:widowControl w:val="0"/>
        <w:autoSpaceDE w:val="0"/>
        <w:autoSpaceDN w:val="0"/>
        <w:adjustRightInd w:val="0"/>
        <w:ind w:firstLine="540"/>
        <w:jc w:val="both"/>
      </w:pPr>
    </w:p>
    <w:p w14:paraId="55F6C529" w14:textId="77777777" w:rsidR="00C61356" w:rsidRPr="00454D1F" w:rsidRDefault="00C61356" w:rsidP="00C61356">
      <w:pPr>
        <w:widowControl w:val="0"/>
        <w:snapToGrid w:val="0"/>
        <w:ind w:firstLine="720"/>
        <w:jc w:val="center"/>
        <w:rPr>
          <w:b/>
        </w:rPr>
      </w:pPr>
      <w:r w:rsidRPr="00454D1F">
        <w:rPr>
          <w:b/>
        </w:rPr>
        <w:t>3. ПОРЯДОК ИСПОЛЬЗОВАНИЯ ЭКЗЕМПЛЯРОВ СИСТЕМ</w:t>
      </w:r>
    </w:p>
    <w:p w14:paraId="76F69DD1" w14:textId="77777777" w:rsidR="00C61356" w:rsidRPr="00454D1F" w:rsidRDefault="00C61356" w:rsidP="00C61356">
      <w:pPr>
        <w:widowControl w:val="0"/>
        <w:snapToGrid w:val="0"/>
        <w:ind w:firstLine="540"/>
        <w:jc w:val="both"/>
      </w:pPr>
      <w:r w:rsidRPr="00454D1F">
        <w:rPr>
          <w:b/>
        </w:rPr>
        <w:t>3.1. Пределы правомерного использования.</w:t>
      </w:r>
      <w:r w:rsidRPr="00454D1F">
        <w:t xml:space="preserve">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w:t>
      </w:r>
      <w:proofErr w:type="gramStart"/>
      <w:r w:rsidRPr="00454D1F">
        <w:t>ВС с пр</w:t>
      </w:r>
      <w:proofErr w:type="gramEnd"/>
      <w:r w:rsidRPr="00454D1F">
        <w:t>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6E1158A7" w14:textId="77777777" w:rsidR="00C61356" w:rsidRPr="00454D1F" w:rsidRDefault="00C61356" w:rsidP="00C61356">
      <w:pPr>
        <w:widowControl w:val="0"/>
        <w:snapToGrid w:val="0"/>
        <w:ind w:firstLine="540"/>
        <w:jc w:val="both"/>
      </w:pPr>
      <w:r w:rsidRPr="00454D1F">
        <w:rPr>
          <w:b/>
        </w:rPr>
        <w:t>3.2. Разрешенные передачи</w:t>
      </w:r>
      <w:r w:rsidRPr="00454D1F">
        <w:t xml:space="preserve">.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w:t>
      </w:r>
      <w:r w:rsidR="000B4531">
        <w:fldChar w:fldCharType="begin" w:fldLock="1"/>
      </w:r>
      <w:r w:rsidR="000B4531">
        <w:instrText xml:space="preserve"> DOCVARIABLE ЭСОСНДОГ_НАЗВА</w:instrText>
      </w:r>
      <w:r w:rsidR="000B4531">
        <w:instrText xml:space="preserve">НИЕТИПАВДОКУМЕНТАХРП </w:instrText>
      </w:r>
      <w:r w:rsidR="000B4531">
        <w:fldChar w:fldCharType="separate"/>
      </w:r>
      <w:r w:rsidRPr="00454D1F">
        <w:t>Договора</w:t>
      </w:r>
      <w:r w:rsidR="000B4531">
        <w:fldChar w:fldCharType="end"/>
      </w:r>
      <w:r w:rsidRPr="00454D1F">
        <w:t>,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(услуг по адаптации и сопровождению экземпляра Системы) теряют силу.</w:t>
      </w:r>
    </w:p>
    <w:p w14:paraId="2A82F714" w14:textId="77777777" w:rsidR="00C61356" w:rsidRPr="00454D1F" w:rsidRDefault="00C61356" w:rsidP="00C61356">
      <w:pPr>
        <w:widowControl w:val="0"/>
        <w:snapToGrid w:val="0"/>
        <w:ind w:firstLine="540"/>
        <w:jc w:val="both"/>
      </w:pPr>
      <w:r w:rsidRPr="00454D1F">
        <w:rPr>
          <w:b/>
        </w:rPr>
        <w:t>3.3. Возобновление.</w:t>
      </w:r>
      <w:r w:rsidRPr="00454D1F">
        <w:t xml:space="preserve"> 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14:paraId="7D4D9034" w14:textId="77777777" w:rsidR="00C61356" w:rsidRDefault="00C61356" w:rsidP="00C61356">
      <w:pPr>
        <w:widowControl w:val="0"/>
        <w:snapToGrid w:val="0"/>
        <w:ind w:firstLine="540"/>
        <w:jc w:val="both"/>
      </w:pPr>
      <w:r w:rsidRPr="00454D1F">
        <w:rPr>
          <w:b/>
        </w:rPr>
        <w:t>3.4. Одновременная работа Систем</w:t>
      </w:r>
      <w:r w:rsidRPr="00454D1F">
        <w:t>.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14:paraId="23A22835" w14:textId="77777777" w:rsidR="00C61356" w:rsidRPr="00454D1F" w:rsidRDefault="00C61356" w:rsidP="00C61356">
      <w:pPr>
        <w:widowControl w:val="0"/>
        <w:snapToGrid w:val="0"/>
        <w:ind w:firstLine="540"/>
        <w:jc w:val="both"/>
      </w:pPr>
    </w:p>
    <w:p w14:paraId="1EED42E9" w14:textId="77777777" w:rsidR="00C61356" w:rsidRPr="00454D1F" w:rsidRDefault="00C61356" w:rsidP="00C61356">
      <w:pPr>
        <w:widowControl w:val="0"/>
        <w:snapToGrid w:val="0"/>
        <w:ind w:firstLine="720"/>
        <w:jc w:val="center"/>
        <w:rPr>
          <w:b/>
        </w:rPr>
      </w:pPr>
      <w:r w:rsidRPr="00454D1F">
        <w:rPr>
          <w:b/>
        </w:rPr>
        <w:t>4. ОСОБЕННОСТИ ОКАЗАНИЯ ИНФОРМАЦИОННЫХ УСЛУГ</w:t>
      </w:r>
    </w:p>
    <w:p w14:paraId="0F2CAD54" w14:textId="77777777" w:rsidR="00C61356" w:rsidRPr="00454D1F" w:rsidRDefault="00C61356" w:rsidP="00C61356">
      <w:pPr>
        <w:widowControl w:val="0"/>
        <w:snapToGrid w:val="0"/>
        <w:ind w:firstLine="540"/>
        <w:jc w:val="both"/>
      </w:pPr>
      <w:r w:rsidRPr="00454D1F">
        <w:rPr>
          <w:b/>
        </w:rPr>
        <w:t xml:space="preserve">4.1. Адреса, </w:t>
      </w:r>
      <w:r w:rsidRPr="00454D1F">
        <w:t>по которым оказываются информационные услуги:</w:t>
      </w:r>
    </w:p>
    <w:tbl>
      <w:tblPr>
        <w:tblStyle w:val="af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C61356" w:rsidRPr="00454D1F" w14:paraId="2E1EEF46" w14:textId="77777777" w:rsidTr="00324049">
        <w:trPr>
          <w:trHeight w:val="66"/>
        </w:trPr>
        <w:tc>
          <w:tcPr>
            <w:tcW w:w="9463" w:type="dxa"/>
            <w:vAlign w:val="center"/>
            <w:hideMark/>
          </w:tcPr>
          <w:p w14:paraId="40022A56" w14:textId="77777777" w:rsidR="00C61356" w:rsidRPr="00454D1F" w:rsidRDefault="00C61356" w:rsidP="00324049">
            <w:pPr>
              <w:keepNext/>
              <w:widowControl w:val="0"/>
              <w:snapToGrid w:val="0"/>
              <w:ind w:firstLine="348"/>
              <w:jc w:val="both"/>
            </w:pPr>
            <w:r w:rsidRPr="00454D1F">
              <w:t xml:space="preserve">– </w:t>
            </w:r>
            <w:r w:rsidR="00AA60A8">
              <w:fldChar w:fldCharType="begin" w:fldLock="1"/>
            </w:r>
            <w:r w:rsidR="00AA60A8">
              <w:instrText xml:space="preserve"> DOCVARIABLE ЭСТОЧКАОБСЛУЖИВАНИЯАДРЕСФАКТ </w:instrText>
            </w:r>
            <w:r w:rsidR="00AA60A8">
              <w:fldChar w:fldCharType="separate"/>
            </w:r>
            <w:r w:rsidRPr="00454D1F">
              <w:t xml:space="preserve">123112, г. Москва, ул. </w:t>
            </w:r>
            <w:proofErr w:type="spellStart"/>
            <w:r w:rsidRPr="00454D1F">
              <w:t>Тестовская</w:t>
            </w:r>
            <w:proofErr w:type="spellEnd"/>
            <w:r w:rsidRPr="00454D1F">
              <w:t>, д. 10</w:t>
            </w:r>
            <w:r w:rsidR="00AA60A8">
              <w:fldChar w:fldCharType="end"/>
            </w:r>
            <w:r w:rsidRPr="00454D1F">
              <w:t>.</w:t>
            </w:r>
          </w:p>
        </w:tc>
      </w:tr>
    </w:tbl>
    <w:p w14:paraId="73CE1596" w14:textId="77777777" w:rsidR="00C61356" w:rsidRPr="00454D1F" w:rsidRDefault="00C61356" w:rsidP="00C61356">
      <w:pPr>
        <w:widowControl w:val="0"/>
        <w:snapToGrid w:val="0"/>
        <w:ind w:firstLine="540"/>
        <w:jc w:val="both"/>
        <w:rPr>
          <w:b/>
        </w:rPr>
      </w:pPr>
      <w:r w:rsidRPr="00454D1F">
        <w:rPr>
          <w:b/>
        </w:rPr>
        <w:t xml:space="preserve">4.2. Периодичность и способ доставки. </w:t>
      </w:r>
      <w:r w:rsidRPr="00454D1F">
        <w:t xml:space="preserve">Если у Заказчика имеется возможность по принятию актуальной информации с использованием средств телекоммуникации, </w:t>
      </w:r>
      <w:r w:rsidRPr="00454D1F">
        <w:lastRenderedPageBreak/>
        <w:t xml:space="preserve">возможна </w:t>
      </w:r>
      <w:r w:rsidRPr="00454D1F">
        <w:rPr>
          <w:b/>
        </w:rPr>
        <w:t>ежедневная передача информации</w:t>
      </w:r>
      <w:r w:rsidRPr="00454D1F">
        <w:t>.</w:t>
      </w:r>
    </w:p>
    <w:p w14:paraId="441F0E6F" w14:textId="77777777" w:rsidR="00C61356" w:rsidRPr="00454D1F" w:rsidRDefault="00C61356" w:rsidP="00C61356">
      <w:pPr>
        <w:widowControl w:val="0"/>
        <w:snapToGrid w:val="0"/>
        <w:ind w:firstLine="540"/>
        <w:jc w:val="both"/>
        <w:rPr>
          <w:b/>
        </w:rPr>
      </w:pPr>
      <w:r w:rsidRPr="00454D1F">
        <w:t xml:space="preserve">Заказчик имеет право получать текущую информацию, в </w:t>
      </w:r>
      <w:proofErr w:type="spellStart"/>
      <w:r w:rsidRPr="00454D1F">
        <w:t>т.ч</w:t>
      </w:r>
      <w:proofErr w:type="spellEnd"/>
      <w:r w:rsidRPr="00454D1F">
        <w:t>. принимать наборы текстовой информации в принадлежащий ему экземпляр Системы в соответствии с его функциональным назначением еженедельно</w:t>
      </w:r>
      <w:r w:rsidRPr="00454D1F">
        <w:rPr>
          <w:b/>
        </w:rPr>
        <w:t xml:space="preserve"> сотрудником Исполнителя в офисе Заказчика.</w:t>
      </w:r>
    </w:p>
    <w:p w14:paraId="76798460" w14:textId="77777777" w:rsidR="00C61356" w:rsidRDefault="00C61356" w:rsidP="00C61356">
      <w:pPr>
        <w:widowControl w:val="0"/>
        <w:autoSpaceDE w:val="0"/>
        <w:autoSpaceDN w:val="0"/>
        <w:adjustRightInd w:val="0"/>
        <w:ind w:firstLine="540"/>
        <w:jc w:val="both"/>
      </w:pPr>
      <w:r w:rsidRPr="00454D1F">
        <w:rPr>
          <w:b/>
        </w:rPr>
        <w:t>4.3. Прочее</w:t>
      </w:r>
      <w:r w:rsidRPr="00454D1F">
        <w:t>.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сотрудника Исполнителя к экземплярам Систем в оговоренное время. В случае доставки информации с помощью телекоммуникационных сре</w:t>
      </w:r>
      <w:proofErr w:type="gramStart"/>
      <w:r w:rsidRPr="00454D1F">
        <w:t>дств вс</w:t>
      </w:r>
      <w:proofErr w:type="gramEnd"/>
      <w:r w:rsidRPr="00454D1F">
        <w:t>е расходы, связанные с обеспечением достаточного для оказания текущих информационных услуг трафика, оплачиваются Заказчиком за свой счет. В случае невыполнения Заказчиком указанных условий доставки информации обязанности Исполнителя по оказанию информационных услуг с использованием экземпляров Систем считаются исполненными.</w:t>
      </w:r>
    </w:p>
    <w:p w14:paraId="2ED83EBA" w14:textId="77777777" w:rsidR="00C61356" w:rsidRPr="00454D1F" w:rsidRDefault="00C61356" w:rsidP="00C61356">
      <w:pPr>
        <w:widowControl w:val="0"/>
        <w:autoSpaceDE w:val="0"/>
        <w:autoSpaceDN w:val="0"/>
        <w:adjustRightInd w:val="0"/>
        <w:ind w:firstLine="540"/>
        <w:jc w:val="both"/>
      </w:pPr>
    </w:p>
    <w:p w14:paraId="38EB361E" w14:textId="77777777" w:rsidR="00C61356" w:rsidRPr="00454D1F" w:rsidRDefault="00C61356" w:rsidP="00C61356">
      <w:pPr>
        <w:widowControl w:val="0"/>
        <w:snapToGrid w:val="0"/>
        <w:ind w:firstLine="720"/>
        <w:jc w:val="center"/>
        <w:rPr>
          <w:b/>
        </w:rPr>
      </w:pPr>
      <w:r w:rsidRPr="00454D1F">
        <w:rPr>
          <w:b/>
        </w:rPr>
        <w:t>5. ДЕЙСТВИЕ СПЕЦИФИКАЦИИ</w:t>
      </w:r>
    </w:p>
    <w:p w14:paraId="328800DB" w14:textId="77777777" w:rsidR="00C61356" w:rsidRPr="00454D1F" w:rsidRDefault="00C61356" w:rsidP="00C61356">
      <w:pPr>
        <w:ind w:firstLine="540"/>
        <w:jc w:val="both"/>
      </w:pPr>
      <w:r w:rsidRPr="00454D1F">
        <w:rPr>
          <w:b/>
        </w:rPr>
        <w:t xml:space="preserve">5.1. Период. </w:t>
      </w:r>
      <w:r w:rsidRPr="00454D1F">
        <w:t xml:space="preserve">Спецификация вступает в силу </w:t>
      </w:r>
      <w:proofErr w:type="gramStart"/>
      <w:r w:rsidRPr="00454D1F">
        <w:t>с даты подписания</w:t>
      </w:r>
      <w:proofErr w:type="gramEnd"/>
      <w:r w:rsidRPr="00454D1F">
        <w:t xml:space="preserve"> договора и заканчивает свое действие в случае прекращения </w:t>
      </w:r>
      <w:r w:rsidR="000B4531">
        <w:fldChar w:fldCharType="begin" w:fldLock="1"/>
      </w:r>
      <w:r w:rsidR="000B4531">
        <w:instrText xml:space="preserve"> DOCVARIABLE ЭСОСНДОГ_НАЗВАНИЕТИПАВДОКУМЕНТАХРП </w:instrText>
      </w:r>
      <w:r w:rsidR="000B4531">
        <w:fldChar w:fldCharType="separate"/>
      </w:r>
      <w:r w:rsidRPr="00454D1F">
        <w:t>Договора</w:t>
      </w:r>
      <w:r w:rsidR="000B4531">
        <w:fldChar w:fldCharType="end"/>
      </w:r>
      <w:r w:rsidRPr="00454D1F">
        <w:t>.</w:t>
      </w:r>
    </w:p>
    <w:p w14:paraId="269590E0" w14:textId="77777777" w:rsidR="00C61356" w:rsidRPr="00454D1F" w:rsidRDefault="00C61356" w:rsidP="00C61356">
      <w:pPr>
        <w:widowControl w:val="0"/>
        <w:snapToGrid w:val="0"/>
        <w:ind w:firstLine="540"/>
        <w:jc w:val="both"/>
      </w:pPr>
      <w:r w:rsidRPr="00454D1F">
        <w:rPr>
          <w:b/>
        </w:rPr>
        <w:t xml:space="preserve">5.2. Отказ от услуг. </w:t>
      </w:r>
      <w:r w:rsidRPr="00454D1F">
        <w:t xml:space="preserve">Заказчик имеет право отказаться от информационных услуг, предусмотренных настоящей Спецификацией, до истечения срока действия </w:t>
      </w:r>
      <w:r w:rsidR="000B4531">
        <w:fldChar w:fldCharType="begin" w:fldLock="1"/>
      </w:r>
      <w:r w:rsidR="000B4531">
        <w:instrText xml:space="preserve"> DOCVARIABLE ЭСОСНДОГ_НАЗВАНИЕТИПАВДОКУМЕНТАХРП </w:instrText>
      </w:r>
      <w:r w:rsidR="000B4531">
        <w:fldChar w:fldCharType="separate"/>
      </w:r>
      <w:r w:rsidRPr="00454D1F">
        <w:t>Договора</w:t>
      </w:r>
      <w:r w:rsidR="000B4531">
        <w:fldChar w:fldCharType="end"/>
      </w:r>
      <w:r w:rsidRPr="00454D1F">
        <w:t xml:space="preserve">.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w:t>
      </w:r>
      <w:r w:rsidR="000B4531">
        <w:fldChar w:fldCharType="begin" w:fldLock="1"/>
      </w:r>
      <w:r w:rsidR="000B4531">
        <w:instrText xml:space="preserve"> DOCVARIABLE ЭСОСНДОГ_НАЗВАНИЕТИПАВДОКУМЕНТАХРП </w:instrText>
      </w:r>
      <w:r w:rsidR="000B4531">
        <w:fldChar w:fldCharType="separate"/>
      </w:r>
      <w:r w:rsidRPr="00454D1F">
        <w:t>Договора</w:t>
      </w:r>
      <w:r w:rsidR="000B4531">
        <w:fldChar w:fldCharType="end"/>
      </w:r>
      <w:r w:rsidRPr="00454D1F">
        <w:t xml:space="preserve"> или других Спецификаций.</w:t>
      </w:r>
    </w:p>
    <w:p w14:paraId="52E3A782" w14:textId="77777777" w:rsidR="00C61356" w:rsidRPr="00454D1F" w:rsidRDefault="00C61356" w:rsidP="00C61356">
      <w:pPr>
        <w:widowControl w:val="0"/>
        <w:snapToGrid w:val="0"/>
        <w:ind w:firstLine="540"/>
        <w:jc w:val="both"/>
      </w:pPr>
      <w:r w:rsidRPr="00454D1F">
        <w:rPr>
          <w:b/>
        </w:rPr>
        <w:t xml:space="preserve">5.3. Отказ от </w:t>
      </w:r>
      <w:r w:rsidRPr="00454D1F">
        <w:rPr>
          <w:b/>
        </w:rPr>
        <w:fldChar w:fldCharType="begin" w:fldLock="1"/>
      </w:r>
      <w:r w:rsidRPr="00454D1F">
        <w:rPr>
          <w:b/>
        </w:rPr>
        <w:instrText xml:space="preserve"> DOCVARIABLE ЭСОСНДОГ_НАЗВАНИЕТИПАВДОКУМЕНТАХРП </w:instrText>
      </w:r>
      <w:r w:rsidRPr="00454D1F">
        <w:rPr>
          <w:b/>
        </w:rPr>
        <w:fldChar w:fldCharType="separate"/>
      </w:r>
      <w:r w:rsidRPr="00454D1F">
        <w:rPr>
          <w:b/>
        </w:rPr>
        <w:t>Договора</w:t>
      </w:r>
      <w:r w:rsidRPr="00454D1F">
        <w:rPr>
          <w:b/>
        </w:rPr>
        <w:fldChar w:fldCharType="end"/>
      </w:r>
      <w:r w:rsidRPr="00454D1F">
        <w:rPr>
          <w:b/>
        </w:rPr>
        <w:t>.</w:t>
      </w:r>
      <w:r w:rsidRPr="00454D1F">
        <w:t xml:space="preserve"> Исполнитель имеет право отказаться от исполнения </w:t>
      </w:r>
      <w:r w:rsidR="000B4531">
        <w:fldChar w:fldCharType="begin" w:fldLock="1"/>
      </w:r>
      <w:r w:rsidR="000B4531">
        <w:instrText xml:space="preserve"> DOCVARIABLE ЭСОСНДОГ_НАЗВАНИЕТИПАВДОКУМЕНТАХРП </w:instrText>
      </w:r>
      <w:r w:rsidR="000B4531">
        <w:fldChar w:fldCharType="separate"/>
      </w:r>
      <w:r w:rsidRPr="00454D1F">
        <w:t>Договора</w:t>
      </w:r>
      <w:r w:rsidR="000B4531">
        <w:fldChar w:fldCharType="end"/>
      </w:r>
      <w:r w:rsidRPr="00454D1F">
        <w:t xml:space="preserve"> в одностороннем порядке в случае нарушения Заказчиком пункте 3.1 настоящей Спецификации.  </w:t>
      </w:r>
    </w:p>
    <w:p w14:paraId="029E00AB" w14:textId="77777777" w:rsidR="00C61356" w:rsidRPr="00454D1F" w:rsidRDefault="00C61356" w:rsidP="00C61356">
      <w:pPr>
        <w:widowControl w:val="0"/>
        <w:snapToGrid w:val="0"/>
        <w:ind w:firstLine="540"/>
        <w:jc w:val="both"/>
      </w:pPr>
      <w:r w:rsidRPr="00454D1F">
        <w:rPr>
          <w:b/>
        </w:rPr>
        <w:t xml:space="preserve">5.4. Изменение. </w:t>
      </w:r>
      <w:r w:rsidRPr="00454D1F">
        <w:t xml:space="preserve">В случаях, предусмотренных </w:t>
      </w:r>
      <w:r w:rsidR="000B4531">
        <w:fldChar w:fldCharType="begin" w:fldLock="1"/>
      </w:r>
      <w:r w:rsidR="000B4531">
        <w:instrText xml:space="preserve"> DOCVARIABLE ЭСОСНДОГ_</w:instrText>
      </w:r>
      <w:r w:rsidR="000B4531">
        <w:instrText xml:space="preserve">НАЗВАНИЕТИПАВДОКУМЕНТАХТП </w:instrText>
      </w:r>
      <w:r w:rsidR="000B4531">
        <w:fldChar w:fldCharType="separate"/>
      </w:r>
      <w:r w:rsidRPr="00454D1F">
        <w:t>Договором</w:t>
      </w:r>
      <w:r w:rsidR="000B4531">
        <w:fldChar w:fldCharType="end"/>
      </w:r>
      <w:r w:rsidRPr="00454D1F">
        <w:t>, Исполнитель вправе изменить параметры или название экземпляров Систем в одностороннем порядке.</w:t>
      </w:r>
    </w:p>
    <w:tbl>
      <w:tblPr>
        <w:tblW w:w="5000" w:type="pct"/>
        <w:tblLayout w:type="fixed"/>
        <w:tblLook w:val="04A0" w:firstRow="1" w:lastRow="0" w:firstColumn="1" w:lastColumn="0" w:noHBand="0" w:noVBand="1"/>
      </w:tblPr>
      <w:tblGrid>
        <w:gridCol w:w="4716"/>
        <w:gridCol w:w="4854"/>
      </w:tblGrid>
      <w:tr w:rsidR="00C61356" w:rsidRPr="00454D1F" w14:paraId="47B61C8D" w14:textId="77777777" w:rsidTr="008C0ACE">
        <w:tc>
          <w:tcPr>
            <w:tcW w:w="2464" w:type="pct"/>
            <w:hideMark/>
          </w:tcPr>
          <w:p w14:paraId="028C5CD1" w14:textId="77777777" w:rsidR="00C61356" w:rsidRPr="00454D1F" w:rsidRDefault="00C61356" w:rsidP="00324049">
            <w:r w:rsidRPr="00454D1F">
              <w:rPr>
                <w:b/>
              </w:rPr>
              <w:t>Исполнитель:</w:t>
            </w:r>
          </w:p>
        </w:tc>
        <w:tc>
          <w:tcPr>
            <w:tcW w:w="2536" w:type="pct"/>
            <w:hideMark/>
          </w:tcPr>
          <w:p w14:paraId="5DD17659" w14:textId="77777777" w:rsidR="00C61356" w:rsidRPr="00454D1F" w:rsidRDefault="00C61356" w:rsidP="00324049">
            <w:r w:rsidRPr="00454D1F">
              <w:rPr>
                <w:b/>
              </w:rPr>
              <w:t>Заказчик:</w:t>
            </w:r>
          </w:p>
        </w:tc>
      </w:tr>
      <w:tr w:rsidR="00C61356" w:rsidRPr="00454D1F" w14:paraId="28250537" w14:textId="77777777" w:rsidTr="008C0ACE">
        <w:tc>
          <w:tcPr>
            <w:tcW w:w="2464" w:type="pct"/>
          </w:tcPr>
          <w:p w14:paraId="307238D2" w14:textId="77777777" w:rsidR="00C61356" w:rsidRPr="00454D1F" w:rsidRDefault="00C61356" w:rsidP="00324049">
            <w:pPr>
              <w:widowControl w:val="0"/>
              <w:jc w:val="both"/>
            </w:pPr>
            <w:r w:rsidRPr="00454D1F">
              <w:t>______________</w:t>
            </w:r>
            <w:r>
              <w:t>_</w:t>
            </w:r>
            <w:r w:rsidRPr="00454D1F">
              <w:t>_____ /________________/</w:t>
            </w:r>
          </w:p>
          <w:p w14:paraId="28FAA3D6" w14:textId="77777777" w:rsidR="00C61356" w:rsidRPr="00454D1F" w:rsidRDefault="00C61356" w:rsidP="00324049">
            <w:pPr>
              <w:rPr>
                <w:b/>
              </w:rPr>
            </w:pPr>
            <w:r w:rsidRPr="00454D1F">
              <w:t xml:space="preserve"> </w:t>
            </w:r>
            <w:r w:rsidRPr="00210DD3">
              <w:rPr>
                <w:i/>
                <w:sz w:val="16"/>
                <w:szCs w:val="16"/>
              </w:rPr>
              <w:t>(подписано ЭЦП)</w:t>
            </w:r>
          </w:p>
        </w:tc>
        <w:tc>
          <w:tcPr>
            <w:tcW w:w="2536" w:type="pct"/>
          </w:tcPr>
          <w:p w14:paraId="326C1086" w14:textId="77777777" w:rsidR="00C61356" w:rsidRPr="00454D1F" w:rsidRDefault="00C61356" w:rsidP="00324049">
            <w:pPr>
              <w:widowControl w:val="0"/>
              <w:jc w:val="both"/>
            </w:pPr>
            <w:r w:rsidRPr="00454D1F">
              <w:t>____________________ /________________/</w:t>
            </w:r>
          </w:p>
          <w:p w14:paraId="76C2BEF7" w14:textId="77777777" w:rsidR="00C61356" w:rsidRPr="00454D1F" w:rsidRDefault="00C61356" w:rsidP="00324049">
            <w:pPr>
              <w:rPr>
                <w:b/>
              </w:rPr>
            </w:pPr>
            <w:r w:rsidRPr="00454D1F">
              <w:t xml:space="preserve"> </w:t>
            </w:r>
            <w:r w:rsidRPr="00210DD3">
              <w:rPr>
                <w:i/>
                <w:sz w:val="16"/>
                <w:szCs w:val="16"/>
              </w:rPr>
              <w:t>(подписано ЭЦП)</w:t>
            </w:r>
          </w:p>
        </w:tc>
      </w:tr>
    </w:tbl>
    <w:p w14:paraId="2F45CFA5" w14:textId="77777777" w:rsidR="00C61356" w:rsidRPr="00454D1F" w:rsidRDefault="00C61356" w:rsidP="00C61356">
      <w:pPr>
        <w:widowControl w:val="0"/>
        <w:snapToGrid w:val="0"/>
        <w:ind w:firstLine="540"/>
        <w:jc w:val="both"/>
      </w:pPr>
    </w:p>
    <w:p w14:paraId="243BBD6B" w14:textId="77777777" w:rsidR="00C61356" w:rsidRPr="00454D1F" w:rsidRDefault="00C61356" w:rsidP="00C61356">
      <w:pPr>
        <w:jc w:val="right"/>
        <w:sectPr w:rsidR="00C61356" w:rsidRPr="00454D1F" w:rsidSect="00324049">
          <w:pgSz w:w="11906" w:h="16838" w:code="9"/>
          <w:pgMar w:top="1134" w:right="851" w:bottom="1134" w:left="1701" w:header="709" w:footer="709" w:gutter="0"/>
          <w:cols w:space="708"/>
          <w:docGrid w:linePitch="360"/>
        </w:sectPr>
      </w:pPr>
    </w:p>
    <w:p w14:paraId="22DE687F" w14:textId="77777777" w:rsidR="00C61356" w:rsidRPr="00454D1F" w:rsidRDefault="00C61356" w:rsidP="00C61356">
      <w:pPr>
        <w:jc w:val="right"/>
      </w:pPr>
      <w:r w:rsidRPr="00454D1F">
        <w:lastRenderedPageBreak/>
        <w:t xml:space="preserve">Приложение №3 к </w:t>
      </w:r>
      <w:r w:rsidR="000B4531">
        <w:fldChar w:fldCharType="begin" w:fldLock="1"/>
      </w:r>
      <w:r w:rsidR="000B4531">
        <w:instrText xml:space="preserve"> DOCVARIABLE ЭСОСНДОГ_НАЗВАНИЕТИПАВДОКУМЕНТАХДП </w:instrText>
      </w:r>
      <w:r w:rsidR="000B4531">
        <w:fldChar w:fldCharType="separate"/>
      </w:r>
      <w:r w:rsidRPr="00454D1F">
        <w:t>Договору</w:t>
      </w:r>
      <w:r w:rsidR="000B4531">
        <w:fldChar w:fldCharType="end"/>
      </w:r>
      <w:r w:rsidRPr="00454D1F">
        <w:t xml:space="preserve"> </w:t>
      </w:r>
    </w:p>
    <w:p w14:paraId="495B9392" w14:textId="77777777" w:rsidR="00C61356" w:rsidRPr="00454D1F" w:rsidRDefault="00C61356" w:rsidP="00C61356">
      <w:pPr>
        <w:jc w:val="right"/>
      </w:pPr>
      <w:r w:rsidRPr="00454D1F">
        <w:t xml:space="preserve">от </w:t>
      </w:r>
      <w:r w:rsidR="000B4531">
        <w:fldChar w:fldCharType="begin" w:fldLock="1"/>
      </w:r>
      <w:r w:rsidR="000B4531">
        <w:instrText xml:space="preserve"> DOCVARIABLE ЭСДОГ_ДАТАСОЗДАНИЯПРОПИСЬЮ </w:instrText>
      </w:r>
      <w:r w:rsidR="000B4531">
        <w:fldChar w:fldCharType="separate"/>
      </w:r>
      <w:r w:rsidRPr="00454D1F">
        <w:t>__________</w:t>
      </w:r>
      <w:r w:rsidR="000B4531">
        <w:fldChar w:fldCharType="end"/>
      </w:r>
      <w:r w:rsidRPr="00454D1F">
        <w:t xml:space="preserve"> №</w:t>
      </w:r>
      <w:r w:rsidR="000B4531">
        <w:fldChar w:fldCharType="begin" w:fldLock="1"/>
      </w:r>
      <w:r w:rsidR="000B4531">
        <w:instrText xml:space="preserve"> DOCVARIABLE ЭСДОГ_НОМЕР </w:instrText>
      </w:r>
      <w:r w:rsidR="000B4531">
        <w:fldChar w:fldCharType="separate"/>
      </w:r>
      <w:r w:rsidRPr="00454D1F">
        <w:t>___________</w:t>
      </w:r>
      <w:r w:rsidR="000B4531">
        <w:fldChar w:fldCharType="end"/>
      </w:r>
    </w:p>
    <w:p w14:paraId="59393429" w14:textId="77777777" w:rsidR="00C61356" w:rsidRPr="00454D1F" w:rsidRDefault="00C61356" w:rsidP="00C61356">
      <w:pPr>
        <w:jc w:val="right"/>
      </w:pPr>
    </w:p>
    <w:p w14:paraId="0292E6DC" w14:textId="77777777" w:rsidR="00C61356" w:rsidRPr="00454D1F" w:rsidRDefault="00C61356" w:rsidP="00C61356">
      <w:pPr>
        <w:jc w:val="center"/>
      </w:pPr>
      <w:r w:rsidRPr="00454D1F">
        <w:rPr>
          <w:b/>
        </w:rPr>
        <w:t>СПЕЦИФИКАЦИЯ № 2</w:t>
      </w:r>
    </w:p>
    <w:p w14:paraId="58AF30DB" w14:textId="77777777" w:rsidR="00C61356" w:rsidRPr="00454D1F" w:rsidRDefault="00C61356" w:rsidP="00C61356">
      <w:pPr>
        <w:jc w:val="center"/>
        <w:rPr>
          <w:b/>
        </w:rPr>
      </w:pPr>
    </w:p>
    <w:tbl>
      <w:tblPr>
        <w:tblStyle w:val="1f"/>
        <w:tblW w:w="9571" w:type="dxa"/>
        <w:tblLook w:val="04A0" w:firstRow="1" w:lastRow="0" w:firstColumn="1" w:lastColumn="0" w:noHBand="0" w:noVBand="1"/>
      </w:tblPr>
      <w:tblGrid>
        <w:gridCol w:w="4783"/>
        <w:gridCol w:w="4788"/>
      </w:tblGrid>
      <w:tr w:rsidR="00C61356" w:rsidRPr="00454D1F" w14:paraId="18F9CBC7" w14:textId="77777777" w:rsidTr="00324049">
        <w:tc>
          <w:tcPr>
            <w:tcW w:w="4783" w:type="dxa"/>
            <w:tcBorders>
              <w:top w:val="nil"/>
              <w:left w:val="nil"/>
              <w:bottom w:val="nil"/>
              <w:right w:val="nil"/>
            </w:tcBorders>
            <w:hideMark/>
          </w:tcPr>
          <w:p w14:paraId="53F21E79" w14:textId="77777777" w:rsidR="00C61356" w:rsidRPr="00454D1F" w:rsidRDefault="00C61356" w:rsidP="00324049">
            <w:pPr>
              <w:ind w:firstLine="6"/>
            </w:pPr>
            <w:r w:rsidRPr="00454D1F">
              <w:t xml:space="preserve">г. </w:t>
            </w:r>
            <w:r w:rsidR="000B4531">
              <w:fldChar w:fldCharType="begin" w:fldLock="1"/>
            </w:r>
            <w:r w:rsidR="000B4531">
              <w:instrText xml:space="preserve"> DOCVARIABLE ЭСДОГ_ГОРОД </w:instrText>
            </w:r>
            <w:r w:rsidR="000B4531">
              <w:fldChar w:fldCharType="separate"/>
            </w:r>
            <w:r w:rsidRPr="00454D1F">
              <w:t>Москва</w:t>
            </w:r>
            <w:r w:rsidR="000B4531">
              <w:fldChar w:fldCharType="end"/>
            </w:r>
          </w:p>
        </w:tc>
        <w:tc>
          <w:tcPr>
            <w:tcW w:w="4788" w:type="dxa"/>
            <w:tcBorders>
              <w:top w:val="nil"/>
              <w:left w:val="nil"/>
              <w:bottom w:val="nil"/>
              <w:right w:val="nil"/>
            </w:tcBorders>
            <w:hideMark/>
          </w:tcPr>
          <w:p w14:paraId="0A87DB6E" w14:textId="77777777" w:rsidR="00C61356" w:rsidRPr="00454D1F" w:rsidRDefault="000B4531" w:rsidP="00324049">
            <w:pPr>
              <w:ind w:firstLine="6"/>
              <w:jc w:val="right"/>
            </w:pPr>
            <w:r>
              <w:fldChar w:fldCharType="begin" w:fldLock="1"/>
            </w:r>
            <w:r>
              <w:instrText xml:space="preserve"> DOCVARIABLE ЭСДАТАСОЗДАНИЯПРОПИСЬЮ </w:instrText>
            </w:r>
            <w:r>
              <w:fldChar w:fldCharType="separate"/>
            </w:r>
            <w:r w:rsidR="00C61356" w:rsidRPr="00454D1F">
              <w:t>_______</w:t>
            </w:r>
            <w:r>
              <w:fldChar w:fldCharType="end"/>
            </w:r>
          </w:p>
        </w:tc>
      </w:tr>
    </w:tbl>
    <w:p w14:paraId="420B4957" w14:textId="77777777" w:rsidR="00C61356" w:rsidRPr="00454D1F" w:rsidRDefault="00C61356" w:rsidP="00C61356">
      <w:pPr>
        <w:ind w:firstLine="6"/>
        <w:jc w:val="both"/>
      </w:pPr>
      <w:r w:rsidRPr="00454D1F">
        <w:t xml:space="preserve"> </w:t>
      </w:r>
    </w:p>
    <w:p w14:paraId="46096359" w14:textId="77777777" w:rsidR="00C61356" w:rsidRPr="00454D1F" w:rsidRDefault="00C61356" w:rsidP="00C61356">
      <w:pPr>
        <w:ind w:firstLine="6"/>
      </w:pPr>
      <w:r w:rsidRPr="00454D1F">
        <w:t>ПЕРЕЧЕНЬ ЭКЗЕМПЛЯРОВ СИСТЕМ</w:t>
      </w:r>
    </w:p>
    <w:tbl>
      <w:tblPr>
        <w:tblW w:w="5000" w:type="pct"/>
        <w:tblCellSpacing w:w="5" w:type="nil"/>
        <w:tblLayout w:type="fixed"/>
        <w:tblCellMar>
          <w:top w:w="75" w:type="dxa"/>
          <w:left w:w="75" w:type="dxa"/>
          <w:bottom w:w="75" w:type="dxa"/>
          <w:right w:w="75" w:type="dxa"/>
        </w:tblCellMar>
        <w:tblLook w:val="0000" w:firstRow="0" w:lastRow="0" w:firstColumn="0" w:lastColumn="0" w:noHBand="0" w:noVBand="0"/>
      </w:tblPr>
      <w:tblGrid>
        <w:gridCol w:w="5269"/>
        <w:gridCol w:w="1775"/>
        <w:gridCol w:w="2460"/>
      </w:tblGrid>
      <w:tr w:rsidR="001C1959" w:rsidRPr="00454D1F" w14:paraId="3F5E02CC" w14:textId="77777777" w:rsidTr="008C0ACE">
        <w:trPr>
          <w:trHeight w:val="540"/>
          <w:tblCellSpacing w:w="5" w:type="nil"/>
        </w:trPr>
        <w:tc>
          <w:tcPr>
            <w:tcW w:w="2772" w:type="pct"/>
            <w:tcBorders>
              <w:top w:val="single" w:sz="8" w:space="0" w:color="auto"/>
              <w:left w:val="single" w:sz="8" w:space="0" w:color="auto"/>
              <w:bottom w:val="single" w:sz="8" w:space="0" w:color="auto"/>
              <w:right w:val="single" w:sz="8" w:space="0" w:color="auto"/>
            </w:tcBorders>
            <w:vAlign w:val="center"/>
          </w:tcPr>
          <w:p w14:paraId="713537E1" w14:textId="77777777" w:rsidR="001C1959" w:rsidRPr="00454D1F" w:rsidRDefault="001C1959" w:rsidP="00324049">
            <w:pPr>
              <w:widowControl w:val="0"/>
              <w:autoSpaceDE w:val="0"/>
              <w:autoSpaceDN w:val="0"/>
              <w:adjustRightInd w:val="0"/>
              <w:ind w:firstLine="6"/>
              <w:jc w:val="center"/>
              <w:rPr>
                <w:b/>
              </w:rPr>
            </w:pPr>
            <w:r w:rsidRPr="00454D1F">
              <w:rPr>
                <w:b/>
              </w:rPr>
              <w:t xml:space="preserve">Название экземпляра Системы </w:t>
            </w:r>
            <w:proofErr w:type="spellStart"/>
            <w:r w:rsidRPr="00454D1F">
              <w:rPr>
                <w:b/>
              </w:rPr>
              <w:t>КонсультантПлюс</w:t>
            </w:r>
            <w:proofErr w:type="spellEnd"/>
            <w:r w:rsidRPr="00454D1F">
              <w:rPr>
                <w:b/>
              </w:rPr>
              <w:t xml:space="preserve"> или флэш–носитель</w:t>
            </w:r>
          </w:p>
        </w:tc>
        <w:tc>
          <w:tcPr>
            <w:tcW w:w="934" w:type="pct"/>
            <w:tcBorders>
              <w:top w:val="single" w:sz="8" w:space="0" w:color="auto"/>
              <w:left w:val="single" w:sz="8" w:space="0" w:color="auto"/>
              <w:bottom w:val="single" w:sz="8" w:space="0" w:color="auto"/>
              <w:right w:val="single" w:sz="4" w:space="0" w:color="auto"/>
            </w:tcBorders>
            <w:vAlign w:val="center"/>
          </w:tcPr>
          <w:p w14:paraId="21AD97D2" w14:textId="77777777" w:rsidR="001C1959" w:rsidRPr="00454D1F" w:rsidRDefault="001C1959" w:rsidP="00324049">
            <w:pPr>
              <w:widowControl w:val="0"/>
              <w:autoSpaceDE w:val="0"/>
              <w:autoSpaceDN w:val="0"/>
              <w:adjustRightInd w:val="0"/>
              <w:ind w:firstLine="6"/>
              <w:jc w:val="center"/>
              <w:rPr>
                <w:b/>
              </w:rPr>
            </w:pPr>
            <w:r w:rsidRPr="00454D1F">
              <w:rPr>
                <w:b/>
              </w:rPr>
              <w:t>Количество</w:t>
            </w:r>
          </w:p>
        </w:tc>
        <w:tc>
          <w:tcPr>
            <w:tcW w:w="1294" w:type="pct"/>
            <w:tcBorders>
              <w:top w:val="single" w:sz="8" w:space="0" w:color="auto"/>
              <w:left w:val="single" w:sz="4" w:space="0" w:color="auto"/>
              <w:bottom w:val="single" w:sz="8" w:space="0" w:color="auto"/>
              <w:right w:val="single" w:sz="4" w:space="0" w:color="auto"/>
            </w:tcBorders>
            <w:vAlign w:val="center"/>
          </w:tcPr>
          <w:p w14:paraId="1BA6081E" w14:textId="77777777" w:rsidR="001C1959" w:rsidRPr="00454D1F" w:rsidRDefault="001C1959" w:rsidP="00324049">
            <w:pPr>
              <w:widowControl w:val="0"/>
              <w:autoSpaceDE w:val="0"/>
              <w:autoSpaceDN w:val="0"/>
              <w:adjustRightInd w:val="0"/>
              <w:ind w:firstLine="6"/>
              <w:jc w:val="center"/>
              <w:rPr>
                <w:b/>
              </w:rPr>
            </w:pPr>
            <w:r w:rsidRPr="00454D1F">
              <w:rPr>
                <w:b/>
              </w:rPr>
              <w:t>Регистрационный номер</w:t>
            </w:r>
          </w:p>
        </w:tc>
      </w:tr>
      <w:tr w:rsidR="001C1959" w:rsidRPr="00454D1F" w14:paraId="67BF6019" w14:textId="77777777" w:rsidTr="008C0ACE">
        <w:trPr>
          <w:tblCellSpacing w:w="5" w:type="nil"/>
        </w:trPr>
        <w:tc>
          <w:tcPr>
            <w:tcW w:w="2772" w:type="pct"/>
            <w:tcBorders>
              <w:left w:val="single" w:sz="8" w:space="0" w:color="auto"/>
              <w:bottom w:val="single" w:sz="8" w:space="0" w:color="auto"/>
              <w:right w:val="single" w:sz="8" w:space="0" w:color="auto"/>
            </w:tcBorders>
            <w:vAlign w:val="center"/>
          </w:tcPr>
          <w:p w14:paraId="149E2115" w14:textId="77777777" w:rsidR="001C1959" w:rsidRPr="003D2BD6" w:rsidRDefault="001C1959" w:rsidP="00324049">
            <w:pPr>
              <w:keepNext/>
              <w:widowControl w:val="0"/>
              <w:snapToGrid w:val="0"/>
              <w:ind w:firstLine="6"/>
            </w:pPr>
            <w:r w:rsidRPr="003D2BD6">
              <w:rPr>
                <w:lang w:eastAsia="en-US"/>
              </w:rPr>
              <w:fldChar w:fldCharType="begin" w:fldLock="1"/>
            </w:r>
            <w:r w:rsidRPr="003D2BD6">
              <w:rPr>
                <w:lang w:eastAsia="en-US"/>
              </w:rPr>
              <w:instrText xml:space="preserve"> DOCVARIABLE ЭСНАЗВАНИЕЭКЗСИСТЕМЫ </w:instrText>
            </w:r>
            <w:r w:rsidRPr="003D2BD6">
              <w:rPr>
                <w:lang w:eastAsia="en-US"/>
              </w:rPr>
              <w:fldChar w:fldCharType="separate"/>
            </w:r>
            <w:r w:rsidRPr="008C4538">
              <w:rPr>
                <w:i/>
                <w:color w:val="000000"/>
                <w:spacing w:val="-1"/>
                <w:kern w:val="24"/>
                <w:lang w:eastAsia="en-US"/>
              </w:rPr>
              <w:t xml:space="preserve"> </w:t>
            </w:r>
            <w:r w:rsidRPr="008C4538">
              <w:rPr>
                <w:color w:val="000000"/>
                <w:spacing w:val="-1"/>
                <w:kern w:val="24"/>
                <w:lang w:eastAsia="en-US"/>
              </w:rPr>
              <w:t xml:space="preserve">СПС Консультант Юрист смарт-комплект </w:t>
            </w:r>
            <w:proofErr w:type="spellStart"/>
            <w:proofErr w:type="gramStart"/>
            <w:r w:rsidRPr="008C4538">
              <w:rPr>
                <w:color w:val="000000"/>
                <w:spacing w:val="-1"/>
                <w:kern w:val="24"/>
                <w:lang w:eastAsia="en-US"/>
              </w:rPr>
              <w:t>Проф</w:t>
            </w:r>
            <w:proofErr w:type="spellEnd"/>
            <w:proofErr w:type="gramEnd"/>
            <w:r w:rsidRPr="008C4538">
              <w:rPr>
                <w:color w:val="000000"/>
                <w:spacing w:val="-1"/>
                <w:kern w:val="24"/>
                <w:lang w:eastAsia="en-US"/>
              </w:rPr>
              <w:t xml:space="preserve"> </w:t>
            </w:r>
            <w:proofErr w:type="spellStart"/>
            <w:r w:rsidRPr="008C4538">
              <w:rPr>
                <w:color w:val="000000"/>
                <w:spacing w:val="-1"/>
                <w:kern w:val="24"/>
                <w:lang w:eastAsia="en-US"/>
              </w:rPr>
              <w:t>Флеш</w:t>
            </w:r>
            <w:proofErr w:type="spellEnd"/>
            <w:r w:rsidRPr="008C4538">
              <w:rPr>
                <w:color w:val="000000"/>
                <w:spacing w:val="-1"/>
                <w:kern w:val="24"/>
                <w:lang w:eastAsia="en-US"/>
              </w:rPr>
              <w:t xml:space="preserve"> версия </w:t>
            </w:r>
            <w:r w:rsidRPr="003D2BD6">
              <w:rPr>
                <w:lang w:eastAsia="en-US"/>
              </w:rPr>
              <w:fldChar w:fldCharType="end"/>
            </w:r>
          </w:p>
        </w:tc>
        <w:tc>
          <w:tcPr>
            <w:tcW w:w="934" w:type="pct"/>
            <w:tcBorders>
              <w:left w:val="single" w:sz="8" w:space="0" w:color="auto"/>
              <w:bottom w:val="single" w:sz="8" w:space="0" w:color="auto"/>
              <w:right w:val="single" w:sz="4" w:space="0" w:color="auto"/>
            </w:tcBorders>
            <w:vAlign w:val="center"/>
          </w:tcPr>
          <w:p w14:paraId="1167D55C" w14:textId="77777777" w:rsidR="001C1959" w:rsidRPr="00454D1F" w:rsidRDefault="001C1959" w:rsidP="00324049">
            <w:pPr>
              <w:widowControl w:val="0"/>
              <w:snapToGrid w:val="0"/>
              <w:ind w:firstLine="6"/>
              <w:jc w:val="center"/>
            </w:pPr>
            <w:r w:rsidRPr="00454D1F">
              <w:rPr>
                <w:lang w:eastAsia="en-US"/>
              </w:rPr>
              <w:fldChar w:fldCharType="begin" w:fldLock="1"/>
            </w:r>
            <w:r w:rsidRPr="00454D1F">
              <w:rPr>
                <w:lang w:eastAsia="en-US"/>
              </w:rPr>
              <w:instrText xml:space="preserve"> DOCVARIABLE ЭСКОЛИЧЕСТВОЭКЗСИСТЕМ </w:instrText>
            </w:r>
            <w:r w:rsidRPr="00454D1F">
              <w:rPr>
                <w:lang w:eastAsia="en-US"/>
              </w:rPr>
              <w:fldChar w:fldCharType="separate"/>
            </w:r>
            <w:r w:rsidRPr="00454D1F">
              <w:rPr>
                <w:lang w:eastAsia="en-US"/>
              </w:rPr>
              <w:t>1</w:t>
            </w:r>
            <w:r w:rsidRPr="00454D1F">
              <w:rPr>
                <w:lang w:eastAsia="en-US"/>
              </w:rPr>
              <w:fldChar w:fldCharType="end"/>
            </w:r>
          </w:p>
        </w:tc>
        <w:tc>
          <w:tcPr>
            <w:tcW w:w="1294" w:type="pct"/>
            <w:tcBorders>
              <w:left w:val="single" w:sz="4" w:space="0" w:color="auto"/>
              <w:bottom w:val="single" w:sz="8" w:space="0" w:color="auto"/>
              <w:right w:val="single" w:sz="4" w:space="0" w:color="auto"/>
            </w:tcBorders>
            <w:vAlign w:val="center"/>
          </w:tcPr>
          <w:p w14:paraId="5770DCC6" w14:textId="77777777" w:rsidR="001C1959" w:rsidRPr="00454D1F" w:rsidRDefault="001C1959" w:rsidP="00324049">
            <w:pPr>
              <w:widowControl w:val="0"/>
              <w:snapToGrid w:val="0"/>
              <w:ind w:firstLine="6"/>
              <w:jc w:val="center"/>
            </w:pPr>
          </w:p>
        </w:tc>
      </w:tr>
    </w:tbl>
    <w:p w14:paraId="33D68E0D" w14:textId="77777777" w:rsidR="00C61356" w:rsidRPr="00454D1F" w:rsidRDefault="00C61356" w:rsidP="00C61356">
      <w:pPr>
        <w:widowControl w:val="0"/>
        <w:snapToGrid w:val="0"/>
        <w:rPr>
          <w:i/>
          <w:u w:val="single"/>
        </w:rPr>
      </w:pPr>
    </w:p>
    <w:p w14:paraId="491462F0" w14:textId="77777777" w:rsidR="00C61356" w:rsidRPr="00454D1F" w:rsidRDefault="00C61356" w:rsidP="00C61356">
      <w:pPr>
        <w:widowControl w:val="0"/>
        <w:snapToGrid w:val="0"/>
        <w:ind w:firstLine="720"/>
        <w:jc w:val="center"/>
        <w:rPr>
          <w:b/>
        </w:rPr>
      </w:pPr>
      <w:r w:rsidRPr="00454D1F">
        <w:rPr>
          <w:b/>
        </w:rPr>
        <w:t>ОПРЕДЕЛЕНИЯ</w:t>
      </w:r>
    </w:p>
    <w:p w14:paraId="2E245F57" w14:textId="77777777" w:rsidR="00C61356" w:rsidRPr="00454D1F" w:rsidRDefault="00C61356" w:rsidP="00C61356">
      <w:pPr>
        <w:widowControl w:val="0"/>
        <w:snapToGrid w:val="0"/>
        <w:ind w:firstLine="540"/>
        <w:jc w:val="both"/>
      </w:pPr>
      <w:r w:rsidRPr="00454D1F">
        <w:rPr>
          <w:b/>
        </w:rPr>
        <w:t xml:space="preserve">Экземпляр Системы (Флэш–версия) </w:t>
      </w:r>
      <w:r w:rsidRPr="00454D1F">
        <w:t>предназначен исключительно для работы на флэш–носителе.</w:t>
      </w:r>
    </w:p>
    <w:p w14:paraId="446A5164" w14:textId="77777777" w:rsidR="00C61356" w:rsidRPr="00454D1F" w:rsidRDefault="00C61356" w:rsidP="00C61356">
      <w:pPr>
        <w:widowControl w:val="0"/>
        <w:snapToGrid w:val="0"/>
        <w:ind w:firstLine="540"/>
        <w:jc w:val="both"/>
      </w:pPr>
    </w:p>
    <w:p w14:paraId="3DC1396D" w14:textId="77777777" w:rsidR="00C61356" w:rsidRPr="00454D1F" w:rsidRDefault="00C61356" w:rsidP="00C61356">
      <w:pPr>
        <w:widowControl w:val="0"/>
        <w:snapToGrid w:val="0"/>
        <w:ind w:firstLine="720"/>
        <w:jc w:val="center"/>
        <w:rPr>
          <w:b/>
        </w:rPr>
      </w:pPr>
      <w:r w:rsidRPr="00454D1F">
        <w:rPr>
          <w:b/>
        </w:rPr>
        <w:t>1. ОПЛАТА</w:t>
      </w:r>
    </w:p>
    <w:p w14:paraId="38C4EB1B" w14:textId="77777777" w:rsidR="00C61356" w:rsidRPr="00454D1F" w:rsidRDefault="00C61356" w:rsidP="00C61356">
      <w:pPr>
        <w:widowControl w:val="0"/>
        <w:snapToGrid w:val="0"/>
        <w:ind w:firstLine="540"/>
        <w:jc w:val="both"/>
        <w:rPr>
          <w:i/>
        </w:rPr>
      </w:pPr>
      <w:r w:rsidRPr="00454D1F">
        <w:rPr>
          <w:b/>
        </w:rPr>
        <w:t xml:space="preserve">1.1. </w:t>
      </w:r>
      <w:r w:rsidRPr="00454D1F">
        <w:t xml:space="preserve">Оплата информационных услуг производится в соответствии с условиями подписанного </w:t>
      </w:r>
      <w:r w:rsidR="000B4531">
        <w:fldChar w:fldCharType="begin" w:fldLock="1"/>
      </w:r>
      <w:r w:rsidR="000B4531">
        <w:instrText xml:space="preserve"> DOCVARIABLE ЭСОСНДОГ_НАЗВАНИЕТИПАВДОКУМЕНТАХРП </w:instrText>
      </w:r>
      <w:r w:rsidR="000B4531">
        <w:fldChar w:fldCharType="separate"/>
      </w:r>
      <w:r w:rsidRPr="00454D1F">
        <w:t>Договора</w:t>
      </w:r>
      <w:r w:rsidR="000B4531">
        <w:fldChar w:fldCharType="end"/>
      </w:r>
      <w:r w:rsidRPr="00454D1F">
        <w:rPr>
          <w:i/>
        </w:rPr>
        <w:t xml:space="preserve">.  </w:t>
      </w:r>
    </w:p>
    <w:p w14:paraId="757C42D9" w14:textId="77777777" w:rsidR="00C61356" w:rsidRPr="00454D1F" w:rsidRDefault="00C61356" w:rsidP="00C61356">
      <w:pPr>
        <w:widowControl w:val="0"/>
        <w:snapToGrid w:val="0"/>
        <w:ind w:firstLine="720"/>
        <w:jc w:val="center"/>
        <w:rPr>
          <w:b/>
        </w:rPr>
      </w:pPr>
      <w:r w:rsidRPr="00454D1F">
        <w:rPr>
          <w:b/>
        </w:rPr>
        <w:t>2. РЕГИСТРАЦИЯ</w:t>
      </w:r>
    </w:p>
    <w:p w14:paraId="3B1D6915" w14:textId="77777777" w:rsidR="00C61356" w:rsidRPr="00454D1F" w:rsidRDefault="00C61356" w:rsidP="00C61356">
      <w:pPr>
        <w:ind w:firstLine="540"/>
        <w:jc w:val="both"/>
      </w:pPr>
      <w:r w:rsidRPr="00454D1F">
        <w:rPr>
          <w:b/>
        </w:rPr>
        <w:t>2.1. Порядок регистрации.</w:t>
      </w:r>
      <w:r w:rsidRPr="00454D1F">
        <w:t xml:space="preserve"> Регистрация экземпляра Системы возможна только на флэш–носителе, при этом запоминаются параметры конкретного </w:t>
      </w:r>
      <w:proofErr w:type="gramStart"/>
      <w:r w:rsidRPr="00454D1F">
        <w:t>флэш–носителя</w:t>
      </w:r>
      <w:proofErr w:type="gramEnd"/>
      <w:r w:rsidRPr="00454D1F">
        <w:t xml:space="preserve"> и генерируется цифровой код, после принятия которого экземпляр Системы становится работоспособным на данном флэш–носителе.</w:t>
      </w:r>
    </w:p>
    <w:p w14:paraId="725513FB" w14:textId="77777777" w:rsidR="00C61356" w:rsidRPr="00454D1F" w:rsidRDefault="00C61356" w:rsidP="00C61356">
      <w:pPr>
        <w:ind w:firstLine="540"/>
        <w:jc w:val="both"/>
      </w:pPr>
      <w:r w:rsidRPr="00454D1F">
        <w:rPr>
          <w:b/>
        </w:rPr>
        <w:t>2.2. Порядок перерегистрации.</w:t>
      </w:r>
      <w:r w:rsidRPr="00454D1F">
        <w:t xml:space="preserve"> </w:t>
      </w:r>
      <w:proofErr w:type="gramStart"/>
      <w:r w:rsidRPr="00454D1F">
        <w:t>Перенос экземпляра Системы на другой флэш–носитель возможен только в случаях, указанных в пунктах 3.6, 3.7 и 3.8 настоящей Спецификации.</w:t>
      </w:r>
      <w:proofErr w:type="gramEnd"/>
      <w:r w:rsidRPr="00454D1F">
        <w:t xml:space="preserve"> Перенос подразумевает удаление экземпляра Системы </w:t>
      </w:r>
      <w:proofErr w:type="gramStart"/>
      <w:r w:rsidRPr="00454D1F">
        <w:t>с</w:t>
      </w:r>
      <w:proofErr w:type="gramEnd"/>
      <w:r w:rsidRPr="00454D1F">
        <w:t xml:space="preserve"> прежнего флэш–носителя. В этом случае Исполнитель обязан по требованию Заказчика перерегистрировать экземпляр Системы, т.е. выполнить его регистрацию на новом флэш–носителе.</w:t>
      </w:r>
    </w:p>
    <w:p w14:paraId="44EC7DB8" w14:textId="77777777" w:rsidR="00C61356" w:rsidRPr="00454D1F" w:rsidRDefault="00C61356" w:rsidP="00C61356">
      <w:pPr>
        <w:widowControl w:val="0"/>
        <w:autoSpaceDE w:val="0"/>
        <w:autoSpaceDN w:val="0"/>
        <w:adjustRightInd w:val="0"/>
        <w:ind w:firstLine="540"/>
        <w:jc w:val="both"/>
      </w:pPr>
      <w:r w:rsidRPr="00454D1F">
        <w:rPr>
          <w:b/>
        </w:rPr>
        <w:t>2.3. Доступ сотрудника Исполнителя</w:t>
      </w:r>
      <w:r w:rsidRPr="00454D1F">
        <w:t>. Заказчик обязан обеспечить техническую готовность оборудования и беспрепятственный доступ к нему сотрудника Исполнителя во время передачи (установки) экземпляров Системы, а также предоставить сотруднику Исполнителя все пользовательские (программные) права доступа, необходимые для установки (тестирования, регистрации, формированию в комплек</w:t>
      </w:r>
      <w:proofErr w:type="gramStart"/>
      <w:r w:rsidRPr="00454D1F">
        <w:t>т(</w:t>
      </w:r>
      <w:proofErr w:type="gramEnd"/>
      <w:r w:rsidRPr="00454D1F">
        <w:t>ы)) экземпляров Системы.</w:t>
      </w:r>
    </w:p>
    <w:p w14:paraId="3F9FC74C" w14:textId="77777777" w:rsidR="00C61356" w:rsidRPr="00454D1F" w:rsidRDefault="00C61356" w:rsidP="00C61356">
      <w:pPr>
        <w:widowControl w:val="0"/>
        <w:snapToGrid w:val="0"/>
        <w:ind w:firstLine="540"/>
        <w:jc w:val="center"/>
        <w:rPr>
          <w:b/>
        </w:rPr>
      </w:pPr>
      <w:r w:rsidRPr="00454D1F">
        <w:rPr>
          <w:b/>
        </w:rPr>
        <w:t>3. ПОРЯДОК ИСПОЛЬЗОВАНИЯ</w:t>
      </w:r>
    </w:p>
    <w:p w14:paraId="6FAD8513" w14:textId="77777777" w:rsidR="00C61356" w:rsidRPr="00454D1F" w:rsidRDefault="00C61356" w:rsidP="00C61356">
      <w:pPr>
        <w:widowControl w:val="0"/>
        <w:snapToGrid w:val="0"/>
        <w:ind w:firstLine="540"/>
        <w:jc w:val="both"/>
        <w:rPr>
          <w:b/>
        </w:rPr>
      </w:pPr>
      <w:r w:rsidRPr="00454D1F">
        <w:rPr>
          <w:b/>
        </w:rPr>
        <w:t xml:space="preserve">3.1. Пределы правомерного использования. </w:t>
      </w:r>
      <w:r w:rsidRPr="00454D1F">
        <w:t>Для использования экземпляра Системы Заказчик вправе использовать только флэш–носитель, приобретенный у Исполнителя. Заказчик не вправе использовать один экземпляр Системы на двух и более флэш–носителях одновременно. Заказчик не вправе использовать экземпляр Системы на двух и более компьютерах одновременно.</w:t>
      </w:r>
      <w:r w:rsidRPr="00454D1F">
        <w:rPr>
          <w:b/>
        </w:rPr>
        <w:t xml:space="preserve"> </w:t>
      </w:r>
    </w:p>
    <w:p w14:paraId="6ED71B44" w14:textId="77777777" w:rsidR="00C61356" w:rsidRPr="00454D1F" w:rsidRDefault="00C61356" w:rsidP="00C61356">
      <w:pPr>
        <w:widowControl w:val="0"/>
        <w:snapToGrid w:val="0"/>
        <w:ind w:firstLine="540"/>
        <w:jc w:val="both"/>
        <w:rPr>
          <w:b/>
        </w:rPr>
      </w:pPr>
      <w:r w:rsidRPr="00454D1F">
        <w:rPr>
          <w:b/>
        </w:rPr>
        <w:t xml:space="preserve">3.2. Разрешенные передачи. </w:t>
      </w:r>
      <w:r w:rsidRPr="00454D1F">
        <w:t xml:space="preserve">Передача третьему лицу в собственность экземпляра Системы возможна только вместе с флэш–носителем. После передачи Заказчик обязан в десятидневный срок предоставить Исполнителю копии документов, подтверждающих факт передачи, а именно: либо копию </w:t>
      </w:r>
      <w:r w:rsidR="000B4531">
        <w:fldChar w:fldCharType="begin" w:fldLock="1"/>
      </w:r>
      <w:r w:rsidR="000B4531">
        <w:instrText xml:space="preserve"> DOCVARIABLE ЭСОСНДОГ_НАЗВАНИЕТИПАВДОКУМЕНТАХРП </w:instrText>
      </w:r>
      <w:r w:rsidR="000B4531">
        <w:fldChar w:fldCharType="separate"/>
      </w:r>
      <w:r w:rsidRPr="00454D1F">
        <w:t>Договора</w:t>
      </w:r>
      <w:r w:rsidR="000B4531">
        <w:fldChar w:fldCharType="end"/>
      </w:r>
      <w:r w:rsidRPr="00454D1F">
        <w:t xml:space="preserve">,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w:t>
      </w:r>
      <w:r w:rsidRPr="00454D1F">
        <w:lastRenderedPageBreak/>
        <w:t>перед Заказчиком по оказанию информационных услуг с использованием данного экземпляра Системы теряют силу.</w:t>
      </w:r>
    </w:p>
    <w:p w14:paraId="4D3DF929" w14:textId="77777777" w:rsidR="00C61356" w:rsidRPr="00454D1F" w:rsidRDefault="00C61356" w:rsidP="00C61356">
      <w:pPr>
        <w:ind w:firstLine="540"/>
        <w:jc w:val="both"/>
      </w:pPr>
      <w:r w:rsidRPr="00454D1F">
        <w:rPr>
          <w:b/>
        </w:rPr>
        <w:t>3.3. Условия использования флэш–носителя.</w:t>
      </w:r>
      <w:r w:rsidRPr="00454D1F">
        <w:t xml:space="preserve"> В случае использования Заказчиком флэш–носителя для записи и хранения собственной информации Исполнитель не гарантирует Заказчику:</w:t>
      </w:r>
    </w:p>
    <w:p w14:paraId="5D8C84AA" w14:textId="77777777" w:rsidR="00C61356" w:rsidRPr="00454D1F" w:rsidRDefault="00C61356" w:rsidP="00C61356">
      <w:pPr>
        <w:ind w:firstLine="540"/>
        <w:jc w:val="both"/>
      </w:pPr>
      <w:r w:rsidRPr="00454D1F">
        <w:t>– работоспособность экземпляров Системы;</w:t>
      </w:r>
    </w:p>
    <w:p w14:paraId="72CA67BD" w14:textId="77777777" w:rsidR="00C61356" w:rsidRPr="00454D1F" w:rsidRDefault="00C61356" w:rsidP="00C61356">
      <w:pPr>
        <w:ind w:firstLine="540"/>
        <w:jc w:val="both"/>
      </w:pPr>
      <w:r w:rsidRPr="00454D1F">
        <w:t>– сохранность собственной информации Заказчика при оказании Исполнителем информационных услуг с использованием экземпляров Системы.</w:t>
      </w:r>
    </w:p>
    <w:p w14:paraId="59FAB2C6" w14:textId="77777777" w:rsidR="00C61356" w:rsidRPr="00454D1F" w:rsidRDefault="00C61356" w:rsidP="00C61356">
      <w:pPr>
        <w:ind w:firstLine="540"/>
        <w:jc w:val="both"/>
      </w:pPr>
      <w:r w:rsidRPr="00454D1F">
        <w:rPr>
          <w:b/>
        </w:rPr>
        <w:t>3.4. Гарантии.</w:t>
      </w:r>
      <w:r w:rsidRPr="00454D1F">
        <w:t xml:space="preserve"> Исполнитель гарантирует работоспособность флэш–носителя в течение срока оказания услуг </w:t>
      </w:r>
      <w:proofErr w:type="gramStart"/>
      <w:r w:rsidRPr="00454D1F">
        <w:t>с даты поставки</w:t>
      </w:r>
      <w:proofErr w:type="gramEnd"/>
      <w:r w:rsidRPr="00454D1F">
        <w:t xml:space="preserve"> Заказчику при отсутствии:</w:t>
      </w:r>
    </w:p>
    <w:p w14:paraId="01A92C2D" w14:textId="77777777" w:rsidR="00C61356" w:rsidRPr="00454D1F" w:rsidRDefault="00C61356" w:rsidP="00C61356">
      <w:pPr>
        <w:ind w:firstLine="540"/>
        <w:jc w:val="both"/>
      </w:pPr>
      <w:r w:rsidRPr="00454D1F">
        <w:t>3.4.1. Неисправностей, возникших в результате:</w:t>
      </w:r>
    </w:p>
    <w:p w14:paraId="52107072" w14:textId="77777777" w:rsidR="00C61356" w:rsidRPr="00454D1F" w:rsidRDefault="00C61356" w:rsidP="00C61356">
      <w:pPr>
        <w:ind w:firstLine="540"/>
        <w:jc w:val="both"/>
      </w:pPr>
      <w:r w:rsidRPr="00454D1F">
        <w:t>– ненамеренного нанесения вреда;</w:t>
      </w:r>
    </w:p>
    <w:p w14:paraId="5BB6A4CC" w14:textId="77777777" w:rsidR="00C61356" w:rsidRPr="00454D1F" w:rsidRDefault="00C61356" w:rsidP="00C61356">
      <w:pPr>
        <w:ind w:firstLine="540"/>
        <w:jc w:val="both"/>
      </w:pPr>
      <w:r w:rsidRPr="00454D1F">
        <w:t>– неправильного использования (при использовании флэш–носителя не по назначению, для тестирования или в качестве инструмента);</w:t>
      </w:r>
    </w:p>
    <w:p w14:paraId="08DD142F" w14:textId="77777777" w:rsidR="00C61356" w:rsidRPr="00454D1F" w:rsidRDefault="00C61356" w:rsidP="00C61356">
      <w:pPr>
        <w:ind w:firstLine="540"/>
        <w:jc w:val="both"/>
      </w:pPr>
      <w:r w:rsidRPr="00454D1F">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14:paraId="245BFC09" w14:textId="77777777" w:rsidR="00C61356" w:rsidRPr="00454D1F" w:rsidRDefault="00C61356" w:rsidP="00C61356">
      <w:pPr>
        <w:ind w:firstLine="540"/>
        <w:jc w:val="both"/>
      </w:pPr>
      <w:r w:rsidRPr="00454D1F">
        <w:t>– стихийных бедствий;</w:t>
      </w:r>
    </w:p>
    <w:p w14:paraId="77E09825" w14:textId="77777777" w:rsidR="00C61356" w:rsidRPr="00454D1F" w:rsidRDefault="00C61356" w:rsidP="00C61356">
      <w:pPr>
        <w:ind w:firstLine="540"/>
        <w:jc w:val="both"/>
      </w:pPr>
      <w:r w:rsidRPr="00454D1F">
        <w:t>– 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p w14:paraId="7E39AA17" w14:textId="77777777" w:rsidR="00C61356" w:rsidRPr="00454D1F" w:rsidRDefault="00C61356" w:rsidP="00C61356">
      <w:pPr>
        <w:ind w:firstLine="540"/>
        <w:jc w:val="both"/>
      </w:pPr>
      <w:r w:rsidRPr="00454D1F">
        <w:t>3.4.2. Повреждений или изменений наклеек гарантии, серийного номера или электронных номеров;</w:t>
      </w:r>
    </w:p>
    <w:p w14:paraId="053F2EDE" w14:textId="77777777" w:rsidR="00C61356" w:rsidRPr="00454D1F" w:rsidRDefault="00C61356" w:rsidP="00C61356">
      <w:pPr>
        <w:ind w:firstLine="540"/>
        <w:jc w:val="both"/>
      </w:pPr>
      <w:r w:rsidRPr="00454D1F">
        <w:t>3.4.3. Неавторизованного ремонта или модификаций либо любого физического повреждения;</w:t>
      </w:r>
    </w:p>
    <w:p w14:paraId="63F5AD86" w14:textId="77777777" w:rsidR="00C61356" w:rsidRPr="00454D1F" w:rsidRDefault="00C61356" w:rsidP="00C61356">
      <w:pPr>
        <w:ind w:firstLine="540"/>
        <w:jc w:val="both"/>
      </w:pPr>
      <w:r w:rsidRPr="00454D1F">
        <w:t>3.4.4. Признаков, свидетельствующих о вскрытии корпуса или об осуществлении каких–либо иных манипуляций;</w:t>
      </w:r>
    </w:p>
    <w:p w14:paraId="630ED454" w14:textId="77777777" w:rsidR="00C61356" w:rsidRPr="00454D1F" w:rsidRDefault="00C61356" w:rsidP="00C61356">
      <w:pPr>
        <w:ind w:firstLine="540"/>
        <w:jc w:val="both"/>
      </w:pPr>
      <w:r w:rsidRPr="00454D1F">
        <w:t xml:space="preserve">3.4.5. Любых посторонних наклеек, надписей и рисунков, выполненных маркерами или </w:t>
      </w:r>
      <w:proofErr w:type="gramStart"/>
      <w:r w:rsidRPr="00454D1F">
        <w:t>штрих–корректорами</w:t>
      </w:r>
      <w:proofErr w:type="gramEnd"/>
      <w:r w:rsidRPr="00454D1F">
        <w:t xml:space="preserve"> (корректирующей жидкостью) на корпусе.</w:t>
      </w:r>
    </w:p>
    <w:p w14:paraId="4AF494E0" w14:textId="77777777" w:rsidR="00C61356" w:rsidRPr="00454D1F" w:rsidRDefault="00C61356" w:rsidP="00C61356">
      <w:pPr>
        <w:ind w:firstLine="540"/>
        <w:jc w:val="both"/>
      </w:pPr>
      <w:r w:rsidRPr="00454D1F">
        <w:rPr>
          <w:b/>
        </w:rPr>
        <w:t>3.5. Претензии.</w:t>
      </w:r>
      <w:r w:rsidRPr="00454D1F">
        <w:t xml:space="preserve"> Все претензии к качеству поставленного Заказчику флэш–носителя принимаются в течение гарантийного срока, указанного в пункте 3.4 настоящей Спецификации.</w:t>
      </w:r>
    </w:p>
    <w:p w14:paraId="2400209B" w14:textId="77777777" w:rsidR="00C61356" w:rsidRPr="00454D1F" w:rsidRDefault="00C61356" w:rsidP="00C61356">
      <w:pPr>
        <w:ind w:firstLine="540"/>
        <w:jc w:val="both"/>
      </w:pPr>
      <w:r w:rsidRPr="00454D1F">
        <w:rPr>
          <w:b/>
        </w:rPr>
        <w:t xml:space="preserve">3.6. Порядок замены. </w:t>
      </w:r>
      <w:r w:rsidRPr="00454D1F">
        <w:t>В случае неисправности флэш–носителя Заказчика в течение гарантийного срока, указанного в пункте 3.4 настоящей Спецификации, а также при отсутствии на флэш–носителе дефектов, перечисленных в пункте 3.3 настоящей Спецификации, Исполнитель обязуется произвести замену флэш–носителя в течение 5 (пяти) рабочих дней.</w:t>
      </w:r>
    </w:p>
    <w:p w14:paraId="33EF9BDF" w14:textId="77777777" w:rsidR="00C61356" w:rsidRPr="00454D1F" w:rsidRDefault="00C61356" w:rsidP="00C61356">
      <w:pPr>
        <w:ind w:firstLine="540"/>
        <w:jc w:val="both"/>
      </w:pPr>
      <w:r w:rsidRPr="00454D1F">
        <w:rPr>
          <w:b/>
        </w:rPr>
        <w:t>3.7. Возобновление.</w:t>
      </w:r>
      <w:r w:rsidRPr="00454D1F">
        <w:t xml:space="preserve"> В случае:</w:t>
      </w:r>
    </w:p>
    <w:p w14:paraId="0A3B9162" w14:textId="77777777" w:rsidR="00C61356" w:rsidRPr="00454D1F" w:rsidRDefault="00C61356" w:rsidP="00C61356">
      <w:pPr>
        <w:ind w:firstLine="540"/>
        <w:jc w:val="both"/>
      </w:pPr>
      <w:r w:rsidRPr="00454D1F">
        <w:t>– утери Заказчиком флэш–носителя;</w:t>
      </w:r>
    </w:p>
    <w:p w14:paraId="2A450823" w14:textId="77777777" w:rsidR="00C61356" w:rsidRPr="00454D1F" w:rsidRDefault="00C61356" w:rsidP="00C61356">
      <w:pPr>
        <w:ind w:firstLine="540"/>
        <w:jc w:val="both"/>
      </w:pPr>
      <w:r w:rsidRPr="00454D1F">
        <w:t>– неисправности флэш–носителя Заказчика по истечении гарантийного срока;</w:t>
      </w:r>
    </w:p>
    <w:p w14:paraId="3555EEA6" w14:textId="77777777" w:rsidR="00C61356" w:rsidRPr="00454D1F" w:rsidRDefault="00C61356" w:rsidP="00C61356">
      <w:pPr>
        <w:ind w:firstLine="540"/>
        <w:jc w:val="both"/>
      </w:pPr>
      <w:r w:rsidRPr="00454D1F">
        <w:t>– неисправности флэш–носителя Заказчика в течение гарантийного срока, но при наличии на флэш–носителе хотя бы одного из дефектов, перечисленных в пункте 3.4 настоящей Спецификации,</w:t>
      </w:r>
    </w:p>
    <w:p w14:paraId="3CB1182B" w14:textId="77777777" w:rsidR="00C61356" w:rsidRPr="00454D1F" w:rsidRDefault="00C61356" w:rsidP="00C61356">
      <w:pPr>
        <w:ind w:firstLine="540"/>
        <w:jc w:val="both"/>
      </w:pPr>
      <w:r w:rsidRPr="00454D1F">
        <w:t>оказание информационных услуг Заказчику с использованием экземпляров Системы возобновляется только при условии приобретения Заказчиком у Исполнителя нового флэш–носителя.</w:t>
      </w:r>
    </w:p>
    <w:p w14:paraId="70F8F67F" w14:textId="77777777" w:rsidR="00C61356" w:rsidRPr="00454D1F" w:rsidRDefault="00C61356" w:rsidP="00C61356">
      <w:pPr>
        <w:ind w:firstLine="540"/>
        <w:jc w:val="both"/>
      </w:pPr>
      <w:r w:rsidRPr="00454D1F">
        <w:t>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14:paraId="1A154DEA" w14:textId="77777777" w:rsidR="00C61356" w:rsidRPr="00454D1F" w:rsidRDefault="00C61356" w:rsidP="00C61356">
      <w:pPr>
        <w:ind w:firstLine="540"/>
        <w:jc w:val="both"/>
      </w:pPr>
      <w:r w:rsidRPr="00454D1F">
        <w:rPr>
          <w:b/>
        </w:rPr>
        <w:t>3.8. Допоставка.</w:t>
      </w:r>
      <w:r w:rsidRPr="00454D1F">
        <w:t xml:space="preserve"> Исполнитель не несет ответственности за несоответствие емкости приобретенного Заказчиком флэш–носителя в случае допоставки Заказчику экземпляров </w:t>
      </w:r>
      <w:r w:rsidRPr="00454D1F">
        <w:lastRenderedPageBreak/>
        <w:t>Системы либо увеличения объема переданной информации в рамках оказания услуг с использованием экземпляров Системы. В этом случае Заказчик обязан приобрести флэш–носитель с емкостью, достаточной для записи допоставленного экземпляра Системы или увеличившегося объема переданной информации.</w:t>
      </w:r>
    </w:p>
    <w:p w14:paraId="3E5AD383" w14:textId="77777777" w:rsidR="00C61356" w:rsidRPr="00454D1F" w:rsidRDefault="00C61356" w:rsidP="00C61356">
      <w:pPr>
        <w:ind w:firstLine="540"/>
        <w:jc w:val="both"/>
      </w:pPr>
      <w:r w:rsidRPr="00454D1F">
        <w:rPr>
          <w:b/>
        </w:rPr>
        <w:t>3.9. Одновременная работа Систем.</w:t>
      </w:r>
      <w:r w:rsidRPr="00454D1F">
        <w:t xml:space="preserve">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w:t>
      </w:r>
    </w:p>
    <w:p w14:paraId="3D7129B3" w14:textId="77777777" w:rsidR="00C61356" w:rsidRPr="00454D1F" w:rsidRDefault="00C61356" w:rsidP="00C61356">
      <w:pPr>
        <w:ind w:firstLine="540"/>
        <w:jc w:val="both"/>
      </w:pPr>
    </w:p>
    <w:p w14:paraId="39597B17" w14:textId="77777777" w:rsidR="00C61356" w:rsidRPr="00454D1F" w:rsidRDefault="00C61356" w:rsidP="00C61356">
      <w:pPr>
        <w:widowControl w:val="0"/>
        <w:snapToGrid w:val="0"/>
        <w:ind w:firstLine="540"/>
        <w:jc w:val="center"/>
        <w:rPr>
          <w:b/>
        </w:rPr>
      </w:pPr>
      <w:r w:rsidRPr="00454D1F">
        <w:rPr>
          <w:b/>
        </w:rPr>
        <w:t xml:space="preserve">4. ОСОБЕННОСТИ ОКАЗАНИЯ ИНФОРМАЦИОННЫХ УСЛУГ </w:t>
      </w:r>
    </w:p>
    <w:p w14:paraId="38D3EAA3" w14:textId="77777777" w:rsidR="00C61356" w:rsidRPr="00454D1F" w:rsidRDefault="00C61356" w:rsidP="00C61356">
      <w:pPr>
        <w:widowControl w:val="0"/>
        <w:snapToGrid w:val="0"/>
        <w:ind w:firstLine="540"/>
        <w:jc w:val="both"/>
      </w:pPr>
      <w:r w:rsidRPr="00454D1F">
        <w:rPr>
          <w:b/>
        </w:rPr>
        <w:t>4.1. Адреса</w:t>
      </w:r>
      <w:r w:rsidRPr="00454D1F">
        <w:t>, по которым оказываются информационные услуги:</w:t>
      </w:r>
    </w:p>
    <w:tbl>
      <w:tblPr>
        <w:tblStyle w:val="af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C61356" w:rsidRPr="00454D1F" w14:paraId="263D474C" w14:textId="77777777" w:rsidTr="00324049">
        <w:trPr>
          <w:trHeight w:val="66"/>
        </w:trPr>
        <w:tc>
          <w:tcPr>
            <w:tcW w:w="9463" w:type="dxa"/>
            <w:vAlign w:val="center"/>
            <w:hideMark/>
          </w:tcPr>
          <w:p w14:paraId="34DD3B6B" w14:textId="77777777" w:rsidR="00C61356" w:rsidRPr="00454D1F" w:rsidRDefault="00C61356" w:rsidP="00324049">
            <w:pPr>
              <w:keepNext/>
              <w:widowControl w:val="0"/>
              <w:snapToGrid w:val="0"/>
              <w:ind w:firstLine="720"/>
              <w:jc w:val="both"/>
            </w:pPr>
            <w:r w:rsidRPr="00454D1F">
              <w:t xml:space="preserve">– </w:t>
            </w:r>
            <w:r w:rsidR="00AA60A8">
              <w:fldChar w:fldCharType="begin" w:fldLock="1"/>
            </w:r>
            <w:r w:rsidR="00AA60A8">
              <w:instrText xml:space="preserve"> DOCVARIABLE ЭСТОЧКАОБСЛУЖИВАНИЯАДРЕСФАКТ </w:instrText>
            </w:r>
            <w:r w:rsidR="00AA60A8">
              <w:fldChar w:fldCharType="separate"/>
            </w:r>
            <w:r w:rsidRPr="00454D1F">
              <w:t xml:space="preserve">123112, г. Москва, ул. </w:t>
            </w:r>
            <w:proofErr w:type="spellStart"/>
            <w:r w:rsidRPr="00454D1F">
              <w:t>Тестовская</w:t>
            </w:r>
            <w:proofErr w:type="spellEnd"/>
            <w:r w:rsidRPr="00454D1F">
              <w:t>, д. 10</w:t>
            </w:r>
            <w:r w:rsidR="00AA60A8">
              <w:fldChar w:fldCharType="end"/>
            </w:r>
            <w:r w:rsidRPr="00454D1F">
              <w:t>.</w:t>
            </w:r>
          </w:p>
        </w:tc>
      </w:tr>
    </w:tbl>
    <w:p w14:paraId="17E4F6C5" w14:textId="77777777" w:rsidR="00C61356" w:rsidRPr="00454D1F" w:rsidRDefault="00C61356" w:rsidP="00C61356">
      <w:pPr>
        <w:widowControl w:val="0"/>
        <w:snapToGrid w:val="0"/>
        <w:ind w:firstLine="540"/>
        <w:jc w:val="both"/>
        <w:rPr>
          <w:b/>
        </w:rPr>
      </w:pPr>
      <w:r w:rsidRPr="00454D1F">
        <w:rPr>
          <w:b/>
        </w:rPr>
        <w:t xml:space="preserve">4.2. Периодичность и способ доставки. </w:t>
      </w:r>
      <w:r w:rsidRPr="00454D1F">
        <w:t xml:space="preserve">Если у Заказчика имеется возможность по принятию актуальной информации с использованием средств телекоммуникации, возможна </w:t>
      </w:r>
      <w:r w:rsidRPr="00454D1F">
        <w:rPr>
          <w:b/>
        </w:rPr>
        <w:t>ежедневная передача информации</w:t>
      </w:r>
      <w:r w:rsidRPr="00454D1F">
        <w:t>.</w:t>
      </w:r>
    </w:p>
    <w:p w14:paraId="45DB93F8" w14:textId="77777777" w:rsidR="00C61356" w:rsidRPr="00454D1F" w:rsidRDefault="00C61356" w:rsidP="00C61356">
      <w:pPr>
        <w:widowControl w:val="0"/>
        <w:snapToGrid w:val="0"/>
        <w:ind w:firstLine="540"/>
        <w:jc w:val="both"/>
        <w:rPr>
          <w:b/>
        </w:rPr>
      </w:pPr>
      <w:r w:rsidRPr="00454D1F">
        <w:t xml:space="preserve">Заказчик имеет право получать текущую информацию, в </w:t>
      </w:r>
      <w:proofErr w:type="spellStart"/>
      <w:r w:rsidRPr="00454D1F">
        <w:t>т.ч</w:t>
      </w:r>
      <w:proofErr w:type="spellEnd"/>
      <w:r w:rsidRPr="00454D1F">
        <w:t xml:space="preserve">. принимать наборы текстовой информации в принадлежащий ему экземпляр Системы в соответствии с его функциональным назначением, </w:t>
      </w:r>
      <w:r w:rsidRPr="00454D1F">
        <w:rPr>
          <w:b/>
        </w:rPr>
        <w:t>еженедельно сотрудником Исполнителя в офисе Заказчика.</w:t>
      </w:r>
    </w:p>
    <w:p w14:paraId="13C877F9" w14:textId="77777777" w:rsidR="00C61356" w:rsidRPr="00454D1F" w:rsidRDefault="00C61356" w:rsidP="00C61356">
      <w:pPr>
        <w:jc w:val="both"/>
        <w:rPr>
          <w:i/>
          <w:u w:val="single"/>
        </w:rPr>
      </w:pPr>
    </w:p>
    <w:p w14:paraId="0CAF4DFF" w14:textId="77777777" w:rsidR="00C61356" w:rsidRDefault="00C61356" w:rsidP="00C61356">
      <w:pPr>
        <w:widowControl w:val="0"/>
        <w:autoSpaceDE w:val="0"/>
        <w:autoSpaceDN w:val="0"/>
        <w:adjustRightInd w:val="0"/>
        <w:ind w:firstLine="540"/>
        <w:jc w:val="both"/>
      </w:pPr>
      <w:r w:rsidRPr="00454D1F">
        <w:rPr>
          <w:b/>
        </w:rPr>
        <w:t>4.3. Прочее</w:t>
      </w:r>
      <w:r w:rsidRPr="00454D1F">
        <w:t>.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сотрудника Исполнителя к экземплярам Систем в оговоренное время. В случае доставки информации с помощью телекоммуникационных сре</w:t>
      </w:r>
      <w:proofErr w:type="gramStart"/>
      <w:r w:rsidRPr="00454D1F">
        <w:t>дств вс</w:t>
      </w:r>
      <w:proofErr w:type="gramEnd"/>
      <w:r w:rsidRPr="00454D1F">
        <w:t>е расходы, связанные с обеспечением достаточного для оказания текущих информационных услуг трафика, оплачиваются Заказчиком за свой счет. В случае невыполнения Заказчиком указанных условий доставки информации обязанности Исполнителя по оказанию информационных услуг с использованием экземпляров Систем считаются исполненными.</w:t>
      </w:r>
    </w:p>
    <w:p w14:paraId="3C4FEE81" w14:textId="77777777" w:rsidR="00C61356" w:rsidRPr="00454D1F" w:rsidRDefault="00C61356" w:rsidP="00C61356">
      <w:pPr>
        <w:widowControl w:val="0"/>
        <w:autoSpaceDE w:val="0"/>
        <w:autoSpaceDN w:val="0"/>
        <w:adjustRightInd w:val="0"/>
        <w:ind w:firstLine="540"/>
        <w:jc w:val="both"/>
      </w:pPr>
    </w:p>
    <w:p w14:paraId="617D8D8C" w14:textId="77777777" w:rsidR="00C61356" w:rsidRPr="00454D1F" w:rsidRDefault="00C61356" w:rsidP="00C61356">
      <w:pPr>
        <w:widowControl w:val="0"/>
        <w:snapToGrid w:val="0"/>
        <w:ind w:firstLine="720"/>
        <w:jc w:val="center"/>
        <w:rPr>
          <w:b/>
        </w:rPr>
      </w:pPr>
      <w:r w:rsidRPr="00454D1F">
        <w:rPr>
          <w:b/>
        </w:rPr>
        <w:t>5. ДЕЙСТВИЕ СПЕЦИФИКАЦИИ</w:t>
      </w:r>
    </w:p>
    <w:p w14:paraId="28AC2707" w14:textId="77777777" w:rsidR="00C61356" w:rsidRPr="00454D1F" w:rsidRDefault="00C61356" w:rsidP="00C61356">
      <w:pPr>
        <w:ind w:firstLine="540"/>
        <w:jc w:val="both"/>
      </w:pPr>
      <w:r w:rsidRPr="00454D1F">
        <w:rPr>
          <w:b/>
        </w:rPr>
        <w:t xml:space="preserve">5.1. Период. </w:t>
      </w:r>
      <w:r w:rsidRPr="00454D1F">
        <w:t xml:space="preserve">Спецификация вступает в силу </w:t>
      </w:r>
      <w:proofErr w:type="gramStart"/>
      <w:r w:rsidRPr="00454D1F">
        <w:t>с даты подписания</w:t>
      </w:r>
      <w:proofErr w:type="gramEnd"/>
      <w:r w:rsidRPr="00454D1F">
        <w:t xml:space="preserve"> </w:t>
      </w:r>
      <w:r>
        <w:t>Д</w:t>
      </w:r>
      <w:r w:rsidRPr="00454D1F">
        <w:t xml:space="preserve">оговора и заканчивает свое действие в случае прекращения </w:t>
      </w:r>
      <w:r w:rsidR="000B4531">
        <w:fldChar w:fldCharType="begin" w:fldLock="1"/>
      </w:r>
      <w:r w:rsidR="000B4531">
        <w:instrText xml:space="preserve"> DOCVARIABLE ЭСОСНДОГ_НАЗВАНИЕТИПАВДОКУМЕНТАХРП </w:instrText>
      </w:r>
      <w:r w:rsidR="000B4531">
        <w:fldChar w:fldCharType="separate"/>
      </w:r>
      <w:r w:rsidRPr="00454D1F">
        <w:t>Договора</w:t>
      </w:r>
      <w:r w:rsidR="000B4531">
        <w:fldChar w:fldCharType="end"/>
      </w:r>
      <w:r w:rsidRPr="00454D1F">
        <w:t>.</w:t>
      </w:r>
    </w:p>
    <w:p w14:paraId="6F61F1FC" w14:textId="77777777" w:rsidR="00C61356" w:rsidRPr="00454D1F" w:rsidRDefault="00C61356" w:rsidP="00C61356">
      <w:pPr>
        <w:widowControl w:val="0"/>
        <w:snapToGrid w:val="0"/>
        <w:ind w:firstLine="540"/>
        <w:jc w:val="both"/>
      </w:pPr>
      <w:r w:rsidRPr="00454D1F">
        <w:rPr>
          <w:b/>
        </w:rPr>
        <w:t xml:space="preserve">5.2. Отказ от услуг. </w:t>
      </w:r>
      <w:r w:rsidRPr="00454D1F">
        <w:t xml:space="preserve">Заказчик имеет право отказаться от информационных услуг, предусмотренных настоящей Спецификацией, до истечения срока действия </w:t>
      </w:r>
      <w:r w:rsidR="000B4531">
        <w:fldChar w:fldCharType="begin" w:fldLock="1"/>
      </w:r>
      <w:r w:rsidR="000B4531">
        <w:instrText xml:space="preserve"> DOCVARIABLE ЭСОСНДОГ_НАЗВАНИЕТИПАВДОКУМЕНТАХРП </w:instrText>
      </w:r>
      <w:r w:rsidR="000B4531">
        <w:fldChar w:fldCharType="separate"/>
      </w:r>
      <w:r w:rsidRPr="00454D1F">
        <w:t>Договора</w:t>
      </w:r>
      <w:r w:rsidR="000B4531">
        <w:fldChar w:fldCharType="end"/>
      </w:r>
      <w:r w:rsidRPr="00454D1F">
        <w:t xml:space="preserve">.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w:t>
      </w:r>
      <w:r w:rsidR="000B4531">
        <w:fldChar w:fldCharType="begin" w:fldLock="1"/>
      </w:r>
      <w:r w:rsidR="000B4531">
        <w:instrText xml:space="preserve"> DOCVARIABLE ЭСОСНДОГ_НАЗВАНИЕТИПАВДОКУМЕНТАХРП </w:instrText>
      </w:r>
      <w:r w:rsidR="000B4531">
        <w:fldChar w:fldCharType="separate"/>
      </w:r>
      <w:r w:rsidRPr="00454D1F">
        <w:t>Договора</w:t>
      </w:r>
      <w:r w:rsidR="000B4531">
        <w:fldChar w:fldCharType="end"/>
      </w:r>
      <w:r w:rsidRPr="00454D1F">
        <w:t xml:space="preserve"> или других Спецификаций.</w:t>
      </w:r>
    </w:p>
    <w:p w14:paraId="1B8D4477" w14:textId="77777777" w:rsidR="00C61356" w:rsidRPr="00454D1F" w:rsidRDefault="00C61356" w:rsidP="00C61356">
      <w:pPr>
        <w:widowControl w:val="0"/>
        <w:snapToGrid w:val="0"/>
        <w:ind w:firstLine="540"/>
        <w:jc w:val="both"/>
      </w:pPr>
      <w:r w:rsidRPr="00454D1F">
        <w:rPr>
          <w:b/>
        </w:rPr>
        <w:t xml:space="preserve">5.3. Отказ от </w:t>
      </w:r>
      <w:r w:rsidRPr="00454D1F">
        <w:rPr>
          <w:b/>
        </w:rPr>
        <w:fldChar w:fldCharType="begin" w:fldLock="1"/>
      </w:r>
      <w:r w:rsidRPr="00454D1F">
        <w:rPr>
          <w:b/>
        </w:rPr>
        <w:instrText xml:space="preserve"> DOCVARIABLE ЭСОСНДОГ_НАЗВАНИЕТИПАВДОКУМЕНТАХРП </w:instrText>
      </w:r>
      <w:r w:rsidRPr="00454D1F">
        <w:rPr>
          <w:b/>
        </w:rPr>
        <w:fldChar w:fldCharType="separate"/>
      </w:r>
      <w:r w:rsidRPr="00454D1F">
        <w:rPr>
          <w:b/>
        </w:rPr>
        <w:t>Договора</w:t>
      </w:r>
      <w:r w:rsidRPr="00454D1F">
        <w:rPr>
          <w:b/>
        </w:rPr>
        <w:fldChar w:fldCharType="end"/>
      </w:r>
      <w:r w:rsidRPr="00454D1F">
        <w:rPr>
          <w:b/>
        </w:rPr>
        <w:t>.</w:t>
      </w:r>
      <w:r w:rsidRPr="00454D1F">
        <w:t xml:space="preserve"> Исполнитель имеет право отказаться от исполнения </w:t>
      </w:r>
      <w:r w:rsidR="000B4531">
        <w:fldChar w:fldCharType="begin" w:fldLock="1"/>
      </w:r>
      <w:r w:rsidR="000B4531">
        <w:instrText xml:space="preserve"> DOCVARIABLE ЭСОСНДОГ_НАЗВАНИЕТИПАВДОКУМЕНТАХРП </w:instrText>
      </w:r>
      <w:r w:rsidR="000B4531">
        <w:fldChar w:fldCharType="separate"/>
      </w:r>
      <w:r w:rsidRPr="00454D1F">
        <w:t>Договора</w:t>
      </w:r>
      <w:r w:rsidR="000B4531">
        <w:fldChar w:fldCharType="end"/>
      </w:r>
      <w:r w:rsidRPr="00454D1F">
        <w:t xml:space="preserve"> в одностороннем порядке в случае нарушения Заказчиком пунктов 3.1, 3.2 настоящей Спецификации.  </w:t>
      </w:r>
    </w:p>
    <w:p w14:paraId="15883CB6" w14:textId="77777777" w:rsidR="00C61356" w:rsidRPr="00454D1F" w:rsidRDefault="00C61356" w:rsidP="00C61356">
      <w:pPr>
        <w:widowControl w:val="0"/>
        <w:snapToGrid w:val="0"/>
        <w:ind w:firstLine="540"/>
        <w:jc w:val="both"/>
      </w:pPr>
      <w:r w:rsidRPr="00454D1F">
        <w:rPr>
          <w:b/>
        </w:rPr>
        <w:t xml:space="preserve">5.4. Изменение. </w:t>
      </w:r>
      <w:r w:rsidRPr="00454D1F">
        <w:t xml:space="preserve">В случаях, предусмотренных </w:t>
      </w:r>
      <w:r w:rsidR="000B4531">
        <w:fldChar w:fldCharType="begin" w:fldLock="1"/>
      </w:r>
      <w:r w:rsidR="000B4531">
        <w:instrText xml:space="preserve"> DOCVARIABLE ЭСОСНДОГ_НАЗВАНИЕТИПАВДОКУМЕНТАХ</w:instrText>
      </w:r>
      <w:r w:rsidR="000B4531">
        <w:instrText xml:space="preserve">ТП </w:instrText>
      </w:r>
      <w:r w:rsidR="000B4531">
        <w:fldChar w:fldCharType="separate"/>
      </w:r>
      <w:r w:rsidRPr="00454D1F">
        <w:t>Договором</w:t>
      </w:r>
      <w:r w:rsidR="000B4531">
        <w:fldChar w:fldCharType="end"/>
      </w:r>
      <w:r w:rsidRPr="00454D1F">
        <w:t>, Исполнитель вправе изменить параметры или название экземпляров Систем в одностороннем порядке.</w:t>
      </w:r>
    </w:p>
    <w:p w14:paraId="268DBD6D" w14:textId="77777777" w:rsidR="00C61356" w:rsidRDefault="00C61356" w:rsidP="00C61356">
      <w:pPr>
        <w:jc w:val="both"/>
      </w:pPr>
    </w:p>
    <w:tbl>
      <w:tblPr>
        <w:tblW w:w="5000" w:type="pct"/>
        <w:tblLayout w:type="fixed"/>
        <w:tblLook w:val="04A0" w:firstRow="1" w:lastRow="0" w:firstColumn="1" w:lastColumn="0" w:noHBand="0" w:noVBand="1"/>
      </w:tblPr>
      <w:tblGrid>
        <w:gridCol w:w="4716"/>
        <w:gridCol w:w="4854"/>
      </w:tblGrid>
      <w:tr w:rsidR="00C61356" w:rsidRPr="00454D1F" w14:paraId="6E1AB177" w14:textId="77777777" w:rsidTr="008C0ACE">
        <w:tc>
          <w:tcPr>
            <w:tcW w:w="2464" w:type="pct"/>
            <w:hideMark/>
          </w:tcPr>
          <w:p w14:paraId="26A8D7FD" w14:textId="77777777" w:rsidR="00C61356" w:rsidRPr="00454D1F" w:rsidRDefault="00C61356" w:rsidP="00324049">
            <w:r w:rsidRPr="00454D1F">
              <w:rPr>
                <w:b/>
              </w:rPr>
              <w:t>Исполнитель:</w:t>
            </w:r>
          </w:p>
        </w:tc>
        <w:tc>
          <w:tcPr>
            <w:tcW w:w="2536" w:type="pct"/>
            <w:hideMark/>
          </w:tcPr>
          <w:p w14:paraId="3672D323" w14:textId="77777777" w:rsidR="00C61356" w:rsidRPr="00454D1F" w:rsidRDefault="00C61356" w:rsidP="00324049">
            <w:r w:rsidRPr="00454D1F">
              <w:rPr>
                <w:b/>
              </w:rPr>
              <w:t>Заказчик:</w:t>
            </w:r>
          </w:p>
        </w:tc>
      </w:tr>
      <w:tr w:rsidR="00C61356" w:rsidRPr="00454D1F" w14:paraId="0CCF1177" w14:textId="77777777" w:rsidTr="008C0ACE">
        <w:tc>
          <w:tcPr>
            <w:tcW w:w="2464" w:type="pct"/>
          </w:tcPr>
          <w:p w14:paraId="11171493" w14:textId="77777777" w:rsidR="00C61356" w:rsidRPr="00454D1F" w:rsidRDefault="00C61356" w:rsidP="00324049">
            <w:pPr>
              <w:widowControl w:val="0"/>
              <w:jc w:val="both"/>
            </w:pPr>
            <w:r w:rsidRPr="00454D1F">
              <w:t>______________</w:t>
            </w:r>
            <w:r>
              <w:t>_</w:t>
            </w:r>
            <w:r w:rsidRPr="00454D1F">
              <w:t>_____ /________________/</w:t>
            </w:r>
          </w:p>
          <w:p w14:paraId="3D7D0612" w14:textId="77777777" w:rsidR="00C61356" w:rsidRPr="00454D1F" w:rsidRDefault="00C61356" w:rsidP="00324049">
            <w:pPr>
              <w:rPr>
                <w:b/>
              </w:rPr>
            </w:pPr>
            <w:r w:rsidRPr="00454D1F">
              <w:t xml:space="preserve"> </w:t>
            </w:r>
            <w:r w:rsidRPr="00210DD3">
              <w:rPr>
                <w:i/>
                <w:sz w:val="16"/>
                <w:szCs w:val="16"/>
              </w:rPr>
              <w:t>(подписано ЭЦП)</w:t>
            </w:r>
          </w:p>
        </w:tc>
        <w:tc>
          <w:tcPr>
            <w:tcW w:w="2536" w:type="pct"/>
          </w:tcPr>
          <w:p w14:paraId="005EC300" w14:textId="77777777" w:rsidR="00C61356" w:rsidRPr="00454D1F" w:rsidRDefault="00C61356" w:rsidP="00324049">
            <w:pPr>
              <w:widowControl w:val="0"/>
              <w:jc w:val="both"/>
            </w:pPr>
            <w:r w:rsidRPr="00454D1F">
              <w:t>____________________ /________________/</w:t>
            </w:r>
          </w:p>
          <w:p w14:paraId="4E6B7E09" w14:textId="77777777" w:rsidR="00C61356" w:rsidRPr="00454D1F" w:rsidRDefault="00C61356" w:rsidP="00324049">
            <w:pPr>
              <w:rPr>
                <w:b/>
              </w:rPr>
            </w:pPr>
            <w:r w:rsidRPr="00454D1F">
              <w:t xml:space="preserve"> </w:t>
            </w:r>
            <w:r w:rsidRPr="00210DD3">
              <w:rPr>
                <w:i/>
                <w:sz w:val="16"/>
                <w:szCs w:val="16"/>
              </w:rPr>
              <w:t>(подписано ЭЦП)</w:t>
            </w:r>
          </w:p>
        </w:tc>
      </w:tr>
    </w:tbl>
    <w:p w14:paraId="7EDDBD32" w14:textId="77777777" w:rsidR="00C61356" w:rsidRPr="00454D1F" w:rsidRDefault="00C61356" w:rsidP="00C61356">
      <w:pPr>
        <w:jc w:val="both"/>
      </w:pPr>
    </w:p>
    <w:p w14:paraId="1BB0257F" w14:textId="77777777" w:rsidR="00C61356" w:rsidRPr="00454D1F" w:rsidRDefault="00C61356" w:rsidP="00C61356">
      <w:pPr>
        <w:sectPr w:rsidR="00C61356" w:rsidRPr="00454D1F" w:rsidSect="00324049">
          <w:headerReference w:type="even" r:id="rId44"/>
          <w:headerReference w:type="default" r:id="rId45"/>
          <w:pgSz w:w="11906" w:h="16838"/>
          <w:pgMar w:top="1134" w:right="851" w:bottom="1134" w:left="1701" w:header="708" w:footer="708" w:gutter="0"/>
          <w:cols w:space="708"/>
          <w:docGrid w:linePitch="360"/>
        </w:sectPr>
      </w:pPr>
    </w:p>
    <w:p w14:paraId="4F9B3634" w14:textId="77777777" w:rsidR="00C61356" w:rsidRPr="00454D1F" w:rsidRDefault="00C61356" w:rsidP="00C61356">
      <w:pPr>
        <w:jc w:val="right"/>
      </w:pPr>
      <w:r w:rsidRPr="00454D1F">
        <w:lastRenderedPageBreak/>
        <w:t xml:space="preserve">Приложение № 4 к </w:t>
      </w:r>
      <w:r w:rsidR="000B4531">
        <w:fldChar w:fldCharType="begin" w:fldLock="1"/>
      </w:r>
      <w:r w:rsidR="000B4531">
        <w:instrText xml:space="preserve"> DOCVARIABLE ЭСОСНДОГ_НАЗВАНИЕТИПАВДОКУМЕНТАХДП </w:instrText>
      </w:r>
      <w:r w:rsidR="000B4531">
        <w:fldChar w:fldCharType="separate"/>
      </w:r>
      <w:r w:rsidRPr="00454D1F">
        <w:t>Договору</w:t>
      </w:r>
      <w:r w:rsidR="000B4531">
        <w:fldChar w:fldCharType="end"/>
      </w:r>
      <w:r w:rsidRPr="00454D1F">
        <w:t xml:space="preserve"> </w:t>
      </w:r>
    </w:p>
    <w:p w14:paraId="107B4428" w14:textId="77777777" w:rsidR="00C61356" w:rsidRPr="00454D1F" w:rsidRDefault="00C61356" w:rsidP="00C61356">
      <w:pPr>
        <w:jc w:val="right"/>
      </w:pPr>
      <w:r w:rsidRPr="00454D1F">
        <w:t xml:space="preserve">от </w:t>
      </w:r>
      <w:r w:rsidR="000B4531">
        <w:fldChar w:fldCharType="begin" w:fldLock="1"/>
      </w:r>
      <w:r w:rsidR="000B4531">
        <w:instrText xml:space="preserve"> DOCVARIABLE ЭСДОГ_ДАТАСОЗДАНИЯПРОПИСЬЮ </w:instrText>
      </w:r>
      <w:r w:rsidR="000B4531">
        <w:fldChar w:fldCharType="separate"/>
      </w:r>
      <w:r w:rsidRPr="00454D1F">
        <w:t>__________</w:t>
      </w:r>
      <w:r w:rsidR="000B4531">
        <w:fldChar w:fldCharType="end"/>
      </w:r>
      <w:r w:rsidRPr="00454D1F">
        <w:t xml:space="preserve"> №</w:t>
      </w:r>
      <w:r w:rsidR="000B4531">
        <w:fldChar w:fldCharType="begin" w:fldLock="1"/>
      </w:r>
      <w:r w:rsidR="000B4531">
        <w:instrText xml:space="preserve"> DOCVARIABLE ЭСДОГ_НОМЕР </w:instrText>
      </w:r>
      <w:r w:rsidR="000B4531">
        <w:fldChar w:fldCharType="separate"/>
      </w:r>
      <w:r w:rsidRPr="00454D1F">
        <w:t>___________</w:t>
      </w:r>
      <w:r w:rsidR="000B4531">
        <w:fldChar w:fldCharType="end"/>
      </w:r>
    </w:p>
    <w:p w14:paraId="63F26F25" w14:textId="77777777" w:rsidR="00C61356" w:rsidRPr="00454D1F" w:rsidRDefault="00C61356" w:rsidP="00C61356">
      <w:pPr>
        <w:jc w:val="center"/>
      </w:pPr>
    </w:p>
    <w:p w14:paraId="669EDC9E" w14:textId="77777777" w:rsidR="00C61356" w:rsidRPr="00454D1F" w:rsidRDefault="00C61356" w:rsidP="00C61356">
      <w:pPr>
        <w:jc w:val="center"/>
        <w:rPr>
          <w:b/>
        </w:rPr>
      </w:pPr>
      <w:r w:rsidRPr="00454D1F">
        <w:rPr>
          <w:b/>
        </w:rPr>
        <w:t xml:space="preserve">СПЕЦИФИКАЦИЯ № 3 </w:t>
      </w:r>
    </w:p>
    <w:p w14:paraId="7782951A" w14:textId="77777777" w:rsidR="00C61356" w:rsidRPr="00454D1F" w:rsidRDefault="00C61356" w:rsidP="00C61356">
      <w:pPr>
        <w:jc w:val="center"/>
        <w:rPr>
          <w:b/>
        </w:rPr>
      </w:pPr>
    </w:p>
    <w:tbl>
      <w:tblPr>
        <w:tblStyle w:val="1f"/>
        <w:tblW w:w="9571" w:type="dxa"/>
        <w:tblLook w:val="04A0" w:firstRow="1" w:lastRow="0" w:firstColumn="1" w:lastColumn="0" w:noHBand="0" w:noVBand="1"/>
      </w:tblPr>
      <w:tblGrid>
        <w:gridCol w:w="4783"/>
        <w:gridCol w:w="4788"/>
      </w:tblGrid>
      <w:tr w:rsidR="00C61356" w:rsidRPr="00454D1F" w14:paraId="3FCB7F2F" w14:textId="77777777" w:rsidTr="00324049">
        <w:tc>
          <w:tcPr>
            <w:tcW w:w="4783" w:type="dxa"/>
            <w:tcBorders>
              <w:top w:val="nil"/>
              <w:left w:val="nil"/>
              <w:bottom w:val="nil"/>
              <w:right w:val="nil"/>
            </w:tcBorders>
            <w:hideMark/>
          </w:tcPr>
          <w:p w14:paraId="679F0260" w14:textId="77777777" w:rsidR="00C61356" w:rsidRPr="00454D1F" w:rsidRDefault="00C61356" w:rsidP="00324049">
            <w:pPr>
              <w:ind w:right="-5" w:firstLine="6"/>
            </w:pPr>
            <w:r w:rsidRPr="00454D1F">
              <w:t xml:space="preserve">г. </w:t>
            </w:r>
            <w:r w:rsidR="000B4531">
              <w:fldChar w:fldCharType="begin" w:fldLock="1"/>
            </w:r>
            <w:r w:rsidR="000B4531">
              <w:instrText xml:space="preserve"> DOCVARIABLE ЭСДОГ_ГОРОД </w:instrText>
            </w:r>
            <w:r w:rsidR="000B4531">
              <w:fldChar w:fldCharType="separate"/>
            </w:r>
            <w:r w:rsidRPr="00454D1F">
              <w:t>Москва</w:t>
            </w:r>
            <w:r w:rsidR="000B4531">
              <w:fldChar w:fldCharType="end"/>
            </w:r>
          </w:p>
        </w:tc>
        <w:tc>
          <w:tcPr>
            <w:tcW w:w="4788" w:type="dxa"/>
            <w:tcBorders>
              <w:top w:val="nil"/>
              <w:left w:val="nil"/>
              <w:bottom w:val="nil"/>
              <w:right w:val="nil"/>
            </w:tcBorders>
            <w:hideMark/>
          </w:tcPr>
          <w:p w14:paraId="5A2B077F" w14:textId="77777777" w:rsidR="00C61356" w:rsidRPr="00454D1F" w:rsidRDefault="000B4531" w:rsidP="00324049">
            <w:pPr>
              <w:ind w:right="-5" w:firstLine="6"/>
              <w:jc w:val="right"/>
            </w:pPr>
            <w:r>
              <w:fldChar w:fldCharType="begin" w:fldLock="1"/>
            </w:r>
            <w:r>
              <w:instrText xml:space="preserve"> DOCVARIABLE ЭСДАТАСОЗДАНИЯПРОПИСЬЮ </w:instrText>
            </w:r>
            <w:r>
              <w:fldChar w:fldCharType="separate"/>
            </w:r>
            <w:r w:rsidR="00C61356" w:rsidRPr="00454D1F">
              <w:t>__________</w:t>
            </w:r>
            <w:r>
              <w:fldChar w:fldCharType="end"/>
            </w:r>
          </w:p>
        </w:tc>
      </w:tr>
    </w:tbl>
    <w:p w14:paraId="7CDB0510" w14:textId="77777777" w:rsidR="00C61356" w:rsidRPr="00454D1F" w:rsidRDefault="00C61356" w:rsidP="00C61356">
      <w:pPr>
        <w:ind w:firstLine="6"/>
        <w:jc w:val="both"/>
        <w:rPr>
          <w:b/>
          <w:bCs/>
        </w:rPr>
      </w:pPr>
      <w:r w:rsidRPr="00454D1F">
        <w:rPr>
          <w:b/>
          <w:bCs/>
        </w:rPr>
        <w:t>ПЕРЕЧЕНЬ ЭКЗЕМПЛЯРОВ СИСТЕМ (КОМПЛЕКТ СИСТЕМ)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941"/>
        <w:gridCol w:w="2559"/>
      </w:tblGrid>
      <w:tr w:rsidR="00C629E2" w:rsidRPr="00863B8F" w14:paraId="036E552E" w14:textId="77777777" w:rsidTr="008C0ACE">
        <w:trPr>
          <w:cantSplit/>
        </w:trPr>
        <w:tc>
          <w:tcPr>
            <w:tcW w:w="2649" w:type="pct"/>
            <w:vAlign w:val="center"/>
          </w:tcPr>
          <w:p w14:paraId="795E3297" w14:textId="77777777" w:rsidR="00C629E2" w:rsidRPr="00863B8F" w:rsidRDefault="00C629E2" w:rsidP="00324049">
            <w:pPr>
              <w:autoSpaceDE w:val="0"/>
              <w:autoSpaceDN w:val="0"/>
              <w:jc w:val="center"/>
              <w:rPr>
                <w:b/>
                <w:bCs/>
                <w:sz w:val="22"/>
                <w:szCs w:val="22"/>
              </w:rPr>
            </w:pPr>
            <w:r w:rsidRPr="00863B8F">
              <w:rPr>
                <w:b/>
                <w:bCs/>
                <w:sz w:val="22"/>
                <w:szCs w:val="22"/>
              </w:rPr>
              <w:t>Название экземпляр</w:t>
            </w:r>
            <w:proofErr w:type="gramStart"/>
            <w:r w:rsidRPr="00863B8F">
              <w:rPr>
                <w:b/>
                <w:bCs/>
                <w:sz w:val="22"/>
                <w:szCs w:val="22"/>
              </w:rPr>
              <w:t>а(</w:t>
            </w:r>
            <w:proofErr w:type="spellStart"/>
            <w:proofErr w:type="gramEnd"/>
            <w:r w:rsidRPr="00863B8F">
              <w:rPr>
                <w:b/>
                <w:bCs/>
                <w:sz w:val="22"/>
                <w:szCs w:val="22"/>
              </w:rPr>
              <w:t>ов</w:t>
            </w:r>
            <w:proofErr w:type="spellEnd"/>
            <w:r w:rsidRPr="00863B8F">
              <w:rPr>
                <w:b/>
                <w:bCs/>
                <w:sz w:val="22"/>
                <w:szCs w:val="22"/>
              </w:rPr>
              <w:t>) Системы(м)</w:t>
            </w:r>
          </w:p>
        </w:tc>
        <w:tc>
          <w:tcPr>
            <w:tcW w:w="1014" w:type="pct"/>
          </w:tcPr>
          <w:p w14:paraId="1B834109" w14:textId="243546B2" w:rsidR="00C629E2" w:rsidRPr="00863B8F" w:rsidRDefault="00C629E2" w:rsidP="00324049">
            <w:pPr>
              <w:autoSpaceDE w:val="0"/>
              <w:autoSpaceDN w:val="0"/>
              <w:jc w:val="center"/>
              <w:rPr>
                <w:b/>
                <w:bCs/>
                <w:sz w:val="22"/>
                <w:szCs w:val="22"/>
              </w:rPr>
            </w:pPr>
            <w:r>
              <w:rPr>
                <w:b/>
                <w:bCs/>
                <w:sz w:val="22"/>
                <w:szCs w:val="22"/>
              </w:rPr>
              <w:t>Количество</w:t>
            </w:r>
          </w:p>
        </w:tc>
        <w:tc>
          <w:tcPr>
            <w:tcW w:w="1337" w:type="pct"/>
            <w:vAlign w:val="center"/>
          </w:tcPr>
          <w:p w14:paraId="2DC7CDC2" w14:textId="34C8EEF0" w:rsidR="00C629E2" w:rsidRPr="00863B8F" w:rsidRDefault="00C629E2" w:rsidP="00324049">
            <w:pPr>
              <w:autoSpaceDE w:val="0"/>
              <w:autoSpaceDN w:val="0"/>
              <w:jc w:val="center"/>
              <w:rPr>
                <w:b/>
                <w:bCs/>
                <w:sz w:val="22"/>
                <w:szCs w:val="22"/>
              </w:rPr>
            </w:pPr>
            <w:r w:rsidRPr="00863B8F">
              <w:rPr>
                <w:b/>
                <w:bCs/>
                <w:sz w:val="22"/>
                <w:szCs w:val="22"/>
              </w:rPr>
              <w:t>Регистрационный номер</w:t>
            </w:r>
          </w:p>
        </w:tc>
      </w:tr>
      <w:tr w:rsidR="00C629E2" w:rsidRPr="00863B8F" w14:paraId="1DD1C9FB" w14:textId="77777777" w:rsidTr="008C0ACE">
        <w:trPr>
          <w:cantSplit/>
        </w:trPr>
        <w:tc>
          <w:tcPr>
            <w:tcW w:w="2649" w:type="pct"/>
          </w:tcPr>
          <w:p w14:paraId="2A211818" w14:textId="573B4562" w:rsidR="00C629E2" w:rsidRPr="00863B8F" w:rsidRDefault="00C629E2" w:rsidP="00324049">
            <w:pPr>
              <w:autoSpaceDE w:val="0"/>
              <w:autoSpaceDN w:val="0"/>
              <w:rPr>
                <w:sz w:val="22"/>
                <w:szCs w:val="22"/>
              </w:rPr>
            </w:pPr>
            <w:r w:rsidRPr="00863B8F">
              <w:rPr>
                <w:bCs/>
                <w:sz w:val="22"/>
                <w:szCs w:val="22"/>
                <w:lang w:eastAsia="en-US"/>
              </w:rPr>
              <w:fldChar w:fldCharType="begin" w:fldLock="1"/>
            </w:r>
            <w:r w:rsidRPr="00863B8F">
              <w:rPr>
                <w:bCs/>
                <w:sz w:val="22"/>
                <w:szCs w:val="22"/>
                <w:lang w:eastAsia="en-US"/>
              </w:rPr>
              <w:instrText xml:space="preserve"> DOCVARIABLE ЭСНАЗВАНИЕЭКЗСИСТЕМЫ </w:instrText>
            </w:r>
            <w:r w:rsidRPr="00863B8F">
              <w:rPr>
                <w:bCs/>
                <w:sz w:val="22"/>
                <w:szCs w:val="22"/>
                <w:lang w:eastAsia="en-US"/>
              </w:rPr>
              <w:fldChar w:fldCharType="separate"/>
            </w:r>
            <w:r w:rsidRPr="00863B8F">
              <w:rPr>
                <w:bCs/>
                <w:sz w:val="22"/>
                <w:szCs w:val="22"/>
                <w:lang w:eastAsia="en-US"/>
              </w:rPr>
              <w:t xml:space="preserve">СПС Консультант Премиум смарт-комплект </w:t>
            </w:r>
            <w:proofErr w:type="spellStart"/>
            <w:proofErr w:type="gramStart"/>
            <w:r w:rsidRPr="00863B8F">
              <w:rPr>
                <w:bCs/>
                <w:sz w:val="22"/>
                <w:szCs w:val="22"/>
                <w:lang w:eastAsia="en-US"/>
              </w:rPr>
              <w:t>Проф</w:t>
            </w:r>
            <w:proofErr w:type="spellEnd"/>
            <w:proofErr w:type="gramEnd"/>
            <w:r w:rsidRPr="00863B8F">
              <w:rPr>
                <w:bCs/>
                <w:sz w:val="22"/>
                <w:szCs w:val="22"/>
                <w:lang w:eastAsia="en-US"/>
              </w:rPr>
              <w:t xml:space="preserve"> +  </w:t>
            </w:r>
            <w:r w:rsidRPr="00863B8F">
              <w:rPr>
                <w:bCs/>
                <w:sz w:val="22"/>
                <w:szCs w:val="22"/>
                <w:lang w:eastAsia="en-US"/>
              </w:rPr>
              <w:fldChar w:fldCharType="end"/>
            </w:r>
            <w:r w:rsidRPr="001C1959">
              <w:rPr>
                <w:b/>
                <w:bCs/>
                <w:i/>
                <w:color w:val="000000"/>
                <w:spacing w:val="-1"/>
                <w:kern w:val="24"/>
                <w:lang w:eastAsia="en-US"/>
              </w:rPr>
              <w:t xml:space="preserve"> </w:t>
            </w:r>
            <w:r w:rsidRPr="008C0ACE">
              <w:rPr>
                <w:bCs/>
                <w:sz w:val="22"/>
                <w:szCs w:val="22"/>
                <w:lang w:eastAsia="en-US"/>
              </w:rPr>
              <w:t>ОВК</w:t>
            </w:r>
          </w:p>
        </w:tc>
        <w:tc>
          <w:tcPr>
            <w:tcW w:w="1014" w:type="pct"/>
          </w:tcPr>
          <w:p w14:paraId="068F651F" w14:textId="2AE5ED50" w:rsidR="00C629E2" w:rsidRPr="00863B8F" w:rsidRDefault="00C629E2" w:rsidP="00324049">
            <w:pPr>
              <w:autoSpaceDE w:val="0"/>
              <w:autoSpaceDN w:val="0"/>
              <w:jc w:val="center"/>
              <w:rPr>
                <w:bCs/>
                <w:sz w:val="22"/>
                <w:szCs w:val="22"/>
                <w:lang w:eastAsia="en-US"/>
              </w:rPr>
            </w:pPr>
            <w:r>
              <w:rPr>
                <w:bCs/>
                <w:sz w:val="22"/>
                <w:szCs w:val="22"/>
                <w:lang w:eastAsia="en-US"/>
              </w:rPr>
              <w:t>5</w:t>
            </w:r>
          </w:p>
        </w:tc>
        <w:tc>
          <w:tcPr>
            <w:tcW w:w="1337" w:type="pct"/>
            <w:vAlign w:val="center"/>
          </w:tcPr>
          <w:p w14:paraId="52A61F51" w14:textId="1562B390" w:rsidR="00C629E2" w:rsidRPr="00863B8F" w:rsidRDefault="00C629E2" w:rsidP="00324049">
            <w:pPr>
              <w:autoSpaceDE w:val="0"/>
              <w:autoSpaceDN w:val="0"/>
              <w:jc w:val="center"/>
              <w:rPr>
                <w:sz w:val="22"/>
                <w:szCs w:val="22"/>
              </w:rPr>
            </w:pPr>
            <w:r w:rsidRPr="00863B8F">
              <w:rPr>
                <w:bCs/>
                <w:sz w:val="22"/>
                <w:szCs w:val="22"/>
                <w:lang w:eastAsia="en-US"/>
              </w:rPr>
              <w:t>-</w:t>
            </w:r>
          </w:p>
        </w:tc>
      </w:tr>
    </w:tbl>
    <w:p w14:paraId="1A17AC42" w14:textId="77777777" w:rsidR="00C61356" w:rsidRPr="00454D1F" w:rsidRDefault="00C61356" w:rsidP="00C61356">
      <w:pPr>
        <w:ind w:firstLine="6"/>
        <w:jc w:val="both"/>
        <w:rPr>
          <w:b/>
          <w:bCs/>
        </w:rPr>
      </w:pPr>
    </w:p>
    <w:p w14:paraId="193819D3" w14:textId="77777777" w:rsidR="00C61356" w:rsidRPr="00454D1F" w:rsidRDefault="00C61356" w:rsidP="00C61356">
      <w:pPr>
        <w:widowControl w:val="0"/>
        <w:snapToGrid w:val="0"/>
        <w:ind w:firstLine="720"/>
        <w:jc w:val="center"/>
        <w:rPr>
          <w:b/>
        </w:rPr>
      </w:pPr>
      <w:r w:rsidRPr="00454D1F">
        <w:rPr>
          <w:b/>
        </w:rPr>
        <w:t>1. ОПЛАТА</w:t>
      </w:r>
    </w:p>
    <w:p w14:paraId="18436FD3" w14:textId="77777777" w:rsidR="00C61356" w:rsidRPr="00454D1F" w:rsidRDefault="00C61356" w:rsidP="00C61356">
      <w:pPr>
        <w:widowControl w:val="0"/>
        <w:snapToGrid w:val="0"/>
        <w:ind w:firstLine="540"/>
        <w:jc w:val="both"/>
        <w:rPr>
          <w:i/>
        </w:rPr>
      </w:pPr>
      <w:r w:rsidRPr="00454D1F">
        <w:rPr>
          <w:b/>
        </w:rPr>
        <w:t xml:space="preserve">1.1.  </w:t>
      </w:r>
      <w:r w:rsidRPr="00454D1F">
        <w:t xml:space="preserve">Оплата информационных услуг производится в соответствии с условиями подписанного </w:t>
      </w:r>
      <w:r w:rsidR="000B4531">
        <w:fldChar w:fldCharType="begin" w:fldLock="1"/>
      </w:r>
      <w:r w:rsidR="000B4531">
        <w:instrText xml:space="preserve"> DOCVARIABLE ЭСОСНДОГ_НАЗВАНИЕТИПАВДОКУМЕНТАХРП </w:instrText>
      </w:r>
      <w:r w:rsidR="000B4531">
        <w:fldChar w:fldCharType="separate"/>
      </w:r>
      <w:r w:rsidRPr="00454D1F">
        <w:t>Договора</w:t>
      </w:r>
      <w:r w:rsidR="000B4531">
        <w:fldChar w:fldCharType="end"/>
      </w:r>
      <w:r w:rsidRPr="00454D1F">
        <w:rPr>
          <w:i/>
        </w:rPr>
        <w:t xml:space="preserve">.  </w:t>
      </w:r>
    </w:p>
    <w:p w14:paraId="6E259FA8" w14:textId="77777777" w:rsidR="00C61356" w:rsidRPr="00454D1F" w:rsidRDefault="00C61356" w:rsidP="00C61356">
      <w:pPr>
        <w:widowControl w:val="0"/>
        <w:snapToGrid w:val="0"/>
        <w:ind w:firstLine="720"/>
        <w:jc w:val="center"/>
        <w:rPr>
          <w:b/>
        </w:rPr>
      </w:pPr>
      <w:r w:rsidRPr="00454D1F">
        <w:rPr>
          <w:b/>
        </w:rPr>
        <w:t>2. РЕГИСТРАЦИЯ И АДАПТАЦИЯ</w:t>
      </w:r>
    </w:p>
    <w:p w14:paraId="346ADE1A" w14:textId="77777777" w:rsidR="00C61356" w:rsidRPr="00454D1F" w:rsidRDefault="00C61356" w:rsidP="00C61356">
      <w:pPr>
        <w:widowControl w:val="0"/>
        <w:autoSpaceDE w:val="0"/>
        <w:autoSpaceDN w:val="0"/>
        <w:adjustRightInd w:val="0"/>
        <w:ind w:firstLine="540"/>
        <w:jc w:val="both"/>
      </w:pPr>
      <w:r w:rsidRPr="00454D1F">
        <w:rPr>
          <w:b/>
        </w:rPr>
        <w:t xml:space="preserve">2.1. Регистрация экземпляров Систем ОВ для организации доступа к Системам. </w:t>
      </w:r>
      <w:r w:rsidRPr="00454D1F">
        <w:t xml:space="preserve">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w:t>
      </w:r>
      <w:proofErr w:type="gramStart"/>
      <w:r w:rsidRPr="00454D1F">
        <w:t>принятия</w:t>
      </w:r>
      <w:proofErr w:type="gramEnd"/>
      <w:r w:rsidRPr="00454D1F">
        <w:t xml:space="preserve"> которого становится возможным предоставление доступа к данным Системам.</w:t>
      </w:r>
    </w:p>
    <w:p w14:paraId="02D75ED8" w14:textId="77777777" w:rsidR="00C61356" w:rsidRPr="00454D1F" w:rsidRDefault="00C61356" w:rsidP="00C61356">
      <w:pPr>
        <w:widowControl w:val="0"/>
        <w:autoSpaceDE w:val="0"/>
        <w:autoSpaceDN w:val="0"/>
        <w:adjustRightInd w:val="0"/>
        <w:ind w:firstLine="540"/>
        <w:jc w:val="both"/>
      </w:pPr>
      <w:bookmarkStart w:id="9" w:name="Par2071"/>
      <w:bookmarkEnd w:id="9"/>
      <w:r w:rsidRPr="00454D1F">
        <w:rPr>
          <w:b/>
        </w:rPr>
        <w:t xml:space="preserve">2.2. Условия и порядок регистрации на ЭВМ. </w:t>
      </w:r>
      <w:r w:rsidRPr="00454D1F">
        <w:t>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либо флэш–носителе Заказчика, если иное не предусмотрено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1B5E3E51" w14:textId="77777777" w:rsidR="00C61356" w:rsidRPr="00454D1F" w:rsidRDefault="00C61356" w:rsidP="00C61356">
      <w:pPr>
        <w:widowControl w:val="0"/>
        <w:snapToGrid w:val="0"/>
        <w:ind w:firstLine="540"/>
        <w:jc w:val="center"/>
        <w:rPr>
          <w:b/>
        </w:rPr>
      </w:pPr>
      <w:r w:rsidRPr="00454D1F">
        <w:rPr>
          <w:b/>
        </w:rPr>
        <w:t>3. ПОРЯДОК ДОСТУПА И ИСПОЛЬЗОВАНИЯ ЭКЗЕМПЛЯРОВ СИСТЕМ</w:t>
      </w:r>
    </w:p>
    <w:p w14:paraId="09896599" w14:textId="77777777" w:rsidR="00C61356" w:rsidRPr="00454D1F" w:rsidRDefault="000B4531" w:rsidP="00C61356">
      <w:pPr>
        <w:widowControl w:val="0"/>
        <w:autoSpaceDE w:val="0"/>
        <w:autoSpaceDN w:val="0"/>
        <w:adjustRightInd w:val="0"/>
        <w:ind w:firstLine="540"/>
        <w:jc w:val="both"/>
      </w:pPr>
      <w:hyperlink w:anchor="Par48" w:tooltip="Код формы" w:history="1">
        <w:r w:rsidR="00C61356" w:rsidRPr="00454D1F">
          <w:rPr>
            <w:b/>
          </w:rPr>
          <w:t>3.1</w:t>
        </w:r>
      </w:hyperlink>
      <w:r w:rsidR="00C61356" w:rsidRPr="00454D1F">
        <w:rPr>
          <w:b/>
        </w:rPr>
        <w:t>. Подключение доступа.</w:t>
      </w:r>
      <w:r w:rsidR="00C61356" w:rsidRPr="00454D1F">
        <w:t xml:space="preserve"> Исполнитель осуществляет подключение доступа к комплекту Систем в течение трех дней со дня регистрации.</w:t>
      </w:r>
    </w:p>
    <w:p w14:paraId="770B6397" w14:textId="77777777" w:rsidR="00C61356" w:rsidRPr="00454D1F" w:rsidRDefault="000B4531" w:rsidP="00C61356">
      <w:pPr>
        <w:widowControl w:val="0"/>
        <w:autoSpaceDE w:val="0"/>
        <w:autoSpaceDN w:val="0"/>
        <w:adjustRightInd w:val="0"/>
        <w:ind w:firstLine="540"/>
        <w:jc w:val="both"/>
      </w:pPr>
      <w:hyperlink w:anchor="Par48" w:tooltip="Код формы" w:history="1">
        <w:r w:rsidR="00C61356" w:rsidRPr="00454D1F">
          <w:rPr>
            <w:b/>
          </w:rPr>
          <w:t>3.2</w:t>
        </w:r>
      </w:hyperlink>
      <w:r w:rsidR="00C61356" w:rsidRPr="00454D1F">
        <w:rPr>
          <w:b/>
        </w:rPr>
        <w:t>. Электронный адрес</w:t>
      </w:r>
      <w:r w:rsidR="00C61356" w:rsidRPr="00454D1F">
        <w:t xml:space="preserve"> для направления Заказчику информации о доступе к комплекту: </w:t>
      </w:r>
      <w:r w:rsidR="00C61356" w:rsidRPr="00454D1F">
        <w:fldChar w:fldCharType="begin" w:fldLock="1"/>
      </w:r>
      <w:r w:rsidR="00C61356" w:rsidRPr="00454D1F">
        <w:instrText xml:space="preserve"> DOCVARIABLE EMAIL_ОВК </w:instrText>
      </w:r>
      <w:r w:rsidR="00C61356" w:rsidRPr="00454D1F">
        <w:fldChar w:fldCharType="end"/>
      </w:r>
      <w:r w:rsidR="00C61356" w:rsidRPr="00454D1F">
        <w:t xml:space="preserve">. В случае изменения электронного адреса Заказчик направляет Исполнителю письменное уведомление по форме, согласованной в качестве приложения к </w:t>
      </w:r>
      <w:r>
        <w:fldChar w:fldCharType="begin" w:fldLock="1"/>
      </w:r>
      <w:r>
        <w:instrText xml:space="preserve"> DOCVARIABLE ЭСОСНДОГ_НАЗВАНИЕТИПАВДОКУМЕНТАХДП </w:instrText>
      </w:r>
      <w:r>
        <w:fldChar w:fldCharType="separate"/>
      </w:r>
      <w:r w:rsidR="00C61356" w:rsidRPr="00454D1F">
        <w:t>Договору</w:t>
      </w:r>
      <w:r>
        <w:fldChar w:fldCharType="end"/>
      </w:r>
      <w:r w:rsidR="00C61356" w:rsidRPr="00454D1F">
        <w:t>.</w:t>
      </w:r>
    </w:p>
    <w:p w14:paraId="0AF87CDD" w14:textId="77777777" w:rsidR="00C61356" w:rsidRPr="00454D1F" w:rsidRDefault="00C61356" w:rsidP="00C61356">
      <w:pPr>
        <w:widowControl w:val="0"/>
        <w:autoSpaceDE w:val="0"/>
        <w:autoSpaceDN w:val="0"/>
        <w:adjustRightInd w:val="0"/>
        <w:ind w:firstLine="540"/>
        <w:jc w:val="both"/>
      </w:pPr>
      <w:r w:rsidRPr="00454D1F">
        <w:rPr>
          <w:b/>
        </w:rPr>
        <w:t xml:space="preserve">3.3. Предоставление доступа. </w:t>
      </w:r>
      <w:r w:rsidRPr="00454D1F">
        <w:t xml:space="preserve">При осуществлении регистрации Исполнитель обеспечивает передачу Заказчику одного USB–ключа с </w:t>
      </w:r>
      <w:proofErr w:type="gramStart"/>
      <w:r w:rsidRPr="00454D1F">
        <w:t>защищенными</w:t>
      </w:r>
      <w:proofErr w:type="gramEnd"/>
      <w:r w:rsidRPr="00454D1F">
        <w:t xml:space="preserve"> логином и паролем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Стоимость USB–ключа не входит в стоимость регистрации. Доступ к комплекту возможен с устройства, к которому подсоединен USB–ключ.</w:t>
      </w:r>
    </w:p>
    <w:p w14:paraId="79DAD810" w14:textId="77777777" w:rsidR="00C61356" w:rsidRPr="00454D1F" w:rsidRDefault="00C61356" w:rsidP="00C61356">
      <w:pPr>
        <w:widowControl w:val="0"/>
        <w:autoSpaceDE w:val="0"/>
        <w:autoSpaceDN w:val="0"/>
        <w:adjustRightInd w:val="0"/>
        <w:ind w:firstLine="540"/>
        <w:jc w:val="both"/>
      </w:pPr>
      <w:r w:rsidRPr="00454D1F">
        <w:rPr>
          <w:b/>
        </w:rPr>
        <w:t>3.4. Изменение URL–адреса доступа к комплекту.</w:t>
      </w:r>
      <w:r w:rsidRPr="00454D1F">
        <w:t xml:space="preserve"> Исполнитель вправе заменять URL–адрес по собственной инициативе с одновременным уведомлением Заказчика открытым электронным сообщением на электронный адрес Заказчика, указанный в п. 3.2.</w:t>
      </w:r>
    </w:p>
    <w:p w14:paraId="5B9FDD57" w14:textId="77777777" w:rsidR="00C61356" w:rsidRPr="00454D1F" w:rsidRDefault="000B4531" w:rsidP="00C61356">
      <w:pPr>
        <w:widowControl w:val="0"/>
        <w:autoSpaceDE w:val="0"/>
        <w:autoSpaceDN w:val="0"/>
        <w:adjustRightInd w:val="0"/>
        <w:ind w:firstLine="540"/>
        <w:jc w:val="both"/>
      </w:pPr>
      <w:hyperlink w:anchor="Par48" w:tooltip="Код формы" w:history="1">
        <w:r w:rsidR="00C61356" w:rsidRPr="00454D1F">
          <w:rPr>
            <w:b/>
          </w:rPr>
          <w:t>3.5</w:t>
        </w:r>
      </w:hyperlink>
      <w:r w:rsidR="00C61356" w:rsidRPr="00454D1F">
        <w:rPr>
          <w:b/>
        </w:rPr>
        <w:t>. Конфиденциальность.</w:t>
      </w:r>
      <w:r w:rsidR="00C61356" w:rsidRPr="00454D1F">
        <w:t xml:space="preserve"> Заказчик обязан обеспечивать конфиденциальность USB–ключа. </w:t>
      </w:r>
      <w:proofErr w:type="gramStart"/>
      <w:r w:rsidR="00C61356" w:rsidRPr="00454D1F">
        <w:t xml:space="preserve">Нарушениями конфиденциальности, являющимися грубыми нарушениями прав на объекты интеллектуальной собственности, в частности, признается: передача USB–ключа лицам, не являющимся Уникальными пользователями, несвоевременное изъятие USB–ключа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USB–ключ, передача (разглашение) логина и/или </w:t>
      </w:r>
      <w:r w:rsidR="00C61356" w:rsidRPr="00454D1F">
        <w:lastRenderedPageBreak/>
        <w:t>пароля USB–ключа и т.д.</w:t>
      </w:r>
      <w:proofErr w:type="gramEnd"/>
    </w:p>
    <w:p w14:paraId="1EFB3271" w14:textId="77777777" w:rsidR="00C61356" w:rsidRPr="00454D1F" w:rsidRDefault="000B4531" w:rsidP="00C61356">
      <w:pPr>
        <w:widowControl w:val="0"/>
        <w:autoSpaceDE w:val="0"/>
        <w:autoSpaceDN w:val="0"/>
        <w:adjustRightInd w:val="0"/>
        <w:ind w:firstLine="540"/>
        <w:jc w:val="both"/>
      </w:pPr>
      <w:hyperlink w:anchor="Par48" w:tooltip="Код формы" w:history="1">
        <w:r w:rsidR="00C61356" w:rsidRPr="00454D1F">
          <w:rPr>
            <w:b/>
          </w:rPr>
          <w:t>3.6</w:t>
        </w:r>
      </w:hyperlink>
      <w:r w:rsidR="00C61356" w:rsidRPr="00454D1F">
        <w:rPr>
          <w:b/>
        </w:rPr>
        <w:t>. Параметры доступа к комплекту.</w:t>
      </w:r>
      <w:r w:rsidR="00C61356" w:rsidRPr="00454D1F">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bookmarkStart w:id="10" w:name="Par2081"/>
    <w:bookmarkEnd w:id="10"/>
    <w:p w14:paraId="25CAD8BE" w14:textId="77777777" w:rsidR="00C61356" w:rsidRPr="00454D1F" w:rsidRDefault="00C61356" w:rsidP="00C61356">
      <w:pPr>
        <w:widowControl w:val="0"/>
        <w:autoSpaceDE w:val="0"/>
        <w:autoSpaceDN w:val="0"/>
        <w:adjustRightInd w:val="0"/>
        <w:ind w:firstLine="540"/>
        <w:jc w:val="both"/>
      </w:pPr>
      <w:r w:rsidRPr="00454D1F">
        <w:rPr>
          <w:b/>
        </w:rPr>
        <w:fldChar w:fldCharType="begin"/>
      </w:r>
      <w:r w:rsidRPr="00454D1F">
        <w:rPr>
          <w:b/>
        </w:rPr>
        <w:instrText>HYPERLINK \l Par48  \o "Код формы"</w:instrText>
      </w:r>
      <w:r w:rsidRPr="00454D1F">
        <w:rPr>
          <w:b/>
        </w:rPr>
        <w:fldChar w:fldCharType="separate"/>
      </w:r>
      <w:r w:rsidRPr="00454D1F">
        <w:rPr>
          <w:b/>
        </w:rPr>
        <w:t>3.7</w:t>
      </w:r>
      <w:r w:rsidRPr="00454D1F">
        <w:rPr>
          <w:b/>
        </w:rPr>
        <w:fldChar w:fldCharType="end"/>
      </w:r>
      <w:r w:rsidRPr="00454D1F">
        <w:rPr>
          <w:b/>
        </w:rPr>
        <w:t>. Возобновление.</w:t>
      </w:r>
      <w:r w:rsidRPr="00454D1F">
        <w:t xml:space="preserve">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14:paraId="71E9B3A2" w14:textId="77777777" w:rsidR="00C61356" w:rsidRPr="00454D1F" w:rsidRDefault="00C61356" w:rsidP="00C61356">
      <w:pPr>
        <w:widowControl w:val="0"/>
        <w:snapToGrid w:val="0"/>
        <w:ind w:firstLine="540"/>
        <w:jc w:val="center"/>
        <w:rPr>
          <w:b/>
        </w:rPr>
      </w:pPr>
      <w:r w:rsidRPr="00454D1F">
        <w:rPr>
          <w:b/>
        </w:rPr>
        <w:t>4. ОСОБЕННОСТИ ОКАЗАНИЯ ИНФОРМАЦИОННЫХ УСЛУГ</w:t>
      </w:r>
    </w:p>
    <w:p w14:paraId="2D9D3A0D" w14:textId="77777777" w:rsidR="00C61356" w:rsidRPr="00454D1F" w:rsidRDefault="00C61356" w:rsidP="00C61356">
      <w:pPr>
        <w:widowControl w:val="0"/>
        <w:snapToGrid w:val="0"/>
        <w:ind w:firstLine="540"/>
        <w:jc w:val="both"/>
      </w:pPr>
      <w:r w:rsidRPr="00454D1F">
        <w:rPr>
          <w:b/>
        </w:rPr>
        <w:t>4.1. Режим обслуживания</w:t>
      </w:r>
      <w:r w:rsidRPr="00454D1F">
        <w:t xml:space="preserve">. Исполнитель обеспечивает возможность доступа к комплекту Систем 24 (двадцать четыре часа) часа в сутки 7 (семь)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w:t>
      </w:r>
      <w:proofErr w:type="spellStart"/>
      <w:r w:rsidRPr="00454D1F">
        <w:t>планово</w:t>
      </w:r>
      <w:proofErr w:type="spellEnd"/>
      <w:r w:rsidRPr="00454D1F">
        <w:t>–профилактических работ на серверном оборудовании.</w:t>
      </w:r>
    </w:p>
    <w:p w14:paraId="03C8C34B" w14:textId="77777777" w:rsidR="00C61356" w:rsidRPr="00454D1F" w:rsidRDefault="00C61356" w:rsidP="00C61356">
      <w:pPr>
        <w:widowControl w:val="0"/>
        <w:snapToGrid w:val="0"/>
        <w:ind w:firstLine="540"/>
        <w:jc w:val="both"/>
      </w:pPr>
      <w:r w:rsidRPr="00454D1F">
        <w:rPr>
          <w:b/>
        </w:rPr>
        <w:t>4.2. Условия сопровождения.</w:t>
      </w:r>
      <w:r w:rsidRPr="00454D1F">
        <w:t xml:space="preserve">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Информационные услуги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14:paraId="47F8BB0F" w14:textId="77777777" w:rsidR="00C61356" w:rsidRPr="00454D1F" w:rsidRDefault="00C61356" w:rsidP="00C61356">
      <w:pPr>
        <w:widowControl w:val="0"/>
        <w:snapToGrid w:val="0"/>
        <w:ind w:firstLine="540"/>
        <w:jc w:val="both"/>
      </w:pPr>
      <w:r w:rsidRPr="00454D1F">
        <w:rPr>
          <w:b/>
        </w:rPr>
        <w:t>4.3. Сопровождение экземпляров Систем</w:t>
      </w:r>
      <w:r w:rsidRPr="00454D1F">
        <w:t>.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 и стационарной копии Системы со специальным набором документов.</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61356" w:rsidRPr="00454D1F" w14:paraId="362BB7F2" w14:textId="77777777" w:rsidTr="00324049">
        <w:tc>
          <w:tcPr>
            <w:tcW w:w="9570" w:type="dxa"/>
          </w:tcPr>
          <w:p w14:paraId="2C2D0BBD" w14:textId="77777777" w:rsidR="00C61356" w:rsidRPr="00454D1F" w:rsidRDefault="00C61356" w:rsidP="00324049">
            <w:pPr>
              <w:keepNext/>
              <w:widowControl w:val="0"/>
              <w:tabs>
                <w:tab w:val="left" w:pos="253"/>
              </w:tabs>
              <w:snapToGrid w:val="0"/>
              <w:ind w:firstLine="567"/>
              <w:jc w:val="both"/>
            </w:pPr>
            <w:r w:rsidRPr="00454D1F">
              <w:rPr>
                <w:b/>
              </w:rPr>
              <w:t>4.4. Адре</w:t>
            </w:r>
            <w:proofErr w:type="gramStart"/>
            <w:r w:rsidRPr="00454D1F">
              <w:rPr>
                <w:b/>
              </w:rPr>
              <w:t>с(</w:t>
            </w:r>
            <w:proofErr w:type="gramEnd"/>
            <w:r w:rsidRPr="00454D1F">
              <w:rPr>
                <w:b/>
              </w:rPr>
              <w:t>а) Заказчика,</w:t>
            </w:r>
            <w:r w:rsidRPr="00454D1F">
              <w:t xml:space="preserve"> по которому(</w:t>
            </w:r>
            <w:proofErr w:type="spellStart"/>
            <w:r w:rsidRPr="00454D1F">
              <w:t>ым</w:t>
            </w:r>
            <w:proofErr w:type="spellEnd"/>
            <w:r w:rsidRPr="00454D1F">
              <w:t xml:space="preserve">) осуществляется доступ к комплекту Систем Уникальными пользователями: </w:t>
            </w:r>
            <w:r w:rsidR="00AA60A8">
              <w:fldChar w:fldCharType="begin" w:fldLock="1"/>
            </w:r>
            <w:r w:rsidR="00AA60A8">
              <w:instrText xml:space="preserve"> DOCVARIABLE ЭСТОЧКАОБСЛУЖИВАНИЯАДРЕСФАКТ </w:instrText>
            </w:r>
            <w:r w:rsidR="00AA60A8">
              <w:fldChar w:fldCharType="separate"/>
            </w:r>
            <w:r w:rsidRPr="00454D1F">
              <w:t xml:space="preserve">123112, г. Москва, ул. </w:t>
            </w:r>
            <w:proofErr w:type="spellStart"/>
            <w:r w:rsidRPr="00454D1F">
              <w:t>Тестовская</w:t>
            </w:r>
            <w:proofErr w:type="spellEnd"/>
            <w:r w:rsidRPr="00454D1F">
              <w:t>, д. 10</w:t>
            </w:r>
            <w:r w:rsidR="00AA60A8">
              <w:fldChar w:fldCharType="end"/>
            </w:r>
          </w:p>
          <w:p w14:paraId="57280A9B" w14:textId="77777777" w:rsidR="00C61356" w:rsidRPr="00454D1F" w:rsidRDefault="00C61356" w:rsidP="00324049">
            <w:pPr>
              <w:widowControl w:val="0"/>
              <w:autoSpaceDE w:val="0"/>
              <w:autoSpaceDN w:val="0"/>
              <w:adjustRightInd w:val="0"/>
              <w:jc w:val="both"/>
            </w:pPr>
            <w:r w:rsidRPr="00454D1F">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tc>
      </w:tr>
    </w:tbl>
    <w:p w14:paraId="463C9E5F" w14:textId="77777777" w:rsidR="00C61356" w:rsidRPr="00454D1F" w:rsidRDefault="00C61356" w:rsidP="00C61356">
      <w:pPr>
        <w:widowControl w:val="0"/>
        <w:snapToGrid w:val="0"/>
        <w:ind w:firstLine="540"/>
        <w:jc w:val="both"/>
      </w:pPr>
      <w:r w:rsidRPr="00454D1F">
        <w:rPr>
          <w:b/>
        </w:rPr>
        <w:t>4.5. Прочее.</w:t>
      </w:r>
      <w:r w:rsidRPr="00454D1F">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1E948C17" w14:textId="77777777" w:rsidR="00C61356" w:rsidRPr="00454D1F" w:rsidRDefault="00C61356" w:rsidP="00C61356">
      <w:pPr>
        <w:widowControl w:val="0"/>
        <w:snapToGrid w:val="0"/>
        <w:ind w:firstLine="540"/>
        <w:jc w:val="center"/>
        <w:rPr>
          <w:b/>
        </w:rPr>
      </w:pPr>
      <w:r w:rsidRPr="00454D1F">
        <w:rPr>
          <w:b/>
        </w:rPr>
        <w:t>5. ДЕЙСТВИЕ СПЕЦИФИКАЦИИ</w:t>
      </w:r>
    </w:p>
    <w:p w14:paraId="43CEFF35" w14:textId="77777777" w:rsidR="00C61356" w:rsidRPr="00454D1F" w:rsidRDefault="00C61356" w:rsidP="00C61356">
      <w:pPr>
        <w:ind w:firstLine="540"/>
        <w:jc w:val="both"/>
      </w:pPr>
      <w:r w:rsidRPr="00454D1F">
        <w:rPr>
          <w:b/>
        </w:rPr>
        <w:t xml:space="preserve">5.1. Период. </w:t>
      </w:r>
      <w:r w:rsidRPr="00454D1F">
        <w:t xml:space="preserve">Спецификация вступает в силу </w:t>
      </w:r>
      <w:proofErr w:type="gramStart"/>
      <w:r w:rsidRPr="00454D1F">
        <w:t>с даты подписания</w:t>
      </w:r>
      <w:proofErr w:type="gramEnd"/>
      <w:r w:rsidRPr="00454D1F">
        <w:t xml:space="preserve"> договора и заканчивает свое действие в случае прекращения </w:t>
      </w:r>
      <w:r w:rsidR="000B4531">
        <w:fldChar w:fldCharType="begin" w:fldLock="1"/>
      </w:r>
      <w:r w:rsidR="000B4531">
        <w:instrText xml:space="preserve"> DOCVARIABLE ЭСОСНДОГ_НАЗВАНИЕТИПАВДОКУМЕНТАХРП </w:instrText>
      </w:r>
      <w:r w:rsidR="000B4531">
        <w:fldChar w:fldCharType="separate"/>
      </w:r>
      <w:r w:rsidRPr="00454D1F">
        <w:t>Договора</w:t>
      </w:r>
      <w:r w:rsidR="000B4531">
        <w:fldChar w:fldCharType="end"/>
      </w:r>
      <w:r w:rsidRPr="00454D1F">
        <w:t>.</w:t>
      </w:r>
    </w:p>
    <w:p w14:paraId="77217E93" w14:textId="77777777" w:rsidR="00C61356" w:rsidRPr="00454D1F" w:rsidRDefault="00C61356" w:rsidP="00C61356">
      <w:pPr>
        <w:ind w:firstLine="540"/>
        <w:jc w:val="both"/>
      </w:pPr>
      <w:r w:rsidRPr="00454D1F">
        <w:rPr>
          <w:b/>
        </w:rPr>
        <w:t xml:space="preserve">5.2. Отказ от услуг. </w:t>
      </w:r>
      <w:r w:rsidRPr="00454D1F">
        <w:t xml:space="preserve">Заказчик имеет право отказаться от информационных услуг, предусмотренных настоящей Спецификацией, до истечения срока действия </w:t>
      </w:r>
      <w:r w:rsidR="000B4531">
        <w:fldChar w:fldCharType="begin" w:fldLock="1"/>
      </w:r>
      <w:r w:rsidR="000B4531">
        <w:instrText xml:space="preserve"> DOCVARIABLE ЭСОСНДОГ_НАЗВАНИЕТИПАВДОКУМЕНТАХРП </w:instrText>
      </w:r>
      <w:r w:rsidR="000B4531">
        <w:fldChar w:fldCharType="separate"/>
      </w:r>
      <w:r w:rsidRPr="00454D1F">
        <w:t>Договора</w:t>
      </w:r>
      <w:r w:rsidR="000B4531">
        <w:fldChar w:fldCharType="end"/>
      </w:r>
      <w:r w:rsidRPr="00454D1F">
        <w:t xml:space="preserve">.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w:t>
      </w:r>
      <w:r w:rsidR="000B4531">
        <w:fldChar w:fldCharType="begin" w:fldLock="1"/>
      </w:r>
      <w:r w:rsidR="000B4531">
        <w:instrText xml:space="preserve"> DOCVARIABLE ЭСОСНДОГ_НАЗВАНИЕТИПАВДОКУМЕНТАХРП </w:instrText>
      </w:r>
      <w:r w:rsidR="000B4531">
        <w:fldChar w:fldCharType="separate"/>
      </w:r>
      <w:r w:rsidRPr="00454D1F">
        <w:t>Договора</w:t>
      </w:r>
      <w:r w:rsidR="000B4531">
        <w:fldChar w:fldCharType="end"/>
      </w:r>
      <w:r w:rsidRPr="00454D1F">
        <w:t xml:space="preserve"> или других Спецификаций.</w:t>
      </w:r>
    </w:p>
    <w:p w14:paraId="5B01C3F0" w14:textId="77777777" w:rsidR="00C61356" w:rsidRPr="00454D1F" w:rsidRDefault="00C61356" w:rsidP="00C61356">
      <w:pPr>
        <w:ind w:firstLine="540"/>
        <w:jc w:val="both"/>
      </w:pPr>
      <w:r w:rsidRPr="00454D1F">
        <w:rPr>
          <w:b/>
        </w:rPr>
        <w:lastRenderedPageBreak/>
        <w:t xml:space="preserve">5.3. Отказ от </w:t>
      </w:r>
      <w:r w:rsidRPr="00454D1F">
        <w:rPr>
          <w:b/>
        </w:rPr>
        <w:fldChar w:fldCharType="begin" w:fldLock="1"/>
      </w:r>
      <w:r w:rsidRPr="00454D1F">
        <w:rPr>
          <w:b/>
        </w:rPr>
        <w:instrText xml:space="preserve"> DOCVARIABLE ЭСОСНДОГ_НАЗВАНИЕТИПАВДОКУМЕНТАХРП </w:instrText>
      </w:r>
      <w:r w:rsidRPr="00454D1F">
        <w:rPr>
          <w:b/>
        </w:rPr>
        <w:fldChar w:fldCharType="separate"/>
      </w:r>
      <w:r w:rsidRPr="00454D1F">
        <w:rPr>
          <w:b/>
        </w:rPr>
        <w:t>Договора</w:t>
      </w:r>
      <w:r w:rsidRPr="00454D1F">
        <w:rPr>
          <w:b/>
        </w:rPr>
        <w:fldChar w:fldCharType="end"/>
      </w:r>
      <w:r w:rsidRPr="00454D1F">
        <w:rPr>
          <w:b/>
        </w:rPr>
        <w:t xml:space="preserve">. </w:t>
      </w:r>
      <w:r w:rsidRPr="00454D1F">
        <w:t xml:space="preserve">Исполнитель имеет право отказаться от исполнения </w:t>
      </w:r>
      <w:r w:rsidR="000B4531">
        <w:fldChar w:fldCharType="begin" w:fldLock="1"/>
      </w:r>
      <w:r w:rsidR="000B4531">
        <w:instrText xml:space="preserve"> DOCVARIABLE ЭСОСНДОГ_НАЗВАНИЕТИПАВ</w:instrText>
      </w:r>
      <w:r w:rsidR="000B4531">
        <w:instrText xml:space="preserve">ДОКУМЕНТАХРП </w:instrText>
      </w:r>
      <w:r w:rsidR="000B4531">
        <w:fldChar w:fldCharType="separate"/>
      </w:r>
      <w:r w:rsidRPr="00454D1F">
        <w:t>Договора</w:t>
      </w:r>
      <w:r w:rsidR="000B4531">
        <w:fldChar w:fldCharType="end"/>
      </w:r>
      <w:r w:rsidRPr="00454D1F">
        <w:t xml:space="preserve"> в одностороннем порядке в случае нарушения Заказчиком пункта 3.5 настоящей Спецификации.</w:t>
      </w:r>
    </w:p>
    <w:p w14:paraId="6DC6B5D0" w14:textId="77777777" w:rsidR="00C61356" w:rsidRPr="00454D1F" w:rsidRDefault="00C61356" w:rsidP="00C61356">
      <w:pPr>
        <w:ind w:firstLine="540"/>
        <w:jc w:val="both"/>
      </w:pPr>
      <w:r w:rsidRPr="00454D1F">
        <w:rPr>
          <w:b/>
        </w:rPr>
        <w:t xml:space="preserve">5.4. Изменение. </w:t>
      </w:r>
      <w:r w:rsidRPr="00454D1F">
        <w:t xml:space="preserve">В случаях, предусмотренных </w:t>
      </w:r>
      <w:r w:rsidR="000B4531">
        <w:fldChar w:fldCharType="begin" w:fldLock="1"/>
      </w:r>
      <w:r w:rsidR="000B4531">
        <w:instrText xml:space="preserve"> DOCVARIABLE ЭСОСНДОГ_НАЗВАНИЕТИПАВДОКУМЕНТАХТП </w:instrText>
      </w:r>
      <w:r w:rsidR="000B4531">
        <w:fldChar w:fldCharType="separate"/>
      </w:r>
      <w:r w:rsidRPr="00454D1F">
        <w:t>Договором</w:t>
      </w:r>
      <w:r w:rsidR="000B4531">
        <w:fldChar w:fldCharType="end"/>
      </w:r>
      <w:r w:rsidRPr="00454D1F">
        <w:t>, Исполнитель вправе изменить параметры или название экземпляров Систем в одностороннем порядке.</w:t>
      </w:r>
    </w:p>
    <w:p w14:paraId="7B39CE6A" w14:textId="77777777" w:rsidR="00C61356" w:rsidRDefault="00C61356" w:rsidP="00C61356"/>
    <w:tbl>
      <w:tblPr>
        <w:tblW w:w="9639" w:type="dxa"/>
        <w:tblInd w:w="142" w:type="dxa"/>
        <w:tblLayout w:type="fixed"/>
        <w:tblLook w:val="04A0" w:firstRow="1" w:lastRow="0" w:firstColumn="1" w:lastColumn="0" w:noHBand="0" w:noVBand="1"/>
      </w:tblPr>
      <w:tblGrid>
        <w:gridCol w:w="4820"/>
        <w:gridCol w:w="4819"/>
      </w:tblGrid>
      <w:tr w:rsidR="00C61356" w:rsidRPr="00454D1F" w14:paraId="79A8CD08" w14:textId="77777777" w:rsidTr="00324049">
        <w:tc>
          <w:tcPr>
            <w:tcW w:w="4820" w:type="dxa"/>
            <w:hideMark/>
          </w:tcPr>
          <w:p w14:paraId="73B0C166" w14:textId="77777777" w:rsidR="00C61356" w:rsidRPr="00454D1F" w:rsidRDefault="00C61356" w:rsidP="00324049">
            <w:r w:rsidRPr="00454D1F">
              <w:rPr>
                <w:b/>
              </w:rPr>
              <w:t>Исполнитель:</w:t>
            </w:r>
          </w:p>
        </w:tc>
        <w:tc>
          <w:tcPr>
            <w:tcW w:w="4819" w:type="dxa"/>
            <w:hideMark/>
          </w:tcPr>
          <w:p w14:paraId="5EF860DC" w14:textId="77777777" w:rsidR="00C61356" w:rsidRPr="00454D1F" w:rsidRDefault="00C61356" w:rsidP="00324049">
            <w:r w:rsidRPr="00454D1F">
              <w:rPr>
                <w:b/>
              </w:rPr>
              <w:t>Заказчик:</w:t>
            </w:r>
          </w:p>
        </w:tc>
      </w:tr>
      <w:tr w:rsidR="00C61356" w:rsidRPr="00454D1F" w14:paraId="2E9D7CE2" w14:textId="77777777" w:rsidTr="00324049">
        <w:tc>
          <w:tcPr>
            <w:tcW w:w="4820" w:type="dxa"/>
          </w:tcPr>
          <w:p w14:paraId="5BCEA870" w14:textId="77777777" w:rsidR="00C61356" w:rsidRPr="00454D1F" w:rsidRDefault="00C61356" w:rsidP="00324049">
            <w:pPr>
              <w:widowControl w:val="0"/>
              <w:jc w:val="both"/>
            </w:pPr>
            <w:r w:rsidRPr="00454D1F">
              <w:t>______________</w:t>
            </w:r>
            <w:r>
              <w:t>_</w:t>
            </w:r>
            <w:r w:rsidRPr="00454D1F">
              <w:t>_____ /________________/</w:t>
            </w:r>
          </w:p>
          <w:p w14:paraId="2220A655" w14:textId="77777777" w:rsidR="00C61356" w:rsidRPr="00454D1F" w:rsidRDefault="00C61356" w:rsidP="00324049">
            <w:pPr>
              <w:rPr>
                <w:b/>
              </w:rPr>
            </w:pPr>
            <w:r w:rsidRPr="00454D1F">
              <w:t xml:space="preserve"> </w:t>
            </w:r>
            <w:r w:rsidRPr="00210DD3">
              <w:rPr>
                <w:i/>
                <w:sz w:val="16"/>
                <w:szCs w:val="16"/>
              </w:rPr>
              <w:t>(подписано ЭЦП)</w:t>
            </w:r>
          </w:p>
        </w:tc>
        <w:tc>
          <w:tcPr>
            <w:tcW w:w="4819" w:type="dxa"/>
          </w:tcPr>
          <w:p w14:paraId="5999D5F5" w14:textId="77777777" w:rsidR="00C61356" w:rsidRPr="00454D1F" w:rsidRDefault="00C61356" w:rsidP="00324049">
            <w:pPr>
              <w:widowControl w:val="0"/>
              <w:jc w:val="both"/>
            </w:pPr>
            <w:r w:rsidRPr="00454D1F">
              <w:t>____________________ /________________/</w:t>
            </w:r>
          </w:p>
          <w:p w14:paraId="7DB1F1FD" w14:textId="77777777" w:rsidR="00C61356" w:rsidRPr="00454D1F" w:rsidRDefault="00C61356" w:rsidP="00324049">
            <w:pPr>
              <w:rPr>
                <w:b/>
              </w:rPr>
            </w:pPr>
            <w:r w:rsidRPr="00454D1F">
              <w:t xml:space="preserve"> </w:t>
            </w:r>
            <w:r w:rsidRPr="00210DD3">
              <w:rPr>
                <w:i/>
                <w:sz w:val="16"/>
                <w:szCs w:val="16"/>
              </w:rPr>
              <w:t>(подписано ЭЦП)</w:t>
            </w:r>
          </w:p>
        </w:tc>
      </w:tr>
    </w:tbl>
    <w:p w14:paraId="6ACCBB3F" w14:textId="77777777" w:rsidR="00C61356" w:rsidRDefault="00C61356" w:rsidP="00C61356"/>
    <w:p w14:paraId="4B385539" w14:textId="77777777" w:rsidR="00C61356" w:rsidRDefault="00C61356" w:rsidP="00C61356"/>
    <w:p w14:paraId="4B2A56EE" w14:textId="77777777" w:rsidR="00C61356" w:rsidRPr="00454D1F" w:rsidRDefault="00C61356" w:rsidP="00C61356">
      <w:pPr>
        <w:sectPr w:rsidR="00C61356" w:rsidRPr="00454D1F" w:rsidSect="00324049">
          <w:headerReference w:type="even" r:id="rId46"/>
          <w:headerReference w:type="default" r:id="rId47"/>
          <w:pgSz w:w="11906" w:h="16838"/>
          <w:pgMar w:top="1134" w:right="851" w:bottom="1134" w:left="1701" w:header="709" w:footer="709" w:gutter="0"/>
          <w:cols w:space="708"/>
          <w:docGrid w:linePitch="360"/>
        </w:sectPr>
      </w:pPr>
    </w:p>
    <w:p w14:paraId="3255BF87" w14:textId="77777777" w:rsidR="00C61356" w:rsidRPr="00454D1F" w:rsidRDefault="00C61356" w:rsidP="00C61356">
      <w:pPr>
        <w:jc w:val="right"/>
      </w:pPr>
      <w:r w:rsidRPr="00454D1F">
        <w:lastRenderedPageBreak/>
        <w:t xml:space="preserve">Приложение № 5 к </w:t>
      </w:r>
      <w:r w:rsidR="000B4531">
        <w:fldChar w:fldCharType="begin" w:fldLock="1"/>
      </w:r>
      <w:r w:rsidR="000B4531">
        <w:instrText xml:space="preserve"> DOCVARIABLE ЭСОСНДОГ_НАЗВАНИЕТИПАВДОКУМЕНТАХДП </w:instrText>
      </w:r>
      <w:r w:rsidR="000B4531">
        <w:fldChar w:fldCharType="separate"/>
      </w:r>
      <w:r w:rsidRPr="00454D1F">
        <w:t>Договору</w:t>
      </w:r>
      <w:r w:rsidR="000B4531">
        <w:fldChar w:fldCharType="end"/>
      </w:r>
    </w:p>
    <w:p w14:paraId="1EA17A6F" w14:textId="77777777" w:rsidR="00C61356" w:rsidRPr="00454D1F" w:rsidRDefault="00C61356" w:rsidP="00C61356">
      <w:pPr>
        <w:jc w:val="right"/>
      </w:pPr>
      <w:r w:rsidRPr="00454D1F">
        <w:t xml:space="preserve"> от </w:t>
      </w:r>
      <w:r w:rsidR="000B4531">
        <w:fldChar w:fldCharType="begin" w:fldLock="1"/>
      </w:r>
      <w:r w:rsidR="000B4531">
        <w:instrText xml:space="preserve"> DOCVARIABLE ЭСДОГ_ДАТАСОЗДАНИЯПРОПИСЬЮ </w:instrText>
      </w:r>
      <w:r w:rsidR="000B4531">
        <w:fldChar w:fldCharType="separate"/>
      </w:r>
      <w:r w:rsidRPr="00454D1F">
        <w:t>__________</w:t>
      </w:r>
      <w:r w:rsidR="000B4531">
        <w:fldChar w:fldCharType="end"/>
      </w:r>
      <w:r w:rsidRPr="00454D1F">
        <w:t xml:space="preserve"> № </w:t>
      </w:r>
      <w:r w:rsidR="000B4531">
        <w:fldChar w:fldCharType="begin" w:fldLock="1"/>
      </w:r>
      <w:r w:rsidR="000B4531">
        <w:instrText xml:space="preserve"> DOCVARIABLE ЭСДОГ_НОМЕР </w:instrText>
      </w:r>
      <w:r w:rsidR="000B4531">
        <w:fldChar w:fldCharType="separate"/>
      </w:r>
      <w:r w:rsidRPr="00454D1F">
        <w:t>___________</w:t>
      </w:r>
      <w:r w:rsidR="000B4531">
        <w:fldChar w:fldCharType="end"/>
      </w:r>
    </w:p>
    <w:p w14:paraId="33E2A661" w14:textId="77777777" w:rsidR="00C61356" w:rsidRPr="00454D1F" w:rsidRDefault="00C61356" w:rsidP="00C61356"/>
    <w:p w14:paraId="1915979B" w14:textId="77777777" w:rsidR="00C61356" w:rsidRPr="00454D1F" w:rsidRDefault="00C61356" w:rsidP="00C61356">
      <w:pPr>
        <w:pBdr>
          <w:bottom w:val="single" w:sz="12" w:space="1" w:color="auto"/>
        </w:pBdr>
        <w:jc w:val="center"/>
        <w:rPr>
          <w:b/>
          <w:bCs/>
          <w:caps/>
        </w:rPr>
      </w:pPr>
    </w:p>
    <w:p w14:paraId="6C65C9E8" w14:textId="77777777" w:rsidR="00C61356" w:rsidRPr="00454D1F" w:rsidRDefault="00C61356" w:rsidP="00C61356">
      <w:pPr>
        <w:pBdr>
          <w:bottom w:val="single" w:sz="12" w:space="1" w:color="auto"/>
        </w:pBdr>
        <w:jc w:val="center"/>
        <w:rPr>
          <w:b/>
          <w:bCs/>
          <w:caps/>
        </w:rPr>
      </w:pPr>
      <w:r w:rsidRPr="00454D1F">
        <w:rPr>
          <w:b/>
          <w:bCs/>
          <w:caps/>
        </w:rPr>
        <w:t>Форма уведомления об изменении адреса электронной почты ЗАКАзЧИКА</w:t>
      </w:r>
    </w:p>
    <w:p w14:paraId="17FFB6C1" w14:textId="77777777" w:rsidR="00C61356" w:rsidRPr="00454D1F" w:rsidRDefault="00C61356" w:rsidP="00C61356">
      <w:pPr>
        <w:jc w:val="right"/>
        <w:rPr>
          <w:b/>
          <w:bCs/>
          <w:caps/>
        </w:rPr>
      </w:pPr>
    </w:p>
    <w:p w14:paraId="4812CC20" w14:textId="77777777" w:rsidR="00C61356" w:rsidRPr="00454D1F" w:rsidRDefault="00C61356" w:rsidP="00C61356">
      <w:pPr>
        <w:jc w:val="right"/>
        <w:rPr>
          <w:b/>
          <w:bCs/>
          <w:caps/>
        </w:rPr>
      </w:pPr>
    </w:p>
    <w:p w14:paraId="142DC271" w14:textId="77777777" w:rsidR="00C61356" w:rsidRPr="00454D1F" w:rsidRDefault="00C61356" w:rsidP="00C61356">
      <w:pPr>
        <w:jc w:val="right"/>
        <w:rPr>
          <w:b/>
          <w:bCs/>
          <w:caps/>
        </w:rPr>
      </w:pPr>
    </w:p>
    <w:p w14:paraId="3A892239" w14:textId="77777777" w:rsidR="00C61356" w:rsidRPr="00454D1F" w:rsidRDefault="00C61356" w:rsidP="00C61356">
      <w:pPr>
        <w:jc w:val="center"/>
        <w:rPr>
          <w:b/>
          <w:bCs/>
          <w:caps/>
        </w:rPr>
      </w:pPr>
    </w:p>
    <w:p w14:paraId="39F2AEE3" w14:textId="77777777" w:rsidR="00C61356" w:rsidRPr="00454D1F" w:rsidRDefault="00C61356" w:rsidP="00C61356">
      <w:pPr>
        <w:jc w:val="center"/>
        <w:rPr>
          <w:b/>
          <w:bCs/>
          <w:caps/>
        </w:rPr>
      </w:pPr>
    </w:p>
    <w:p w14:paraId="2E2C0D90" w14:textId="77777777" w:rsidR="00C61356" w:rsidRPr="00454D1F" w:rsidRDefault="00C61356" w:rsidP="00C61356">
      <w:pPr>
        <w:jc w:val="center"/>
        <w:rPr>
          <w:bCs/>
          <w:caps/>
        </w:rPr>
      </w:pPr>
      <w:r w:rsidRPr="00454D1F">
        <w:rPr>
          <w:bCs/>
          <w:caps/>
        </w:rPr>
        <w:t>уведомлениЕ об изменении адреса электронной почты ЗАКАзЧИКА</w:t>
      </w:r>
    </w:p>
    <w:p w14:paraId="6B1111A5" w14:textId="77777777" w:rsidR="00C61356" w:rsidRPr="00454D1F" w:rsidRDefault="00C61356" w:rsidP="00C61356">
      <w:pPr>
        <w:rPr>
          <w:bCs/>
        </w:rPr>
      </w:pPr>
    </w:p>
    <w:p w14:paraId="08DED9F6" w14:textId="77777777" w:rsidR="00C61356" w:rsidRPr="00454D1F" w:rsidRDefault="00C61356" w:rsidP="00C61356">
      <w:pPr>
        <w:jc w:val="both"/>
      </w:pPr>
      <w:r w:rsidRPr="00454D1F">
        <w:rPr>
          <w:bCs/>
        </w:rPr>
        <w:fldChar w:fldCharType="begin" w:fldLock="1"/>
      </w:r>
      <w:r w:rsidRPr="00454D1F">
        <w:rPr>
          <w:bCs/>
        </w:rPr>
        <w:instrText xml:space="preserve"> DOCVARIABLE ЗАКАЗЧИК_НАИМЕНОВАНИЕ </w:instrText>
      </w:r>
      <w:r w:rsidRPr="00454D1F">
        <w:rPr>
          <w:bCs/>
        </w:rPr>
        <w:fldChar w:fldCharType="separate"/>
      </w:r>
      <w:r w:rsidRPr="00454D1F">
        <w:rPr>
          <w:bCs/>
        </w:rPr>
        <w:t xml:space="preserve">Акционерное общество </w:t>
      </w:r>
      <w:r>
        <w:rPr>
          <w:bCs/>
        </w:rPr>
        <w:t>"КАВКАЗ</w:t>
      </w:r>
      <w:proofErr w:type="gramStart"/>
      <w:r>
        <w:rPr>
          <w:bCs/>
        </w:rPr>
        <w:t>.Р</w:t>
      </w:r>
      <w:proofErr w:type="gramEnd"/>
      <w:r>
        <w:rPr>
          <w:bCs/>
        </w:rPr>
        <w:t>Ф</w:t>
      </w:r>
      <w:r w:rsidRPr="00454D1F">
        <w:rPr>
          <w:bCs/>
        </w:rPr>
        <w:t>"</w:t>
      </w:r>
      <w:r w:rsidRPr="00454D1F">
        <w:rPr>
          <w:bCs/>
        </w:rPr>
        <w:fldChar w:fldCharType="end"/>
      </w:r>
      <w:r w:rsidRPr="00454D1F">
        <w:rPr>
          <w:bCs/>
        </w:rPr>
        <w:t xml:space="preserve">, </w:t>
      </w:r>
      <w:r w:rsidRPr="00454D1F">
        <w:rPr>
          <w:bCs/>
        </w:rPr>
        <w:fldChar w:fldCharType="begin" w:fldLock="1"/>
      </w:r>
      <w:r w:rsidRPr="00454D1F">
        <w:rPr>
          <w:bCs/>
        </w:rPr>
        <w:instrText xml:space="preserve"> DOCVARIABLE ЗАКАЗЧИК_ОКОНЧАНИЕ </w:instrText>
      </w:r>
      <w:r w:rsidRPr="00454D1F">
        <w:rPr>
          <w:bCs/>
        </w:rPr>
        <w:fldChar w:fldCharType="separate"/>
      </w:r>
      <w:r w:rsidRPr="00454D1F">
        <w:rPr>
          <w:bCs/>
        </w:rPr>
        <w:t>именуемый (</w:t>
      </w:r>
      <w:proofErr w:type="spellStart"/>
      <w:r w:rsidRPr="00454D1F">
        <w:rPr>
          <w:bCs/>
        </w:rPr>
        <w:t>ая</w:t>
      </w:r>
      <w:proofErr w:type="spellEnd"/>
      <w:r w:rsidRPr="00454D1F">
        <w:rPr>
          <w:bCs/>
        </w:rPr>
        <w:t xml:space="preserve">, </w:t>
      </w:r>
      <w:proofErr w:type="spellStart"/>
      <w:r w:rsidRPr="00454D1F">
        <w:rPr>
          <w:bCs/>
        </w:rPr>
        <w:t>ое</w:t>
      </w:r>
      <w:proofErr w:type="spellEnd"/>
      <w:r w:rsidRPr="00454D1F">
        <w:rPr>
          <w:bCs/>
        </w:rPr>
        <w:t>)</w:t>
      </w:r>
      <w:r w:rsidRPr="00454D1F">
        <w:rPr>
          <w:bCs/>
        </w:rPr>
        <w:fldChar w:fldCharType="end"/>
      </w:r>
      <w:r w:rsidRPr="00454D1F">
        <w:rPr>
          <w:spacing w:val="-1"/>
        </w:rPr>
        <w:t xml:space="preserve"> </w:t>
      </w:r>
      <w:r w:rsidRPr="00454D1F">
        <w:rPr>
          <w:bCs/>
        </w:rPr>
        <w:t xml:space="preserve">в дальнейшем Заказчик, в лице </w:t>
      </w:r>
      <w:r w:rsidRPr="00454D1F">
        <w:t>__________________</w:t>
      </w:r>
      <w:r w:rsidR="000B4531">
        <w:fldChar w:fldCharType="begin" w:fldLock="1"/>
      </w:r>
      <w:r w:rsidR="000B4531">
        <w:instrText xml:space="preserve"> DOCVARIABLE ПОДПИСАНТ_ЗАКАЗЧИК_ОСНОВАНИЕ </w:instrText>
      </w:r>
      <w:r w:rsidR="000B4531">
        <w:fldChar w:fldCharType="separate"/>
      </w:r>
      <w:r w:rsidRPr="00454D1F">
        <w:t>, действующего(ей) на основании ______,</w:t>
      </w:r>
      <w:r w:rsidR="000B4531">
        <w:fldChar w:fldCharType="end"/>
      </w:r>
      <w:r w:rsidRPr="00454D1F">
        <w:rPr>
          <w:bCs/>
        </w:rPr>
        <w:t xml:space="preserve"> </w:t>
      </w:r>
      <w:r w:rsidRPr="00454D1F">
        <w:t xml:space="preserve">информирует Вас об изменении адресов электронной почты, указанных в Спецификациях к </w:t>
      </w:r>
      <w:r w:rsidR="000B4531">
        <w:fldChar w:fldCharType="begin" w:fldLock="1"/>
      </w:r>
      <w:r w:rsidR="000B4531">
        <w:instrText xml:space="preserve"> DOCVARIABLE ЭСОСНДОГ_НАЗВАНИЕТИПАВДОКУМЕНТАХДП </w:instrText>
      </w:r>
      <w:r w:rsidR="000B4531">
        <w:fldChar w:fldCharType="separate"/>
      </w:r>
      <w:r w:rsidRPr="00454D1F">
        <w:t>Договору</w:t>
      </w:r>
      <w:r w:rsidR="000B4531">
        <w:fldChar w:fldCharType="end"/>
      </w:r>
      <w:r w:rsidRPr="00454D1F">
        <w:t xml:space="preserve"> </w:t>
      </w:r>
      <w:r w:rsidRPr="00454D1F">
        <w:rPr>
          <w:bCs/>
        </w:rPr>
        <w:t xml:space="preserve">№ </w:t>
      </w:r>
      <w:r w:rsidR="000B4531">
        <w:fldChar w:fldCharType="begin" w:fldLock="1"/>
      </w:r>
      <w:r w:rsidR="000B4531">
        <w:instrText xml:space="preserve"> DOCVARIABLE ЭСДОГ_НОМЕР </w:instrText>
      </w:r>
      <w:r w:rsidR="000B4531">
        <w:fldChar w:fldCharType="separate"/>
      </w:r>
      <w:r w:rsidRPr="00454D1F">
        <w:t>___________</w:t>
      </w:r>
      <w:r w:rsidR="000B4531">
        <w:fldChar w:fldCharType="end"/>
      </w:r>
      <w:r w:rsidRPr="00454D1F">
        <w:t xml:space="preserve"> от </w:t>
      </w:r>
      <w:r w:rsidR="000B4531">
        <w:fldChar w:fldCharType="begin" w:fldLock="1"/>
      </w:r>
      <w:r w:rsidR="000B4531">
        <w:instrText xml:space="preserve"> DOCVARIABLE ЭСДОГ_ДАТАСОЗДАНИЯПРОПИСЬЮ </w:instrText>
      </w:r>
      <w:r w:rsidR="000B4531">
        <w:fldChar w:fldCharType="separate"/>
      </w:r>
      <w:r w:rsidRPr="00454D1F">
        <w:t>__________</w:t>
      </w:r>
      <w:r w:rsidR="000B4531">
        <w:fldChar w:fldCharType="end"/>
      </w:r>
      <w:r w:rsidRPr="00454D1F">
        <w:t xml:space="preserve">  (далее – </w:t>
      </w:r>
      <w:r w:rsidR="000B4531">
        <w:fldChar w:fldCharType="begin" w:fldLock="1"/>
      </w:r>
      <w:r w:rsidR="000B4531">
        <w:instrText xml:space="preserve"> DOCVARIABLE ЭСОСНДОГ_НАЗВАНИЕТИПАВДОКУМЕНТАХ </w:instrText>
      </w:r>
      <w:r w:rsidR="000B4531">
        <w:fldChar w:fldCharType="separate"/>
      </w:r>
      <w:r w:rsidRPr="00454D1F">
        <w:t>Договор</w:t>
      </w:r>
      <w:r w:rsidR="000B4531">
        <w:fldChar w:fldCharType="end"/>
      </w:r>
      <w:r w:rsidRPr="00454D1F">
        <w:t>):</w:t>
      </w:r>
    </w:p>
    <w:p w14:paraId="685C5EF3" w14:textId="77777777" w:rsidR="00C61356" w:rsidRPr="00454D1F" w:rsidRDefault="00C61356" w:rsidP="00C61356">
      <w:pPr>
        <w:numPr>
          <w:ilvl w:val="0"/>
          <w:numId w:val="53"/>
        </w:numPr>
        <w:jc w:val="both"/>
      </w:pPr>
      <w:r w:rsidRPr="00454D1F">
        <w:rPr>
          <w:bCs/>
        </w:rPr>
        <w:t xml:space="preserve">Спецификация № __ </w:t>
      </w:r>
      <w:proofErr w:type="gramStart"/>
      <w:r w:rsidRPr="00454D1F">
        <w:rPr>
          <w:bCs/>
        </w:rPr>
        <w:t>от</w:t>
      </w:r>
      <w:proofErr w:type="gramEnd"/>
      <w:r w:rsidRPr="00454D1F">
        <w:rPr>
          <w:bCs/>
        </w:rPr>
        <w:t xml:space="preserve"> __</w:t>
      </w:r>
    </w:p>
    <w:p w14:paraId="3AB36D0A" w14:textId="77777777" w:rsidR="00C61356" w:rsidRPr="00454D1F" w:rsidRDefault="00C61356" w:rsidP="00C61356">
      <w:pPr>
        <w:ind w:left="360" w:firstLine="348"/>
        <w:jc w:val="both"/>
      </w:pPr>
      <w:r w:rsidRPr="00454D1F">
        <w:rPr>
          <w:bCs/>
        </w:rPr>
        <w:t>Логин для доступа к Комплекту Систем (или № USB–ключа</w:t>
      </w:r>
      <w:proofErr w:type="gramStart"/>
      <w:r w:rsidRPr="00454D1F">
        <w:rPr>
          <w:bCs/>
        </w:rPr>
        <w:t xml:space="preserve">) – ____________________; </w:t>
      </w:r>
      <w:proofErr w:type="gramEnd"/>
    </w:p>
    <w:p w14:paraId="106AED88" w14:textId="77777777" w:rsidR="00C61356" w:rsidRPr="00454D1F" w:rsidRDefault="00C61356" w:rsidP="00C61356">
      <w:pPr>
        <w:ind w:left="426"/>
        <w:jc w:val="both"/>
        <w:rPr>
          <w:bCs/>
        </w:rPr>
      </w:pPr>
      <w:r w:rsidRPr="00454D1F">
        <w:rPr>
          <w:bCs/>
        </w:rPr>
        <w:t>а)</w:t>
      </w:r>
      <w:r w:rsidRPr="00454D1F">
        <w:rPr>
          <w:bCs/>
        </w:rPr>
        <w:tab/>
        <w:t>Старый адрес электронной почты</w:t>
      </w:r>
      <w:proofErr w:type="gramStart"/>
      <w:r w:rsidRPr="00454D1F">
        <w:rPr>
          <w:bCs/>
        </w:rPr>
        <w:t xml:space="preserve"> – ______________@___________; </w:t>
      </w:r>
      <w:proofErr w:type="gramEnd"/>
    </w:p>
    <w:p w14:paraId="71272629" w14:textId="77777777" w:rsidR="00C61356" w:rsidRPr="00454D1F" w:rsidRDefault="00C61356" w:rsidP="00C61356">
      <w:pPr>
        <w:ind w:left="426"/>
        <w:jc w:val="both"/>
        <w:rPr>
          <w:bCs/>
        </w:rPr>
      </w:pPr>
      <w:r w:rsidRPr="00454D1F">
        <w:rPr>
          <w:bCs/>
        </w:rPr>
        <w:t>б)</w:t>
      </w:r>
      <w:r w:rsidRPr="00454D1F">
        <w:rPr>
          <w:bCs/>
        </w:rPr>
        <w:tab/>
        <w:t xml:space="preserve">Новый адрес электронной почты – ______________@____________. </w:t>
      </w:r>
    </w:p>
    <w:p w14:paraId="05EFF619" w14:textId="77777777" w:rsidR="00C61356" w:rsidRPr="00454D1F" w:rsidRDefault="00C61356" w:rsidP="00C61356">
      <w:pPr>
        <w:numPr>
          <w:ilvl w:val="0"/>
          <w:numId w:val="54"/>
        </w:numPr>
        <w:jc w:val="both"/>
      </w:pPr>
      <w:r w:rsidRPr="00454D1F">
        <w:rPr>
          <w:bCs/>
        </w:rPr>
        <w:t xml:space="preserve">Спецификация № __ </w:t>
      </w:r>
      <w:proofErr w:type="gramStart"/>
      <w:r w:rsidRPr="00454D1F">
        <w:rPr>
          <w:bCs/>
        </w:rPr>
        <w:t>от</w:t>
      </w:r>
      <w:proofErr w:type="gramEnd"/>
      <w:r w:rsidRPr="00454D1F">
        <w:rPr>
          <w:bCs/>
        </w:rPr>
        <w:t xml:space="preserve"> __</w:t>
      </w:r>
    </w:p>
    <w:p w14:paraId="61C0D2A7" w14:textId="77777777" w:rsidR="00C61356" w:rsidRPr="00454D1F" w:rsidRDefault="00C61356" w:rsidP="00C61356">
      <w:pPr>
        <w:jc w:val="both"/>
        <w:rPr>
          <w:bCs/>
        </w:rPr>
      </w:pPr>
    </w:p>
    <w:p w14:paraId="3D5E4C00" w14:textId="77777777" w:rsidR="00C61356" w:rsidRPr="00454D1F" w:rsidRDefault="00C61356" w:rsidP="00C61356">
      <w:pPr>
        <w:jc w:val="both"/>
        <w:rPr>
          <w:bCs/>
        </w:rPr>
      </w:pPr>
      <w:r w:rsidRPr="00454D1F">
        <w:rPr>
          <w:bCs/>
        </w:rPr>
        <w:t xml:space="preserve">Просим Вас направлять предусмотренные </w:t>
      </w:r>
      <w:r w:rsidRPr="00454D1F">
        <w:rPr>
          <w:bCs/>
        </w:rPr>
        <w:fldChar w:fldCharType="begin" w:fldLock="1"/>
      </w:r>
      <w:r w:rsidRPr="00454D1F">
        <w:rPr>
          <w:bCs/>
        </w:rPr>
        <w:instrText xml:space="preserve"> DOCVARIABLE ЭСОСНДОГ_НАЗВАНИЕТИПАВДОКУМЕНТАХТП </w:instrText>
      </w:r>
      <w:r w:rsidRPr="00454D1F">
        <w:rPr>
          <w:bCs/>
        </w:rPr>
        <w:fldChar w:fldCharType="separate"/>
      </w:r>
      <w:r w:rsidRPr="00454D1F">
        <w:rPr>
          <w:bCs/>
        </w:rPr>
        <w:t>Договором</w:t>
      </w:r>
      <w:r w:rsidRPr="00454D1F">
        <w:rPr>
          <w:bCs/>
        </w:rPr>
        <w:fldChar w:fldCharType="end"/>
      </w:r>
      <w:r w:rsidRPr="00454D1F">
        <w:rPr>
          <w:bCs/>
        </w:rPr>
        <w:t xml:space="preserve"> и Спецификациями к </w:t>
      </w:r>
      <w:r w:rsidRPr="00454D1F">
        <w:rPr>
          <w:bCs/>
        </w:rPr>
        <w:fldChar w:fldCharType="begin" w:fldLock="1"/>
      </w:r>
      <w:r w:rsidRPr="00454D1F">
        <w:rPr>
          <w:bCs/>
        </w:rPr>
        <w:instrText xml:space="preserve"> DOCVARIABLE ЭСОСНДОГ_НАЗВАНИЕТИПАВДОКУМЕНТАХДП </w:instrText>
      </w:r>
      <w:r w:rsidRPr="00454D1F">
        <w:rPr>
          <w:bCs/>
        </w:rPr>
        <w:fldChar w:fldCharType="separate"/>
      </w:r>
      <w:r w:rsidRPr="00454D1F">
        <w:rPr>
          <w:bCs/>
        </w:rPr>
        <w:t>Договору</w:t>
      </w:r>
      <w:r w:rsidRPr="00454D1F">
        <w:rPr>
          <w:bCs/>
        </w:rPr>
        <w:fldChar w:fldCharType="end"/>
      </w:r>
      <w:r w:rsidRPr="00454D1F">
        <w:rPr>
          <w:bCs/>
        </w:rPr>
        <w:t xml:space="preserve"> электронные сообщения, касающиеся доступа к Комплектам Систем, на новые адреса электронной почты. </w:t>
      </w:r>
    </w:p>
    <w:tbl>
      <w:tblPr>
        <w:tblW w:w="2407" w:type="pct"/>
        <w:tblLayout w:type="fixed"/>
        <w:tblLook w:val="0000" w:firstRow="0" w:lastRow="0" w:firstColumn="0" w:lastColumn="0" w:noHBand="0" w:noVBand="0"/>
      </w:tblPr>
      <w:tblGrid>
        <w:gridCol w:w="4607"/>
      </w:tblGrid>
      <w:tr w:rsidR="00C61356" w:rsidRPr="00454D1F" w14:paraId="7D9FAAC6" w14:textId="77777777" w:rsidTr="00324049">
        <w:trPr>
          <w:trHeight w:val="227"/>
        </w:trPr>
        <w:tc>
          <w:tcPr>
            <w:tcW w:w="4503" w:type="dxa"/>
            <w:tcBorders>
              <w:top w:val="nil"/>
              <w:left w:val="nil"/>
              <w:right w:val="nil"/>
            </w:tcBorders>
          </w:tcPr>
          <w:p w14:paraId="65967516" w14:textId="77777777" w:rsidR="00C61356" w:rsidRPr="00454D1F" w:rsidRDefault="00C61356" w:rsidP="00324049">
            <w:pPr>
              <w:jc w:val="both"/>
              <w:rPr>
                <w:b/>
                <w:bCs/>
              </w:rPr>
            </w:pPr>
          </w:p>
          <w:p w14:paraId="5816CC12" w14:textId="77777777" w:rsidR="00C61356" w:rsidRPr="00454D1F" w:rsidRDefault="00C61356" w:rsidP="00324049">
            <w:pPr>
              <w:jc w:val="both"/>
              <w:rPr>
                <w:b/>
                <w:bCs/>
              </w:rPr>
            </w:pPr>
            <w:r w:rsidRPr="00454D1F">
              <w:rPr>
                <w:b/>
                <w:bCs/>
              </w:rPr>
              <w:t>ЗАКАЗЧИК:</w:t>
            </w:r>
          </w:p>
        </w:tc>
      </w:tr>
      <w:tr w:rsidR="00C61356" w:rsidRPr="00454D1F" w14:paraId="25AB9AB0" w14:textId="77777777" w:rsidTr="00324049">
        <w:trPr>
          <w:trHeight w:val="227"/>
        </w:trPr>
        <w:tc>
          <w:tcPr>
            <w:tcW w:w="4503" w:type="dxa"/>
            <w:tcBorders>
              <w:left w:val="nil"/>
              <w:bottom w:val="nil"/>
              <w:right w:val="nil"/>
            </w:tcBorders>
          </w:tcPr>
          <w:p w14:paraId="71675EC5" w14:textId="77777777" w:rsidR="00C61356" w:rsidRPr="00454D1F" w:rsidRDefault="00C61356" w:rsidP="00324049">
            <w:pPr>
              <w:jc w:val="both"/>
            </w:pPr>
          </w:p>
        </w:tc>
      </w:tr>
      <w:tr w:rsidR="00C61356" w:rsidRPr="00454D1F" w14:paraId="71B66C59" w14:textId="77777777" w:rsidTr="00324049">
        <w:trPr>
          <w:trHeight w:val="227"/>
        </w:trPr>
        <w:tc>
          <w:tcPr>
            <w:tcW w:w="4503" w:type="dxa"/>
            <w:tcBorders>
              <w:top w:val="nil"/>
              <w:left w:val="nil"/>
              <w:bottom w:val="nil"/>
              <w:right w:val="nil"/>
            </w:tcBorders>
          </w:tcPr>
          <w:p w14:paraId="435A13CD" w14:textId="77777777" w:rsidR="00C61356" w:rsidRPr="00454D1F" w:rsidRDefault="00C61356" w:rsidP="00324049">
            <w:pPr>
              <w:jc w:val="both"/>
            </w:pPr>
            <w:r w:rsidRPr="00454D1F">
              <w:rPr>
                <w:b/>
                <w:bCs/>
              </w:rPr>
              <w:t>_______________________/__________/</w:t>
            </w:r>
          </w:p>
        </w:tc>
      </w:tr>
      <w:tr w:rsidR="00C61356" w:rsidRPr="00454D1F" w14:paraId="62C44DAD" w14:textId="77777777" w:rsidTr="00324049">
        <w:trPr>
          <w:trHeight w:val="227"/>
        </w:trPr>
        <w:tc>
          <w:tcPr>
            <w:tcW w:w="4503" w:type="dxa"/>
            <w:tcBorders>
              <w:top w:val="nil"/>
              <w:left w:val="nil"/>
              <w:bottom w:val="nil"/>
              <w:right w:val="nil"/>
            </w:tcBorders>
          </w:tcPr>
          <w:p w14:paraId="7E677A1B" w14:textId="77777777" w:rsidR="00C61356" w:rsidRPr="00454D1F" w:rsidRDefault="00C61356" w:rsidP="00324049">
            <w:pPr>
              <w:jc w:val="both"/>
            </w:pPr>
            <w:r w:rsidRPr="00454D1F">
              <w:t>М.П.</w:t>
            </w:r>
          </w:p>
        </w:tc>
      </w:tr>
    </w:tbl>
    <w:p w14:paraId="1FE4C708" w14:textId="77777777" w:rsidR="00C61356" w:rsidRPr="00454D1F" w:rsidRDefault="00C61356" w:rsidP="00C61356">
      <w:pPr>
        <w:pBdr>
          <w:bottom w:val="single" w:sz="12" w:space="1" w:color="auto"/>
        </w:pBdr>
        <w:jc w:val="both"/>
        <w:rPr>
          <w:bCs/>
        </w:rPr>
      </w:pPr>
    </w:p>
    <w:p w14:paraId="26B447F0" w14:textId="77777777" w:rsidR="00C61356" w:rsidRPr="00454D1F" w:rsidRDefault="00C61356" w:rsidP="00C61356">
      <w:pPr>
        <w:jc w:val="both"/>
        <w:rPr>
          <w:bCs/>
        </w:rPr>
      </w:pPr>
      <w:r w:rsidRPr="00454D1F">
        <w:rPr>
          <w:bCs/>
        </w:rPr>
        <w:t>ФОРМА УТВЕРЖДЕНА:</w:t>
      </w:r>
    </w:p>
    <w:p w14:paraId="6D388758" w14:textId="77777777" w:rsidR="00C61356" w:rsidRDefault="00C61356" w:rsidP="00C61356">
      <w:pPr>
        <w:jc w:val="right"/>
      </w:pPr>
    </w:p>
    <w:tbl>
      <w:tblPr>
        <w:tblW w:w="9356" w:type="dxa"/>
        <w:tblInd w:w="142" w:type="dxa"/>
        <w:tblLayout w:type="fixed"/>
        <w:tblLook w:val="04A0" w:firstRow="1" w:lastRow="0" w:firstColumn="1" w:lastColumn="0" w:noHBand="0" w:noVBand="1"/>
      </w:tblPr>
      <w:tblGrid>
        <w:gridCol w:w="4820"/>
        <w:gridCol w:w="4536"/>
      </w:tblGrid>
      <w:tr w:rsidR="00C61356" w:rsidRPr="00454D1F" w14:paraId="11B20785" w14:textId="77777777" w:rsidTr="00324049">
        <w:tc>
          <w:tcPr>
            <w:tcW w:w="4820" w:type="dxa"/>
            <w:hideMark/>
          </w:tcPr>
          <w:p w14:paraId="2CAD2DE9" w14:textId="77777777" w:rsidR="00C61356" w:rsidRPr="00454D1F" w:rsidRDefault="00C61356" w:rsidP="00324049">
            <w:r w:rsidRPr="00454D1F">
              <w:rPr>
                <w:b/>
              </w:rPr>
              <w:t>Исполнитель:</w:t>
            </w:r>
          </w:p>
        </w:tc>
        <w:tc>
          <w:tcPr>
            <w:tcW w:w="4536" w:type="dxa"/>
            <w:hideMark/>
          </w:tcPr>
          <w:p w14:paraId="0AC70FB3" w14:textId="77777777" w:rsidR="00C61356" w:rsidRPr="00454D1F" w:rsidRDefault="00C61356" w:rsidP="00324049">
            <w:r w:rsidRPr="00454D1F">
              <w:rPr>
                <w:b/>
              </w:rPr>
              <w:t>Заказчик:</w:t>
            </w:r>
          </w:p>
        </w:tc>
      </w:tr>
      <w:tr w:rsidR="00C61356" w:rsidRPr="00454D1F" w14:paraId="2BBB8CF0" w14:textId="77777777" w:rsidTr="00324049">
        <w:tc>
          <w:tcPr>
            <w:tcW w:w="4820" w:type="dxa"/>
          </w:tcPr>
          <w:p w14:paraId="75D72359" w14:textId="77777777" w:rsidR="00C61356" w:rsidRPr="00454D1F" w:rsidRDefault="00C61356" w:rsidP="00324049">
            <w:pPr>
              <w:widowControl w:val="0"/>
              <w:jc w:val="both"/>
            </w:pPr>
            <w:r w:rsidRPr="00454D1F">
              <w:t>______________</w:t>
            </w:r>
            <w:r>
              <w:t>_</w:t>
            </w:r>
            <w:r w:rsidRPr="00454D1F">
              <w:t>_____ /________________/</w:t>
            </w:r>
          </w:p>
          <w:p w14:paraId="597409B6" w14:textId="77777777" w:rsidR="00C61356" w:rsidRPr="00454D1F" w:rsidRDefault="00C61356" w:rsidP="00324049">
            <w:pPr>
              <w:rPr>
                <w:b/>
              </w:rPr>
            </w:pPr>
            <w:r w:rsidRPr="00454D1F">
              <w:t xml:space="preserve"> </w:t>
            </w:r>
            <w:r w:rsidRPr="00210DD3">
              <w:rPr>
                <w:i/>
                <w:sz w:val="16"/>
                <w:szCs w:val="16"/>
              </w:rPr>
              <w:t>(подписано ЭЦП)</w:t>
            </w:r>
          </w:p>
        </w:tc>
        <w:tc>
          <w:tcPr>
            <w:tcW w:w="4536" w:type="dxa"/>
          </w:tcPr>
          <w:p w14:paraId="53A57909" w14:textId="77777777" w:rsidR="00C61356" w:rsidRPr="00454D1F" w:rsidRDefault="00C61356" w:rsidP="00324049">
            <w:pPr>
              <w:widowControl w:val="0"/>
              <w:jc w:val="both"/>
            </w:pPr>
            <w:r w:rsidRPr="00454D1F">
              <w:t>__________________ /________________/</w:t>
            </w:r>
          </w:p>
          <w:p w14:paraId="0E213A05" w14:textId="77777777" w:rsidR="00C61356" w:rsidRPr="00454D1F" w:rsidRDefault="00C61356" w:rsidP="00324049">
            <w:pPr>
              <w:rPr>
                <w:b/>
              </w:rPr>
            </w:pPr>
            <w:r w:rsidRPr="00454D1F">
              <w:t xml:space="preserve"> </w:t>
            </w:r>
            <w:r w:rsidRPr="00210DD3">
              <w:rPr>
                <w:i/>
                <w:sz w:val="16"/>
                <w:szCs w:val="16"/>
              </w:rPr>
              <w:t>(подписано ЭЦП)</w:t>
            </w:r>
          </w:p>
        </w:tc>
      </w:tr>
    </w:tbl>
    <w:p w14:paraId="551A92BA" w14:textId="77777777" w:rsidR="00C61356" w:rsidRDefault="00C61356" w:rsidP="00C61356">
      <w:pPr>
        <w:jc w:val="right"/>
      </w:pPr>
    </w:p>
    <w:p w14:paraId="777BC49B" w14:textId="77777777" w:rsidR="00C61356" w:rsidRDefault="00C61356" w:rsidP="00C61356">
      <w:pPr>
        <w:jc w:val="right"/>
      </w:pPr>
    </w:p>
    <w:p w14:paraId="623262BF" w14:textId="77777777" w:rsidR="00C61356" w:rsidRDefault="00C61356" w:rsidP="00C61356">
      <w:pPr>
        <w:jc w:val="right"/>
      </w:pPr>
    </w:p>
    <w:p w14:paraId="42031DB7" w14:textId="77777777" w:rsidR="00C61356" w:rsidRPr="00454D1F" w:rsidRDefault="00C61356" w:rsidP="00C61356">
      <w:pPr>
        <w:jc w:val="right"/>
        <w:sectPr w:rsidR="00C61356" w:rsidRPr="00454D1F" w:rsidSect="00324049">
          <w:headerReference w:type="default" r:id="rId48"/>
          <w:pgSz w:w="11906" w:h="16838"/>
          <w:pgMar w:top="1134" w:right="851" w:bottom="1134" w:left="1701" w:header="709" w:footer="709" w:gutter="0"/>
          <w:cols w:space="708"/>
          <w:docGrid w:linePitch="360"/>
        </w:sectPr>
      </w:pPr>
    </w:p>
    <w:p w14:paraId="0C97D7A4" w14:textId="77777777" w:rsidR="00C61356" w:rsidRPr="00454D1F" w:rsidRDefault="00C61356" w:rsidP="00C61356">
      <w:pPr>
        <w:jc w:val="right"/>
      </w:pPr>
      <w:r w:rsidRPr="00454D1F">
        <w:lastRenderedPageBreak/>
        <w:t xml:space="preserve">Приложение № 6 к </w:t>
      </w:r>
      <w:r w:rsidR="000B4531">
        <w:fldChar w:fldCharType="begin" w:fldLock="1"/>
      </w:r>
      <w:r w:rsidR="000B4531">
        <w:instrText xml:space="preserve"> DOCVARIABLE ЭСОСНДОГ_НАЗВАНИЕТИПАВДОКУМЕНТАХДП </w:instrText>
      </w:r>
      <w:r w:rsidR="000B4531">
        <w:fldChar w:fldCharType="separate"/>
      </w:r>
      <w:r w:rsidRPr="00454D1F">
        <w:t>Договору</w:t>
      </w:r>
      <w:r w:rsidR="000B4531">
        <w:fldChar w:fldCharType="end"/>
      </w:r>
      <w:r w:rsidRPr="00454D1F">
        <w:t xml:space="preserve"> </w:t>
      </w:r>
    </w:p>
    <w:p w14:paraId="3838601B" w14:textId="77777777" w:rsidR="00C61356" w:rsidRPr="00454D1F" w:rsidRDefault="00C61356" w:rsidP="00C61356">
      <w:pPr>
        <w:jc w:val="right"/>
      </w:pPr>
      <w:r w:rsidRPr="00454D1F">
        <w:t xml:space="preserve">от </w:t>
      </w:r>
      <w:r w:rsidR="000B4531">
        <w:fldChar w:fldCharType="begin" w:fldLock="1"/>
      </w:r>
      <w:r w:rsidR="000B4531">
        <w:instrText xml:space="preserve"> DOCVARIABLE ЭСДОГ_ДАТАСОЗДАНИЯПРОПИСЬЮ </w:instrText>
      </w:r>
      <w:r w:rsidR="000B4531">
        <w:fldChar w:fldCharType="separate"/>
      </w:r>
      <w:r w:rsidRPr="00454D1F">
        <w:t>__________</w:t>
      </w:r>
      <w:r w:rsidR="000B4531">
        <w:fldChar w:fldCharType="end"/>
      </w:r>
      <w:r w:rsidRPr="00454D1F">
        <w:t xml:space="preserve"> № </w:t>
      </w:r>
      <w:r w:rsidR="000B4531">
        <w:fldChar w:fldCharType="begin" w:fldLock="1"/>
      </w:r>
      <w:r w:rsidR="000B4531">
        <w:instrText xml:space="preserve"> DOCVARIABLE ЭСДОГ_НОМЕР </w:instrText>
      </w:r>
      <w:r w:rsidR="000B4531">
        <w:fldChar w:fldCharType="separate"/>
      </w:r>
      <w:r w:rsidRPr="00454D1F">
        <w:t>___________</w:t>
      </w:r>
      <w:r w:rsidR="000B4531">
        <w:fldChar w:fldCharType="end"/>
      </w:r>
    </w:p>
    <w:p w14:paraId="65CBC81E" w14:textId="77777777" w:rsidR="00C61356" w:rsidRPr="00454D1F" w:rsidRDefault="00C61356" w:rsidP="00C61356">
      <w:pPr>
        <w:jc w:val="center"/>
      </w:pPr>
    </w:p>
    <w:p w14:paraId="55C91EB5" w14:textId="77777777" w:rsidR="00C61356" w:rsidRPr="00454D1F" w:rsidRDefault="00C61356" w:rsidP="00C61356">
      <w:pPr>
        <w:jc w:val="center"/>
        <w:rPr>
          <w:b/>
        </w:rPr>
      </w:pPr>
      <w:r w:rsidRPr="00454D1F">
        <w:rPr>
          <w:b/>
        </w:rPr>
        <w:t>СОГЛАШЕНИЕ</w:t>
      </w:r>
    </w:p>
    <w:p w14:paraId="1FABF09B" w14:textId="77777777" w:rsidR="00C61356" w:rsidRPr="00454D1F" w:rsidRDefault="00C61356" w:rsidP="00C61356">
      <w:pPr>
        <w:jc w:val="center"/>
        <w:rPr>
          <w:b/>
        </w:rPr>
      </w:pPr>
      <w:r w:rsidRPr="00454D1F">
        <w:rPr>
          <w:b/>
        </w:rPr>
        <w:t>О ПОРЯДКЕ И УСЛОВИЯХ ИСПОЛЬЗОВАНИЯ</w:t>
      </w:r>
    </w:p>
    <w:p w14:paraId="223A1E89" w14:textId="77777777" w:rsidR="00C61356" w:rsidRPr="00454D1F" w:rsidRDefault="00C61356" w:rsidP="00C61356">
      <w:pPr>
        <w:jc w:val="center"/>
        <w:rPr>
          <w:b/>
        </w:rPr>
      </w:pPr>
      <w:r w:rsidRPr="00454D1F">
        <w:rPr>
          <w:b/>
        </w:rPr>
        <w:t>USB–КЛЮЧА ДЛЯ ДОСТУПА К КОМПЛЕКТУ</w:t>
      </w:r>
      <w:r w:rsidRPr="00454D1F">
        <w:rPr>
          <w:b/>
        </w:rPr>
        <w:br/>
        <w:t>СИСТЕМ КОНСУЛЬТАНТПЛЮС ОВ</w:t>
      </w:r>
    </w:p>
    <w:p w14:paraId="2AB23866" w14:textId="77777777" w:rsidR="00C61356" w:rsidRPr="00454D1F" w:rsidRDefault="00C61356" w:rsidP="00C61356">
      <w:pPr>
        <w:jc w:val="both"/>
      </w:pPr>
      <w:r w:rsidRPr="00454D1F">
        <w:rPr>
          <w:b/>
        </w:rPr>
        <w:t>___________________________</w:t>
      </w:r>
      <w:r w:rsidRPr="00454D1F">
        <w:t xml:space="preserve">,  </w:t>
      </w:r>
      <w:r w:rsidR="00AA60A8">
        <w:fldChar w:fldCharType="begin" w:fldLock="1"/>
      </w:r>
      <w:r w:rsidR="00AA60A8">
        <w:instrText xml:space="preserve"> DOCVARIABLE ДОК_ТИПСЕТЬКОНСУЛЬТАНТ </w:instrText>
      </w:r>
      <w:r w:rsidR="00AA60A8">
        <w:fldChar w:fldCharType="separate"/>
      </w:r>
      <w:r w:rsidRPr="00454D1F">
        <w:t xml:space="preserve">Дистрибьютор сети </w:t>
      </w:r>
      <w:proofErr w:type="spellStart"/>
      <w:r w:rsidRPr="00454D1F">
        <w:t>КонсультантПлюс</w:t>
      </w:r>
      <w:proofErr w:type="spellEnd"/>
      <w:r w:rsidR="00AA60A8">
        <w:fldChar w:fldCharType="end"/>
      </w:r>
      <w:r w:rsidRPr="00454D1F">
        <w:t>, именуемое в дальнейшем Исполнитель, в лице ______________________________</w:t>
      </w:r>
      <w:r w:rsidR="000B4531">
        <w:fldChar w:fldCharType="begin" w:fldLock="1"/>
      </w:r>
      <w:r w:rsidR="000B4531">
        <w:instrText xml:space="preserve"> DOCVARIABLE ПОДПИСАНТ_ИСПОЛНИТЕЛЬ_ОСНОВАНИЕ </w:instrText>
      </w:r>
      <w:r w:rsidR="000B4531">
        <w:fldChar w:fldCharType="separate"/>
      </w:r>
      <w:r w:rsidRPr="00454D1F">
        <w:t>, действующего(ей) на основании ________________________________,</w:t>
      </w:r>
      <w:r w:rsidR="000B4531">
        <w:fldChar w:fldCharType="end"/>
      </w:r>
      <w:r w:rsidRPr="00454D1F">
        <w:t xml:space="preserve"> с одной стороны, и </w:t>
      </w:r>
      <w:r w:rsidRPr="00454D1F">
        <w:rPr>
          <w:b/>
          <w:bCs/>
          <w:lang w:val="en-US"/>
        </w:rPr>
        <w:fldChar w:fldCharType="begin" w:fldLock="1"/>
      </w:r>
      <w:r w:rsidRPr="00454D1F">
        <w:rPr>
          <w:b/>
          <w:bCs/>
        </w:rPr>
        <w:instrText xml:space="preserve"> </w:instrText>
      </w:r>
      <w:r w:rsidRPr="00454D1F">
        <w:rPr>
          <w:b/>
          <w:bCs/>
          <w:lang w:val="en-US"/>
        </w:rPr>
        <w:instrText>DOCVARIABLE</w:instrText>
      </w:r>
      <w:r w:rsidRPr="00454D1F">
        <w:rPr>
          <w:b/>
          <w:bCs/>
        </w:rPr>
        <w:instrText xml:space="preserve"> ЗАКАЗЧИК_НАИМЕНОВАНИЕ </w:instrText>
      </w:r>
      <w:r w:rsidRPr="00454D1F">
        <w:rPr>
          <w:b/>
          <w:bCs/>
          <w:lang w:val="en-US"/>
        </w:rPr>
        <w:fldChar w:fldCharType="separate"/>
      </w:r>
      <w:r w:rsidRPr="00454D1F">
        <w:rPr>
          <w:b/>
          <w:bCs/>
        </w:rPr>
        <w:t>акционерное общество "</w:t>
      </w:r>
      <w:r>
        <w:rPr>
          <w:b/>
          <w:bCs/>
        </w:rPr>
        <w:t>КАВКАЗ</w:t>
      </w:r>
      <w:proofErr w:type="gramStart"/>
      <w:r>
        <w:rPr>
          <w:b/>
          <w:bCs/>
        </w:rPr>
        <w:t>.Р</w:t>
      </w:r>
      <w:proofErr w:type="gramEnd"/>
      <w:r>
        <w:rPr>
          <w:b/>
          <w:bCs/>
        </w:rPr>
        <w:t>Ф</w:t>
      </w:r>
      <w:r w:rsidRPr="00454D1F">
        <w:rPr>
          <w:b/>
          <w:bCs/>
        </w:rPr>
        <w:t>"</w:t>
      </w:r>
      <w:r w:rsidRPr="00454D1F">
        <w:rPr>
          <w:b/>
          <w:bCs/>
          <w:lang w:val="en-US"/>
        </w:rPr>
        <w:fldChar w:fldCharType="end"/>
      </w:r>
      <w:r w:rsidRPr="00454D1F">
        <w:t xml:space="preserve">, </w:t>
      </w:r>
      <w:r w:rsidRPr="00454D1F">
        <w:rPr>
          <w:lang w:val="en-US"/>
        </w:rPr>
        <w:fldChar w:fldCharType="begin" w:fldLock="1"/>
      </w:r>
      <w:r w:rsidRPr="00454D1F">
        <w:instrText xml:space="preserve"> </w:instrText>
      </w:r>
      <w:r w:rsidRPr="00454D1F">
        <w:rPr>
          <w:lang w:val="en-US"/>
        </w:rPr>
        <w:instrText>DOCVARIABLE</w:instrText>
      </w:r>
      <w:r w:rsidRPr="00454D1F">
        <w:instrText xml:space="preserve"> ЗАКАЗЧИК_ОКОНЧАНИЕ </w:instrText>
      </w:r>
      <w:r w:rsidRPr="00454D1F">
        <w:rPr>
          <w:lang w:val="en-US"/>
        </w:rPr>
        <w:fldChar w:fldCharType="separate"/>
      </w:r>
      <w:r w:rsidRPr="00454D1F">
        <w:t>именуемый (</w:t>
      </w:r>
      <w:proofErr w:type="spellStart"/>
      <w:r w:rsidRPr="00454D1F">
        <w:t>ая</w:t>
      </w:r>
      <w:proofErr w:type="spellEnd"/>
      <w:r w:rsidRPr="00454D1F">
        <w:t xml:space="preserve">, </w:t>
      </w:r>
      <w:proofErr w:type="spellStart"/>
      <w:r w:rsidRPr="00454D1F">
        <w:t>ое</w:t>
      </w:r>
      <w:proofErr w:type="spellEnd"/>
      <w:r w:rsidRPr="00454D1F">
        <w:t>)</w:t>
      </w:r>
      <w:r w:rsidRPr="00454D1F">
        <w:rPr>
          <w:lang w:val="en-US"/>
        </w:rPr>
        <w:fldChar w:fldCharType="end"/>
      </w:r>
      <w:r w:rsidRPr="00454D1F">
        <w:t xml:space="preserve"> в дальнейшем Заказчик, в лице ____________________ </w:t>
      </w:r>
      <w:r w:rsidR="000B4531">
        <w:fldChar w:fldCharType="begin" w:fldLock="1"/>
      </w:r>
      <w:r w:rsidR="000B4531">
        <w:instrText xml:space="preserve"> DOCVARIABLE ПОДПИСАНТ_ЗАКАЗЧИК_ОСНОВАНИЕ </w:instrText>
      </w:r>
      <w:r w:rsidR="000B4531">
        <w:fldChar w:fldCharType="separate"/>
      </w:r>
      <w:r w:rsidRPr="00454D1F">
        <w:t>, действующего(ей) на основании _______________,</w:t>
      </w:r>
      <w:r w:rsidR="000B4531">
        <w:fldChar w:fldCharType="end"/>
      </w:r>
      <w:r w:rsidRPr="00454D1F">
        <w:t xml:space="preserve"> с другой стороны, вместе именуемые Стороны, заключили к </w:t>
      </w:r>
      <w:r w:rsidR="000B4531">
        <w:fldChar w:fldCharType="begin" w:fldLock="1"/>
      </w:r>
      <w:r w:rsidR="000B4531">
        <w:instrText xml:space="preserve"> DOCVARIABLE ЭСОСНДОГ_НАЗВАНИЕТИПАВДОКУМЕНТАХДП </w:instrText>
      </w:r>
      <w:r w:rsidR="000B4531">
        <w:fldChar w:fldCharType="separate"/>
      </w:r>
      <w:r w:rsidRPr="00454D1F">
        <w:t>Договору</w:t>
      </w:r>
      <w:r w:rsidR="000B4531">
        <w:fldChar w:fldCharType="end"/>
      </w:r>
      <w:r w:rsidRPr="00454D1F">
        <w:t xml:space="preserve"> № </w:t>
      </w:r>
      <w:r w:rsidR="000B4531">
        <w:fldChar w:fldCharType="begin" w:fldLock="1"/>
      </w:r>
      <w:r w:rsidR="000B4531">
        <w:instrText xml:space="preserve"> DOCVARIABLE ЭСДОГ_НОМЕР </w:instrText>
      </w:r>
      <w:r w:rsidR="000B4531">
        <w:fldChar w:fldCharType="separate"/>
      </w:r>
      <w:r w:rsidRPr="00454D1F">
        <w:t>___________</w:t>
      </w:r>
      <w:r w:rsidR="000B4531">
        <w:fldChar w:fldCharType="end"/>
      </w:r>
      <w:r w:rsidRPr="00454D1F">
        <w:t xml:space="preserve">  от </w:t>
      </w:r>
      <w:r w:rsidR="000B4531">
        <w:fldChar w:fldCharType="begin" w:fldLock="1"/>
      </w:r>
      <w:r w:rsidR="000B4531">
        <w:instrText xml:space="preserve"> DOCVARIABLE ЭСДОГ_ДАТАСОЗДАНИЯПРОПИСЬЮ </w:instrText>
      </w:r>
      <w:r w:rsidR="000B4531">
        <w:fldChar w:fldCharType="separate"/>
      </w:r>
      <w:r w:rsidRPr="00454D1F">
        <w:t>__________</w:t>
      </w:r>
      <w:r w:rsidR="000B4531">
        <w:fldChar w:fldCharType="end"/>
      </w:r>
      <w:r w:rsidRPr="00454D1F">
        <w:t xml:space="preserve">  настоящее Соглашение о нижеследующем.</w:t>
      </w:r>
    </w:p>
    <w:p w14:paraId="122A779A" w14:textId="77777777" w:rsidR="00C61356" w:rsidRPr="00454D1F" w:rsidRDefault="00C61356" w:rsidP="00C61356">
      <w:pPr>
        <w:widowControl w:val="0"/>
        <w:autoSpaceDE w:val="0"/>
        <w:autoSpaceDN w:val="0"/>
        <w:adjustRightInd w:val="0"/>
        <w:jc w:val="center"/>
      </w:pPr>
      <w:r w:rsidRPr="00454D1F">
        <w:t xml:space="preserve">1. ОСОБЕННОСТИ ИСПОЛЬЗОВАНИЯ USB–КЛЮЧА </w:t>
      </w:r>
    </w:p>
    <w:p w14:paraId="023AFA8F" w14:textId="77777777" w:rsidR="00C61356" w:rsidRPr="00454D1F" w:rsidRDefault="000B4531" w:rsidP="00C61356">
      <w:pPr>
        <w:ind w:firstLine="284"/>
        <w:jc w:val="both"/>
      </w:pPr>
      <w:hyperlink w:anchor="Par49" w:tooltip="Код формы" w:history="1">
        <w:r w:rsidR="00C61356" w:rsidRPr="00454D1F">
          <w:t>1.1</w:t>
        </w:r>
      </w:hyperlink>
      <w:r w:rsidR="00C61356" w:rsidRPr="00454D1F">
        <w:t>. Доступ к комплекту Систем ОВ без USB–ключ невозможен.</w:t>
      </w:r>
    </w:p>
    <w:p w14:paraId="2BAAE87D" w14:textId="77777777" w:rsidR="00C61356" w:rsidRPr="00454D1F" w:rsidRDefault="000B4531" w:rsidP="00C61356">
      <w:pPr>
        <w:ind w:firstLine="284"/>
        <w:jc w:val="both"/>
      </w:pPr>
      <w:hyperlink w:anchor="Par49" w:tooltip="Код формы" w:history="1">
        <w:r w:rsidR="00C61356" w:rsidRPr="00454D1F">
          <w:t>1.2</w:t>
        </w:r>
      </w:hyperlink>
      <w:r w:rsidR="00C61356" w:rsidRPr="00454D1F">
        <w:t xml:space="preserve">. Порядок доступа к Системе ОВ с использованием USB–ключа определяется Спецификациями к </w:t>
      </w:r>
      <w:r>
        <w:fldChar w:fldCharType="begin" w:fldLock="1"/>
      </w:r>
      <w:r>
        <w:instrText xml:space="preserve"> DOCVARIABLE ЭСОСНДОГ_НАЗВАНИЕТИПАВДОКУМЕНТАХДП </w:instrText>
      </w:r>
      <w:r>
        <w:fldChar w:fldCharType="separate"/>
      </w:r>
      <w:r w:rsidR="00C61356" w:rsidRPr="00454D1F">
        <w:t>Договору</w:t>
      </w:r>
      <w:r>
        <w:fldChar w:fldCharType="end"/>
      </w:r>
      <w:r w:rsidR="00C61356" w:rsidRPr="00454D1F">
        <w:t>.</w:t>
      </w:r>
    </w:p>
    <w:p w14:paraId="56A5C127" w14:textId="77777777" w:rsidR="00C61356" w:rsidRPr="00454D1F" w:rsidRDefault="000B4531" w:rsidP="00C61356">
      <w:pPr>
        <w:ind w:firstLine="284"/>
        <w:jc w:val="both"/>
      </w:pPr>
      <w:hyperlink w:anchor="Par49" w:tooltip="Код формы" w:history="1">
        <w:r w:rsidR="00C61356" w:rsidRPr="00454D1F">
          <w:t>1.3</w:t>
        </w:r>
      </w:hyperlink>
      <w:r w:rsidR="00C61356" w:rsidRPr="00454D1F">
        <w:t xml:space="preserve">. Для доступа к комплекту Систем </w:t>
      </w:r>
      <w:proofErr w:type="spellStart"/>
      <w:r w:rsidR="00C61356" w:rsidRPr="00454D1F">
        <w:t>КонсультантПлюс</w:t>
      </w:r>
      <w:proofErr w:type="spellEnd"/>
      <w:r w:rsidR="00C61356" w:rsidRPr="00454D1F">
        <w:t xml:space="preserve"> ОВ Заказчик вправе использовать только USB–ключ, приобретенный у Исполнителя.</w:t>
      </w:r>
    </w:p>
    <w:p w14:paraId="2FEFD96C" w14:textId="77777777" w:rsidR="00C61356" w:rsidRPr="00454D1F" w:rsidRDefault="00C61356" w:rsidP="00C61356">
      <w:pPr>
        <w:widowControl w:val="0"/>
        <w:autoSpaceDE w:val="0"/>
        <w:autoSpaceDN w:val="0"/>
        <w:adjustRightInd w:val="0"/>
        <w:ind w:firstLine="284"/>
        <w:jc w:val="center"/>
      </w:pPr>
      <w:r w:rsidRPr="00454D1F">
        <w:t>2. ГАРАНТИИ</w:t>
      </w:r>
    </w:p>
    <w:p w14:paraId="1F74DF6D" w14:textId="77777777" w:rsidR="00C61356" w:rsidRPr="00454D1F" w:rsidRDefault="000B4531" w:rsidP="00C61356">
      <w:pPr>
        <w:ind w:firstLine="284"/>
        <w:jc w:val="both"/>
      </w:pPr>
      <w:hyperlink w:anchor="Par49" w:tooltip="Код формы" w:history="1">
        <w:r w:rsidR="00C61356" w:rsidRPr="00454D1F">
          <w:t>2.1</w:t>
        </w:r>
      </w:hyperlink>
      <w:r w:rsidR="00C61356" w:rsidRPr="00454D1F">
        <w:t xml:space="preserve">. Исполнитель гарантирует работоспособность USB–ключа в течение срока оказания услуг </w:t>
      </w:r>
      <w:proofErr w:type="gramStart"/>
      <w:r w:rsidR="00C61356" w:rsidRPr="00454D1F">
        <w:t>с даты поставки</w:t>
      </w:r>
      <w:proofErr w:type="gramEnd"/>
      <w:r w:rsidR="00C61356" w:rsidRPr="00454D1F">
        <w:t xml:space="preserve"> Заказчику при отсутствии:</w:t>
      </w:r>
    </w:p>
    <w:p w14:paraId="61AC0E3F" w14:textId="77777777" w:rsidR="00C61356" w:rsidRPr="00454D1F" w:rsidRDefault="000B4531" w:rsidP="00C61356">
      <w:pPr>
        <w:ind w:firstLine="284"/>
        <w:jc w:val="both"/>
      </w:pPr>
      <w:hyperlink w:anchor="Par49" w:tooltip="Код формы" w:history="1">
        <w:r w:rsidR="00C61356" w:rsidRPr="00454D1F">
          <w:t>2.1.1</w:t>
        </w:r>
      </w:hyperlink>
      <w:r w:rsidR="00C61356" w:rsidRPr="00454D1F">
        <w:t>. Неисправностей, возникших в результате:</w:t>
      </w:r>
    </w:p>
    <w:p w14:paraId="20AB62D3" w14:textId="77777777" w:rsidR="00C61356" w:rsidRPr="00454D1F" w:rsidRDefault="00C61356" w:rsidP="00C61356">
      <w:pPr>
        <w:ind w:firstLine="284"/>
        <w:jc w:val="both"/>
      </w:pPr>
      <w:r w:rsidRPr="00454D1F">
        <w:t>– ненамеренного нанесения вреда;</w:t>
      </w:r>
    </w:p>
    <w:p w14:paraId="69FB0D9E" w14:textId="77777777" w:rsidR="00C61356" w:rsidRPr="00454D1F" w:rsidRDefault="00C61356" w:rsidP="00C61356">
      <w:pPr>
        <w:ind w:firstLine="284"/>
        <w:jc w:val="both"/>
      </w:pPr>
      <w:r w:rsidRPr="00454D1F">
        <w:t>– неправильного использования (при использовании USB–ключа не по назначению, для тестирования или в качестве инструмента);</w:t>
      </w:r>
    </w:p>
    <w:p w14:paraId="5F4665DA" w14:textId="77777777" w:rsidR="00C61356" w:rsidRPr="00454D1F" w:rsidRDefault="00C61356" w:rsidP="00C61356">
      <w:pPr>
        <w:ind w:firstLine="284"/>
        <w:jc w:val="both"/>
      </w:pPr>
      <w:r w:rsidRPr="00454D1F">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14:paraId="2ABE34E9" w14:textId="77777777" w:rsidR="00C61356" w:rsidRPr="00454D1F" w:rsidRDefault="00C61356" w:rsidP="00C61356">
      <w:pPr>
        <w:ind w:firstLine="284"/>
        <w:jc w:val="both"/>
      </w:pPr>
      <w:r w:rsidRPr="00454D1F">
        <w:t>– стихийных бедствий;</w:t>
      </w:r>
    </w:p>
    <w:p w14:paraId="5E00AAE1" w14:textId="77777777" w:rsidR="00C61356" w:rsidRPr="00454D1F" w:rsidRDefault="00C61356" w:rsidP="00C61356">
      <w:pPr>
        <w:ind w:firstLine="284"/>
        <w:jc w:val="both"/>
      </w:pPr>
      <w:r w:rsidRPr="00454D1F">
        <w:t>– 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14:paraId="5AA86A94" w14:textId="77777777" w:rsidR="00C61356" w:rsidRPr="00454D1F" w:rsidRDefault="000B4531" w:rsidP="00C61356">
      <w:pPr>
        <w:ind w:firstLine="284"/>
        <w:jc w:val="both"/>
      </w:pPr>
      <w:hyperlink w:anchor="Par49" w:tooltip="Код формы" w:history="1">
        <w:r w:rsidR="00C61356" w:rsidRPr="00454D1F">
          <w:t>2.1.2</w:t>
        </w:r>
      </w:hyperlink>
      <w:r w:rsidR="00C61356" w:rsidRPr="00454D1F">
        <w:t>. Повреждений или изменений наклеек гарантии, серийного номера или электронных номеров;</w:t>
      </w:r>
    </w:p>
    <w:p w14:paraId="0A0D9EBD" w14:textId="77777777" w:rsidR="00C61356" w:rsidRPr="00454D1F" w:rsidRDefault="000B4531" w:rsidP="00C61356">
      <w:pPr>
        <w:ind w:firstLine="284"/>
        <w:jc w:val="both"/>
      </w:pPr>
      <w:hyperlink w:anchor="Par49" w:tooltip="Код формы" w:history="1">
        <w:r w:rsidR="00C61356" w:rsidRPr="00454D1F">
          <w:t>2.1.3</w:t>
        </w:r>
      </w:hyperlink>
      <w:r w:rsidR="00C61356" w:rsidRPr="00454D1F">
        <w:t>. Неавторизованного ремонта или модификаций, или любого физического повреждения;</w:t>
      </w:r>
    </w:p>
    <w:p w14:paraId="478F6C83" w14:textId="77777777" w:rsidR="00C61356" w:rsidRPr="00454D1F" w:rsidRDefault="000B4531" w:rsidP="00C61356">
      <w:pPr>
        <w:ind w:firstLine="284"/>
        <w:jc w:val="both"/>
      </w:pPr>
      <w:hyperlink w:anchor="Par49" w:tooltip="Код формы" w:history="1">
        <w:r w:rsidR="00C61356" w:rsidRPr="00454D1F">
          <w:t>2.1.4</w:t>
        </w:r>
      </w:hyperlink>
      <w:r w:rsidR="00C61356" w:rsidRPr="00454D1F">
        <w:t>. Признаков, свидетельствующих о вскрытии корпуса или об осуществлении каких–либо иных манипуляций;</w:t>
      </w:r>
    </w:p>
    <w:p w14:paraId="6442ABBD" w14:textId="77777777" w:rsidR="00C61356" w:rsidRPr="00454D1F" w:rsidRDefault="000B4531" w:rsidP="00C61356">
      <w:pPr>
        <w:ind w:firstLine="284"/>
        <w:jc w:val="both"/>
      </w:pPr>
      <w:hyperlink w:anchor="Par49" w:tooltip="Код формы" w:history="1">
        <w:r w:rsidR="00C61356" w:rsidRPr="00454D1F">
          <w:t>2.1.5</w:t>
        </w:r>
      </w:hyperlink>
      <w:r w:rsidR="00C61356" w:rsidRPr="00454D1F">
        <w:t xml:space="preserve">. Любых посторонних наклеек, надписей и рисунков, выполненных маркерами или </w:t>
      </w:r>
      <w:proofErr w:type="gramStart"/>
      <w:r w:rsidR="00C61356" w:rsidRPr="00454D1F">
        <w:t>штрих–корректорами</w:t>
      </w:r>
      <w:proofErr w:type="gramEnd"/>
      <w:r w:rsidR="00C61356" w:rsidRPr="00454D1F">
        <w:t xml:space="preserve"> (корректирующей жидкостью) на корпусе.</w:t>
      </w:r>
    </w:p>
    <w:p w14:paraId="6CC35CCE" w14:textId="77777777" w:rsidR="00C61356" w:rsidRPr="00454D1F" w:rsidRDefault="000B4531" w:rsidP="00C61356">
      <w:pPr>
        <w:ind w:firstLine="284"/>
        <w:jc w:val="both"/>
      </w:pPr>
      <w:hyperlink w:anchor="Par49" w:tooltip="Код формы" w:history="1">
        <w:r w:rsidR="00C61356" w:rsidRPr="00454D1F">
          <w:t>2.2</w:t>
        </w:r>
      </w:hyperlink>
      <w:r w:rsidR="00C61356" w:rsidRPr="00454D1F">
        <w:t>. Все претензии к качеству поставленног</w:t>
      </w:r>
      <w:proofErr w:type="gramStart"/>
      <w:r w:rsidR="00C61356" w:rsidRPr="00454D1F">
        <w:t>о(</w:t>
      </w:r>
      <w:proofErr w:type="spellStart"/>
      <w:proofErr w:type="gramEnd"/>
      <w:r w:rsidR="00C61356" w:rsidRPr="00454D1F">
        <w:t>ых</w:t>
      </w:r>
      <w:proofErr w:type="spellEnd"/>
      <w:r w:rsidR="00C61356" w:rsidRPr="00454D1F">
        <w:t>) Заказчику USB–ключа(ей) принимаются в течение гарантийного срока, указанного в пункте 2.1 настоящего Соглашения.</w:t>
      </w:r>
    </w:p>
    <w:p w14:paraId="1DCC414D" w14:textId="77777777" w:rsidR="00C61356" w:rsidRPr="00454D1F" w:rsidRDefault="000B4531" w:rsidP="00C61356">
      <w:pPr>
        <w:ind w:firstLine="284"/>
        <w:jc w:val="both"/>
      </w:pPr>
      <w:hyperlink w:anchor="Par49" w:tooltip="Код формы" w:history="1">
        <w:r w:rsidR="00C61356" w:rsidRPr="00454D1F">
          <w:t>2.3</w:t>
        </w:r>
      </w:hyperlink>
      <w:r w:rsidR="00C61356" w:rsidRPr="00454D1F">
        <w:t>. В случае неисправности USB–ключа Заказчика в течение гарантийного срока, указанного в пункте 2.1 настоящего Соглашения, а также при отсутствии на USB–ключе дефектов, перечисленных в пункте 2.1 настоящего Соглашения, Исполнитель обязуется произвести замену USB–ключа в течение 5 (пяти) рабочих дней.</w:t>
      </w:r>
    </w:p>
    <w:p w14:paraId="3FF1E131" w14:textId="77777777" w:rsidR="00C61356" w:rsidRPr="00454D1F" w:rsidRDefault="000B4531" w:rsidP="00C61356">
      <w:pPr>
        <w:ind w:firstLine="284"/>
        <w:jc w:val="both"/>
      </w:pPr>
      <w:hyperlink w:anchor="Par49" w:tooltip="Код формы" w:history="1">
        <w:r w:rsidR="00C61356" w:rsidRPr="00454D1F">
          <w:t>2.4</w:t>
        </w:r>
      </w:hyperlink>
      <w:r w:rsidR="00C61356" w:rsidRPr="00454D1F">
        <w:t>. В случае:</w:t>
      </w:r>
    </w:p>
    <w:p w14:paraId="3D58F3CF" w14:textId="77777777" w:rsidR="00C61356" w:rsidRPr="00454D1F" w:rsidRDefault="00C61356" w:rsidP="00C61356">
      <w:pPr>
        <w:ind w:firstLine="284"/>
        <w:jc w:val="both"/>
      </w:pPr>
      <w:r w:rsidRPr="00454D1F">
        <w:t>– утери Заказчиком USB–ключа;</w:t>
      </w:r>
    </w:p>
    <w:p w14:paraId="188E3254" w14:textId="77777777" w:rsidR="00C61356" w:rsidRPr="00454D1F" w:rsidRDefault="00C61356" w:rsidP="00C61356">
      <w:pPr>
        <w:ind w:firstLine="284"/>
        <w:jc w:val="both"/>
      </w:pPr>
      <w:r w:rsidRPr="00454D1F">
        <w:t>– неисправности USB–ключа Заказчика по истечении гарантийного срока;</w:t>
      </w:r>
    </w:p>
    <w:p w14:paraId="222D8A19" w14:textId="77777777" w:rsidR="00C61356" w:rsidRPr="00454D1F" w:rsidRDefault="00C61356" w:rsidP="00C61356">
      <w:pPr>
        <w:ind w:firstLine="284"/>
        <w:jc w:val="both"/>
      </w:pPr>
      <w:r w:rsidRPr="00454D1F">
        <w:t>– неисправности USB–ключа Заказчика в течение гарантийного срока, но при наличии на USB–ключе хотя бы одного из дефектов, перечисленных в пункте 2.1 Соглашения,</w:t>
      </w:r>
    </w:p>
    <w:p w14:paraId="4817A2CB" w14:textId="77777777" w:rsidR="00C61356" w:rsidRPr="00454D1F" w:rsidRDefault="00C61356" w:rsidP="00C61356">
      <w:pPr>
        <w:ind w:firstLine="284"/>
        <w:jc w:val="both"/>
      </w:pPr>
      <w:r w:rsidRPr="00454D1F">
        <w:lastRenderedPageBreak/>
        <w:t xml:space="preserve">доступ Заказчика к комплекту Систем </w:t>
      </w:r>
      <w:proofErr w:type="spellStart"/>
      <w:r w:rsidRPr="00454D1F">
        <w:t>КонсультантПлюс</w:t>
      </w:r>
      <w:proofErr w:type="spellEnd"/>
      <w:r w:rsidRPr="00454D1F">
        <w:t xml:space="preserve"> ОВ, а также оказание информационных услуг Заказчику с использованием экземпляр</w:t>
      </w:r>
      <w:proofErr w:type="gramStart"/>
      <w:r w:rsidRPr="00454D1F">
        <w:t>а(</w:t>
      </w:r>
      <w:proofErr w:type="spellStart"/>
      <w:proofErr w:type="gramEnd"/>
      <w:r w:rsidRPr="00454D1F">
        <w:t>ов</w:t>
      </w:r>
      <w:proofErr w:type="spellEnd"/>
      <w:r w:rsidRPr="00454D1F">
        <w:t>) Системы ОВ возобновляется только при условии приобретения Заказчиком у Исполнителя нового USB–ключа.</w:t>
      </w:r>
    </w:p>
    <w:p w14:paraId="4DCD2B0C" w14:textId="77777777" w:rsidR="00C61356" w:rsidRDefault="00C61356" w:rsidP="00C61356">
      <w:pPr>
        <w:ind w:firstLine="284"/>
        <w:jc w:val="both"/>
      </w:pPr>
    </w:p>
    <w:tbl>
      <w:tblPr>
        <w:tblW w:w="9356" w:type="dxa"/>
        <w:tblInd w:w="142" w:type="dxa"/>
        <w:tblLayout w:type="fixed"/>
        <w:tblLook w:val="04A0" w:firstRow="1" w:lastRow="0" w:firstColumn="1" w:lastColumn="0" w:noHBand="0" w:noVBand="1"/>
      </w:tblPr>
      <w:tblGrid>
        <w:gridCol w:w="4820"/>
        <w:gridCol w:w="4536"/>
      </w:tblGrid>
      <w:tr w:rsidR="00C61356" w:rsidRPr="00454D1F" w14:paraId="2519F88E" w14:textId="77777777" w:rsidTr="00324049">
        <w:tc>
          <w:tcPr>
            <w:tcW w:w="4820" w:type="dxa"/>
            <w:hideMark/>
          </w:tcPr>
          <w:p w14:paraId="52F95B60" w14:textId="77777777" w:rsidR="00C61356" w:rsidRPr="00454D1F" w:rsidRDefault="00C61356" w:rsidP="00324049">
            <w:r w:rsidRPr="00454D1F">
              <w:rPr>
                <w:b/>
              </w:rPr>
              <w:t>Исполнитель:</w:t>
            </w:r>
          </w:p>
        </w:tc>
        <w:tc>
          <w:tcPr>
            <w:tcW w:w="4536" w:type="dxa"/>
            <w:hideMark/>
          </w:tcPr>
          <w:p w14:paraId="433360EB" w14:textId="77777777" w:rsidR="00C61356" w:rsidRPr="00454D1F" w:rsidRDefault="00C61356" w:rsidP="00324049">
            <w:r w:rsidRPr="00454D1F">
              <w:rPr>
                <w:b/>
              </w:rPr>
              <w:t>Заказчик:</w:t>
            </w:r>
          </w:p>
        </w:tc>
      </w:tr>
      <w:tr w:rsidR="00C61356" w:rsidRPr="00454D1F" w14:paraId="11A3F2DF" w14:textId="77777777" w:rsidTr="00324049">
        <w:tc>
          <w:tcPr>
            <w:tcW w:w="4820" w:type="dxa"/>
          </w:tcPr>
          <w:p w14:paraId="7061299D" w14:textId="77777777" w:rsidR="00C61356" w:rsidRPr="00454D1F" w:rsidRDefault="00C61356" w:rsidP="00324049">
            <w:pPr>
              <w:widowControl w:val="0"/>
              <w:jc w:val="both"/>
            </w:pPr>
            <w:r w:rsidRPr="00454D1F">
              <w:t>______________</w:t>
            </w:r>
            <w:r>
              <w:t>_</w:t>
            </w:r>
            <w:r w:rsidRPr="00454D1F">
              <w:t>_____ /________________/</w:t>
            </w:r>
          </w:p>
          <w:p w14:paraId="5A86578E" w14:textId="77777777" w:rsidR="00C61356" w:rsidRPr="00454D1F" w:rsidRDefault="00C61356" w:rsidP="00324049">
            <w:pPr>
              <w:rPr>
                <w:b/>
              </w:rPr>
            </w:pPr>
            <w:r w:rsidRPr="00454D1F">
              <w:t xml:space="preserve"> </w:t>
            </w:r>
            <w:r w:rsidRPr="00210DD3">
              <w:rPr>
                <w:i/>
                <w:sz w:val="16"/>
                <w:szCs w:val="16"/>
              </w:rPr>
              <w:t>(подписано ЭЦП)</w:t>
            </w:r>
          </w:p>
        </w:tc>
        <w:tc>
          <w:tcPr>
            <w:tcW w:w="4536" w:type="dxa"/>
          </w:tcPr>
          <w:p w14:paraId="6ED9D599" w14:textId="77777777" w:rsidR="00C61356" w:rsidRPr="00454D1F" w:rsidRDefault="00C61356" w:rsidP="00324049">
            <w:pPr>
              <w:widowControl w:val="0"/>
              <w:jc w:val="both"/>
            </w:pPr>
            <w:r w:rsidRPr="00454D1F">
              <w:t>__________________ /________________/</w:t>
            </w:r>
          </w:p>
          <w:p w14:paraId="35E447D1" w14:textId="77777777" w:rsidR="00C61356" w:rsidRPr="00454D1F" w:rsidRDefault="00C61356" w:rsidP="00324049">
            <w:pPr>
              <w:rPr>
                <w:b/>
              </w:rPr>
            </w:pPr>
            <w:r w:rsidRPr="00454D1F">
              <w:t xml:space="preserve"> </w:t>
            </w:r>
            <w:r w:rsidRPr="00210DD3">
              <w:rPr>
                <w:i/>
                <w:sz w:val="16"/>
                <w:szCs w:val="16"/>
              </w:rPr>
              <w:t>(подписано ЭЦП)</w:t>
            </w:r>
          </w:p>
        </w:tc>
      </w:tr>
    </w:tbl>
    <w:p w14:paraId="59A91599" w14:textId="77777777" w:rsidR="00C61356" w:rsidRPr="00CE630D" w:rsidRDefault="00C61356" w:rsidP="00C61356">
      <w:pPr>
        <w:widowControl w:val="0"/>
        <w:ind w:left="5664"/>
        <w:jc w:val="right"/>
      </w:pPr>
    </w:p>
    <w:p w14:paraId="2CAEBFA4" w14:textId="77777777" w:rsidR="009830E9" w:rsidRPr="005021EA" w:rsidRDefault="009830E9" w:rsidP="00AC24C8">
      <w:pPr>
        <w:widowControl w:val="0"/>
        <w:rPr>
          <w:highlight w:val="yellow"/>
        </w:rPr>
      </w:pPr>
    </w:p>
    <w:sectPr w:rsidR="009830E9" w:rsidRPr="005021EA" w:rsidSect="00BD192B">
      <w:footerReference w:type="default" r:id="rId49"/>
      <w:footerReference w:type="first" r:id="rId50"/>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71B2B3" w15:done="0"/>
  <w15:commentEx w15:paraId="4B141B5C" w15:done="0"/>
  <w15:commentEx w15:paraId="73D7182F" w15:done="0"/>
  <w15:commentEx w15:paraId="60FC2894" w15:done="0"/>
  <w15:commentEx w15:paraId="2B81B40C" w15:done="0"/>
  <w15:commentEx w15:paraId="56AC324C" w15:done="0"/>
  <w15:commentEx w15:paraId="0AD919EC" w15:done="0"/>
  <w15:commentEx w15:paraId="4B03EF9F" w15:done="0"/>
  <w15:commentEx w15:paraId="1ABED401" w15:done="0"/>
  <w15:commentEx w15:paraId="41D1DCDD" w15:done="0"/>
  <w15:commentEx w15:paraId="517FB295" w15:done="0"/>
  <w15:commentEx w15:paraId="14811C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D76A55" w:rsidRDefault="00D76A55" w:rsidP="00B067D9">
      <w:r>
        <w:separator/>
      </w:r>
    </w:p>
  </w:endnote>
  <w:endnote w:type="continuationSeparator" w:id="0">
    <w:p w14:paraId="0CED92E7" w14:textId="77777777" w:rsidR="00D76A55" w:rsidRDefault="00D76A5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aramondC">
    <w:altName w:val="Arial"/>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D76A55" w:rsidRDefault="00D76A5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76A55" w:rsidRDefault="00D76A55"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AC77B" w14:textId="77777777" w:rsidR="00D76A55" w:rsidRDefault="00D76A55">
    <w:pPr>
      <w:pStyle w:val="a6"/>
      <w:jc w:val="right"/>
    </w:pPr>
    <w:r>
      <w:fldChar w:fldCharType="begin"/>
    </w:r>
    <w:r>
      <w:instrText>PAGE   \* MERGEFORMAT</w:instrText>
    </w:r>
    <w:r>
      <w:fldChar w:fldCharType="separate"/>
    </w:r>
    <w:r>
      <w:rPr>
        <w:noProof/>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B251515" w:rsidR="00D76A55" w:rsidRPr="00203AD7" w:rsidRDefault="00D76A55" w:rsidP="00777A76">
    <w:pPr>
      <w:pStyle w:val="a6"/>
      <w:jc w:val="right"/>
    </w:pPr>
    <w:r>
      <w:fldChar w:fldCharType="begin"/>
    </w:r>
    <w:r>
      <w:instrText>PAGE   \* MERGEFORMAT</w:instrText>
    </w:r>
    <w:r>
      <w:fldChar w:fldCharType="separate"/>
    </w:r>
    <w:r w:rsidR="000B4531">
      <w:rPr>
        <w:noProof/>
      </w:rPr>
      <w:t>55</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D76A55" w:rsidRPr="00203AD7" w:rsidRDefault="00D76A55"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A8CEA38" w:rsidR="00D76A55" w:rsidRPr="00B067D9" w:rsidRDefault="00D76A5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B453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B67E2A3" w:rsidR="00D76A55" w:rsidRDefault="00D76A55">
    <w:pPr>
      <w:pStyle w:val="a6"/>
      <w:jc w:val="right"/>
    </w:pPr>
    <w:r>
      <w:fldChar w:fldCharType="begin"/>
    </w:r>
    <w:r>
      <w:instrText>PAGE   \* MERGEFORMAT</w:instrText>
    </w:r>
    <w:r>
      <w:fldChar w:fldCharType="separate"/>
    </w:r>
    <w:r w:rsidR="000B453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D76A55" w:rsidRDefault="00D76A55"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D76A55" w:rsidRDefault="00D76A55"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0D50E865" w:rsidR="00D76A55" w:rsidRPr="00B13D19" w:rsidRDefault="00D76A55" w:rsidP="003C19CB">
    <w:pPr>
      <w:pStyle w:val="a6"/>
      <w:jc w:val="right"/>
    </w:pPr>
    <w:r w:rsidRPr="00B13D19">
      <w:fldChar w:fldCharType="begin"/>
    </w:r>
    <w:r w:rsidRPr="00B13D19">
      <w:instrText>PAGE   \* MERGEFORMAT</w:instrText>
    </w:r>
    <w:r w:rsidRPr="00B13D19">
      <w:fldChar w:fldCharType="separate"/>
    </w:r>
    <w:r w:rsidR="000B4531">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BAB8159" w:rsidR="00D76A55" w:rsidRPr="00203AD7" w:rsidRDefault="00D76A55" w:rsidP="00C46F56">
    <w:pPr>
      <w:pStyle w:val="a6"/>
      <w:jc w:val="right"/>
    </w:pPr>
    <w:r>
      <w:fldChar w:fldCharType="begin"/>
    </w:r>
    <w:r>
      <w:instrText>PAGE   \* MERGEFORMAT</w:instrText>
    </w:r>
    <w:r>
      <w:fldChar w:fldCharType="separate"/>
    </w:r>
    <w:r w:rsidR="000B4531">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D76A55" w:rsidRPr="004B4EFB" w:rsidRDefault="00D76A55" w:rsidP="00C46F56">
    <w:pPr>
      <w:pStyle w:val="a6"/>
      <w:jc w:val="right"/>
    </w:pPr>
    <w:r w:rsidRPr="004B4EFB">
      <w:t>Задание на проведение закупки</w:t>
    </w:r>
  </w:p>
  <w:p w14:paraId="12C535D2" w14:textId="77777777" w:rsidR="00D76A55" w:rsidRPr="004B4EFB" w:rsidRDefault="00D76A55"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D76A55" w:rsidRPr="00203AD7" w:rsidRDefault="00D76A55"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E7E73" w14:textId="77777777" w:rsidR="00D76A55" w:rsidRDefault="00D76A5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F35E2E3" w14:textId="77777777" w:rsidR="00D76A55" w:rsidRDefault="00D76A55" w:rsidP="00B067D9">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1C152" w14:textId="36E74C24" w:rsidR="00D76A55" w:rsidRPr="00B067D9" w:rsidRDefault="00D76A5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B4531">
      <w:rPr>
        <w:noProof/>
        <w:sz w:val="20"/>
        <w:szCs w:val="20"/>
      </w:rPr>
      <w:t>25</w:t>
    </w:r>
    <w:r w:rsidRPr="00B067D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D76A55" w:rsidRDefault="00D76A55" w:rsidP="00B067D9">
      <w:r>
        <w:separator/>
      </w:r>
    </w:p>
  </w:footnote>
  <w:footnote w:type="continuationSeparator" w:id="0">
    <w:p w14:paraId="622F64AD" w14:textId="77777777" w:rsidR="00D76A55" w:rsidRDefault="00D76A55"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B546" w14:textId="77777777" w:rsidR="00D76A55" w:rsidRDefault="00D76A5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421C" w14:textId="77777777" w:rsidR="00D76A55" w:rsidRPr="00E368EA" w:rsidRDefault="00D76A55" w:rsidP="00324049">
    <w:pPr>
      <w:pStyle w:val="a9"/>
      <w:rPr>
        <w:rFonts w:ascii="Arial" w:hAnsi="Arial" w:cs="Arial"/>
        <w:sz w:val="12"/>
        <w:szCs w:val="12"/>
      </w:rPr>
    </w:pPr>
    <w:r w:rsidRPr="00420248">
      <w:rPr>
        <w:rFonts w:ascii="Arial" w:hAnsi="Arial" w:cs="Arial"/>
        <w:sz w:val="12"/>
        <w:szCs w:val="12"/>
      </w:rPr>
      <w:t>Э-Спецификация-Флэш-0</w:t>
    </w:r>
    <w:r>
      <w:rPr>
        <w:rFonts w:ascii="Arial" w:hAnsi="Arial" w:cs="Arial"/>
        <w:sz w:val="12"/>
        <w:szCs w:val="12"/>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C8A3" w14:textId="77777777" w:rsidR="00D76A55" w:rsidRDefault="00D76A55" w:rsidP="00324049">
    <w:pPr>
      <w:pStyle w:val="a9"/>
      <w:rPr>
        <w:rFonts w:ascii="Arial" w:hAnsi="Arial" w:cs="Arial"/>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EAB06" w14:textId="77777777" w:rsidR="00D76A55" w:rsidRDefault="00D76A55" w:rsidP="00324049">
    <w:pPr>
      <w:pStyle w:val="a9"/>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E2FE8" w14:textId="77777777" w:rsidR="00D76A55" w:rsidRDefault="00D76A55" w:rsidP="00324049">
    <w:pPr>
      <w:pStyle w:val="a9"/>
      <w:rPr>
        <w:rFonts w:ascii="Arial" w:hAnsi="Arial" w:cs="Arial"/>
        <w:sz w:val="12"/>
        <w:szCs w:val="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913B6" w14:textId="77777777" w:rsidR="00D76A55" w:rsidRDefault="00D76A55" w:rsidP="00324049">
    <w:pPr>
      <w:pStyle w:val="a9"/>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2022A"/>
    <w:multiLevelType w:val="hybridMultilevel"/>
    <w:tmpl w:val="76003F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8E84CD4"/>
    <w:multiLevelType w:val="multilevel"/>
    <w:tmpl w:val="BB703460"/>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A10378"/>
    <w:multiLevelType w:val="hybridMultilevel"/>
    <w:tmpl w:val="F90015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1D5EA3"/>
    <w:multiLevelType w:val="hybridMultilevel"/>
    <w:tmpl w:val="D370F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5323CB"/>
    <w:multiLevelType w:val="hybridMultilevel"/>
    <w:tmpl w:val="C114D7D8"/>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2E1B6CB4"/>
    <w:multiLevelType w:val="hybridMultilevel"/>
    <w:tmpl w:val="24AC2E3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2DB33EB"/>
    <w:multiLevelType w:val="multilevel"/>
    <w:tmpl w:val="F8768940"/>
    <w:lvl w:ilvl="0">
      <w:start w:val="1"/>
      <w:numFmt w:val="decimal"/>
      <w:lvlText w:val="%1."/>
      <w:lvlJc w:val="left"/>
      <w:pPr>
        <w:ind w:left="928" w:hanging="360"/>
      </w:pPr>
      <w:rPr>
        <w:rFonts w:ascii="Times New Roman" w:eastAsia="Times New Roman" w:hAnsi="Times New Roman"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2E15EA"/>
    <w:multiLevelType w:val="hybridMultilevel"/>
    <w:tmpl w:val="CDC6B5BA"/>
    <w:lvl w:ilvl="0" w:tplc="0FA822FE">
      <w:start w:val="1"/>
      <w:numFmt w:val="bullet"/>
      <w:lvlText w:val=""/>
      <w:lvlJc w:val="left"/>
      <w:pPr>
        <w:ind w:left="1668" w:hanging="360"/>
      </w:pPr>
      <w:rPr>
        <w:rFonts w:ascii="Symbol" w:hAnsi="Symbol" w:hint="default"/>
      </w:rPr>
    </w:lvl>
    <w:lvl w:ilvl="1" w:tplc="04190003">
      <w:start w:val="1"/>
      <w:numFmt w:val="bullet"/>
      <w:lvlText w:val="o"/>
      <w:lvlJc w:val="left"/>
      <w:pPr>
        <w:ind w:left="2388" w:hanging="360"/>
      </w:pPr>
      <w:rPr>
        <w:rFonts w:ascii="Courier New" w:hAnsi="Courier New" w:hint="default"/>
      </w:rPr>
    </w:lvl>
    <w:lvl w:ilvl="2" w:tplc="04190005">
      <w:start w:val="1"/>
      <w:numFmt w:val="bullet"/>
      <w:lvlText w:val=""/>
      <w:lvlJc w:val="left"/>
      <w:pPr>
        <w:ind w:left="3108" w:hanging="360"/>
      </w:pPr>
      <w:rPr>
        <w:rFonts w:ascii="Wingdings" w:hAnsi="Wingdings" w:hint="default"/>
      </w:rPr>
    </w:lvl>
    <w:lvl w:ilvl="3" w:tplc="04190001">
      <w:start w:val="1"/>
      <w:numFmt w:val="bullet"/>
      <w:lvlText w:val=""/>
      <w:lvlJc w:val="left"/>
      <w:pPr>
        <w:ind w:left="3828" w:hanging="360"/>
      </w:pPr>
      <w:rPr>
        <w:rFonts w:ascii="Symbol" w:hAnsi="Symbol" w:hint="default"/>
      </w:rPr>
    </w:lvl>
    <w:lvl w:ilvl="4" w:tplc="04190003">
      <w:start w:val="1"/>
      <w:numFmt w:val="bullet"/>
      <w:lvlText w:val="o"/>
      <w:lvlJc w:val="left"/>
      <w:pPr>
        <w:ind w:left="4548" w:hanging="360"/>
      </w:pPr>
      <w:rPr>
        <w:rFonts w:ascii="Courier New" w:hAnsi="Courier New" w:hint="default"/>
      </w:rPr>
    </w:lvl>
    <w:lvl w:ilvl="5" w:tplc="04190005">
      <w:start w:val="1"/>
      <w:numFmt w:val="bullet"/>
      <w:lvlText w:val=""/>
      <w:lvlJc w:val="left"/>
      <w:pPr>
        <w:ind w:left="5268" w:hanging="360"/>
      </w:pPr>
      <w:rPr>
        <w:rFonts w:ascii="Wingdings" w:hAnsi="Wingdings" w:hint="default"/>
      </w:rPr>
    </w:lvl>
    <w:lvl w:ilvl="6" w:tplc="04190001">
      <w:start w:val="1"/>
      <w:numFmt w:val="bullet"/>
      <w:lvlText w:val=""/>
      <w:lvlJc w:val="left"/>
      <w:pPr>
        <w:ind w:left="5988" w:hanging="360"/>
      </w:pPr>
      <w:rPr>
        <w:rFonts w:ascii="Symbol" w:hAnsi="Symbol" w:hint="default"/>
      </w:rPr>
    </w:lvl>
    <w:lvl w:ilvl="7" w:tplc="04190003">
      <w:start w:val="1"/>
      <w:numFmt w:val="bullet"/>
      <w:lvlText w:val="o"/>
      <w:lvlJc w:val="left"/>
      <w:pPr>
        <w:ind w:left="6708" w:hanging="360"/>
      </w:pPr>
      <w:rPr>
        <w:rFonts w:ascii="Courier New" w:hAnsi="Courier New" w:hint="default"/>
      </w:rPr>
    </w:lvl>
    <w:lvl w:ilvl="8" w:tplc="04190005">
      <w:start w:val="1"/>
      <w:numFmt w:val="bullet"/>
      <w:lvlText w:val=""/>
      <w:lvlJc w:val="left"/>
      <w:pPr>
        <w:ind w:left="7428" w:hanging="360"/>
      </w:pPr>
      <w:rPr>
        <w:rFonts w:ascii="Wingdings" w:hAnsi="Wingdings" w:hint="default"/>
      </w:rPr>
    </w:lvl>
  </w:abstractNum>
  <w:abstractNum w:abstractNumId="24">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A73F8C"/>
    <w:multiLevelType w:val="hybridMultilevel"/>
    <w:tmpl w:val="034CC0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BDA561C"/>
    <w:multiLevelType w:val="hybridMultilevel"/>
    <w:tmpl w:val="D248B9CC"/>
    <w:styleLink w:val="11152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3D4C5ED4"/>
    <w:multiLevelType w:val="multilevel"/>
    <w:tmpl w:val="6D7A560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3F2A631D"/>
    <w:multiLevelType w:val="hybridMultilevel"/>
    <w:tmpl w:val="16225DD2"/>
    <w:lvl w:ilvl="0" w:tplc="D0F25A3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0AA0010"/>
    <w:multiLevelType w:val="hybridMultilevel"/>
    <w:tmpl w:val="E83853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9">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1">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79540E8"/>
    <w:multiLevelType w:val="multilevel"/>
    <w:tmpl w:val="A82E5632"/>
    <w:lvl w:ilvl="0">
      <w:start w:val="2"/>
      <w:numFmt w:val="decimal"/>
      <w:lvlText w:val="%1."/>
      <w:lvlJc w:val="left"/>
      <w:pPr>
        <w:ind w:left="36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5EFD5406"/>
    <w:multiLevelType w:val="hybridMultilevel"/>
    <w:tmpl w:val="6CF8DE1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2">
    <w:nsid w:val="670D2AAE"/>
    <w:multiLevelType w:val="hybridMultilevel"/>
    <w:tmpl w:val="315CDB54"/>
    <w:lvl w:ilvl="0" w:tplc="C79403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9315064"/>
    <w:multiLevelType w:val="hybridMultilevel"/>
    <w:tmpl w:val="B0A434C8"/>
    <w:styleLink w:val="41"/>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6D5B0E99"/>
    <w:multiLevelType w:val="multilevel"/>
    <w:tmpl w:val="0F5A747A"/>
    <w:lvl w:ilvl="0">
      <w:start w:val="2"/>
      <w:numFmt w:val="decimal"/>
      <w:lvlText w:val="%1."/>
      <w:lvlJc w:val="left"/>
      <w:pPr>
        <w:ind w:left="360" w:hanging="360"/>
      </w:pPr>
      <w:rPr>
        <w:rFonts w:cs="Times New Roman" w:hint="default"/>
      </w:rPr>
    </w:lvl>
    <w:lvl w:ilvl="1">
      <w:start w:val="1"/>
      <w:numFmt w:val="bullet"/>
      <w:lvlText w:val=""/>
      <w:lvlJc w:val="left"/>
      <w:pPr>
        <w:ind w:left="1080" w:hanging="360"/>
      </w:pPr>
      <w:rPr>
        <w:rFonts w:ascii="Symbol" w:hAnsi="Symbol"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6">
    <w:nsid w:val="70960C7E"/>
    <w:multiLevelType w:val="hybridMultilevel"/>
    <w:tmpl w:val="0DDC0E24"/>
    <w:styleLink w:val="72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0869EF"/>
    <w:multiLevelType w:val="hybridMultilevel"/>
    <w:tmpl w:val="9856CAA6"/>
    <w:lvl w:ilvl="0" w:tplc="0FA822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lvlOverride w:ilvl="1">
      <w:lvl w:ilvl="1">
        <w:start w:val="1"/>
        <w:numFmt w:val="decimal"/>
        <w:pStyle w:val="20"/>
        <w:lvlText w:val="6.%2."/>
        <w:lvlJc w:val="left"/>
        <w:pPr>
          <w:ind w:left="644" w:hanging="360"/>
        </w:pPr>
        <w:rPr>
          <w:rFonts w:hint="default"/>
          <w:b w:val="0"/>
        </w:rPr>
      </w:lvl>
    </w:lvlOverride>
  </w:num>
  <w:num w:numId="2">
    <w:abstractNumId w:val="58"/>
  </w:num>
  <w:num w:numId="3">
    <w:abstractNumId w:val="32"/>
  </w:num>
  <w:num w:numId="4">
    <w:abstractNumId w:val="27"/>
  </w:num>
  <w:num w:numId="5">
    <w:abstractNumId w:val="9"/>
  </w:num>
  <w:num w:numId="6">
    <w:abstractNumId w:val="4"/>
  </w:num>
  <w:num w:numId="7">
    <w:abstractNumId w:val="8"/>
  </w:num>
  <w:num w:numId="8">
    <w:abstractNumId w:val="45"/>
  </w:num>
  <w:num w:numId="9">
    <w:abstractNumId w:val="56"/>
  </w:num>
  <w:num w:numId="10">
    <w:abstractNumId w:val="60"/>
  </w:num>
  <w:num w:numId="11">
    <w:abstractNumId w:val="50"/>
  </w:num>
  <w:num w:numId="12">
    <w:abstractNumId w:val="14"/>
  </w:num>
  <w:num w:numId="13">
    <w:abstractNumId w:val="21"/>
  </w:num>
  <w:num w:numId="14">
    <w:abstractNumId w:val="31"/>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4"/>
  </w:num>
  <w:num w:numId="18">
    <w:abstractNumId w:val="22"/>
  </w:num>
  <w:num w:numId="19">
    <w:abstractNumId w:val="40"/>
  </w:num>
  <w:num w:numId="20">
    <w:abstractNumId w:val="46"/>
  </w:num>
  <w:num w:numId="21">
    <w:abstractNumId w:val="24"/>
  </w:num>
  <w:num w:numId="22">
    <w:abstractNumId w:val="44"/>
  </w:num>
  <w:num w:numId="23">
    <w:abstractNumId w:val="35"/>
  </w:num>
  <w:num w:numId="24">
    <w:abstractNumId w:val="51"/>
  </w:num>
  <w:num w:numId="25">
    <w:abstractNumId w:val="42"/>
  </w:num>
  <w:num w:numId="26">
    <w:abstractNumId w:val="62"/>
  </w:num>
  <w:num w:numId="27">
    <w:abstractNumId w:val="18"/>
  </w:num>
  <w:num w:numId="28">
    <w:abstractNumId w:val="57"/>
  </w:num>
  <w:num w:numId="29">
    <w:abstractNumId w:val="6"/>
  </w:num>
  <w:num w:numId="30">
    <w:abstractNumId w:val="37"/>
  </w:num>
  <w:num w:numId="31">
    <w:abstractNumId w:val="12"/>
  </w:num>
  <w:num w:numId="32">
    <w:abstractNumId w:val="25"/>
  </w:num>
  <w:num w:numId="33">
    <w:abstractNumId w:val="15"/>
  </w:num>
  <w:num w:numId="34">
    <w:abstractNumId w:val="47"/>
  </w:num>
  <w:num w:numId="35">
    <w:abstractNumId w:val="34"/>
  </w:num>
  <w:num w:numId="36">
    <w:abstractNumId w:val="13"/>
  </w:num>
  <w:num w:numId="37">
    <w:abstractNumId w:val="38"/>
  </w:num>
  <w:num w:numId="38">
    <w:abstractNumId w:val="28"/>
  </w:num>
  <w:num w:numId="39">
    <w:abstractNumId w:val="36"/>
  </w:num>
  <w:num w:numId="40">
    <w:abstractNumId w:val="41"/>
  </w:num>
  <w:num w:numId="41">
    <w:abstractNumId w:val="31"/>
  </w:num>
  <w:num w:numId="42">
    <w:abstractNumId w:val="39"/>
  </w:num>
  <w:num w:numId="43">
    <w:abstractNumId w:val="56"/>
    <w:lvlOverride w:ilvl="2">
      <w:lvl w:ilvl="2" w:tplc="7B0039A4">
        <w:start w:val="1"/>
        <w:numFmt w:val="decimal"/>
        <w:lvlText w:val="%3)"/>
        <w:lvlJc w:val="left"/>
        <w:pPr>
          <w:ind w:left="2340" w:hanging="360"/>
        </w:pPr>
        <w:rPr>
          <w:rFonts w:hint="default"/>
        </w:rPr>
      </w:lvl>
    </w:lvlOverride>
  </w:num>
  <w:num w:numId="44">
    <w:abstractNumId w:val="59"/>
  </w:num>
  <w:num w:numId="45">
    <w:abstractNumId w:val="49"/>
  </w:num>
  <w:num w:numId="46">
    <w:abstractNumId w:val="20"/>
  </w:num>
  <w:num w:numId="47">
    <w:abstractNumId w:val="61"/>
  </w:num>
  <w:num w:numId="48">
    <w:abstractNumId w:val="53"/>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10"/>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3"/>
  </w:num>
  <w:num w:numId="55">
    <w:abstractNumId w:val="26"/>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num>
  <w:num w:numId="58">
    <w:abstractNumId w:val="17"/>
  </w:num>
  <w:num w:numId="59">
    <w:abstractNumId w:val="16"/>
  </w:num>
  <w:num w:numId="60">
    <w:abstractNumId w:val="55"/>
  </w:num>
  <w:num w:numId="61">
    <w:abstractNumId w:val="5"/>
  </w:num>
  <w:num w:numId="62">
    <w:abstractNumId w:val="33"/>
  </w:num>
  <w:num w:numId="63">
    <w:abstractNumId w:val="29"/>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67825"/>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4531"/>
    <w:rsid w:val="000B6D33"/>
    <w:rsid w:val="000B779B"/>
    <w:rsid w:val="000B7B12"/>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5F3"/>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15F"/>
    <w:rsid w:val="001C0E90"/>
    <w:rsid w:val="001C10ED"/>
    <w:rsid w:val="001C1959"/>
    <w:rsid w:val="001C39C2"/>
    <w:rsid w:val="001C3B2D"/>
    <w:rsid w:val="001C3F9D"/>
    <w:rsid w:val="001C4463"/>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1F54DE"/>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1DF"/>
    <w:rsid w:val="00240340"/>
    <w:rsid w:val="00241755"/>
    <w:rsid w:val="00243565"/>
    <w:rsid w:val="00245E6E"/>
    <w:rsid w:val="0024606E"/>
    <w:rsid w:val="002501BB"/>
    <w:rsid w:val="002510F1"/>
    <w:rsid w:val="00252A3E"/>
    <w:rsid w:val="00253698"/>
    <w:rsid w:val="00253B20"/>
    <w:rsid w:val="00257BA7"/>
    <w:rsid w:val="00260B36"/>
    <w:rsid w:val="00262988"/>
    <w:rsid w:val="00262D5E"/>
    <w:rsid w:val="00263A81"/>
    <w:rsid w:val="00264729"/>
    <w:rsid w:val="00265487"/>
    <w:rsid w:val="00266E2B"/>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4049"/>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665E0"/>
    <w:rsid w:val="003729B7"/>
    <w:rsid w:val="00373640"/>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2BD6"/>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687A"/>
    <w:rsid w:val="00436ADB"/>
    <w:rsid w:val="00437735"/>
    <w:rsid w:val="00440A4D"/>
    <w:rsid w:val="00441800"/>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5E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2A7"/>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270A"/>
    <w:rsid w:val="006F3ECF"/>
    <w:rsid w:val="006F429E"/>
    <w:rsid w:val="006F45C5"/>
    <w:rsid w:val="006F6372"/>
    <w:rsid w:val="006F695D"/>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ACE"/>
    <w:rsid w:val="008C0E76"/>
    <w:rsid w:val="008C1BD2"/>
    <w:rsid w:val="008C1E52"/>
    <w:rsid w:val="008C2C68"/>
    <w:rsid w:val="008C33BD"/>
    <w:rsid w:val="008C33E5"/>
    <w:rsid w:val="008C4538"/>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0A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4AE0"/>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854F2"/>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0BCB"/>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356"/>
    <w:rsid w:val="00C61799"/>
    <w:rsid w:val="00C629E2"/>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6A55"/>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uiPriority w:val="99"/>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uiPriority w:val="99"/>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uiPriority w:val="99"/>
    <w:rsid w:val="00AA4A46"/>
    <w:rPr>
      <w:rFonts w:ascii="Times New Roman" w:eastAsia="Times New Roman" w:hAnsi="Times New Roman" w:cs="Times New Roman"/>
      <w:sz w:val="24"/>
      <w:szCs w:val="24"/>
      <w:lang w:eastAsia="ru-RU"/>
    </w:rPr>
  </w:style>
  <w:style w:type="paragraph" w:styleId="af9">
    <w:name w:val="Plain Text"/>
    <w:basedOn w:val="a0"/>
    <w:link w:val="afa"/>
    <w:uiPriority w:val="99"/>
    <w:rsid w:val="00AA4A46"/>
    <w:rPr>
      <w:rFonts w:ascii="Courier New" w:hAnsi="Courier New" w:cs="Consultant"/>
      <w:sz w:val="20"/>
      <w:szCs w:val="20"/>
    </w:rPr>
  </w:style>
  <w:style w:type="character" w:customStyle="1" w:styleId="afa">
    <w:name w:val="Текст Знак"/>
    <w:basedOn w:val="a1"/>
    <w:link w:val="af9"/>
    <w:uiPriority w:val="9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2">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3">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4"/>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5">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6">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numbering" w:customStyle="1" w:styleId="722">
    <w:name w:val="Статья / Раздел722"/>
    <w:basedOn w:val="a3"/>
    <w:next w:val="a"/>
    <w:semiHidden/>
    <w:rsid w:val="00C61356"/>
    <w:pPr>
      <w:numPr>
        <w:numId w:val="9"/>
      </w:numPr>
    </w:pPr>
  </w:style>
  <w:style w:type="numbering" w:customStyle="1" w:styleId="111522">
    <w:name w:val="Текущий список111522"/>
    <w:rsid w:val="00C61356"/>
    <w:pPr>
      <w:numPr>
        <w:numId w:val="4"/>
      </w:numPr>
    </w:pPr>
  </w:style>
  <w:style w:type="character" w:customStyle="1" w:styleId="label">
    <w:name w:val="label"/>
    <w:basedOn w:val="a1"/>
    <w:rsid w:val="00C61356"/>
    <w:rPr>
      <w:rFonts w:cs="Times New Roman"/>
    </w:rPr>
  </w:style>
  <w:style w:type="character" w:customStyle="1" w:styleId="epm">
    <w:name w:val="epm"/>
    <w:basedOn w:val="a1"/>
    <w:rsid w:val="00C61356"/>
    <w:rPr>
      <w:rFonts w:cs="Times New Roman"/>
    </w:rPr>
  </w:style>
  <w:style w:type="paragraph" w:customStyle="1" w:styleId="1fb">
    <w:name w:val="Знак1 Знак Знак"/>
    <w:basedOn w:val="a0"/>
    <w:rsid w:val="00C61356"/>
    <w:pPr>
      <w:spacing w:after="160" w:line="240" w:lineRule="exact"/>
      <w:jc w:val="both"/>
    </w:pPr>
    <w:rPr>
      <w:rFonts w:ascii="Verdana" w:hAnsi="Verdana" w:cs="Verdana"/>
      <w:lang w:val="en-US" w:eastAsia="en-US"/>
    </w:rPr>
  </w:style>
  <w:style w:type="paragraph" w:customStyle="1" w:styleId="affffa">
    <w:name w:val="фриизз начало"/>
    <w:basedOn w:val="a0"/>
    <w:rsid w:val="00C61356"/>
    <w:pPr>
      <w:autoSpaceDE w:val="0"/>
      <w:autoSpaceDN w:val="0"/>
      <w:jc w:val="right"/>
    </w:pPr>
    <w:rPr>
      <w:rFonts w:ascii="GaramondC" w:hAnsi="GaramondC" w:cs="GaramondC"/>
      <w:b/>
      <w:bCs/>
      <w:sz w:val="22"/>
      <w:szCs w:val="22"/>
    </w:rPr>
  </w:style>
  <w:style w:type="numbering" w:customStyle="1" w:styleId="41">
    <w:name w:val="Стиль41"/>
    <w:rsid w:val="00C61356"/>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uiPriority w:val="99"/>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uiPriority w:val="99"/>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uiPriority w:val="99"/>
    <w:rsid w:val="00AA4A46"/>
    <w:rPr>
      <w:rFonts w:ascii="Times New Roman" w:eastAsia="Times New Roman" w:hAnsi="Times New Roman" w:cs="Times New Roman"/>
      <w:sz w:val="24"/>
      <w:szCs w:val="24"/>
      <w:lang w:eastAsia="ru-RU"/>
    </w:rPr>
  </w:style>
  <w:style w:type="paragraph" w:styleId="af9">
    <w:name w:val="Plain Text"/>
    <w:basedOn w:val="a0"/>
    <w:link w:val="afa"/>
    <w:uiPriority w:val="99"/>
    <w:rsid w:val="00AA4A46"/>
    <w:rPr>
      <w:rFonts w:ascii="Courier New" w:hAnsi="Courier New" w:cs="Consultant"/>
      <w:sz w:val="20"/>
      <w:szCs w:val="20"/>
    </w:rPr>
  </w:style>
  <w:style w:type="character" w:customStyle="1" w:styleId="afa">
    <w:name w:val="Текст Знак"/>
    <w:basedOn w:val="a1"/>
    <w:link w:val="af9"/>
    <w:uiPriority w:val="9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2">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3">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4"/>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5">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6">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numbering" w:customStyle="1" w:styleId="722">
    <w:name w:val="Статья / Раздел722"/>
    <w:basedOn w:val="a3"/>
    <w:next w:val="a"/>
    <w:semiHidden/>
    <w:rsid w:val="00C61356"/>
    <w:pPr>
      <w:numPr>
        <w:numId w:val="9"/>
      </w:numPr>
    </w:pPr>
  </w:style>
  <w:style w:type="numbering" w:customStyle="1" w:styleId="111522">
    <w:name w:val="Текущий список111522"/>
    <w:rsid w:val="00C61356"/>
    <w:pPr>
      <w:numPr>
        <w:numId w:val="4"/>
      </w:numPr>
    </w:pPr>
  </w:style>
  <w:style w:type="character" w:customStyle="1" w:styleId="label">
    <w:name w:val="label"/>
    <w:basedOn w:val="a1"/>
    <w:rsid w:val="00C61356"/>
    <w:rPr>
      <w:rFonts w:cs="Times New Roman"/>
    </w:rPr>
  </w:style>
  <w:style w:type="character" w:customStyle="1" w:styleId="epm">
    <w:name w:val="epm"/>
    <w:basedOn w:val="a1"/>
    <w:rsid w:val="00C61356"/>
    <w:rPr>
      <w:rFonts w:cs="Times New Roman"/>
    </w:rPr>
  </w:style>
  <w:style w:type="paragraph" w:customStyle="1" w:styleId="1fb">
    <w:name w:val="Знак1 Знак Знак"/>
    <w:basedOn w:val="a0"/>
    <w:rsid w:val="00C61356"/>
    <w:pPr>
      <w:spacing w:after="160" w:line="240" w:lineRule="exact"/>
      <w:jc w:val="both"/>
    </w:pPr>
    <w:rPr>
      <w:rFonts w:ascii="Verdana" w:hAnsi="Verdana" w:cs="Verdana"/>
      <w:lang w:val="en-US" w:eastAsia="en-US"/>
    </w:rPr>
  </w:style>
  <w:style w:type="paragraph" w:customStyle="1" w:styleId="affffa">
    <w:name w:val="фриизз начало"/>
    <w:basedOn w:val="a0"/>
    <w:rsid w:val="00C61356"/>
    <w:pPr>
      <w:autoSpaceDE w:val="0"/>
      <w:autoSpaceDN w:val="0"/>
      <w:jc w:val="right"/>
    </w:pPr>
    <w:rPr>
      <w:rFonts w:ascii="GaramondC" w:hAnsi="GaramondC" w:cs="GaramondC"/>
      <w:b/>
      <w:bCs/>
      <w:sz w:val="22"/>
      <w:szCs w:val="22"/>
    </w:rPr>
  </w:style>
  <w:style w:type="numbering" w:customStyle="1" w:styleId="41">
    <w:name w:val="Стиль41"/>
    <w:rsid w:val="00C61356"/>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10.xml"/><Relationship Id="rId47" Type="http://schemas.openxmlformats.org/officeDocument/2006/relationships/header" Target="header5.xml"/><Relationship Id="rId50" Type="http://schemas.openxmlformats.org/officeDocument/2006/relationships/footer" Target="footer12.xml"/><Relationship Id="rId55"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footer" Target="footer8.xml"/><Relationship Id="rId45"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header" Target="header2.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header" Target="header1.xml"/><Relationship Id="rId48"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header" Target="header4.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9.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49"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4668-C35B-4B0F-8CB7-4CF1C56D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55</Pages>
  <Words>22115</Words>
  <Characters>126059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14</cp:revision>
  <cp:lastPrinted>2020-09-25T08:14:00Z</cp:lastPrinted>
  <dcterms:created xsi:type="dcterms:W3CDTF">2022-10-24T09:04:00Z</dcterms:created>
  <dcterms:modified xsi:type="dcterms:W3CDTF">2022-11-03T09:17:00Z</dcterms:modified>
</cp:coreProperties>
</file>