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FF9D8E7"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DF3FB5">
        <w:rPr>
          <w:b/>
          <w:bCs/>
        </w:rPr>
        <w:t>03</w:t>
      </w:r>
      <w:r w:rsidR="004A1F7E">
        <w:rPr>
          <w:b/>
          <w:bCs/>
        </w:rPr>
        <w:t>.</w:t>
      </w:r>
      <w:r w:rsidR="00DF3FB5">
        <w:rPr>
          <w:b/>
          <w:bCs/>
        </w:rPr>
        <w:t>08</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130B48">
        <w:rPr>
          <w:b/>
          <w:bCs/>
        </w:rPr>
        <w:t>М</w:t>
      </w:r>
      <w:r w:rsidR="009B4449" w:rsidRPr="00215089">
        <w:rPr>
          <w:b/>
          <w:bCs/>
        </w:rPr>
        <w:t>-</w:t>
      </w:r>
      <w:r w:rsidR="0034351F">
        <w:rPr>
          <w:b/>
          <w:bCs/>
        </w:rPr>
        <w:t>6</w:t>
      </w:r>
      <w:r w:rsidR="00130B48">
        <w:rPr>
          <w:b/>
          <w:bCs/>
        </w:rPr>
        <w:t>30</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0CB356B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00FB15F1" w:rsidRPr="00FB15F1">
                <w:rPr>
                  <w:rFonts w:eastAsia="Calibri"/>
                  <w:color w:val="0563C1"/>
                  <w:u w:val="single"/>
                  <w:lang w:eastAsia="en-US"/>
                </w:rPr>
                <w:t>https://etp-ets.ru/</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E91701B" w:rsidR="00E22F96" w:rsidRPr="004243BD" w:rsidRDefault="00973C08" w:rsidP="00130B48">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130B48">
              <w:rPr>
                <w:bCs/>
              </w:rPr>
              <w:t>звукового оборудования</w:t>
            </w:r>
            <w:r w:rsidR="00BB1B53" w:rsidRPr="00BB1B53">
              <w:t xml:space="preserve"> </w:t>
            </w:r>
            <w:r w:rsidR="00184E3B">
              <w:t>на</w:t>
            </w:r>
            <w:r w:rsidR="00F45247" w:rsidRPr="00F45247">
              <w:t xml:space="preserve"> ВТРК «</w:t>
            </w:r>
            <w:r w:rsidR="00BB1B53">
              <w:t>Эльбрус</w:t>
            </w:r>
            <w:r w:rsidR="00F45247" w:rsidRPr="00F45247">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1F116AC2" w:rsidR="00B067D9" w:rsidRPr="004243BD" w:rsidRDefault="00167E0C" w:rsidP="00184E3B">
            <w:pPr>
              <w:widowControl w:val="0"/>
              <w:tabs>
                <w:tab w:val="left" w:pos="284"/>
                <w:tab w:val="left" w:pos="426"/>
                <w:tab w:val="left" w:pos="1134"/>
              </w:tabs>
              <w:jc w:val="both"/>
              <w:outlineLvl w:val="0"/>
            </w:pPr>
            <w:r w:rsidRPr="004243BD">
              <w:t xml:space="preserve">Поставка </w:t>
            </w:r>
            <w:r w:rsidR="00130B48" w:rsidRPr="00130B48">
              <w:rPr>
                <w:bCs/>
              </w:rPr>
              <w:t>звукового оборудования</w:t>
            </w:r>
            <w:r w:rsidR="00BB1B53" w:rsidRPr="00BB1B53">
              <w:t xml:space="preserve"> </w:t>
            </w:r>
            <w:r w:rsidR="00184E3B">
              <w:t>на</w:t>
            </w:r>
            <w:r w:rsidR="00BB1B53" w:rsidRPr="00BB1B53">
              <w:t xml:space="preserve">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1D5D1302" w:rsidR="00973C08" w:rsidRDefault="00130B48" w:rsidP="004725B0">
            <w:pPr>
              <w:widowControl w:val="0"/>
              <w:tabs>
                <w:tab w:val="left" w:pos="0"/>
                <w:tab w:val="left" w:pos="284"/>
                <w:tab w:val="left" w:pos="1134"/>
              </w:tabs>
              <w:jc w:val="both"/>
              <w:outlineLvl w:val="0"/>
              <w:rPr>
                <w:bCs/>
              </w:rPr>
            </w:pPr>
            <w:r>
              <w:rPr>
                <w:bCs/>
              </w:rPr>
              <w:t>269 314,96</w:t>
            </w:r>
            <w:r w:rsidR="00EB24E2" w:rsidRPr="00EB24E2">
              <w:rPr>
                <w:bCs/>
              </w:rPr>
              <w:t xml:space="preserve"> (</w:t>
            </w:r>
            <w:r>
              <w:rPr>
                <w:bCs/>
              </w:rPr>
              <w:t>Двести шестьдесят девять тысяч триста четырнадцать</w:t>
            </w:r>
            <w:r w:rsidR="00EB24E2" w:rsidRPr="00EB24E2">
              <w:rPr>
                <w:bCs/>
              </w:rPr>
              <w:t xml:space="preserve">) рублей </w:t>
            </w:r>
            <w:r>
              <w:rPr>
                <w:bCs/>
              </w:rPr>
              <w:t>96</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323 177,95</w:t>
            </w:r>
            <w:r w:rsidR="00EB24E2" w:rsidRPr="00EB24E2">
              <w:rPr>
                <w:bCs/>
              </w:rPr>
              <w:t xml:space="preserve"> (</w:t>
            </w:r>
            <w:r>
              <w:rPr>
                <w:bCs/>
              </w:rPr>
              <w:t>Триста двадцать три тысячи сто семьдесят семь</w:t>
            </w:r>
            <w:r w:rsidR="00EB24E2" w:rsidRPr="00EB24E2">
              <w:rPr>
                <w:bCs/>
              </w:rPr>
              <w:t>) рубл</w:t>
            </w:r>
            <w:r w:rsidR="004306FD">
              <w:rPr>
                <w:bCs/>
              </w:rPr>
              <w:t>ей</w:t>
            </w:r>
            <w:r w:rsidR="00EB24E2" w:rsidRPr="00EB24E2">
              <w:rPr>
                <w:bCs/>
              </w:rPr>
              <w:t xml:space="preserve"> </w:t>
            </w:r>
            <w:r w:rsidR="004306FD">
              <w:rPr>
                <w:bCs/>
              </w:rPr>
              <w:t>9</w:t>
            </w:r>
            <w:r>
              <w:rPr>
                <w:bCs/>
              </w:rPr>
              <w:t>5</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54FE2E32" w:rsidR="00B067D9" w:rsidRPr="004243BD" w:rsidRDefault="00130B48" w:rsidP="00130B48">
            <w:pPr>
              <w:tabs>
                <w:tab w:val="left" w:pos="0"/>
                <w:tab w:val="left" w:pos="380"/>
              </w:tabs>
              <w:jc w:val="both"/>
              <w:rPr>
                <w:szCs w:val="22"/>
              </w:rPr>
            </w:pPr>
            <w:r>
              <w:lastRenderedPageBreak/>
              <w:t>45</w:t>
            </w:r>
            <w:r w:rsidR="00800D75" w:rsidRPr="00800D75">
              <w:t xml:space="preserve"> (</w:t>
            </w:r>
            <w:r>
              <w:t>сорок пять</w:t>
            </w:r>
            <w:r w:rsidR="00800D75" w:rsidRPr="00800D75">
              <w:t xml:space="preserve">) </w:t>
            </w:r>
            <w:r w:rsidR="004306FD">
              <w:t>календарных</w:t>
            </w:r>
            <w:r w:rsidR="00800D75" w:rsidRPr="00800D75">
              <w:t xml:space="preserve"> дней с даты заключения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361605 Российская Федерация, Кабардино-Балкарская Республика, Эльбрусский район п. Терскол ул. Азау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7E52748" w:rsidR="00B067D9" w:rsidRPr="00971ABD" w:rsidRDefault="00DF3FB5" w:rsidP="004531C3">
            <w:pPr>
              <w:widowControl w:val="0"/>
              <w:tabs>
                <w:tab w:val="left" w:pos="284"/>
                <w:tab w:val="left" w:pos="426"/>
                <w:tab w:val="left" w:pos="1134"/>
                <w:tab w:val="left" w:pos="1276"/>
              </w:tabs>
              <w:jc w:val="both"/>
              <w:outlineLvl w:val="0"/>
              <w:rPr>
                <w:b/>
              </w:rPr>
            </w:pPr>
            <w:r>
              <w:t>03</w:t>
            </w:r>
            <w:r w:rsidR="00916BB5">
              <w:t xml:space="preserve"> </w:t>
            </w:r>
            <w:r>
              <w:t>августа</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7D21000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12516E" w:rsidRPr="0012516E">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6C86440" w:rsidR="00B067D9" w:rsidRPr="00971ABD" w:rsidRDefault="00DF3FB5" w:rsidP="00130B48">
            <w:pPr>
              <w:widowControl w:val="0"/>
              <w:tabs>
                <w:tab w:val="left" w:pos="284"/>
                <w:tab w:val="left" w:pos="426"/>
                <w:tab w:val="left" w:pos="1134"/>
                <w:tab w:val="left" w:pos="1276"/>
              </w:tabs>
              <w:jc w:val="both"/>
              <w:outlineLvl w:val="0"/>
            </w:pPr>
            <w:r>
              <w:t>11</w:t>
            </w:r>
            <w:r w:rsidR="00B606F2">
              <w:t xml:space="preserve"> </w:t>
            </w:r>
            <w:r>
              <w:t>августа</w:t>
            </w:r>
            <w:r w:rsidR="00B606F2" w:rsidRPr="00971ABD">
              <w:t xml:space="preserve"> </w:t>
            </w:r>
            <w:r w:rsidR="005E787F" w:rsidRPr="00971ABD">
              <w:t>202</w:t>
            </w:r>
            <w:r w:rsidR="004644B8">
              <w:t>2</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60C1C6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12516E" w:rsidRPr="0012516E">
                <w:rPr>
                  <w:rStyle w:val="ab"/>
                </w:rPr>
                <w:t>https://etp-ets.ru/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AF29F9A" w:rsidR="00B067D9" w:rsidRPr="00971ABD" w:rsidRDefault="00DF3FB5" w:rsidP="004531C3">
            <w:pPr>
              <w:widowControl w:val="0"/>
              <w:tabs>
                <w:tab w:val="left" w:pos="993"/>
                <w:tab w:val="left" w:pos="1276"/>
                <w:tab w:val="left" w:pos="1701"/>
              </w:tabs>
              <w:jc w:val="both"/>
              <w:textAlignment w:val="baseline"/>
            </w:pPr>
            <w:r>
              <w:t>16</w:t>
            </w:r>
            <w:r w:rsidR="00B606F2">
              <w:t xml:space="preserve"> </w:t>
            </w:r>
            <w:r>
              <w:t>августа</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5FE65EE" w:rsidR="00B067D9" w:rsidRPr="00A011BD" w:rsidRDefault="004A1F7E">
      <w:pPr>
        <w:jc w:val="right"/>
        <w:rPr>
          <w:b/>
          <w:bCs/>
          <w:sz w:val="22"/>
          <w:szCs w:val="22"/>
        </w:rPr>
      </w:pPr>
      <w:r w:rsidRPr="00215089">
        <w:rPr>
          <w:b/>
          <w:bCs/>
        </w:rPr>
        <w:t xml:space="preserve">от </w:t>
      </w:r>
      <w:r w:rsidR="00DF3FB5">
        <w:rPr>
          <w:b/>
          <w:bCs/>
        </w:rPr>
        <w:t>03</w:t>
      </w:r>
      <w:r>
        <w:rPr>
          <w:b/>
          <w:bCs/>
        </w:rPr>
        <w:t>.</w:t>
      </w:r>
      <w:r w:rsidR="00DF3FB5">
        <w:rPr>
          <w:b/>
          <w:bCs/>
        </w:rPr>
        <w:t>08</w:t>
      </w:r>
      <w:r w:rsidRPr="00215089">
        <w:rPr>
          <w:b/>
          <w:bCs/>
        </w:rPr>
        <w:t>.202</w:t>
      </w:r>
      <w:r>
        <w:rPr>
          <w:b/>
          <w:bCs/>
        </w:rPr>
        <w:t>2</w:t>
      </w:r>
      <w:r w:rsidRPr="00215089">
        <w:rPr>
          <w:b/>
          <w:bCs/>
        </w:rPr>
        <w:t xml:space="preserve"> г. № ЗКЭФ-Д</w:t>
      </w:r>
      <w:r w:rsidR="00130B48">
        <w:rPr>
          <w:b/>
          <w:bCs/>
        </w:rPr>
        <w:t>М</w:t>
      </w:r>
      <w:r w:rsidRPr="00215089">
        <w:rPr>
          <w:b/>
          <w:bCs/>
        </w:rPr>
        <w:t>-</w:t>
      </w:r>
      <w:r w:rsidR="001B1ADD">
        <w:rPr>
          <w:b/>
          <w:bCs/>
        </w:rPr>
        <w:t>6</w:t>
      </w:r>
      <w:r w:rsidR="00130B48">
        <w:rPr>
          <w:b/>
          <w:bCs/>
        </w:rPr>
        <w:t>30</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AD3C2F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DF3FB5">
        <w:rPr>
          <w:bCs/>
        </w:rPr>
        <w:t>03</w:t>
      </w:r>
      <w:r w:rsidR="004A1F7E" w:rsidRPr="004A1F7E">
        <w:rPr>
          <w:bCs/>
        </w:rPr>
        <w:t>.</w:t>
      </w:r>
      <w:r w:rsidR="00DF3FB5">
        <w:rPr>
          <w:bCs/>
        </w:rPr>
        <w:t>08</w:t>
      </w:r>
      <w:r w:rsidR="004A1F7E" w:rsidRPr="004A1F7E">
        <w:rPr>
          <w:bCs/>
        </w:rPr>
        <w:t>.2022 г. № ЗКЭФ-Д</w:t>
      </w:r>
      <w:r w:rsidR="009A7195">
        <w:rPr>
          <w:bCs/>
        </w:rPr>
        <w:t>М</w:t>
      </w:r>
      <w:r w:rsidR="004A1F7E" w:rsidRPr="004A1F7E">
        <w:rPr>
          <w:bCs/>
        </w:rPr>
        <w:t>-</w:t>
      </w:r>
      <w:r w:rsidR="001B1ADD">
        <w:rPr>
          <w:bCs/>
        </w:rPr>
        <w:t>6</w:t>
      </w:r>
      <w:r w:rsidR="009A7195">
        <w:rPr>
          <w:bCs/>
        </w:rPr>
        <w:t>30</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121377B6" w:rsidR="004A1F7E" w:rsidRDefault="004A1F7E" w:rsidP="00D25989">
      <w:pPr>
        <w:ind w:right="849"/>
        <w:jc w:val="right"/>
        <w:rPr>
          <w:b/>
          <w:bCs/>
        </w:rPr>
      </w:pPr>
      <w:r w:rsidRPr="004A1F7E">
        <w:rPr>
          <w:b/>
          <w:bCs/>
        </w:rPr>
        <w:t xml:space="preserve">от </w:t>
      </w:r>
      <w:r w:rsidR="00DF3FB5">
        <w:rPr>
          <w:b/>
          <w:bCs/>
        </w:rPr>
        <w:t>03</w:t>
      </w:r>
      <w:r w:rsidRPr="004A1F7E">
        <w:rPr>
          <w:b/>
          <w:bCs/>
        </w:rPr>
        <w:t>.</w:t>
      </w:r>
      <w:r w:rsidR="00DF3FB5">
        <w:rPr>
          <w:b/>
          <w:bCs/>
        </w:rPr>
        <w:t>08</w:t>
      </w:r>
      <w:r w:rsidRPr="004A1F7E">
        <w:rPr>
          <w:b/>
          <w:bCs/>
        </w:rPr>
        <w:t>.2022 г. № ЗКЭФ-Д</w:t>
      </w:r>
      <w:r w:rsidR="009A7195">
        <w:rPr>
          <w:b/>
          <w:bCs/>
        </w:rPr>
        <w:t>М</w:t>
      </w:r>
      <w:r w:rsidRPr="004A1F7E">
        <w:rPr>
          <w:b/>
          <w:bCs/>
        </w:rPr>
        <w:t>-</w:t>
      </w:r>
      <w:r w:rsidR="001B1ADD">
        <w:rPr>
          <w:b/>
          <w:bCs/>
        </w:rPr>
        <w:t>6</w:t>
      </w:r>
      <w:r w:rsidR="009A7195">
        <w:rPr>
          <w:b/>
          <w:bCs/>
        </w:rPr>
        <w:t>30</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02534C6B" w:rsidR="00215524" w:rsidRPr="008607DC" w:rsidRDefault="004A1F7E" w:rsidP="00215524">
      <w:pPr>
        <w:jc w:val="right"/>
        <w:rPr>
          <w:b/>
          <w:bCs/>
        </w:rPr>
      </w:pPr>
      <w:r w:rsidRPr="004A1F7E">
        <w:rPr>
          <w:b/>
          <w:bCs/>
        </w:rPr>
        <w:t xml:space="preserve">от </w:t>
      </w:r>
      <w:r w:rsidR="00DF3FB5">
        <w:rPr>
          <w:b/>
          <w:bCs/>
        </w:rPr>
        <w:t>03</w:t>
      </w:r>
      <w:r w:rsidRPr="004A1F7E">
        <w:rPr>
          <w:b/>
          <w:bCs/>
        </w:rPr>
        <w:t>.</w:t>
      </w:r>
      <w:r w:rsidR="00DF3FB5">
        <w:rPr>
          <w:b/>
          <w:bCs/>
        </w:rPr>
        <w:t>08</w:t>
      </w:r>
      <w:r w:rsidRPr="004A1F7E">
        <w:rPr>
          <w:b/>
          <w:bCs/>
        </w:rPr>
        <w:t>.2022 г. № ЗКЭФ-Д</w:t>
      </w:r>
      <w:r w:rsidR="009A7195">
        <w:rPr>
          <w:b/>
          <w:bCs/>
        </w:rPr>
        <w:t>М</w:t>
      </w:r>
      <w:r w:rsidRPr="004A1F7E">
        <w:rPr>
          <w:b/>
          <w:bCs/>
        </w:rPr>
        <w:t>-</w:t>
      </w:r>
      <w:r w:rsidR="001B1ADD">
        <w:rPr>
          <w:b/>
          <w:bCs/>
        </w:rPr>
        <w:t>6</w:t>
      </w:r>
      <w:r w:rsidR="009A7195">
        <w:rPr>
          <w:b/>
          <w:bCs/>
        </w:rPr>
        <w:t>30</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ayout w:type="fixed"/>
        <w:tblLook w:val="04A0" w:firstRow="1" w:lastRow="0" w:firstColumn="1" w:lastColumn="0" w:noHBand="0" w:noVBand="1"/>
      </w:tblPr>
      <w:tblGrid>
        <w:gridCol w:w="502"/>
        <w:gridCol w:w="3999"/>
        <w:gridCol w:w="709"/>
        <w:gridCol w:w="709"/>
        <w:gridCol w:w="1133"/>
        <w:gridCol w:w="1276"/>
        <w:gridCol w:w="3404"/>
        <w:gridCol w:w="1276"/>
        <w:gridCol w:w="1282"/>
        <w:gridCol w:w="1559"/>
        <w:gridCol w:w="57"/>
      </w:tblGrid>
      <w:tr w:rsidR="00173C62" w:rsidRPr="00143DB6" w14:paraId="4A4F2FF0" w14:textId="77777777" w:rsidTr="00642E91">
        <w:trPr>
          <w:trHeight w:val="533"/>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r w:rsidRPr="00143DB6">
              <w:rPr>
                <w:b/>
                <w:sz w:val="20"/>
                <w:szCs w:val="20"/>
              </w:rPr>
              <w:t>п/п</w:t>
            </w:r>
          </w:p>
        </w:tc>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2"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291F35">
        <w:trPr>
          <w:gridAfter w:val="1"/>
          <w:wAfter w:w="18" w:type="pct"/>
          <w:trHeight w:val="533"/>
        </w:trPr>
        <w:tc>
          <w:tcPr>
            <w:tcW w:w="15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7"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0"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3"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291F35">
        <w:trPr>
          <w:gridAfter w:val="1"/>
          <w:wAfter w:w="18" w:type="pct"/>
          <w:trHeight w:val="23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0"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3"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291F35" w:rsidRPr="00143DB6" w14:paraId="020FF7EB"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291F35" w:rsidRPr="00143DB6" w:rsidRDefault="00291F35" w:rsidP="009A7195">
            <w:pPr>
              <w:jc w:val="center"/>
              <w:rPr>
                <w:sz w:val="20"/>
                <w:szCs w:val="20"/>
              </w:rPr>
            </w:pPr>
            <w:r w:rsidRPr="00143DB6">
              <w:rPr>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68B7D747" w14:textId="77777777" w:rsidR="00291F35" w:rsidRPr="009A7195" w:rsidRDefault="00291F35" w:rsidP="009A7195">
            <w:pPr>
              <w:rPr>
                <w:b/>
                <w:sz w:val="20"/>
                <w:szCs w:val="20"/>
              </w:rPr>
            </w:pPr>
            <w:r w:rsidRPr="009A7195">
              <w:rPr>
                <w:b/>
                <w:sz w:val="20"/>
                <w:szCs w:val="20"/>
              </w:rPr>
              <w:t>Пассивный громкоговоритель</w:t>
            </w:r>
          </w:p>
          <w:p w14:paraId="63ED61C2" w14:textId="77777777" w:rsidR="00291F35" w:rsidRDefault="00291F35" w:rsidP="009A7195">
            <w:pPr>
              <w:rPr>
                <w:sz w:val="20"/>
                <w:szCs w:val="20"/>
              </w:rPr>
            </w:pPr>
            <w:r w:rsidRPr="009A7195">
              <w:rPr>
                <w:sz w:val="20"/>
                <w:szCs w:val="20"/>
              </w:rPr>
              <w:t xml:space="preserve">Двухполосная пассивная акустическая система </w:t>
            </w:r>
            <w:r w:rsidRPr="009A7195">
              <w:rPr>
                <w:sz w:val="20"/>
                <w:szCs w:val="20"/>
                <w:lang w:val="en-US"/>
              </w:rPr>
              <w:t>ASR</w:t>
            </w:r>
            <w:r w:rsidRPr="009A7195">
              <w:rPr>
                <w:sz w:val="20"/>
                <w:szCs w:val="20"/>
              </w:rPr>
              <w:t xml:space="preserve"> </w:t>
            </w:r>
            <w:r w:rsidRPr="009A7195">
              <w:rPr>
                <w:sz w:val="20"/>
                <w:szCs w:val="20"/>
                <w:lang w:val="en-US"/>
              </w:rPr>
              <w:t>CS</w:t>
            </w:r>
            <w:r w:rsidRPr="009A7195">
              <w:rPr>
                <w:sz w:val="20"/>
                <w:szCs w:val="20"/>
              </w:rPr>
              <w:t xml:space="preserve">-415 </w:t>
            </w:r>
            <w:r w:rsidRPr="00457299">
              <w:rPr>
                <w:sz w:val="20"/>
                <w:szCs w:val="20"/>
              </w:rPr>
              <w:t>или «эквивалент» согласно прилагаемым ниже техническим характеристикам:</w:t>
            </w:r>
            <w:r>
              <w:rPr>
                <w:sz w:val="20"/>
                <w:szCs w:val="20"/>
              </w:rPr>
              <w:t xml:space="preserve"> </w:t>
            </w:r>
          </w:p>
          <w:p w14:paraId="6880CC99" w14:textId="24CC372E" w:rsidR="00291F35" w:rsidRPr="009A7195" w:rsidRDefault="00291F35" w:rsidP="009A7195">
            <w:pPr>
              <w:rPr>
                <w:sz w:val="20"/>
                <w:szCs w:val="20"/>
              </w:rPr>
            </w:pPr>
            <w:r w:rsidRPr="009A7195">
              <w:rPr>
                <w:sz w:val="20"/>
                <w:szCs w:val="20"/>
              </w:rPr>
              <w:t>Номинальная среднеквадратичная мощность (</w:t>
            </w:r>
            <w:r w:rsidRPr="009A7195">
              <w:rPr>
                <w:sz w:val="20"/>
                <w:szCs w:val="20"/>
                <w:lang w:val="en-US"/>
              </w:rPr>
              <w:t>RMS</w:t>
            </w:r>
            <w:r w:rsidRPr="009A7195">
              <w:rPr>
                <w:sz w:val="20"/>
                <w:szCs w:val="20"/>
              </w:rPr>
              <w:t>) 400 - 500 Ватт.</w:t>
            </w:r>
          </w:p>
          <w:p w14:paraId="303605F7" w14:textId="77777777" w:rsidR="00291F35" w:rsidRPr="009A7195" w:rsidRDefault="00291F35" w:rsidP="009A7195">
            <w:pPr>
              <w:rPr>
                <w:sz w:val="20"/>
                <w:szCs w:val="20"/>
              </w:rPr>
            </w:pPr>
            <w:r w:rsidRPr="009A7195">
              <w:rPr>
                <w:sz w:val="20"/>
                <w:szCs w:val="20"/>
              </w:rPr>
              <w:t>Максимальный измеренный уровень звукового давления (измеренный в условиях свободного поля на расстоянии 1 м, с тестовым сигналом – розовый шум с пик-фактором 10 дБ (SPL) – не менее 127 Дб, не более 129 Дб.</w:t>
            </w:r>
          </w:p>
          <w:p w14:paraId="238F9C4A" w14:textId="4154D371" w:rsidR="00291F35" w:rsidRPr="009A7195" w:rsidRDefault="00291F35" w:rsidP="009A7195">
            <w:pPr>
              <w:rPr>
                <w:sz w:val="20"/>
                <w:szCs w:val="20"/>
              </w:rPr>
            </w:pPr>
            <w:r w:rsidRPr="009A7195">
              <w:rPr>
                <w:sz w:val="20"/>
                <w:szCs w:val="20"/>
              </w:rPr>
              <w:t>Количество динамиков</w:t>
            </w:r>
            <w:r>
              <w:rPr>
                <w:sz w:val="20"/>
                <w:szCs w:val="20"/>
              </w:rPr>
              <w:t xml:space="preserve">, шт. </w:t>
            </w:r>
            <w:r w:rsidRPr="009A7195">
              <w:rPr>
                <w:sz w:val="20"/>
                <w:szCs w:val="20"/>
              </w:rPr>
              <w:t xml:space="preserve">– </w:t>
            </w:r>
            <w:r>
              <w:rPr>
                <w:sz w:val="20"/>
                <w:szCs w:val="20"/>
              </w:rPr>
              <w:t xml:space="preserve">не менее </w:t>
            </w:r>
            <w:r w:rsidRPr="009A7195">
              <w:rPr>
                <w:sz w:val="20"/>
                <w:szCs w:val="20"/>
              </w:rPr>
              <w:t>2.</w:t>
            </w:r>
          </w:p>
          <w:p w14:paraId="576B8844" w14:textId="39844A54" w:rsidR="00291F35" w:rsidRPr="009A7195" w:rsidRDefault="00291F35" w:rsidP="009A7195">
            <w:pPr>
              <w:rPr>
                <w:sz w:val="20"/>
                <w:szCs w:val="20"/>
              </w:rPr>
            </w:pPr>
            <w:r w:rsidRPr="009A7195">
              <w:rPr>
                <w:sz w:val="20"/>
                <w:szCs w:val="20"/>
              </w:rPr>
              <w:t xml:space="preserve">Нижняя граница диапазона воспроизводимых частот 40 Гц, </w:t>
            </w:r>
            <w:r>
              <w:rPr>
                <w:sz w:val="20"/>
                <w:szCs w:val="20"/>
              </w:rPr>
              <w:t>В</w:t>
            </w:r>
            <w:r w:rsidRPr="009A7195">
              <w:rPr>
                <w:sz w:val="20"/>
                <w:szCs w:val="20"/>
              </w:rPr>
              <w:t>ерхняя граница диапазона воспроизводимых частот 20000 Гц. Номинальное электрическое сопротивление от 8 до 10 Ом.</w:t>
            </w:r>
          </w:p>
          <w:p w14:paraId="232446AB" w14:textId="77777777" w:rsidR="00291F35" w:rsidRDefault="00291F35" w:rsidP="009A7195">
            <w:pPr>
              <w:rPr>
                <w:sz w:val="20"/>
                <w:szCs w:val="20"/>
              </w:rPr>
            </w:pPr>
            <w:r w:rsidRPr="009A7195">
              <w:rPr>
                <w:sz w:val="20"/>
                <w:szCs w:val="20"/>
              </w:rPr>
              <w:t xml:space="preserve">Конструктив корпуса: пассивный акустический кабинет, фанера или МДФ. Поверхность корпуса: обработка износостойким покрытием. Цвет: черный. </w:t>
            </w:r>
          </w:p>
          <w:p w14:paraId="15524F0F" w14:textId="1EF8F906" w:rsidR="00291F35" w:rsidRPr="009A7195" w:rsidRDefault="00291F35" w:rsidP="00A92445">
            <w:pPr>
              <w:rPr>
                <w:sz w:val="20"/>
                <w:szCs w:val="20"/>
              </w:rPr>
            </w:pPr>
            <w:r w:rsidRPr="009A7195">
              <w:rPr>
                <w:sz w:val="20"/>
                <w:szCs w:val="20"/>
              </w:rPr>
              <w:t>Габариты</w:t>
            </w:r>
            <w:r>
              <w:rPr>
                <w:sz w:val="20"/>
                <w:szCs w:val="20"/>
              </w:rPr>
              <w:t>, мм.</w:t>
            </w:r>
            <w:r w:rsidRPr="009A7195">
              <w:rPr>
                <w:sz w:val="20"/>
                <w:szCs w:val="20"/>
              </w:rPr>
              <w:t xml:space="preserve"> Ш-Г-В – от 4</w:t>
            </w:r>
            <w:r>
              <w:rPr>
                <w:sz w:val="20"/>
                <w:szCs w:val="20"/>
              </w:rPr>
              <w:t>00-450-600 до 500-510-700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291F35" w:rsidRPr="00143DB6" w:rsidRDefault="00291F35" w:rsidP="009A7195">
            <w:pPr>
              <w:jc w:val="center"/>
              <w:rPr>
                <w:color w:val="000000"/>
                <w:sz w:val="20"/>
                <w:szCs w:val="20"/>
              </w:rPr>
            </w:pPr>
            <w:r w:rsidRPr="00143DB6">
              <w:rPr>
                <w:color w:val="000000"/>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8E2EFA" w14:textId="0EDB7EF0" w:rsidR="00291F35" w:rsidRPr="00143DB6" w:rsidRDefault="00291F35" w:rsidP="009A7195">
            <w:pPr>
              <w:jc w:val="center"/>
              <w:rPr>
                <w:color w:val="000000"/>
                <w:sz w:val="20"/>
                <w:szCs w:val="20"/>
              </w:rPr>
            </w:pPr>
            <w:r>
              <w:rPr>
                <w:color w:val="000000"/>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15ACE8D7" w14:textId="4741197D" w:rsidR="00291F35" w:rsidRPr="00642E91" w:rsidRDefault="00291F35" w:rsidP="00642E91">
            <w:pPr>
              <w:jc w:val="center"/>
              <w:rPr>
                <w:color w:val="000000"/>
                <w:sz w:val="20"/>
                <w:szCs w:val="20"/>
              </w:rPr>
            </w:pPr>
            <w:r w:rsidRPr="00642E91">
              <w:rPr>
                <w:sz w:val="20"/>
                <w:szCs w:val="20"/>
              </w:rPr>
              <w:t>61 764,66</w:t>
            </w:r>
          </w:p>
        </w:tc>
        <w:tc>
          <w:tcPr>
            <w:tcW w:w="401" w:type="pct"/>
            <w:tcBorders>
              <w:top w:val="single" w:sz="4" w:space="0" w:color="auto"/>
              <w:left w:val="single" w:sz="4" w:space="0" w:color="auto"/>
              <w:bottom w:val="single" w:sz="4" w:space="0" w:color="auto"/>
              <w:right w:val="single" w:sz="4" w:space="0" w:color="auto"/>
            </w:tcBorders>
          </w:tcPr>
          <w:p w14:paraId="256D468A" w14:textId="277BAF59" w:rsidR="00291F35" w:rsidRPr="00642E91" w:rsidRDefault="00291F35" w:rsidP="00642E91">
            <w:pPr>
              <w:jc w:val="center"/>
              <w:rPr>
                <w:color w:val="000000"/>
                <w:sz w:val="20"/>
                <w:szCs w:val="20"/>
              </w:rPr>
            </w:pPr>
            <w:r w:rsidRPr="00642E91">
              <w:rPr>
                <w:sz w:val="20"/>
                <w:szCs w:val="20"/>
              </w:rPr>
              <w:t>123 529,32</w:t>
            </w:r>
          </w:p>
        </w:tc>
        <w:tc>
          <w:tcPr>
            <w:tcW w:w="1070" w:type="pct"/>
            <w:tcBorders>
              <w:top w:val="single" w:sz="4" w:space="0" w:color="auto"/>
              <w:left w:val="single" w:sz="4" w:space="0" w:color="auto"/>
              <w:bottom w:val="single" w:sz="4" w:space="0" w:color="auto"/>
              <w:right w:val="single" w:sz="4" w:space="0" w:color="auto"/>
            </w:tcBorders>
            <w:vAlign w:val="center"/>
          </w:tcPr>
          <w:p w14:paraId="6C37EC14"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056F670"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03391510"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3FE9A948" w14:textId="77777777" w:rsidR="00291F35" w:rsidRPr="00143DB6" w:rsidRDefault="00291F35" w:rsidP="009A7195">
            <w:pPr>
              <w:jc w:val="center"/>
              <w:rPr>
                <w:sz w:val="20"/>
                <w:szCs w:val="20"/>
              </w:rPr>
            </w:pPr>
          </w:p>
        </w:tc>
      </w:tr>
      <w:tr w:rsidR="00291F35" w:rsidRPr="00143DB6" w14:paraId="3A0A9166"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4A001" w14:textId="74C19837" w:rsidR="00291F35" w:rsidRPr="00143DB6" w:rsidRDefault="00291F35" w:rsidP="009A7195">
            <w:pPr>
              <w:jc w:val="center"/>
              <w:rPr>
                <w:sz w:val="20"/>
                <w:szCs w:val="20"/>
              </w:rPr>
            </w:pPr>
            <w:r>
              <w:rPr>
                <w:sz w:val="20"/>
                <w:szCs w:val="20"/>
              </w:rPr>
              <w:t>2</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763173D8" w14:textId="77777777" w:rsidR="00291F35" w:rsidRPr="00A92445" w:rsidRDefault="00291F35" w:rsidP="007D112A">
            <w:pPr>
              <w:rPr>
                <w:b/>
                <w:sz w:val="20"/>
                <w:szCs w:val="20"/>
              </w:rPr>
            </w:pPr>
            <w:r w:rsidRPr="00A92445">
              <w:rPr>
                <w:b/>
                <w:sz w:val="20"/>
                <w:szCs w:val="20"/>
              </w:rPr>
              <w:t>Усилитель мощности</w:t>
            </w:r>
          </w:p>
          <w:p w14:paraId="04A6061A" w14:textId="77777777" w:rsidR="00291F35" w:rsidRPr="00A92445" w:rsidRDefault="00291F35" w:rsidP="007D112A">
            <w:pPr>
              <w:rPr>
                <w:sz w:val="20"/>
                <w:szCs w:val="20"/>
              </w:rPr>
            </w:pPr>
            <w:r w:rsidRPr="00A92445">
              <w:rPr>
                <w:sz w:val="20"/>
                <w:szCs w:val="20"/>
              </w:rPr>
              <w:t xml:space="preserve">Количество каналов усиления – не менее 2. </w:t>
            </w:r>
          </w:p>
          <w:p w14:paraId="46BB10C4" w14:textId="402EA386" w:rsidR="00291F35" w:rsidRPr="009A7195" w:rsidRDefault="00291F35" w:rsidP="00A92445">
            <w:pPr>
              <w:rPr>
                <w:sz w:val="20"/>
                <w:szCs w:val="20"/>
              </w:rPr>
            </w:pPr>
            <w:r w:rsidRPr="00A92445">
              <w:rPr>
                <w:sz w:val="20"/>
                <w:szCs w:val="20"/>
              </w:rPr>
              <w:lastRenderedPageBreak/>
              <w:t>Выходная мощность в стереорежиме при сопротивлении нагрузки на канал 8 Ом- не менее 500 Вт, при 4 Ом не менее 900 Вт. Нижняя граница диапазона воспроизводимых частот 20 Гц, верхняя граница диапазона воспроизводимых частот 20000 Гц. Уровень искажений не более 0,02%. Потребляемая мощность</w:t>
            </w:r>
            <w:r>
              <w:rPr>
                <w:sz w:val="20"/>
                <w:szCs w:val="20"/>
              </w:rPr>
              <w:t>, Вт. -  не более 2600</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7F1735" w14:textId="06F5E77D" w:rsidR="00291F35" w:rsidRPr="00143DB6" w:rsidRDefault="00291F35" w:rsidP="009A7195">
            <w:pPr>
              <w:jc w:val="center"/>
              <w:rPr>
                <w:color w:val="000000"/>
                <w:sz w:val="20"/>
                <w:szCs w:val="20"/>
              </w:rPr>
            </w:pPr>
            <w:r w:rsidRPr="00D12365">
              <w:rPr>
                <w:color w:val="000000"/>
                <w:sz w:val="20"/>
                <w:szCs w:val="20"/>
              </w:rPr>
              <w:lastRenderedPageBreak/>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3AA0439" w14:textId="15A16E1E" w:rsidR="00291F35" w:rsidRDefault="00291F35"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3C70F2D9" w14:textId="4F02A221" w:rsidR="00291F35" w:rsidRPr="00642E91" w:rsidRDefault="00291F35" w:rsidP="00642E91">
            <w:pPr>
              <w:jc w:val="center"/>
              <w:rPr>
                <w:color w:val="000000"/>
                <w:sz w:val="20"/>
                <w:szCs w:val="20"/>
              </w:rPr>
            </w:pPr>
            <w:r w:rsidRPr="00642E91">
              <w:rPr>
                <w:sz w:val="20"/>
                <w:szCs w:val="20"/>
              </w:rPr>
              <w:t>55 073,33</w:t>
            </w:r>
          </w:p>
        </w:tc>
        <w:tc>
          <w:tcPr>
            <w:tcW w:w="401" w:type="pct"/>
            <w:tcBorders>
              <w:top w:val="single" w:sz="4" w:space="0" w:color="auto"/>
              <w:left w:val="single" w:sz="4" w:space="0" w:color="auto"/>
              <w:bottom w:val="single" w:sz="4" w:space="0" w:color="auto"/>
              <w:right w:val="single" w:sz="4" w:space="0" w:color="auto"/>
            </w:tcBorders>
          </w:tcPr>
          <w:p w14:paraId="54213723" w14:textId="331299B1" w:rsidR="00291F35" w:rsidRPr="00642E91" w:rsidRDefault="00291F35" w:rsidP="00642E91">
            <w:pPr>
              <w:jc w:val="center"/>
              <w:rPr>
                <w:color w:val="000000"/>
                <w:sz w:val="20"/>
                <w:szCs w:val="20"/>
              </w:rPr>
            </w:pPr>
            <w:r w:rsidRPr="00642E91">
              <w:rPr>
                <w:sz w:val="20"/>
                <w:szCs w:val="20"/>
              </w:rPr>
              <w:t>55 073,33</w:t>
            </w:r>
          </w:p>
        </w:tc>
        <w:tc>
          <w:tcPr>
            <w:tcW w:w="1070" w:type="pct"/>
            <w:tcBorders>
              <w:top w:val="single" w:sz="4" w:space="0" w:color="auto"/>
              <w:left w:val="single" w:sz="4" w:space="0" w:color="auto"/>
              <w:bottom w:val="single" w:sz="4" w:space="0" w:color="auto"/>
              <w:right w:val="single" w:sz="4" w:space="0" w:color="auto"/>
            </w:tcBorders>
            <w:vAlign w:val="center"/>
          </w:tcPr>
          <w:p w14:paraId="194D1E6C"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038FAC7"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14F96436"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3E861CC5" w14:textId="77777777" w:rsidR="00291F35" w:rsidRPr="00143DB6" w:rsidRDefault="00291F35" w:rsidP="009A7195">
            <w:pPr>
              <w:jc w:val="center"/>
              <w:rPr>
                <w:sz w:val="20"/>
                <w:szCs w:val="20"/>
              </w:rPr>
            </w:pPr>
          </w:p>
        </w:tc>
      </w:tr>
      <w:tr w:rsidR="00291F35" w:rsidRPr="00143DB6" w14:paraId="7E415653"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3AAF" w14:textId="41F96C84" w:rsidR="00291F35" w:rsidRPr="00143DB6" w:rsidRDefault="00291F35" w:rsidP="009A7195">
            <w:pPr>
              <w:jc w:val="center"/>
              <w:rPr>
                <w:sz w:val="20"/>
                <w:szCs w:val="20"/>
              </w:rPr>
            </w:pPr>
            <w:r>
              <w:rPr>
                <w:sz w:val="20"/>
                <w:szCs w:val="20"/>
              </w:rPr>
              <w:t>3</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5F1659B8" w14:textId="77777777" w:rsidR="00291F35" w:rsidRPr="00A92445" w:rsidRDefault="00291F35" w:rsidP="007D112A">
            <w:pPr>
              <w:rPr>
                <w:b/>
                <w:sz w:val="20"/>
                <w:szCs w:val="20"/>
              </w:rPr>
            </w:pPr>
            <w:r w:rsidRPr="00A92445">
              <w:rPr>
                <w:b/>
                <w:sz w:val="20"/>
                <w:szCs w:val="20"/>
              </w:rPr>
              <w:t>Микшерный пульт</w:t>
            </w:r>
          </w:p>
          <w:p w14:paraId="4973170B" w14:textId="77777777" w:rsidR="00291F35" w:rsidRDefault="00291F35" w:rsidP="007D112A">
            <w:pPr>
              <w:rPr>
                <w:sz w:val="20"/>
                <w:szCs w:val="20"/>
              </w:rPr>
            </w:pPr>
            <w:r w:rsidRPr="00A92445">
              <w:rPr>
                <w:sz w:val="20"/>
                <w:szCs w:val="20"/>
              </w:rPr>
              <w:t xml:space="preserve">Количество входных каналов с микрофонным предусилителем – не менее 6; </w:t>
            </w:r>
          </w:p>
          <w:p w14:paraId="6086ADBA" w14:textId="4AABE80A" w:rsidR="00291F35" w:rsidRDefault="00291F35" w:rsidP="007D112A">
            <w:pPr>
              <w:rPr>
                <w:sz w:val="20"/>
                <w:szCs w:val="20"/>
              </w:rPr>
            </w:pPr>
            <w:r w:rsidRPr="00A92445">
              <w:rPr>
                <w:sz w:val="20"/>
                <w:szCs w:val="20"/>
              </w:rPr>
              <w:t>Количество входн</w:t>
            </w:r>
            <w:r>
              <w:rPr>
                <w:sz w:val="20"/>
                <w:szCs w:val="20"/>
              </w:rPr>
              <w:t>ых стерео каналов – не менее 2;</w:t>
            </w:r>
          </w:p>
          <w:p w14:paraId="7383367E" w14:textId="29C39974" w:rsidR="00291F35" w:rsidRPr="00A92445" w:rsidRDefault="00291F35" w:rsidP="007D112A">
            <w:pPr>
              <w:rPr>
                <w:sz w:val="20"/>
                <w:szCs w:val="20"/>
              </w:rPr>
            </w:pPr>
            <w:r w:rsidRPr="00A92445">
              <w:rPr>
                <w:sz w:val="20"/>
                <w:szCs w:val="20"/>
              </w:rPr>
              <w:t xml:space="preserve">Наличие аудиоинтерфейса </w:t>
            </w:r>
            <w:r w:rsidRPr="00A92445">
              <w:rPr>
                <w:sz w:val="20"/>
                <w:szCs w:val="20"/>
                <w:lang w:val="en-US"/>
              </w:rPr>
              <w:t>USB</w:t>
            </w:r>
            <w:r w:rsidRPr="00A92445">
              <w:rPr>
                <w:sz w:val="20"/>
                <w:szCs w:val="20"/>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BCE87B2" w14:textId="22BE6367" w:rsidR="00291F35" w:rsidRPr="00143DB6" w:rsidRDefault="00291F35" w:rsidP="009A7195">
            <w:pPr>
              <w:jc w:val="center"/>
              <w:rPr>
                <w:color w:val="000000"/>
                <w:sz w:val="20"/>
                <w:szCs w:val="20"/>
              </w:rPr>
            </w:pPr>
            <w:r w:rsidRPr="00D12365">
              <w:rPr>
                <w:color w:val="000000"/>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D387E53" w14:textId="6D0A3FD3" w:rsidR="00291F35" w:rsidRDefault="00291F35"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B52F4A4" w14:textId="6B9EDCA3" w:rsidR="00291F35" w:rsidRPr="00642E91" w:rsidRDefault="00291F35" w:rsidP="00642E91">
            <w:pPr>
              <w:jc w:val="center"/>
              <w:rPr>
                <w:color w:val="000000"/>
                <w:sz w:val="20"/>
                <w:szCs w:val="20"/>
              </w:rPr>
            </w:pPr>
            <w:r w:rsidRPr="00642E91">
              <w:rPr>
                <w:sz w:val="20"/>
                <w:szCs w:val="20"/>
              </w:rPr>
              <w:t>33 534,66</w:t>
            </w:r>
          </w:p>
        </w:tc>
        <w:tc>
          <w:tcPr>
            <w:tcW w:w="401" w:type="pct"/>
            <w:tcBorders>
              <w:top w:val="single" w:sz="4" w:space="0" w:color="auto"/>
              <w:left w:val="single" w:sz="4" w:space="0" w:color="auto"/>
              <w:bottom w:val="single" w:sz="4" w:space="0" w:color="auto"/>
              <w:right w:val="single" w:sz="4" w:space="0" w:color="auto"/>
            </w:tcBorders>
          </w:tcPr>
          <w:p w14:paraId="48802426" w14:textId="4883420A" w:rsidR="00291F35" w:rsidRPr="00642E91" w:rsidRDefault="00291F35" w:rsidP="00642E91">
            <w:pPr>
              <w:jc w:val="center"/>
              <w:rPr>
                <w:color w:val="000000"/>
                <w:sz w:val="20"/>
                <w:szCs w:val="20"/>
              </w:rPr>
            </w:pPr>
            <w:r w:rsidRPr="00642E91">
              <w:rPr>
                <w:sz w:val="20"/>
                <w:szCs w:val="20"/>
              </w:rPr>
              <w:t>33 534,66</w:t>
            </w:r>
          </w:p>
        </w:tc>
        <w:tc>
          <w:tcPr>
            <w:tcW w:w="1070" w:type="pct"/>
            <w:tcBorders>
              <w:top w:val="single" w:sz="4" w:space="0" w:color="auto"/>
              <w:left w:val="single" w:sz="4" w:space="0" w:color="auto"/>
              <w:bottom w:val="single" w:sz="4" w:space="0" w:color="auto"/>
              <w:right w:val="single" w:sz="4" w:space="0" w:color="auto"/>
            </w:tcBorders>
            <w:vAlign w:val="center"/>
          </w:tcPr>
          <w:p w14:paraId="76F7A735"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BD9C62C"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2C946991"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54A2A283" w14:textId="77777777" w:rsidR="00291F35" w:rsidRPr="00143DB6" w:rsidRDefault="00291F35" w:rsidP="009A7195">
            <w:pPr>
              <w:jc w:val="center"/>
              <w:rPr>
                <w:sz w:val="20"/>
                <w:szCs w:val="20"/>
              </w:rPr>
            </w:pPr>
          </w:p>
        </w:tc>
      </w:tr>
      <w:tr w:rsidR="00291F35" w:rsidRPr="00143DB6" w14:paraId="64651392"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6C248" w14:textId="18C4EB95" w:rsidR="00291F35" w:rsidRPr="00143DB6" w:rsidRDefault="00291F35" w:rsidP="009A7195">
            <w:pPr>
              <w:jc w:val="center"/>
              <w:rPr>
                <w:sz w:val="20"/>
                <w:szCs w:val="20"/>
              </w:rPr>
            </w:pPr>
            <w:r>
              <w:rPr>
                <w:sz w:val="20"/>
                <w:szCs w:val="20"/>
              </w:rPr>
              <w:t>4</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150D3305" w14:textId="77777777" w:rsidR="00291F35" w:rsidRPr="00A92445" w:rsidRDefault="00291F35" w:rsidP="007D112A">
            <w:pPr>
              <w:rPr>
                <w:b/>
                <w:sz w:val="20"/>
                <w:szCs w:val="20"/>
              </w:rPr>
            </w:pPr>
            <w:r w:rsidRPr="00A92445">
              <w:rPr>
                <w:b/>
                <w:sz w:val="20"/>
                <w:szCs w:val="20"/>
              </w:rPr>
              <w:t>Вокальная радиосистема</w:t>
            </w:r>
          </w:p>
          <w:p w14:paraId="2758E242" w14:textId="77777777" w:rsidR="00291F35" w:rsidRDefault="00291F35" w:rsidP="00A92445">
            <w:pPr>
              <w:rPr>
                <w:sz w:val="20"/>
                <w:szCs w:val="20"/>
              </w:rPr>
            </w:pPr>
            <w:r w:rsidRPr="00A92445">
              <w:rPr>
                <w:sz w:val="20"/>
                <w:szCs w:val="20"/>
              </w:rPr>
              <w:t xml:space="preserve">Диапазон передачи: UHF; </w:t>
            </w:r>
          </w:p>
          <w:p w14:paraId="70C1E565" w14:textId="77777777" w:rsidR="00291F35" w:rsidRDefault="00291F35" w:rsidP="00A92445">
            <w:pPr>
              <w:rPr>
                <w:sz w:val="20"/>
                <w:szCs w:val="20"/>
              </w:rPr>
            </w:pPr>
            <w:r w:rsidRPr="00A92445">
              <w:rPr>
                <w:sz w:val="20"/>
                <w:szCs w:val="20"/>
              </w:rPr>
              <w:t xml:space="preserve">Принцип работы приёмного устройства </w:t>
            </w:r>
            <w:r w:rsidRPr="00A92445">
              <w:rPr>
                <w:sz w:val="20"/>
                <w:szCs w:val="20"/>
                <w:lang w:val="en-US"/>
              </w:rPr>
              <w:t>True</w:t>
            </w:r>
            <w:r w:rsidRPr="00A92445">
              <w:rPr>
                <w:sz w:val="20"/>
                <w:szCs w:val="20"/>
              </w:rPr>
              <w:t xml:space="preserve"> </w:t>
            </w:r>
            <w:r w:rsidRPr="00A92445">
              <w:rPr>
                <w:sz w:val="20"/>
                <w:szCs w:val="20"/>
                <w:lang w:val="en-US"/>
              </w:rPr>
              <w:t>Diversity</w:t>
            </w:r>
            <w:r w:rsidRPr="00A92445">
              <w:rPr>
                <w:sz w:val="20"/>
                <w:szCs w:val="20"/>
              </w:rPr>
              <w:t xml:space="preserve">, </w:t>
            </w:r>
            <w:r w:rsidRPr="00A92445">
              <w:rPr>
                <w:sz w:val="20"/>
                <w:szCs w:val="20"/>
                <w:lang w:val="en-US"/>
              </w:rPr>
              <w:t>PLL</w:t>
            </w:r>
            <w:r w:rsidRPr="00A92445">
              <w:rPr>
                <w:sz w:val="20"/>
                <w:szCs w:val="20"/>
              </w:rPr>
              <w:t>-</w:t>
            </w:r>
            <w:r w:rsidRPr="00A92445">
              <w:rPr>
                <w:sz w:val="20"/>
                <w:szCs w:val="20"/>
                <w:lang w:val="en-US"/>
              </w:rPr>
              <w:t>synthesis</w:t>
            </w:r>
            <w:r w:rsidRPr="00A92445">
              <w:rPr>
                <w:sz w:val="20"/>
                <w:szCs w:val="20"/>
              </w:rPr>
              <w:t xml:space="preserve">, </w:t>
            </w:r>
            <w:r w:rsidRPr="00A92445">
              <w:rPr>
                <w:sz w:val="20"/>
                <w:szCs w:val="20"/>
                <w:lang w:val="en-US"/>
              </w:rPr>
              <w:t>Pilot</w:t>
            </w:r>
            <w:r w:rsidRPr="00A92445">
              <w:rPr>
                <w:sz w:val="20"/>
                <w:szCs w:val="20"/>
              </w:rPr>
              <w:t>-</w:t>
            </w:r>
            <w:r w:rsidRPr="00A92445">
              <w:rPr>
                <w:sz w:val="20"/>
                <w:szCs w:val="20"/>
                <w:lang w:val="en-US"/>
              </w:rPr>
              <w:t>tone</w:t>
            </w:r>
            <w:r w:rsidRPr="00A92445">
              <w:rPr>
                <w:sz w:val="20"/>
                <w:szCs w:val="20"/>
              </w:rPr>
              <w:t xml:space="preserve">; </w:t>
            </w:r>
          </w:p>
          <w:p w14:paraId="56833EA2" w14:textId="598A35C5" w:rsidR="00291F35" w:rsidRPr="00A92445" w:rsidRDefault="00291F35" w:rsidP="00A92445">
            <w:pPr>
              <w:rPr>
                <w:sz w:val="20"/>
                <w:szCs w:val="20"/>
              </w:rPr>
            </w:pPr>
            <w:r w:rsidRPr="00A92445">
              <w:rPr>
                <w:sz w:val="20"/>
                <w:szCs w:val="20"/>
              </w:rPr>
              <w:t xml:space="preserve">диапазон аудиотракта 40 – 19000 Гц, диапазон радиочастот 470-726 Гц. Радиус приёма системы до 90 м. </w:t>
            </w:r>
          </w:p>
          <w:p w14:paraId="37182A6F" w14:textId="0406B17C" w:rsidR="00291F35" w:rsidRPr="009A7195" w:rsidRDefault="00291F35" w:rsidP="00A92445">
            <w:pPr>
              <w:rPr>
                <w:sz w:val="20"/>
                <w:szCs w:val="20"/>
              </w:rPr>
            </w:pPr>
            <w:r w:rsidRPr="00A92445">
              <w:rPr>
                <w:sz w:val="20"/>
                <w:szCs w:val="20"/>
              </w:rPr>
              <w:t>Количество микрофонов – не менее 2.</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520BBEB" w14:textId="7CF83AB5" w:rsidR="00291F35" w:rsidRPr="00143DB6" w:rsidRDefault="00291F35" w:rsidP="009A7195">
            <w:pPr>
              <w:jc w:val="center"/>
              <w:rPr>
                <w:color w:val="000000"/>
                <w:sz w:val="20"/>
                <w:szCs w:val="20"/>
              </w:rPr>
            </w:pPr>
            <w:r w:rsidRPr="00D12365">
              <w:rPr>
                <w:color w:val="000000"/>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3D5E6CF" w14:textId="210219FA" w:rsidR="00291F35" w:rsidRDefault="00291F35"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00047522" w14:textId="6E8957F7" w:rsidR="00291F35" w:rsidRPr="00642E91" w:rsidRDefault="00291F35" w:rsidP="00642E91">
            <w:pPr>
              <w:jc w:val="center"/>
              <w:rPr>
                <w:color w:val="000000"/>
                <w:sz w:val="20"/>
                <w:szCs w:val="20"/>
              </w:rPr>
            </w:pPr>
            <w:r w:rsidRPr="00642E91">
              <w:rPr>
                <w:sz w:val="20"/>
                <w:szCs w:val="20"/>
              </w:rPr>
              <w:t>34 266,66</w:t>
            </w:r>
          </w:p>
        </w:tc>
        <w:tc>
          <w:tcPr>
            <w:tcW w:w="401" w:type="pct"/>
            <w:tcBorders>
              <w:top w:val="single" w:sz="4" w:space="0" w:color="auto"/>
              <w:left w:val="single" w:sz="4" w:space="0" w:color="auto"/>
              <w:bottom w:val="single" w:sz="4" w:space="0" w:color="auto"/>
              <w:right w:val="single" w:sz="4" w:space="0" w:color="auto"/>
            </w:tcBorders>
          </w:tcPr>
          <w:p w14:paraId="460E5C56" w14:textId="260092DF" w:rsidR="00291F35" w:rsidRPr="00642E91" w:rsidRDefault="00291F35" w:rsidP="00642E91">
            <w:pPr>
              <w:jc w:val="center"/>
              <w:rPr>
                <w:color w:val="000000"/>
                <w:sz w:val="20"/>
                <w:szCs w:val="20"/>
              </w:rPr>
            </w:pPr>
            <w:r w:rsidRPr="00642E91">
              <w:rPr>
                <w:sz w:val="20"/>
                <w:szCs w:val="20"/>
              </w:rPr>
              <w:t>34 266,66</w:t>
            </w:r>
          </w:p>
        </w:tc>
        <w:tc>
          <w:tcPr>
            <w:tcW w:w="1070" w:type="pct"/>
            <w:tcBorders>
              <w:top w:val="single" w:sz="4" w:space="0" w:color="auto"/>
              <w:left w:val="single" w:sz="4" w:space="0" w:color="auto"/>
              <w:bottom w:val="single" w:sz="4" w:space="0" w:color="auto"/>
              <w:right w:val="single" w:sz="4" w:space="0" w:color="auto"/>
            </w:tcBorders>
            <w:vAlign w:val="center"/>
          </w:tcPr>
          <w:p w14:paraId="2FF937EB"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045AFEEF"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31F2D46B"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4BCBCC2F" w14:textId="77777777" w:rsidR="00291F35" w:rsidRPr="00143DB6" w:rsidRDefault="00291F35" w:rsidP="009A7195">
            <w:pPr>
              <w:jc w:val="center"/>
              <w:rPr>
                <w:sz w:val="20"/>
                <w:szCs w:val="20"/>
              </w:rPr>
            </w:pPr>
          </w:p>
        </w:tc>
      </w:tr>
      <w:tr w:rsidR="00291F35" w:rsidRPr="00143DB6" w14:paraId="670F0663"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912C2" w14:textId="558E6E9F" w:rsidR="00291F35" w:rsidRPr="00143DB6" w:rsidRDefault="00291F35" w:rsidP="009A7195">
            <w:pPr>
              <w:jc w:val="center"/>
              <w:rPr>
                <w:sz w:val="20"/>
                <w:szCs w:val="20"/>
              </w:rPr>
            </w:pPr>
            <w:r>
              <w:rPr>
                <w:sz w:val="20"/>
                <w:szCs w:val="20"/>
              </w:rPr>
              <w:t>5</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1E23EF43" w14:textId="77777777" w:rsidR="00291F35" w:rsidRPr="00A92445" w:rsidRDefault="00291F35" w:rsidP="007D112A">
            <w:pPr>
              <w:rPr>
                <w:b/>
                <w:sz w:val="20"/>
                <w:szCs w:val="20"/>
              </w:rPr>
            </w:pPr>
            <w:r w:rsidRPr="00A92445">
              <w:rPr>
                <w:b/>
                <w:sz w:val="20"/>
                <w:szCs w:val="20"/>
              </w:rPr>
              <w:t>Комплект акустических стоек</w:t>
            </w:r>
          </w:p>
          <w:p w14:paraId="37740DF8" w14:textId="77777777" w:rsidR="00291F35" w:rsidRDefault="00291F35" w:rsidP="007D112A">
            <w:pPr>
              <w:rPr>
                <w:sz w:val="20"/>
                <w:szCs w:val="20"/>
              </w:rPr>
            </w:pPr>
            <w:r w:rsidRPr="00A92445">
              <w:rPr>
                <w:sz w:val="20"/>
                <w:szCs w:val="20"/>
              </w:rPr>
              <w:t xml:space="preserve">Тип устройства: стойка для установки акустической системы, </w:t>
            </w:r>
          </w:p>
          <w:p w14:paraId="66918453" w14:textId="3022000F" w:rsidR="00291F35" w:rsidRPr="00A92445" w:rsidRDefault="00291F35" w:rsidP="00642E91">
            <w:pPr>
              <w:rPr>
                <w:sz w:val="20"/>
                <w:szCs w:val="20"/>
              </w:rPr>
            </w:pPr>
            <w:r w:rsidRPr="00A92445">
              <w:rPr>
                <w:sz w:val="20"/>
                <w:szCs w:val="20"/>
              </w:rPr>
              <w:t xml:space="preserve">Стандарт установки: стакан 35 мм, </w:t>
            </w:r>
            <w:r>
              <w:rPr>
                <w:sz w:val="20"/>
                <w:szCs w:val="20"/>
              </w:rPr>
              <w:t>К</w:t>
            </w:r>
            <w:r w:rsidRPr="00A92445">
              <w:rPr>
                <w:sz w:val="20"/>
                <w:szCs w:val="20"/>
              </w:rPr>
              <w:t>оличество</w:t>
            </w:r>
            <w:r w:rsidRPr="00642E91">
              <w:rPr>
                <w:sz w:val="20"/>
                <w:szCs w:val="20"/>
              </w:rPr>
              <w:t xml:space="preserve"> </w:t>
            </w:r>
            <w:r>
              <w:rPr>
                <w:sz w:val="20"/>
                <w:szCs w:val="20"/>
              </w:rPr>
              <w:t>стоек</w:t>
            </w:r>
            <w:r w:rsidRPr="00A92445">
              <w:rPr>
                <w:sz w:val="20"/>
                <w:szCs w:val="20"/>
              </w:rPr>
              <w:t xml:space="preserve"> в комплекте не менее 2 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78E5AE9" w14:textId="41A80651" w:rsidR="00291F35" w:rsidRPr="00143DB6" w:rsidRDefault="00291F35" w:rsidP="009A7195">
            <w:pPr>
              <w:jc w:val="center"/>
              <w:rPr>
                <w:color w:val="000000"/>
                <w:sz w:val="20"/>
                <w:szCs w:val="20"/>
              </w:rPr>
            </w:pPr>
            <w:r>
              <w:rPr>
                <w:color w:val="000000"/>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B429907" w14:textId="3AA3B1EE" w:rsidR="00291F35" w:rsidRDefault="00291F35"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34F5691A" w14:textId="7F0F3D77" w:rsidR="00291F35" w:rsidRPr="00642E91" w:rsidRDefault="00291F35" w:rsidP="00642E91">
            <w:pPr>
              <w:jc w:val="center"/>
              <w:rPr>
                <w:color w:val="000000"/>
                <w:sz w:val="20"/>
                <w:szCs w:val="20"/>
              </w:rPr>
            </w:pPr>
            <w:r w:rsidRPr="00642E91">
              <w:rPr>
                <w:sz w:val="20"/>
                <w:szCs w:val="20"/>
              </w:rPr>
              <w:t>9 429,66</w:t>
            </w:r>
          </w:p>
        </w:tc>
        <w:tc>
          <w:tcPr>
            <w:tcW w:w="401" w:type="pct"/>
            <w:tcBorders>
              <w:top w:val="single" w:sz="4" w:space="0" w:color="auto"/>
              <w:left w:val="single" w:sz="4" w:space="0" w:color="auto"/>
              <w:bottom w:val="single" w:sz="4" w:space="0" w:color="auto"/>
              <w:right w:val="single" w:sz="4" w:space="0" w:color="auto"/>
            </w:tcBorders>
          </w:tcPr>
          <w:p w14:paraId="45CDCFD4" w14:textId="06B5F0E0" w:rsidR="00291F35" w:rsidRPr="00642E91" w:rsidRDefault="00291F35" w:rsidP="00642E91">
            <w:pPr>
              <w:jc w:val="center"/>
              <w:rPr>
                <w:color w:val="000000"/>
                <w:sz w:val="20"/>
                <w:szCs w:val="20"/>
              </w:rPr>
            </w:pPr>
            <w:r w:rsidRPr="00642E91">
              <w:rPr>
                <w:sz w:val="20"/>
                <w:szCs w:val="20"/>
              </w:rPr>
              <w:t>9 429,66</w:t>
            </w:r>
          </w:p>
        </w:tc>
        <w:tc>
          <w:tcPr>
            <w:tcW w:w="1070" w:type="pct"/>
            <w:tcBorders>
              <w:top w:val="single" w:sz="4" w:space="0" w:color="auto"/>
              <w:left w:val="single" w:sz="4" w:space="0" w:color="auto"/>
              <w:bottom w:val="single" w:sz="4" w:space="0" w:color="auto"/>
              <w:right w:val="single" w:sz="4" w:space="0" w:color="auto"/>
            </w:tcBorders>
            <w:vAlign w:val="center"/>
          </w:tcPr>
          <w:p w14:paraId="03AAD980"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685F618F"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2E2E8F21"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4B35B935" w14:textId="77777777" w:rsidR="00291F35" w:rsidRPr="00143DB6" w:rsidRDefault="00291F35" w:rsidP="009A7195">
            <w:pPr>
              <w:jc w:val="center"/>
              <w:rPr>
                <w:sz w:val="20"/>
                <w:szCs w:val="20"/>
              </w:rPr>
            </w:pPr>
          </w:p>
        </w:tc>
      </w:tr>
      <w:tr w:rsidR="00291F35" w:rsidRPr="00143DB6" w14:paraId="694E1D29" w14:textId="77777777" w:rsidTr="00291F35">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96C8C" w14:textId="5436AC24" w:rsidR="00291F35" w:rsidRPr="00143DB6" w:rsidRDefault="00291F35" w:rsidP="009A7195">
            <w:pPr>
              <w:jc w:val="center"/>
              <w:rPr>
                <w:sz w:val="20"/>
                <w:szCs w:val="20"/>
              </w:rPr>
            </w:pPr>
            <w:r>
              <w:rPr>
                <w:sz w:val="20"/>
                <w:szCs w:val="20"/>
              </w:rPr>
              <w:t>6</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236906EF" w14:textId="77777777" w:rsidR="00291F35" w:rsidRPr="00642E91" w:rsidRDefault="00291F35" w:rsidP="007D112A">
            <w:pPr>
              <w:rPr>
                <w:b/>
                <w:sz w:val="20"/>
                <w:szCs w:val="20"/>
              </w:rPr>
            </w:pPr>
            <w:r w:rsidRPr="00642E91">
              <w:rPr>
                <w:b/>
                <w:sz w:val="20"/>
                <w:szCs w:val="20"/>
              </w:rPr>
              <w:t>Комплект коммутации</w:t>
            </w:r>
          </w:p>
          <w:p w14:paraId="6675F054" w14:textId="7BC07A04" w:rsidR="00291F35" w:rsidRPr="00642E91" w:rsidRDefault="00291F35" w:rsidP="00642E91">
            <w:pPr>
              <w:rPr>
                <w:sz w:val="20"/>
                <w:szCs w:val="20"/>
              </w:rPr>
            </w:pPr>
            <w:r w:rsidRPr="00642E91">
              <w:rPr>
                <w:sz w:val="20"/>
                <w:szCs w:val="20"/>
              </w:rPr>
              <w:t xml:space="preserve">Комплект кабелей и разъёмов для подключения и эксплуатации звукового </w:t>
            </w:r>
            <w:r>
              <w:rPr>
                <w:sz w:val="20"/>
                <w:szCs w:val="20"/>
              </w:rPr>
              <w:t>оборудования</w:t>
            </w:r>
            <w:r w:rsidRPr="00642E91">
              <w:rPr>
                <w:sz w:val="20"/>
                <w:szCs w:val="20"/>
              </w:rPr>
              <w:t xml:space="preserve"> </w:t>
            </w:r>
            <w:r>
              <w:rPr>
                <w:sz w:val="20"/>
                <w:szCs w:val="20"/>
              </w:rPr>
              <w:t>указанного в</w:t>
            </w:r>
            <w:r w:rsidRPr="00642E91">
              <w:rPr>
                <w:sz w:val="20"/>
                <w:szCs w:val="20"/>
              </w:rPr>
              <w:t xml:space="preserve"> пункта</w:t>
            </w:r>
            <w:r>
              <w:rPr>
                <w:sz w:val="20"/>
                <w:szCs w:val="20"/>
              </w:rPr>
              <w:t>х</w:t>
            </w:r>
            <w:r w:rsidRPr="00642E91">
              <w:rPr>
                <w:sz w:val="20"/>
                <w:szCs w:val="20"/>
              </w:rPr>
              <w:t xml:space="preserve"> </w:t>
            </w:r>
            <w:r>
              <w:rPr>
                <w:sz w:val="20"/>
                <w:szCs w:val="20"/>
              </w:rPr>
              <w:t xml:space="preserve">№ </w:t>
            </w:r>
            <w:r w:rsidRPr="00642E91">
              <w:rPr>
                <w:sz w:val="20"/>
                <w:szCs w:val="20"/>
              </w:rPr>
              <w:t>1-5.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591AC91" w14:textId="660721AC" w:rsidR="00291F35" w:rsidRPr="00143DB6" w:rsidRDefault="00291F35" w:rsidP="009A7195">
            <w:pPr>
              <w:jc w:val="center"/>
              <w:rPr>
                <w:color w:val="000000"/>
                <w:sz w:val="20"/>
                <w:szCs w:val="20"/>
              </w:rPr>
            </w:pPr>
            <w:r>
              <w:rPr>
                <w:color w:val="000000"/>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0961FA6" w14:textId="34EDC743" w:rsidR="00291F35" w:rsidRDefault="00291F35"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2A490F81" w14:textId="0CE6718F" w:rsidR="00291F35" w:rsidRPr="00642E91" w:rsidRDefault="00291F35" w:rsidP="00642E91">
            <w:pPr>
              <w:jc w:val="center"/>
              <w:rPr>
                <w:color w:val="000000"/>
                <w:sz w:val="20"/>
                <w:szCs w:val="20"/>
              </w:rPr>
            </w:pPr>
            <w:r w:rsidRPr="00642E91">
              <w:rPr>
                <w:sz w:val="20"/>
                <w:szCs w:val="20"/>
              </w:rPr>
              <w:t>13 481,33</w:t>
            </w:r>
          </w:p>
        </w:tc>
        <w:tc>
          <w:tcPr>
            <w:tcW w:w="401" w:type="pct"/>
            <w:tcBorders>
              <w:top w:val="single" w:sz="4" w:space="0" w:color="auto"/>
              <w:left w:val="single" w:sz="4" w:space="0" w:color="auto"/>
              <w:bottom w:val="single" w:sz="4" w:space="0" w:color="auto"/>
              <w:right w:val="single" w:sz="4" w:space="0" w:color="auto"/>
            </w:tcBorders>
          </w:tcPr>
          <w:p w14:paraId="4FE4866E" w14:textId="7F9F268E" w:rsidR="00291F35" w:rsidRPr="00642E91" w:rsidRDefault="00291F35" w:rsidP="00642E91">
            <w:pPr>
              <w:jc w:val="center"/>
              <w:rPr>
                <w:color w:val="000000"/>
                <w:sz w:val="20"/>
                <w:szCs w:val="20"/>
              </w:rPr>
            </w:pPr>
            <w:r w:rsidRPr="00642E91">
              <w:rPr>
                <w:sz w:val="20"/>
                <w:szCs w:val="20"/>
              </w:rPr>
              <w:t>13 481,33</w:t>
            </w:r>
          </w:p>
        </w:tc>
        <w:tc>
          <w:tcPr>
            <w:tcW w:w="1070" w:type="pct"/>
            <w:tcBorders>
              <w:top w:val="single" w:sz="4" w:space="0" w:color="auto"/>
              <w:left w:val="single" w:sz="4" w:space="0" w:color="auto"/>
              <w:bottom w:val="single" w:sz="4" w:space="0" w:color="auto"/>
              <w:right w:val="single" w:sz="4" w:space="0" w:color="auto"/>
            </w:tcBorders>
            <w:vAlign w:val="center"/>
          </w:tcPr>
          <w:p w14:paraId="0D05F724" w14:textId="77777777" w:rsidR="00291F35" w:rsidRPr="00143DB6" w:rsidRDefault="00291F35" w:rsidP="009A7195">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5AD98456" w14:textId="77777777" w:rsidR="00291F35" w:rsidRPr="00143DB6" w:rsidRDefault="00291F35" w:rsidP="009A7195">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65B6B6B3" w14:textId="77777777" w:rsidR="00291F35" w:rsidRPr="00143DB6" w:rsidRDefault="00291F35"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2D8BDA9A" w14:textId="77777777" w:rsidR="00291F35" w:rsidRPr="00143DB6" w:rsidRDefault="00291F35" w:rsidP="009A7195">
            <w:pPr>
              <w:jc w:val="center"/>
              <w:rPr>
                <w:sz w:val="20"/>
                <w:szCs w:val="20"/>
              </w:rPr>
            </w:pPr>
          </w:p>
        </w:tc>
      </w:tr>
      <w:tr w:rsidR="00173C62" w:rsidRPr="00143DB6" w14:paraId="6FD96075" w14:textId="77777777" w:rsidTr="00291F35">
        <w:trPr>
          <w:gridAfter w:val="1"/>
          <w:wAfter w:w="18" w:type="pct"/>
          <w:trHeight w:val="555"/>
        </w:trPr>
        <w:tc>
          <w:tcPr>
            <w:tcW w:w="22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36262ECE" w:rsidR="00173C62" w:rsidRPr="00143DB6" w:rsidRDefault="00642E91" w:rsidP="009A7195">
            <w:pPr>
              <w:ind w:left="-29"/>
              <w:jc w:val="center"/>
              <w:rPr>
                <w:b/>
                <w:sz w:val="20"/>
                <w:szCs w:val="20"/>
              </w:rPr>
            </w:pPr>
            <w:r w:rsidRPr="00642E91">
              <w:rPr>
                <w:b/>
                <w:sz w:val="20"/>
                <w:szCs w:val="20"/>
              </w:rPr>
              <w:t>269 314,96</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3"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lastRenderedPageBreak/>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2B5E125E"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 xml:space="preserve">наименования (торговой марки) и </w:t>
      </w:r>
      <w:r w:rsidRPr="00642E91">
        <w:rPr>
          <w:sz w:val="20"/>
          <w:lang w:val="ru-RU"/>
        </w:rPr>
        <w:t>характеристик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CACBA62" w:rsidR="00E00D86" w:rsidRDefault="004A1F7E" w:rsidP="00E00D86">
      <w:pPr>
        <w:jc w:val="right"/>
        <w:rPr>
          <w:b/>
          <w:bCs/>
        </w:rPr>
      </w:pPr>
      <w:r w:rsidRPr="004A1F7E">
        <w:rPr>
          <w:b/>
          <w:bCs/>
        </w:rPr>
        <w:t xml:space="preserve">от </w:t>
      </w:r>
      <w:r w:rsidR="00DF3FB5">
        <w:rPr>
          <w:b/>
          <w:bCs/>
        </w:rPr>
        <w:t>03</w:t>
      </w:r>
      <w:r w:rsidRPr="004A1F7E">
        <w:rPr>
          <w:b/>
          <w:bCs/>
        </w:rPr>
        <w:t>.</w:t>
      </w:r>
      <w:r w:rsidR="00DF3FB5">
        <w:rPr>
          <w:b/>
          <w:bCs/>
        </w:rPr>
        <w:t>08</w:t>
      </w:r>
      <w:r w:rsidRPr="004A1F7E">
        <w:rPr>
          <w:b/>
          <w:bCs/>
        </w:rPr>
        <w:t>.2022 г. № ЗКЭФ-Д</w:t>
      </w:r>
      <w:r w:rsidR="00642E91">
        <w:rPr>
          <w:b/>
          <w:bCs/>
        </w:rPr>
        <w:t>М</w:t>
      </w:r>
      <w:r w:rsidRPr="004A1F7E">
        <w:rPr>
          <w:b/>
          <w:bCs/>
        </w:rPr>
        <w:t>-</w:t>
      </w:r>
      <w:r w:rsidR="001B1ADD">
        <w:rPr>
          <w:b/>
          <w:bCs/>
        </w:rPr>
        <w:t>6</w:t>
      </w:r>
      <w:r w:rsidR="00642E91">
        <w:rPr>
          <w:b/>
          <w:bCs/>
        </w:rPr>
        <w:t>30</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8454481" w:rsidR="00E00D86" w:rsidRPr="00E00D86" w:rsidRDefault="00DF3821"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D96F4A">
        <w:rPr>
          <w:rFonts w:eastAsia="Calibri"/>
          <w:lang w:eastAsia="en-US"/>
        </w:rPr>
        <w:t>звукового оборудования</w:t>
      </w:r>
      <w:r w:rsidR="00366366" w:rsidRPr="00366366">
        <w:rPr>
          <w:rFonts w:eastAsia="Calibri"/>
          <w:lang w:eastAsia="en-US"/>
        </w:rPr>
        <w:t xml:space="preserve"> </w:t>
      </w:r>
      <w:r w:rsidR="007D112A">
        <w:rPr>
          <w:rFonts w:eastAsia="Calibri"/>
          <w:lang w:eastAsia="en-US"/>
        </w:rPr>
        <w:t>на</w:t>
      </w:r>
      <w:r w:rsidR="00366366" w:rsidRPr="00366366">
        <w:rPr>
          <w:rFonts w:eastAsia="Calibri"/>
          <w:lang w:eastAsia="en-US"/>
        </w:rPr>
        <w:t xml:space="preserve"> ВТРК «Эльбрус»</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751"/>
        <w:gridCol w:w="666"/>
        <w:gridCol w:w="1132"/>
        <w:gridCol w:w="1138"/>
        <w:gridCol w:w="1135"/>
        <w:gridCol w:w="1135"/>
        <w:gridCol w:w="1135"/>
        <w:gridCol w:w="1132"/>
        <w:gridCol w:w="1135"/>
        <w:gridCol w:w="1493"/>
      </w:tblGrid>
      <w:tr w:rsidR="00366366" w:rsidRPr="004F6916" w14:paraId="46AF2135" w14:textId="30CE3A24" w:rsidTr="00366366">
        <w:trPr>
          <w:trHeight w:val="375"/>
        </w:trPr>
        <w:tc>
          <w:tcPr>
            <w:tcW w:w="179" w:type="pct"/>
            <w:vMerge w:val="restart"/>
            <w:shd w:val="clear" w:color="000000" w:fill="FFFFFF"/>
            <w:noWrap/>
            <w:vAlign w:val="center"/>
            <w:hideMark/>
          </w:tcPr>
          <w:p w14:paraId="771C3045" w14:textId="77777777" w:rsidR="00DF369D" w:rsidRPr="004F6916" w:rsidRDefault="00DF369D">
            <w:pPr>
              <w:jc w:val="center"/>
              <w:rPr>
                <w:b/>
                <w:bCs/>
                <w:sz w:val="20"/>
                <w:szCs w:val="20"/>
              </w:rPr>
            </w:pPr>
            <w:r w:rsidRPr="004F6916">
              <w:rPr>
                <w:b/>
                <w:bCs/>
                <w:sz w:val="20"/>
                <w:szCs w:val="20"/>
              </w:rPr>
              <w:t>№ п/п</w:t>
            </w:r>
          </w:p>
        </w:tc>
        <w:tc>
          <w:tcPr>
            <w:tcW w:w="1187" w:type="pct"/>
            <w:vMerge w:val="restart"/>
            <w:shd w:val="clear" w:color="000000" w:fill="FFFFFF"/>
            <w:vAlign w:val="center"/>
            <w:hideMark/>
          </w:tcPr>
          <w:p w14:paraId="0F74CB18" w14:textId="77777777" w:rsidR="00DF369D" w:rsidRPr="004F6916" w:rsidRDefault="00DF369D">
            <w:pPr>
              <w:jc w:val="center"/>
              <w:rPr>
                <w:b/>
                <w:bCs/>
                <w:sz w:val="20"/>
                <w:szCs w:val="20"/>
              </w:rPr>
            </w:pPr>
            <w:r w:rsidRPr="004F6916">
              <w:rPr>
                <w:b/>
                <w:bCs/>
                <w:sz w:val="20"/>
                <w:szCs w:val="20"/>
              </w:rPr>
              <w:t>Наименование</w:t>
            </w:r>
          </w:p>
        </w:tc>
        <w:tc>
          <w:tcPr>
            <w:tcW w:w="252" w:type="pct"/>
            <w:vMerge w:val="restart"/>
            <w:shd w:val="clear" w:color="000000" w:fill="FFFFFF"/>
            <w:noWrap/>
            <w:vAlign w:val="center"/>
            <w:hideMark/>
          </w:tcPr>
          <w:p w14:paraId="0EA00D4C" w14:textId="77777777" w:rsidR="00DF369D" w:rsidRPr="004F6916" w:rsidRDefault="00DF369D">
            <w:pPr>
              <w:jc w:val="center"/>
              <w:rPr>
                <w:b/>
                <w:bCs/>
                <w:sz w:val="20"/>
                <w:szCs w:val="20"/>
              </w:rPr>
            </w:pPr>
            <w:r w:rsidRPr="004F6916">
              <w:rPr>
                <w:b/>
                <w:bCs/>
                <w:sz w:val="20"/>
                <w:szCs w:val="20"/>
              </w:rPr>
              <w:t xml:space="preserve">Ед. </w:t>
            </w:r>
            <w:r w:rsidRPr="004F6916">
              <w:rPr>
                <w:b/>
                <w:bCs/>
                <w:sz w:val="20"/>
                <w:szCs w:val="20"/>
              </w:rPr>
              <w:br/>
              <w:t>изм.</w:t>
            </w:r>
          </w:p>
        </w:tc>
        <w:tc>
          <w:tcPr>
            <w:tcW w:w="223" w:type="pct"/>
            <w:vMerge w:val="restart"/>
            <w:shd w:val="clear" w:color="auto" w:fill="auto"/>
            <w:noWrap/>
            <w:vAlign w:val="center"/>
            <w:hideMark/>
          </w:tcPr>
          <w:p w14:paraId="2D2ACB37" w14:textId="7C922447" w:rsidR="00DF369D" w:rsidRPr="004F6916" w:rsidRDefault="00DF369D" w:rsidP="001B7331">
            <w:pPr>
              <w:jc w:val="center"/>
              <w:rPr>
                <w:b/>
                <w:bCs/>
                <w:sz w:val="20"/>
                <w:szCs w:val="20"/>
              </w:rPr>
            </w:pPr>
            <w:r w:rsidRPr="004F6916">
              <w:rPr>
                <w:b/>
                <w:bCs/>
                <w:sz w:val="20"/>
                <w:szCs w:val="20"/>
              </w:rPr>
              <w:t>Кол-во</w:t>
            </w:r>
          </w:p>
        </w:tc>
        <w:tc>
          <w:tcPr>
            <w:tcW w:w="760" w:type="pct"/>
            <w:gridSpan w:val="2"/>
            <w:shd w:val="clear" w:color="auto" w:fill="auto"/>
            <w:noWrap/>
            <w:vAlign w:val="center"/>
            <w:hideMark/>
          </w:tcPr>
          <w:p w14:paraId="5DC2D612" w14:textId="77777777" w:rsidR="00DF369D" w:rsidRPr="004F6916" w:rsidRDefault="00DF369D">
            <w:pPr>
              <w:jc w:val="center"/>
              <w:rPr>
                <w:b/>
                <w:bCs/>
                <w:sz w:val="20"/>
                <w:szCs w:val="20"/>
              </w:rPr>
            </w:pPr>
            <w:r w:rsidRPr="004F6916">
              <w:rPr>
                <w:b/>
                <w:bCs/>
                <w:sz w:val="20"/>
                <w:szCs w:val="20"/>
              </w:rPr>
              <w:t>Поставщик №1</w:t>
            </w:r>
          </w:p>
        </w:tc>
        <w:tc>
          <w:tcPr>
            <w:tcW w:w="760" w:type="pct"/>
            <w:gridSpan w:val="2"/>
            <w:shd w:val="clear" w:color="auto" w:fill="auto"/>
            <w:noWrap/>
            <w:vAlign w:val="center"/>
            <w:hideMark/>
          </w:tcPr>
          <w:p w14:paraId="169B4942" w14:textId="77777777" w:rsidR="00DF369D" w:rsidRPr="004F6916" w:rsidRDefault="00DF369D">
            <w:pPr>
              <w:jc w:val="center"/>
              <w:rPr>
                <w:b/>
                <w:bCs/>
                <w:sz w:val="20"/>
                <w:szCs w:val="20"/>
              </w:rPr>
            </w:pPr>
            <w:r w:rsidRPr="004F6916">
              <w:rPr>
                <w:b/>
                <w:bCs/>
                <w:sz w:val="20"/>
                <w:szCs w:val="20"/>
              </w:rPr>
              <w:t>Поставщик №2</w:t>
            </w:r>
          </w:p>
        </w:tc>
        <w:tc>
          <w:tcPr>
            <w:tcW w:w="759" w:type="pct"/>
            <w:gridSpan w:val="2"/>
            <w:shd w:val="clear" w:color="auto" w:fill="auto"/>
            <w:noWrap/>
            <w:vAlign w:val="center"/>
            <w:hideMark/>
          </w:tcPr>
          <w:p w14:paraId="5E561ED9" w14:textId="77777777" w:rsidR="00DF369D" w:rsidRPr="004F6916" w:rsidRDefault="00DF369D">
            <w:pPr>
              <w:jc w:val="center"/>
              <w:rPr>
                <w:b/>
                <w:bCs/>
                <w:sz w:val="20"/>
                <w:szCs w:val="20"/>
              </w:rPr>
            </w:pPr>
            <w:r w:rsidRPr="004F6916">
              <w:rPr>
                <w:b/>
                <w:bCs/>
                <w:sz w:val="20"/>
                <w:szCs w:val="20"/>
              </w:rPr>
              <w:t>Поставщик №3</w:t>
            </w:r>
          </w:p>
        </w:tc>
        <w:tc>
          <w:tcPr>
            <w:tcW w:w="380" w:type="pct"/>
            <w:vMerge w:val="restart"/>
            <w:vAlign w:val="center"/>
          </w:tcPr>
          <w:p w14:paraId="04D9C492" w14:textId="3979BD55" w:rsidR="00DF369D" w:rsidRPr="004F6916" w:rsidRDefault="00DF369D" w:rsidP="00642E91">
            <w:pPr>
              <w:jc w:val="center"/>
              <w:rPr>
                <w:b/>
                <w:bCs/>
                <w:sz w:val="20"/>
                <w:szCs w:val="20"/>
              </w:rPr>
            </w:pPr>
            <w:r>
              <w:rPr>
                <w:b/>
                <w:bCs/>
                <w:sz w:val="20"/>
                <w:szCs w:val="20"/>
              </w:rPr>
              <w:t xml:space="preserve">Цена за 1 ед. изм.,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c>
          <w:tcPr>
            <w:tcW w:w="500" w:type="pct"/>
            <w:vMerge w:val="restart"/>
            <w:vAlign w:val="center"/>
          </w:tcPr>
          <w:p w14:paraId="7299332B" w14:textId="5F5F03F2" w:rsidR="00DF369D" w:rsidRPr="004F6916" w:rsidRDefault="00366366" w:rsidP="00642E91">
            <w:pPr>
              <w:jc w:val="center"/>
              <w:rPr>
                <w:b/>
                <w:bCs/>
                <w:sz w:val="20"/>
                <w:szCs w:val="20"/>
              </w:rPr>
            </w:pPr>
            <w:r>
              <w:rPr>
                <w:b/>
                <w:bCs/>
                <w:sz w:val="20"/>
                <w:szCs w:val="20"/>
              </w:rPr>
              <w:t xml:space="preserve">Итого, руб., </w:t>
            </w:r>
            <w:r w:rsidR="00642E91">
              <w:rPr>
                <w:b/>
                <w:bCs/>
                <w:sz w:val="20"/>
                <w:szCs w:val="20"/>
              </w:rPr>
              <w:t>без</w:t>
            </w:r>
            <w:r>
              <w:rPr>
                <w:b/>
                <w:bCs/>
                <w:sz w:val="20"/>
                <w:szCs w:val="20"/>
              </w:rPr>
              <w:t xml:space="preserve"> учет</w:t>
            </w:r>
            <w:r w:rsidR="00642E91">
              <w:rPr>
                <w:b/>
                <w:bCs/>
                <w:sz w:val="20"/>
                <w:szCs w:val="20"/>
              </w:rPr>
              <w:t>а</w:t>
            </w:r>
            <w:r>
              <w:rPr>
                <w:b/>
                <w:bCs/>
                <w:sz w:val="20"/>
                <w:szCs w:val="20"/>
              </w:rPr>
              <w:t xml:space="preserve"> НДС</w:t>
            </w:r>
          </w:p>
        </w:tc>
      </w:tr>
      <w:tr w:rsidR="00366366" w:rsidRPr="004F6916" w14:paraId="766E2C34" w14:textId="7A4CEC62" w:rsidTr="002356BF">
        <w:trPr>
          <w:trHeight w:val="387"/>
        </w:trPr>
        <w:tc>
          <w:tcPr>
            <w:tcW w:w="179" w:type="pct"/>
            <w:vMerge/>
            <w:vAlign w:val="center"/>
            <w:hideMark/>
          </w:tcPr>
          <w:p w14:paraId="4799D967" w14:textId="77777777" w:rsidR="00DF369D" w:rsidRPr="004F6916" w:rsidRDefault="00DF369D">
            <w:pPr>
              <w:rPr>
                <w:b/>
                <w:bCs/>
                <w:sz w:val="20"/>
                <w:szCs w:val="20"/>
              </w:rPr>
            </w:pPr>
          </w:p>
        </w:tc>
        <w:tc>
          <w:tcPr>
            <w:tcW w:w="1187" w:type="pct"/>
            <w:vMerge/>
            <w:vAlign w:val="center"/>
            <w:hideMark/>
          </w:tcPr>
          <w:p w14:paraId="74361483" w14:textId="77777777" w:rsidR="00DF369D" w:rsidRPr="004F6916" w:rsidRDefault="00DF369D">
            <w:pPr>
              <w:rPr>
                <w:b/>
                <w:bCs/>
                <w:sz w:val="20"/>
                <w:szCs w:val="20"/>
              </w:rPr>
            </w:pPr>
          </w:p>
        </w:tc>
        <w:tc>
          <w:tcPr>
            <w:tcW w:w="252" w:type="pct"/>
            <w:vMerge/>
            <w:vAlign w:val="center"/>
            <w:hideMark/>
          </w:tcPr>
          <w:p w14:paraId="59BDEC76" w14:textId="77777777" w:rsidR="00DF369D" w:rsidRPr="004F6916" w:rsidRDefault="00DF369D">
            <w:pPr>
              <w:rPr>
                <w:b/>
                <w:bCs/>
                <w:sz w:val="20"/>
                <w:szCs w:val="20"/>
              </w:rPr>
            </w:pPr>
          </w:p>
        </w:tc>
        <w:tc>
          <w:tcPr>
            <w:tcW w:w="223" w:type="pct"/>
            <w:vMerge/>
            <w:vAlign w:val="center"/>
            <w:hideMark/>
          </w:tcPr>
          <w:p w14:paraId="662542E8" w14:textId="77777777" w:rsidR="00DF369D" w:rsidRPr="004F6916" w:rsidRDefault="00DF369D">
            <w:pPr>
              <w:rPr>
                <w:b/>
                <w:bCs/>
                <w:sz w:val="20"/>
                <w:szCs w:val="20"/>
              </w:rPr>
            </w:pPr>
          </w:p>
        </w:tc>
        <w:tc>
          <w:tcPr>
            <w:tcW w:w="379" w:type="pct"/>
            <w:shd w:val="clear" w:color="auto" w:fill="auto"/>
            <w:noWrap/>
            <w:vAlign w:val="center"/>
            <w:hideMark/>
          </w:tcPr>
          <w:p w14:paraId="3E84A888" w14:textId="77777777" w:rsidR="00DF369D" w:rsidRPr="004F6916" w:rsidRDefault="00DF369D">
            <w:pPr>
              <w:jc w:val="center"/>
              <w:rPr>
                <w:b/>
                <w:bCs/>
                <w:sz w:val="20"/>
                <w:szCs w:val="20"/>
              </w:rPr>
            </w:pPr>
            <w:r w:rsidRPr="004F6916">
              <w:rPr>
                <w:b/>
                <w:bCs/>
                <w:sz w:val="20"/>
                <w:szCs w:val="20"/>
              </w:rPr>
              <w:t>Цена</w:t>
            </w:r>
          </w:p>
        </w:tc>
        <w:tc>
          <w:tcPr>
            <w:tcW w:w="381" w:type="pct"/>
            <w:shd w:val="clear" w:color="auto" w:fill="auto"/>
            <w:noWrap/>
            <w:vAlign w:val="center"/>
            <w:hideMark/>
          </w:tcPr>
          <w:p w14:paraId="0242329E"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409C7645"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4D72089D"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2AC14DD2" w14:textId="77777777" w:rsidR="00DF369D" w:rsidRPr="004F6916" w:rsidRDefault="00DF369D">
            <w:pPr>
              <w:jc w:val="center"/>
              <w:rPr>
                <w:b/>
                <w:bCs/>
                <w:sz w:val="20"/>
                <w:szCs w:val="20"/>
              </w:rPr>
            </w:pPr>
            <w:r w:rsidRPr="004F6916">
              <w:rPr>
                <w:b/>
                <w:bCs/>
                <w:sz w:val="20"/>
                <w:szCs w:val="20"/>
              </w:rPr>
              <w:t>Цена</w:t>
            </w:r>
          </w:p>
        </w:tc>
        <w:tc>
          <w:tcPr>
            <w:tcW w:w="379" w:type="pct"/>
            <w:shd w:val="clear" w:color="auto" w:fill="auto"/>
            <w:noWrap/>
            <w:vAlign w:val="center"/>
            <w:hideMark/>
          </w:tcPr>
          <w:p w14:paraId="54D34283" w14:textId="77777777" w:rsidR="00DF369D" w:rsidRPr="004F6916" w:rsidRDefault="00DF369D">
            <w:pPr>
              <w:jc w:val="center"/>
              <w:rPr>
                <w:b/>
                <w:bCs/>
                <w:sz w:val="20"/>
                <w:szCs w:val="20"/>
              </w:rPr>
            </w:pPr>
            <w:r w:rsidRPr="004F6916">
              <w:rPr>
                <w:b/>
                <w:bCs/>
                <w:sz w:val="20"/>
                <w:szCs w:val="20"/>
              </w:rPr>
              <w:t>Сумма</w:t>
            </w:r>
          </w:p>
        </w:tc>
        <w:tc>
          <w:tcPr>
            <w:tcW w:w="380" w:type="pct"/>
            <w:vMerge/>
          </w:tcPr>
          <w:p w14:paraId="66BF4AFE" w14:textId="77777777" w:rsidR="00DF369D" w:rsidRPr="004F6916" w:rsidRDefault="00DF369D">
            <w:pPr>
              <w:jc w:val="center"/>
              <w:rPr>
                <w:b/>
                <w:bCs/>
                <w:sz w:val="20"/>
                <w:szCs w:val="20"/>
              </w:rPr>
            </w:pPr>
          </w:p>
        </w:tc>
        <w:tc>
          <w:tcPr>
            <w:tcW w:w="500" w:type="pct"/>
            <w:vMerge/>
          </w:tcPr>
          <w:p w14:paraId="74155DDD" w14:textId="77777777" w:rsidR="00DF369D" w:rsidRPr="004F6916" w:rsidRDefault="00DF369D">
            <w:pPr>
              <w:jc w:val="center"/>
              <w:rPr>
                <w:b/>
                <w:bCs/>
                <w:sz w:val="20"/>
                <w:szCs w:val="20"/>
              </w:rPr>
            </w:pPr>
          </w:p>
        </w:tc>
      </w:tr>
      <w:tr w:rsidR="00642E91" w:rsidRPr="004F6916" w14:paraId="3E11E4C9" w14:textId="72BEE7A2" w:rsidTr="00642E91">
        <w:trPr>
          <w:trHeight w:val="541"/>
        </w:trPr>
        <w:tc>
          <w:tcPr>
            <w:tcW w:w="179" w:type="pct"/>
            <w:shd w:val="clear" w:color="auto" w:fill="auto"/>
            <w:noWrap/>
            <w:hideMark/>
          </w:tcPr>
          <w:p w14:paraId="7BA2B050" w14:textId="376C05AD" w:rsidR="00642E91" w:rsidRPr="00642E91" w:rsidRDefault="00642E91" w:rsidP="00642E91">
            <w:pPr>
              <w:rPr>
                <w:b/>
                <w:bCs/>
                <w:sz w:val="20"/>
                <w:szCs w:val="20"/>
              </w:rPr>
            </w:pPr>
            <w:r w:rsidRPr="00642E91">
              <w:rPr>
                <w:b/>
                <w:bCs/>
                <w:sz w:val="20"/>
                <w:szCs w:val="20"/>
              </w:rPr>
              <w:t>1</w:t>
            </w:r>
          </w:p>
        </w:tc>
        <w:tc>
          <w:tcPr>
            <w:tcW w:w="1187" w:type="pct"/>
            <w:shd w:val="clear" w:color="auto" w:fill="auto"/>
          </w:tcPr>
          <w:p w14:paraId="2B52DCC8" w14:textId="4622919E" w:rsidR="00642E91" w:rsidRPr="00642E91" w:rsidRDefault="00642E91" w:rsidP="00642E91">
            <w:pPr>
              <w:rPr>
                <w:sz w:val="20"/>
                <w:szCs w:val="20"/>
              </w:rPr>
            </w:pPr>
            <w:r w:rsidRPr="00642E91">
              <w:rPr>
                <w:sz w:val="20"/>
                <w:szCs w:val="20"/>
              </w:rPr>
              <w:t>Пассивный громкоговоритель.Двухполосная пассивная акустическая система. Номинальная среднеквадратичная мощность (RMS) 400-500 Ватт; Максимальная программная мощность (AES) 800-900 Ватт.</w:t>
            </w:r>
            <w:r w:rsidRPr="00642E91">
              <w:rPr>
                <w:sz w:val="20"/>
                <w:szCs w:val="20"/>
              </w:rPr>
              <w:br/>
              <w:t>Максимальный измеренный уровень звукового давления (измеренный в условиях свободного поля на расстоянии 1 м, с тестовым сигналом – розовый шум с пик-фактором 10 дБ (SPL) – не менее 127 Дб, не более 129 Дб.</w:t>
            </w:r>
            <w:r w:rsidRPr="00642E91">
              <w:rPr>
                <w:sz w:val="20"/>
                <w:szCs w:val="20"/>
              </w:rPr>
              <w:br/>
              <w:t>Нижняя граница диапазона воспроизводимых частот 40 Гц, верхняя граница диапазона воспроизводимых частот 20000 Гц. Номинальное электрическое сопротивление от 8 до 10 Ом.</w:t>
            </w:r>
            <w:r w:rsidRPr="00642E91">
              <w:rPr>
                <w:sz w:val="20"/>
                <w:szCs w:val="20"/>
              </w:rPr>
              <w:br/>
              <w:t>Конструктив корпуса: пассивный акустический кабинет. Поверхность корпуса: обработка износостойким покрытием. Цвет: черный. Габариты Ш-Г-В – от 400-450-600 мм до 500-510-700 мм</w:t>
            </w:r>
          </w:p>
        </w:tc>
        <w:tc>
          <w:tcPr>
            <w:tcW w:w="252" w:type="pct"/>
            <w:shd w:val="clear" w:color="auto" w:fill="auto"/>
            <w:noWrap/>
          </w:tcPr>
          <w:p w14:paraId="24ECB7E7" w14:textId="339D1E04" w:rsidR="00642E91" w:rsidRPr="00642E91" w:rsidRDefault="00642E91" w:rsidP="002356BF">
            <w:pPr>
              <w:jc w:val="center"/>
              <w:rPr>
                <w:sz w:val="20"/>
                <w:szCs w:val="20"/>
              </w:rPr>
            </w:pPr>
            <w:r w:rsidRPr="00642E91">
              <w:rPr>
                <w:color w:val="000000"/>
                <w:sz w:val="20"/>
                <w:szCs w:val="20"/>
              </w:rPr>
              <w:t>шт.</w:t>
            </w:r>
          </w:p>
        </w:tc>
        <w:tc>
          <w:tcPr>
            <w:tcW w:w="223" w:type="pct"/>
            <w:shd w:val="clear" w:color="auto" w:fill="auto"/>
            <w:noWrap/>
          </w:tcPr>
          <w:p w14:paraId="2857EB31" w14:textId="2D95528D" w:rsidR="00642E91" w:rsidRPr="00642E91" w:rsidRDefault="00642E91" w:rsidP="002356BF">
            <w:pPr>
              <w:jc w:val="center"/>
              <w:rPr>
                <w:sz w:val="20"/>
                <w:szCs w:val="20"/>
              </w:rPr>
            </w:pPr>
            <w:r w:rsidRPr="00642E91">
              <w:rPr>
                <w:color w:val="000000"/>
                <w:sz w:val="20"/>
                <w:szCs w:val="20"/>
              </w:rPr>
              <w:t>2</w:t>
            </w:r>
          </w:p>
        </w:tc>
        <w:tc>
          <w:tcPr>
            <w:tcW w:w="379" w:type="pct"/>
            <w:shd w:val="clear" w:color="auto" w:fill="auto"/>
            <w:noWrap/>
          </w:tcPr>
          <w:p w14:paraId="4FE67B36" w14:textId="105D5B4E" w:rsidR="00642E91" w:rsidRPr="00642E91" w:rsidRDefault="00642E91" w:rsidP="00642E91">
            <w:pPr>
              <w:jc w:val="center"/>
              <w:rPr>
                <w:sz w:val="20"/>
                <w:szCs w:val="20"/>
              </w:rPr>
            </w:pPr>
            <w:r w:rsidRPr="00642E91">
              <w:rPr>
                <w:sz w:val="20"/>
                <w:szCs w:val="20"/>
              </w:rPr>
              <w:t>96 814,00</w:t>
            </w:r>
          </w:p>
        </w:tc>
        <w:tc>
          <w:tcPr>
            <w:tcW w:w="381" w:type="pct"/>
            <w:shd w:val="clear" w:color="auto" w:fill="auto"/>
            <w:noWrap/>
          </w:tcPr>
          <w:p w14:paraId="58119A3C" w14:textId="6884749C" w:rsidR="00642E91" w:rsidRPr="00642E91" w:rsidRDefault="00642E91" w:rsidP="00642E91">
            <w:pPr>
              <w:jc w:val="center"/>
              <w:rPr>
                <w:sz w:val="20"/>
                <w:szCs w:val="20"/>
              </w:rPr>
            </w:pPr>
            <w:r w:rsidRPr="00642E91">
              <w:rPr>
                <w:sz w:val="20"/>
                <w:szCs w:val="20"/>
              </w:rPr>
              <w:t>193 628,00</w:t>
            </w:r>
          </w:p>
        </w:tc>
        <w:tc>
          <w:tcPr>
            <w:tcW w:w="380" w:type="pct"/>
            <w:shd w:val="clear" w:color="auto" w:fill="auto"/>
            <w:noWrap/>
          </w:tcPr>
          <w:p w14:paraId="3656E4E9" w14:textId="3C7A6422" w:rsidR="00642E91" w:rsidRPr="00642E91" w:rsidRDefault="00642E91" w:rsidP="00642E91">
            <w:pPr>
              <w:jc w:val="center"/>
              <w:rPr>
                <w:sz w:val="20"/>
                <w:szCs w:val="20"/>
              </w:rPr>
            </w:pPr>
            <w:r w:rsidRPr="00642E91">
              <w:rPr>
                <w:sz w:val="20"/>
                <w:szCs w:val="20"/>
              </w:rPr>
              <w:t>38 570,00</w:t>
            </w:r>
          </w:p>
        </w:tc>
        <w:tc>
          <w:tcPr>
            <w:tcW w:w="380" w:type="pct"/>
            <w:shd w:val="clear" w:color="auto" w:fill="auto"/>
            <w:noWrap/>
          </w:tcPr>
          <w:p w14:paraId="3E9894D0" w14:textId="3E602F90" w:rsidR="00642E91" w:rsidRPr="00642E91" w:rsidRDefault="00642E91" w:rsidP="00642E91">
            <w:pPr>
              <w:jc w:val="center"/>
              <w:rPr>
                <w:sz w:val="20"/>
                <w:szCs w:val="20"/>
              </w:rPr>
            </w:pPr>
            <w:r w:rsidRPr="00642E91">
              <w:rPr>
                <w:sz w:val="20"/>
                <w:szCs w:val="20"/>
              </w:rPr>
              <w:t>77 140,00</w:t>
            </w:r>
          </w:p>
        </w:tc>
        <w:tc>
          <w:tcPr>
            <w:tcW w:w="380" w:type="pct"/>
            <w:shd w:val="clear" w:color="auto" w:fill="auto"/>
            <w:noWrap/>
          </w:tcPr>
          <w:p w14:paraId="7E91C50D" w14:textId="0B0D7E88" w:rsidR="00642E91" w:rsidRPr="00642E91" w:rsidRDefault="00642E91" w:rsidP="00642E91">
            <w:pPr>
              <w:jc w:val="center"/>
              <w:rPr>
                <w:sz w:val="20"/>
                <w:szCs w:val="20"/>
              </w:rPr>
            </w:pPr>
            <w:r w:rsidRPr="00642E91">
              <w:rPr>
                <w:sz w:val="20"/>
                <w:szCs w:val="20"/>
              </w:rPr>
              <w:t>49 910,00</w:t>
            </w:r>
          </w:p>
        </w:tc>
        <w:tc>
          <w:tcPr>
            <w:tcW w:w="379" w:type="pct"/>
            <w:shd w:val="clear" w:color="auto" w:fill="auto"/>
            <w:noWrap/>
          </w:tcPr>
          <w:p w14:paraId="39418D97" w14:textId="1FBBEB5E" w:rsidR="00642E91" w:rsidRPr="00642E91" w:rsidRDefault="00642E91" w:rsidP="00642E91">
            <w:pPr>
              <w:jc w:val="center"/>
              <w:rPr>
                <w:sz w:val="20"/>
                <w:szCs w:val="20"/>
              </w:rPr>
            </w:pPr>
            <w:r w:rsidRPr="00642E91">
              <w:rPr>
                <w:sz w:val="20"/>
                <w:szCs w:val="20"/>
              </w:rPr>
              <w:t>99 820,00</w:t>
            </w:r>
          </w:p>
        </w:tc>
        <w:tc>
          <w:tcPr>
            <w:tcW w:w="380" w:type="pct"/>
          </w:tcPr>
          <w:p w14:paraId="2CC974ED" w14:textId="07414553" w:rsidR="00642E91" w:rsidRPr="00642E91" w:rsidRDefault="00642E91" w:rsidP="00642E91">
            <w:pPr>
              <w:jc w:val="center"/>
              <w:rPr>
                <w:sz w:val="20"/>
                <w:szCs w:val="20"/>
              </w:rPr>
            </w:pPr>
            <w:r w:rsidRPr="00642E91">
              <w:rPr>
                <w:sz w:val="20"/>
                <w:szCs w:val="20"/>
              </w:rPr>
              <w:t>61 764,66</w:t>
            </w:r>
          </w:p>
        </w:tc>
        <w:tc>
          <w:tcPr>
            <w:tcW w:w="500" w:type="pct"/>
          </w:tcPr>
          <w:p w14:paraId="20C937E7" w14:textId="6E0D4243" w:rsidR="00642E91" w:rsidRPr="00642E91" w:rsidRDefault="00642E91" w:rsidP="00642E91">
            <w:pPr>
              <w:jc w:val="center"/>
              <w:rPr>
                <w:sz w:val="20"/>
                <w:szCs w:val="20"/>
              </w:rPr>
            </w:pPr>
            <w:r w:rsidRPr="00642E91">
              <w:rPr>
                <w:sz w:val="20"/>
                <w:szCs w:val="20"/>
              </w:rPr>
              <w:t>123 529,32</w:t>
            </w:r>
          </w:p>
        </w:tc>
      </w:tr>
      <w:tr w:rsidR="00642E91" w:rsidRPr="004F6916" w14:paraId="05C427ED" w14:textId="77777777" w:rsidTr="00642E91">
        <w:trPr>
          <w:trHeight w:val="541"/>
        </w:trPr>
        <w:tc>
          <w:tcPr>
            <w:tcW w:w="179" w:type="pct"/>
            <w:shd w:val="clear" w:color="auto" w:fill="auto"/>
            <w:noWrap/>
          </w:tcPr>
          <w:p w14:paraId="12E3B59D" w14:textId="37393716" w:rsidR="00642E91" w:rsidRPr="00642E91" w:rsidRDefault="00642E91" w:rsidP="00642E91">
            <w:pPr>
              <w:rPr>
                <w:b/>
                <w:bCs/>
                <w:sz w:val="20"/>
                <w:szCs w:val="20"/>
              </w:rPr>
            </w:pPr>
            <w:r w:rsidRPr="00642E91">
              <w:rPr>
                <w:b/>
                <w:bCs/>
                <w:sz w:val="20"/>
                <w:szCs w:val="20"/>
              </w:rPr>
              <w:lastRenderedPageBreak/>
              <w:t>2</w:t>
            </w:r>
          </w:p>
        </w:tc>
        <w:tc>
          <w:tcPr>
            <w:tcW w:w="1187" w:type="pct"/>
            <w:shd w:val="clear" w:color="auto" w:fill="auto"/>
          </w:tcPr>
          <w:p w14:paraId="44BB0687" w14:textId="290314EB" w:rsidR="00642E91" w:rsidRPr="00642E91" w:rsidRDefault="00642E91" w:rsidP="00642E91">
            <w:pPr>
              <w:rPr>
                <w:sz w:val="20"/>
                <w:szCs w:val="20"/>
              </w:rPr>
            </w:pPr>
            <w:r w:rsidRPr="00642E91">
              <w:rPr>
                <w:sz w:val="20"/>
                <w:szCs w:val="20"/>
              </w:rPr>
              <w:t>Усилитель мощности. Количество каналов усиления – не менее 2. Выходная мощность в стереорежиме при сопротивлении нагрузки на канал 8 Ом- не менее 500 Вт, при 4 Ом не менее 900 Вт. Нижняя граница диапазона воспроизводимых частот 20 Гц, верхняя граница диапазона воспроизводимых частот 20000 Гц. Уровень искажений не более 0,02%. Потребляемая мощность не более 2600 Вт.</w:t>
            </w:r>
          </w:p>
        </w:tc>
        <w:tc>
          <w:tcPr>
            <w:tcW w:w="252" w:type="pct"/>
            <w:shd w:val="clear" w:color="auto" w:fill="auto"/>
            <w:noWrap/>
          </w:tcPr>
          <w:p w14:paraId="55F62F40" w14:textId="548CAF8E" w:rsidR="00642E91" w:rsidRPr="00642E91" w:rsidRDefault="00642E91" w:rsidP="002356BF">
            <w:pPr>
              <w:jc w:val="center"/>
              <w:rPr>
                <w:sz w:val="20"/>
                <w:szCs w:val="20"/>
              </w:rPr>
            </w:pPr>
            <w:r w:rsidRPr="00642E91">
              <w:rPr>
                <w:color w:val="000000"/>
                <w:sz w:val="20"/>
                <w:szCs w:val="20"/>
              </w:rPr>
              <w:t>шт.</w:t>
            </w:r>
          </w:p>
        </w:tc>
        <w:tc>
          <w:tcPr>
            <w:tcW w:w="223" w:type="pct"/>
            <w:shd w:val="clear" w:color="auto" w:fill="auto"/>
            <w:noWrap/>
          </w:tcPr>
          <w:p w14:paraId="607F8BA8" w14:textId="3437CD9A" w:rsidR="00642E91" w:rsidRPr="00642E91" w:rsidRDefault="00642E91" w:rsidP="002356BF">
            <w:pPr>
              <w:jc w:val="center"/>
              <w:rPr>
                <w:sz w:val="20"/>
                <w:szCs w:val="20"/>
              </w:rPr>
            </w:pPr>
            <w:r w:rsidRPr="00642E91">
              <w:rPr>
                <w:color w:val="000000"/>
                <w:sz w:val="20"/>
                <w:szCs w:val="20"/>
              </w:rPr>
              <w:t>1</w:t>
            </w:r>
          </w:p>
        </w:tc>
        <w:tc>
          <w:tcPr>
            <w:tcW w:w="379" w:type="pct"/>
            <w:shd w:val="clear" w:color="auto" w:fill="auto"/>
            <w:noWrap/>
          </w:tcPr>
          <w:p w14:paraId="181D8AF8" w14:textId="0DB3FEA0" w:rsidR="00642E91" w:rsidRPr="00642E91" w:rsidRDefault="00642E91" w:rsidP="00642E91">
            <w:pPr>
              <w:jc w:val="center"/>
              <w:rPr>
                <w:sz w:val="20"/>
                <w:szCs w:val="20"/>
              </w:rPr>
            </w:pPr>
            <w:r w:rsidRPr="00642E91">
              <w:rPr>
                <w:sz w:val="20"/>
                <w:szCs w:val="20"/>
              </w:rPr>
              <w:t>54 990,00</w:t>
            </w:r>
          </w:p>
        </w:tc>
        <w:tc>
          <w:tcPr>
            <w:tcW w:w="381" w:type="pct"/>
            <w:shd w:val="clear" w:color="auto" w:fill="auto"/>
            <w:noWrap/>
          </w:tcPr>
          <w:p w14:paraId="406904E4" w14:textId="4D3C0462" w:rsidR="00642E91" w:rsidRPr="00642E91" w:rsidRDefault="00642E91" w:rsidP="00642E91">
            <w:pPr>
              <w:jc w:val="center"/>
              <w:rPr>
                <w:sz w:val="20"/>
                <w:szCs w:val="20"/>
              </w:rPr>
            </w:pPr>
            <w:r w:rsidRPr="00642E91">
              <w:rPr>
                <w:sz w:val="20"/>
                <w:szCs w:val="20"/>
              </w:rPr>
              <w:t>54 990,00</w:t>
            </w:r>
          </w:p>
        </w:tc>
        <w:tc>
          <w:tcPr>
            <w:tcW w:w="380" w:type="pct"/>
            <w:shd w:val="clear" w:color="auto" w:fill="auto"/>
            <w:noWrap/>
          </w:tcPr>
          <w:p w14:paraId="17ED6C88" w14:textId="12810FA7" w:rsidR="00642E91" w:rsidRPr="00642E91" w:rsidRDefault="00642E91" w:rsidP="00642E91">
            <w:pPr>
              <w:jc w:val="center"/>
              <w:rPr>
                <w:sz w:val="20"/>
                <w:szCs w:val="20"/>
              </w:rPr>
            </w:pPr>
            <w:r w:rsidRPr="00642E91">
              <w:rPr>
                <w:sz w:val="20"/>
                <w:szCs w:val="20"/>
              </w:rPr>
              <w:t>57 240,00</w:t>
            </w:r>
          </w:p>
        </w:tc>
        <w:tc>
          <w:tcPr>
            <w:tcW w:w="380" w:type="pct"/>
            <w:shd w:val="clear" w:color="auto" w:fill="auto"/>
            <w:noWrap/>
          </w:tcPr>
          <w:p w14:paraId="0A695EBF" w14:textId="7C422A4B" w:rsidR="00642E91" w:rsidRPr="00642E91" w:rsidRDefault="00642E91" w:rsidP="00642E91">
            <w:pPr>
              <w:jc w:val="center"/>
              <w:rPr>
                <w:sz w:val="20"/>
                <w:szCs w:val="20"/>
              </w:rPr>
            </w:pPr>
            <w:r w:rsidRPr="00642E91">
              <w:rPr>
                <w:sz w:val="20"/>
                <w:szCs w:val="20"/>
              </w:rPr>
              <w:t>57 240,00</w:t>
            </w:r>
          </w:p>
        </w:tc>
        <w:tc>
          <w:tcPr>
            <w:tcW w:w="380" w:type="pct"/>
            <w:shd w:val="clear" w:color="auto" w:fill="auto"/>
            <w:noWrap/>
          </w:tcPr>
          <w:p w14:paraId="076487DA" w14:textId="115D7B08" w:rsidR="00642E91" w:rsidRPr="00642E91" w:rsidRDefault="00642E91" w:rsidP="00642E91">
            <w:pPr>
              <w:jc w:val="center"/>
              <w:rPr>
                <w:sz w:val="20"/>
                <w:szCs w:val="20"/>
              </w:rPr>
            </w:pPr>
            <w:r w:rsidRPr="00642E91">
              <w:rPr>
                <w:sz w:val="20"/>
                <w:szCs w:val="20"/>
              </w:rPr>
              <w:t>52 990,00</w:t>
            </w:r>
          </w:p>
        </w:tc>
        <w:tc>
          <w:tcPr>
            <w:tcW w:w="379" w:type="pct"/>
            <w:shd w:val="clear" w:color="auto" w:fill="auto"/>
            <w:noWrap/>
          </w:tcPr>
          <w:p w14:paraId="36BC6E18" w14:textId="4A459814" w:rsidR="00642E91" w:rsidRPr="00642E91" w:rsidRDefault="00642E91" w:rsidP="00642E91">
            <w:pPr>
              <w:jc w:val="center"/>
              <w:rPr>
                <w:sz w:val="20"/>
                <w:szCs w:val="20"/>
              </w:rPr>
            </w:pPr>
            <w:r w:rsidRPr="00642E91">
              <w:rPr>
                <w:sz w:val="20"/>
                <w:szCs w:val="20"/>
              </w:rPr>
              <w:t>52 990,00</w:t>
            </w:r>
          </w:p>
        </w:tc>
        <w:tc>
          <w:tcPr>
            <w:tcW w:w="380" w:type="pct"/>
          </w:tcPr>
          <w:p w14:paraId="75D85586" w14:textId="6AE81D9E" w:rsidR="00642E91" w:rsidRPr="00642E91" w:rsidRDefault="00642E91" w:rsidP="00642E91">
            <w:pPr>
              <w:jc w:val="center"/>
              <w:rPr>
                <w:sz w:val="20"/>
                <w:szCs w:val="20"/>
                <w:lang w:val="en-US"/>
              </w:rPr>
            </w:pPr>
            <w:r w:rsidRPr="00642E91">
              <w:rPr>
                <w:sz w:val="20"/>
                <w:szCs w:val="20"/>
              </w:rPr>
              <w:t>55 073,33</w:t>
            </w:r>
          </w:p>
        </w:tc>
        <w:tc>
          <w:tcPr>
            <w:tcW w:w="500" w:type="pct"/>
          </w:tcPr>
          <w:p w14:paraId="0755E879" w14:textId="65C514E2" w:rsidR="00642E91" w:rsidRPr="00642E91" w:rsidRDefault="00642E91" w:rsidP="00642E91">
            <w:pPr>
              <w:jc w:val="center"/>
              <w:rPr>
                <w:sz w:val="20"/>
                <w:szCs w:val="20"/>
              </w:rPr>
            </w:pPr>
            <w:r w:rsidRPr="00642E91">
              <w:rPr>
                <w:sz w:val="20"/>
                <w:szCs w:val="20"/>
              </w:rPr>
              <w:t>55 073,33</w:t>
            </w:r>
          </w:p>
        </w:tc>
      </w:tr>
      <w:tr w:rsidR="00642E91" w:rsidRPr="004F6916" w14:paraId="5CE8C589" w14:textId="77777777" w:rsidTr="00642E91">
        <w:trPr>
          <w:trHeight w:val="541"/>
        </w:trPr>
        <w:tc>
          <w:tcPr>
            <w:tcW w:w="179" w:type="pct"/>
            <w:shd w:val="clear" w:color="auto" w:fill="auto"/>
            <w:noWrap/>
          </w:tcPr>
          <w:p w14:paraId="0277AAE5" w14:textId="7646519C" w:rsidR="00642E91" w:rsidRPr="00642E91" w:rsidRDefault="00642E91" w:rsidP="00642E91">
            <w:pPr>
              <w:rPr>
                <w:b/>
                <w:bCs/>
                <w:sz w:val="20"/>
                <w:szCs w:val="20"/>
              </w:rPr>
            </w:pPr>
            <w:r w:rsidRPr="00642E91">
              <w:rPr>
                <w:b/>
                <w:bCs/>
                <w:sz w:val="20"/>
                <w:szCs w:val="20"/>
              </w:rPr>
              <w:t>3</w:t>
            </w:r>
          </w:p>
        </w:tc>
        <w:tc>
          <w:tcPr>
            <w:tcW w:w="1187" w:type="pct"/>
            <w:shd w:val="clear" w:color="auto" w:fill="auto"/>
          </w:tcPr>
          <w:p w14:paraId="43E3D102" w14:textId="02B5D080" w:rsidR="00642E91" w:rsidRPr="00642E91" w:rsidRDefault="00642E91" w:rsidP="00642E91">
            <w:pPr>
              <w:rPr>
                <w:sz w:val="20"/>
                <w:szCs w:val="20"/>
              </w:rPr>
            </w:pPr>
            <w:r w:rsidRPr="00642E91">
              <w:rPr>
                <w:sz w:val="20"/>
                <w:szCs w:val="20"/>
              </w:rPr>
              <w:t>Микшерный пульт. Количество входных каналов с микрофонным предусилителем – не менее 6; Количество входных стерео каналов – не менее 2; Наличие аудиоинтерфейса USB.</w:t>
            </w:r>
          </w:p>
        </w:tc>
        <w:tc>
          <w:tcPr>
            <w:tcW w:w="252" w:type="pct"/>
            <w:shd w:val="clear" w:color="auto" w:fill="auto"/>
            <w:noWrap/>
          </w:tcPr>
          <w:p w14:paraId="15D60DF4" w14:textId="5BD75FD1" w:rsidR="00642E91" w:rsidRPr="00642E91" w:rsidRDefault="00642E91" w:rsidP="002356BF">
            <w:pPr>
              <w:jc w:val="center"/>
              <w:rPr>
                <w:sz w:val="20"/>
                <w:szCs w:val="20"/>
              </w:rPr>
            </w:pPr>
            <w:r w:rsidRPr="00642E91">
              <w:rPr>
                <w:color w:val="000000"/>
                <w:sz w:val="20"/>
                <w:szCs w:val="20"/>
              </w:rPr>
              <w:t>шт.</w:t>
            </w:r>
          </w:p>
        </w:tc>
        <w:tc>
          <w:tcPr>
            <w:tcW w:w="223" w:type="pct"/>
            <w:shd w:val="clear" w:color="auto" w:fill="auto"/>
            <w:noWrap/>
          </w:tcPr>
          <w:p w14:paraId="4FE1F40D" w14:textId="7083AAB7" w:rsidR="00642E91" w:rsidRPr="00642E91" w:rsidRDefault="00642E91" w:rsidP="002356BF">
            <w:pPr>
              <w:jc w:val="center"/>
              <w:rPr>
                <w:sz w:val="20"/>
                <w:szCs w:val="20"/>
              </w:rPr>
            </w:pPr>
            <w:r w:rsidRPr="00642E91">
              <w:rPr>
                <w:color w:val="000000"/>
                <w:sz w:val="20"/>
                <w:szCs w:val="20"/>
              </w:rPr>
              <w:t>1</w:t>
            </w:r>
          </w:p>
        </w:tc>
        <w:tc>
          <w:tcPr>
            <w:tcW w:w="379" w:type="pct"/>
            <w:shd w:val="clear" w:color="auto" w:fill="auto"/>
            <w:noWrap/>
          </w:tcPr>
          <w:p w14:paraId="2A5C6938" w14:textId="54BEFDE3" w:rsidR="00642E91" w:rsidRPr="00642E91" w:rsidRDefault="00642E91" w:rsidP="00642E91">
            <w:pPr>
              <w:jc w:val="center"/>
              <w:rPr>
                <w:sz w:val="20"/>
                <w:szCs w:val="20"/>
              </w:rPr>
            </w:pPr>
            <w:r w:rsidRPr="00642E91">
              <w:rPr>
                <w:sz w:val="20"/>
                <w:szCs w:val="20"/>
              </w:rPr>
              <w:t>36 200,00</w:t>
            </w:r>
          </w:p>
        </w:tc>
        <w:tc>
          <w:tcPr>
            <w:tcW w:w="381" w:type="pct"/>
            <w:shd w:val="clear" w:color="auto" w:fill="auto"/>
            <w:noWrap/>
          </w:tcPr>
          <w:p w14:paraId="363D62A9" w14:textId="3E1EDADC" w:rsidR="00642E91" w:rsidRPr="00642E91" w:rsidRDefault="00642E91" w:rsidP="00642E91">
            <w:pPr>
              <w:jc w:val="center"/>
              <w:rPr>
                <w:sz w:val="20"/>
                <w:szCs w:val="20"/>
              </w:rPr>
            </w:pPr>
            <w:r w:rsidRPr="00642E91">
              <w:rPr>
                <w:sz w:val="20"/>
                <w:szCs w:val="20"/>
              </w:rPr>
              <w:t>36 200,00</w:t>
            </w:r>
          </w:p>
        </w:tc>
        <w:tc>
          <w:tcPr>
            <w:tcW w:w="380" w:type="pct"/>
            <w:shd w:val="clear" w:color="auto" w:fill="auto"/>
            <w:noWrap/>
          </w:tcPr>
          <w:p w14:paraId="6BFEB4A6" w14:textId="40BF0B41" w:rsidR="00642E91" w:rsidRPr="00642E91" w:rsidRDefault="00642E91" w:rsidP="00642E91">
            <w:pPr>
              <w:jc w:val="center"/>
              <w:rPr>
                <w:sz w:val="20"/>
                <w:szCs w:val="20"/>
              </w:rPr>
            </w:pPr>
            <w:r w:rsidRPr="00642E91">
              <w:rPr>
                <w:sz w:val="20"/>
                <w:szCs w:val="20"/>
              </w:rPr>
              <w:t>34 200,00</w:t>
            </w:r>
          </w:p>
        </w:tc>
        <w:tc>
          <w:tcPr>
            <w:tcW w:w="380" w:type="pct"/>
            <w:shd w:val="clear" w:color="auto" w:fill="auto"/>
            <w:noWrap/>
          </w:tcPr>
          <w:p w14:paraId="25653A8B" w14:textId="7C1F9493" w:rsidR="00642E91" w:rsidRPr="00642E91" w:rsidRDefault="00642E91" w:rsidP="00642E91">
            <w:pPr>
              <w:jc w:val="center"/>
              <w:rPr>
                <w:sz w:val="20"/>
                <w:szCs w:val="20"/>
              </w:rPr>
            </w:pPr>
            <w:r w:rsidRPr="00642E91">
              <w:rPr>
                <w:sz w:val="20"/>
                <w:szCs w:val="20"/>
              </w:rPr>
              <w:t>34 200,00</w:t>
            </w:r>
          </w:p>
        </w:tc>
        <w:tc>
          <w:tcPr>
            <w:tcW w:w="380" w:type="pct"/>
            <w:shd w:val="clear" w:color="auto" w:fill="auto"/>
            <w:noWrap/>
          </w:tcPr>
          <w:p w14:paraId="3783B240" w14:textId="6293D50B" w:rsidR="00642E91" w:rsidRPr="00642E91" w:rsidRDefault="00642E91" w:rsidP="00642E91">
            <w:pPr>
              <w:jc w:val="center"/>
              <w:rPr>
                <w:sz w:val="20"/>
                <w:szCs w:val="20"/>
              </w:rPr>
            </w:pPr>
            <w:r w:rsidRPr="00642E91">
              <w:rPr>
                <w:sz w:val="20"/>
                <w:szCs w:val="20"/>
              </w:rPr>
              <w:t>30 204,00</w:t>
            </w:r>
          </w:p>
        </w:tc>
        <w:tc>
          <w:tcPr>
            <w:tcW w:w="379" w:type="pct"/>
            <w:shd w:val="clear" w:color="auto" w:fill="auto"/>
            <w:noWrap/>
          </w:tcPr>
          <w:p w14:paraId="525A0D3A" w14:textId="5C60FAC2" w:rsidR="00642E91" w:rsidRPr="00642E91" w:rsidRDefault="00642E91" w:rsidP="00642E91">
            <w:pPr>
              <w:jc w:val="center"/>
              <w:rPr>
                <w:sz w:val="20"/>
                <w:szCs w:val="20"/>
              </w:rPr>
            </w:pPr>
            <w:r w:rsidRPr="00642E91">
              <w:rPr>
                <w:sz w:val="20"/>
                <w:szCs w:val="20"/>
              </w:rPr>
              <w:t>30 204,00</w:t>
            </w:r>
          </w:p>
        </w:tc>
        <w:tc>
          <w:tcPr>
            <w:tcW w:w="380" w:type="pct"/>
          </w:tcPr>
          <w:p w14:paraId="63BA4AF3" w14:textId="0F80D6AC" w:rsidR="00642E91" w:rsidRPr="00642E91" w:rsidRDefault="00642E91" w:rsidP="00642E91">
            <w:pPr>
              <w:jc w:val="center"/>
              <w:rPr>
                <w:sz w:val="20"/>
                <w:szCs w:val="20"/>
              </w:rPr>
            </w:pPr>
            <w:r w:rsidRPr="00642E91">
              <w:rPr>
                <w:sz w:val="20"/>
                <w:szCs w:val="20"/>
              </w:rPr>
              <w:t>33 534,66</w:t>
            </w:r>
          </w:p>
        </w:tc>
        <w:tc>
          <w:tcPr>
            <w:tcW w:w="500" w:type="pct"/>
          </w:tcPr>
          <w:p w14:paraId="7CDA4728" w14:textId="5CB83111" w:rsidR="00642E91" w:rsidRPr="00642E91" w:rsidRDefault="00642E91" w:rsidP="00642E91">
            <w:pPr>
              <w:jc w:val="center"/>
              <w:rPr>
                <w:sz w:val="20"/>
                <w:szCs w:val="20"/>
              </w:rPr>
            </w:pPr>
            <w:r w:rsidRPr="00642E91">
              <w:rPr>
                <w:sz w:val="20"/>
                <w:szCs w:val="20"/>
              </w:rPr>
              <w:t>33 534,66</w:t>
            </w:r>
          </w:p>
        </w:tc>
      </w:tr>
      <w:tr w:rsidR="00642E91" w:rsidRPr="004F6916" w14:paraId="2DD4ECFC" w14:textId="77777777" w:rsidTr="00642E91">
        <w:trPr>
          <w:trHeight w:val="541"/>
        </w:trPr>
        <w:tc>
          <w:tcPr>
            <w:tcW w:w="179" w:type="pct"/>
            <w:shd w:val="clear" w:color="auto" w:fill="auto"/>
            <w:noWrap/>
          </w:tcPr>
          <w:p w14:paraId="0CF35D22" w14:textId="140C77AC" w:rsidR="00642E91" w:rsidRPr="00642E91" w:rsidRDefault="00642E91" w:rsidP="00642E91">
            <w:pPr>
              <w:rPr>
                <w:b/>
                <w:bCs/>
                <w:sz w:val="20"/>
                <w:szCs w:val="20"/>
              </w:rPr>
            </w:pPr>
            <w:r w:rsidRPr="00642E91">
              <w:rPr>
                <w:b/>
                <w:bCs/>
                <w:sz w:val="20"/>
                <w:szCs w:val="20"/>
              </w:rPr>
              <w:t>4</w:t>
            </w:r>
          </w:p>
        </w:tc>
        <w:tc>
          <w:tcPr>
            <w:tcW w:w="1187" w:type="pct"/>
            <w:shd w:val="clear" w:color="auto" w:fill="auto"/>
          </w:tcPr>
          <w:p w14:paraId="6F4889CF" w14:textId="3D57CBAB" w:rsidR="00642E91" w:rsidRPr="00642E91" w:rsidRDefault="00642E91" w:rsidP="00642E91">
            <w:pPr>
              <w:rPr>
                <w:sz w:val="20"/>
                <w:szCs w:val="20"/>
              </w:rPr>
            </w:pPr>
            <w:r w:rsidRPr="00642E91">
              <w:rPr>
                <w:sz w:val="20"/>
                <w:szCs w:val="20"/>
              </w:rPr>
              <w:t xml:space="preserve">Вокальная радиосистема. Диапазон передачи: UHF; Принцип работы приёмного устройства True Diversity, PLL-synthesis, Pilot-tone; диапазон аудиотракта 40 – 19000 Гц, диапазон радиочастот 470-726 Гц. Радиус приёма системы до 90 м. </w:t>
            </w:r>
            <w:r w:rsidRPr="00642E91">
              <w:rPr>
                <w:sz w:val="20"/>
                <w:szCs w:val="20"/>
              </w:rPr>
              <w:br/>
              <w:t>Количество микрофонов – не менее 2.</w:t>
            </w:r>
          </w:p>
        </w:tc>
        <w:tc>
          <w:tcPr>
            <w:tcW w:w="252" w:type="pct"/>
            <w:shd w:val="clear" w:color="auto" w:fill="auto"/>
            <w:noWrap/>
          </w:tcPr>
          <w:p w14:paraId="4CDBCDB3" w14:textId="06392DDD" w:rsidR="00642E91" w:rsidRPr="00642E91" w:rsidRDefault="00642E91" w:rsidP="002356BF">
            <w:pPr>
              <w:jc w:val="center"/>
              <w:rPr>
                <w:sz w:val="20"/>
                <w:szCs w:val="20"/>
              </w:rPr>
            </w:pPr>
            <w:r w:rsidRPr="00642E91">
              <w:rPr>
                <w:color w:val="000000"/>
                <w:sz w:val="20"/>
                <w:szCs w:val="20"/>
              </w:rPr>
              <w:t>шт.</w:t>
            </w:r>
          </w:p>
        </w:tc>
        <w:tc>
          <w:tcPr>
            <w:tcW w:w="223" w:type="pct"/>
            <w:shd w:val="clear" w:color="auto" w:fill="auto"/>
            <w:noWrap/>
          </w:tcPr>
          <w:p w14:paraId="276F1D7A" w14:textId="5AA122AB" w:rsidR="00642E91" w:rsidRPr="00642E91" w:rsidRDefault="00642E91" w:rsidP="002356BF">
            <w:pPr>
              <w:jc w:val="center"/>
              <w:rPr>
                <w:sz w:val="20"/>
                <w:szCs w:val="20"/>
              </w:rPr>
            </w:pPr>
            <w:r w:rsidRPr="00642E91">
              <w:rPr>
                <w:color w:val="000000"/>
                <w:sz w:val="20"/>
                <w:szCs w:val="20"/>
              </w:rPr>
              <w:t>1</w:t>
            </w:r>
          </w:p>
        </w:tc>
        <w:tc>
          <w:tcPr>
            <w:tcW w:w="379" w:type="pct"/>
            <w:shd w:val="clear" w:color="auto" w:fill="auto"/>
            <w:noWrap/>
          </w:tcPr>
          <w:p w14:paraId="6CCA95CD" w14:textId="213F35F0" w:rsidR="00642E91" w:rsidRPr="00642E91" w:rsidRDefault="00642E91" w:rsidP="00642E91">
            <w:pPr>
              <w:jc w:val="center"/>
              <w:rPr>
                <w:sz w:val="20"/>
                <w:szCs w:val="20"/>
              </w:rPr>
            </w:pPr>
            <w:r w:rsidRPr="00642E91">
              <w:rPr>
                <w:sz w:val="20"/>
                <w:szCs w:val="20"/>
              </w:rPr>
              <w:t>29 600,00</w:t>
            </w:r>
          </w:p>
        </w:tc>
        <w:tc>
          <w:tcPr>
            <w:tcW w:w="381" w:type="pct"/>
            <w:shd w:val="clear" w:color="auto" w:fill="auto"/>
            <w:noWrap/>
          </w:tcPr>
          <w:p w14:paraId="32E1DA6D" w14:textId="11050D16" w:rsidR="00642E91" w:rsidRPr="00642E91" w:rsidRDefault="00642E91" w:rsidP="00642E91">
            <w:pPr>
              <w:jc w:val="center"/>
              <w:rPr>
                <w:sz w:val="20"/>
                <w:szCs w:val="20"/>
              </w:rPr>
            </w:pPr>
            <w:r w:rsidRPr="00642E91">
              <w:rPr>
                <w:sz w:val="20"/>
                <w:szCs w:val="20"/>
              </w:rPr>
              <w:t>29 600,00</w:t>
            </w:r>
          </w:p>
        </w:tc>
        <w:tc>
          <w:tcPr>
            <w:tcW w:w="380" w:type="pct"/>
            <w:shd w:val="clear" w:color="auto" w:fill="auto"/>
            <w:noWrap/>
          </w:tcPr>
          <w:p w14:paraId="1D85524E" w14:textId="09D3B0C1" w:rsidR="00642E91" w:rsidRPr="00642E91" w:rsidRDefault="00642E91" w:rsidP="00642E91">
            <w:pPr>
              <w:jc w:val="center"/>
              <w:rPr>
                <w:sz w:val="20"/>
                <w:szCs w:val="20"/>
              </w:rPr>
            </w:pPr>
            <w:r w:rsidRPr="00642E91">
              <w:rPr>
                <w:sz w:val="20"/>
                <w:szCs w:val="20"/>
              </w:rPr>
              <w:t>27 600,00</w:t>
            </w:r>
          </w:p>
        </w:tc>
        <w:tc>
          <w:tcPr>
            <w:tcW w:w="380" w:type="pct"/>
            <w:shd w:val="clear" w:color="auto" w:fill="auto"/>
            <w:noWrap/>
          </w:tcPr>
          <w:p w14:paraId="1EB3317C" w14:textId="19309297" w:rsidR="00642E91" w:rsidRPr="00642E91" w:rsidRDefault="00642E91" w:rsidP="00642E91">
            <w:pPr>
              <w:jc w:val="center"/>
              <w:rPr>
                <w:sz w:val="20"/>
                <w:szCs w:val="20"/>
              </w:rPr>
            </w:pPr>
            <w:r w:rsidRPr="00642E91">
              <w:rPr>
                <w:sz w:val="20"/>
                <w:szCs w:val="20"/>
              </w:rPr>
              <w:t>27 600,00</w:t>
            </w:r>
          </w:p>
        </w:tc>
        <w:tc>
          <w:tcPr>
            <w:tcW w:w="380" w:type="pct"/>
            <w:shd w:val="clear" w:color="auto" w:fill="auto"/>
            <w:noWrap/>
          </w:tcPr>
          <w:p w14:paraId="5B7E2FE5" w14:textId="7774605A" w:rsidR="00642E91" w:rsidRPr="00642E91" w:rsidRDefault="00642E91" w:rsidP="00642E91">
            <w:pPr>
              <w:jc w:val="center"/>
              <w:rPr>
                <w:sz w:val="20"/>
                <w:szCs w:val="20"/>
              </w:rPr>
            </w:pPr>
            <w:r w:rsidRPr="00642E91">
              <w:rPr>
                <w:sz w:val="20"/>
                <w:szCs w:val="20"/>
              </w:rPr>
              <w:t>45 600,00</w:t>
            </w:r>
          </w:p>
        </w:tc>
        <w:tc>
          <w:tcPr>
            <w:tcW w:w="379" w:type="pct"/>
            <w:shd w:val="clear" w:color="auto" w:fill="auto"/>
            <w:noWrap/>
          </w:tcPr>
          <w:p w14:paraId="130059D5" w14:textId="46A1510F" w:rsidR="00642E91" w:rsidRPr="00642E91" w:rsidRDefault="00642E91" w:rsidP="00642E91">
            <w:pPr>
              <w:jc w:val="center"/>
              <w:rPr>
                <w:sz w:val="20"/>
                <w:szCs w:val="20"/>
              </w:rPr>
            </w:pPr>
            <w:r w:rsidRPr="00642E91">
              <w:rPr>
                <w:sz w:val="20"/>
                <w:szCs w:val="20"/>
              </w:rPr>
              <w:t>45 600,00</w:t>
            </w:r>
          </w:p>
        </w:tc>
        <w:tc>
          <w:tcPr>
            <w:tcW w:w="380" w:type="pct"/>
          </w:tcPr>
          <w:p w14:paraId="0F82FA9A" w14:textId="35AF89BC" w:rsidR="00642E91" w:rsidRPr="00642E91" w:rsidRDefault="00642E91" w:rsidP="00642E91">
            <w:pPr>
              <w:jc w:val="center"/>
              <w:rPr>
                <w:sz w:val="20"/>
                <w:szCs w:val="20"/>
                <w:lang w:val="en-US"/>
              </w:rPr>
            </w:pPr>
            <w:r w:rsidRPr="00642E91">
              <w:rPr>
                <w:sz w:val="20"/>
                <w:szCs w:val="20"/>
              </w:rPr>
              <w:t>34 266,66</w:t>
            </w:r>
          </w:p>
        </w:tc>
        <w:tc>
          <w:tcPr>
            <w:tcW w:w="500" w:type="pct"/>
          </w:tcPr>
          <w:p w14:paraId="2ED49E98" w14:textId="2A43D09B" w:rsidR="00642E91" w:rsidRPr="00642E91" w:rsidRDefault="00642E91" w:rsidP="00642E91">
            <w:pPr>
              <w:jc w:val="center"/>
              <w:rPr>
                <w:sz w:val="20"/>
                <w:szCs w:val="20"/>
              </w:rPr>
            </w:pPr>
            <w:r w:rsidRPr="00642E91">
              <w:rPr>
                <w:sz w:val="20"/>
                <w:szCs w:val="20"/>
              </w:rPr>
              <w:t>34 266,66</w:t>
            </w:r>
          </w:p>
        </w:tc>
      </w:tr>
      <w:tr w:rsidR="00642E91" w:rsidRPr="004F6916" w14:paraId="3E87CB95" w14:textId="77777777" w:rsidTr="00642E91">
        <w:trPr>
          <w:trHeight w:val="541"/>
        </w:trPr>
        <w:tc>
          <w:tcPr>
            <w:tcW w:w="179" w:type="pct"/>
            <w:shd w:val="clear" w:color="auto" w:fill="auto"/>
            <w:noWrap/>
          </w:tcPr>
          <w:p w14:paraId="61E30CFD" w14:textId="6C2D22DB" w:rsidR="00642E91" w:rsidRPr="00642E91" w:rsidRDefault="00642E91" w:rsidP="00642E91">
            <w:pPr>
              <w:rPr>
                <w:b/>
                <w:bCs/>
                <w:sz w:val="20"/>
                <w:szCs w:val="20"/>
              </w:rPr>
            </w:pPr>
            <w:r w:rsidRPr="00642E91">
              <w:rPr>
                <w:b/>
                <w:bCs/>
                <w:sz w:val="20"/>
                <w:szCs w:val="20"/>
              </w:rPr>
              <w:t>5</w:t>
            </w:r>
          </w:p>
        </w:tc>
        <w:tc>
          <w:tcPr>
            <w:tcW w:w="1187" w:type="pct"/>
            <w:shd w:val="clear" w:color="auto" w:fill="auto"/>
          </w:tcPr>
          <w:p w14:paraId="5E762032" w14:textId="1A9F0D31" w:rsidR="00642E91" w:rsidRPr="00642E91" w:rsidRDefault="00642E91" w:rsidP="00642E91">
            <w:pPr>
              <w:rPr>
                <w:sz w:val="20"/>
                <w:szCs w:val="20"/>
              </w:rPr>
            </w:pPr>
            <w:r w:rsidRPr="00642E91">
              <w:rPr>
                <w:sz w:val="20"/>
                <w:szCs w:val="20"/>
              </w:rPr>
              <w:t>Комплект акустических стоек. Тип устройства: стойка для установки акустической системы, Стандарт установки: стакан 35 мм, количество в комплекте не менее 2 шт.</w:t>
            </w:r>
          </w:p>
        </w:tc>
        <w:tc>
          <w:tcPr>
            <w:tcW w:w="252" w:type="pct"/>
            <w:shd w:val="clear" w:color="auto" w:fill="auto"/>
            <w:noWrap/>
          </w:tcPr>
          <w:p w14:paraId="74BE19A5" w14:textId="72BBDA7A" w:rsidR="00642E91" w:rsidRPr="00642E91" w:rsidRDefault="00642E91" w:rsidP="002356BF">
            <w:pPr>
              <w:jc w:val="center"/>
              <w:rPr>
                <w:sz w:val="20"/>
                <w:szCs w:val="20"/>
              </w:rPr>
            </w:pPr>
            <w:r w:rsidRPr="00642E91">
              <w:rPr>
                <w:color w:val="000000"/>
                <w:sz w:val="20"/>
                <w:szCs w:val="20"/>
              </w:rPr>
              <w:t>комплект</w:t>
            </w:r>
          </w:p>
        </w:tc>
        <w:tc>
          <w:tcPr>
            <w:tcW w:w="223" w:type="pct"/>
            <w:shd w:val="clear" w:color="auto" w:fill="auto"/>
            <w:noWrap/>
          </w:tcPr>
          <w:p w14:paraId="3BEAB5F8" w14:textId="2BB96ACA" w:rsidR="00642E91" w:rsidRPr="00642E91" w:rsidRDefault="00642E91" w:rsidP="002356BF">
            <w:pPr>
              <w:jc w:val="center"/>
              <w:rPr>
                <w:sz w:val="20"/>
                <w:szCs w:val="20"/>
              </w:rPr>
            </w:pPr>
            <w:r w:rsidRPr="00642E91">
              <w:rPr>
                <w:color w:val="000000"/>
                <w:sz w:val="20"/>
                <w:szCs w:val="20"/>
              </w:rPr>
              <w:t>1</w:t>
            </w:r>
          </w:p>
        </w:tc>
        <w:tc>
          <w:tcPr>
            <w:tcW w:w="379" w:type="pct"/>
            <w:shd w:val="clear" w:color="auto" w:fill="auto"/>
            <w:noWrap/>
          </w:tcPr>
          <w:p w14:paraId="3653BBA5" w14:textId="06A6A5F3" w:rsidR="00642E91" w:rsidRPr="00642E91" w:rsidRDefault="00642E91" w:rsidP="00642E91">
            <w:pPr>
              <w:jc w:val="center"/>
              <w:rPr>
                <w:sz w:val="20"/>
                <w:szCs w:val="20"/>
              </w:rPr>
            </w:pPr>
            <w:r w:rsidRPr="00642E91">
              <w:rPr>
                <w:sz w:val="20"/>
                <w:szCs w:val="20"/>
              </w:rPr>
              <w:t>11 517,00</w:t>
            </w:r>
          </w:p>
        </w:tc>
        <w:tc>
          <w:tcPr>
            <w:tcW w:w="381" w:type="pct"/>
            <w:shd w:val="clear" w:color="auto" w:fill="auto"/>
            <w:noWrap/>
          </w:tcPr>
          <w:p w14:paraId="45526688" w14:textId="4239145F" w:rsidR="00642E91" w:rsidRPr="00642E91" w:rsidRDefault="00642E91" w:rsidP="00642E91">
            <w:pPr>
              <w:jc w:val="center"/>
              <w:rPr>
                <w:sz w:val="20"/>
                <w:szCs w:val="20"/>
              </w:rPr>
            </w:pPr>
            <w:r w:rsidRPr="00642E91">
              <w:rPr>
                <w:sz w:val="20"/>
                <w:szCs w:val="20"/>
              </w:rPr>
              <w:t>11 517,00</w:t>
            </w:r>
          </w:p>
        </w:tc>
        <w:tc>
          <w:tcPr>
            <w:tcW w:w="380" w:type="pct"/>
            <w:shd w:val="clear" w:color="auto" w:fill="auto"/>
            <w:noWrap/>
          </w:tcPr>
          <w:p w14:paraId="05345516" w14:textId="22CF6A16" w:rsidR="00642E91" w:rsidRPr="00642E91" w:rsidRDefault="00642E91" w:rsidP="00642E91">
            <w:pPr>
              <w:jc w:val="center"/>
              <w:rPr>
                <w:sz w:val="20"/>
                <w:szCs w:val="20"/>
              </w:rPr>
            </w:pPr>
            <w:r w:rsidRPr="00642E91">
              <w:rPr>
                <w:sz w:val="20"/>
                <w:szCs w:val="20"/>
              </w:rPr>
              <w:t>10 517,00</w:t>
            </w:r>
          </w:p>
        </w:tc>
        <w:tc>
          <w:tcPr>
            <w:tcW w:w="380" w:type="pct"/>
            <w:shd w:val="clear" w:color="auto" w:fill="auto"/>
            <w:noWrap/>
          </w:tcPr>
          <w:p w14:paraId="43B0F320" w14:textId="0A25A536" w:rsidR="00642E91" w:rsidRPr="00642E91" w:rsidRDefault="00642E91" w:rsidP="00642E91">
            <w:pPr>
              <w:jc w:val="center"/>
              <w:rPr>
                <w:sz w:val="20"/>
                <w:szCs w:val="20"/>
              </w:rPr>
            </w:pPr>
            <w:r w:rsidRPr="00642E91">
              <w:rPr>
                <w:sz w:val="20"/>
                <w:szCs w:val="20"/>
              </w:rPr>
              <w:t>10 517,00</w:t>
            </w:r>
          </w:p>
        </w:tc>
        <w:tc>
          <w:tcPr>
            <w:tcW w:w="380" w:type="pct"/>
            <w:shd w:val="clear" w:color="auto" w:fill="auto"/>
            <w:noWrap/>
          </w:tcPr>
          <w:p w14:paraId="766BED0F" w14:textId="613FCC93" w:rsidR="00642E91" w:rsidRPr="00642E91" w:rsidRDefault="00642E91" w:rsidP="00642E91">
            <w:pPr>
              <w:jc w:val="center"/>
              <w:rPr>
                <w:sz w:val="20"/>
                <w:szCs w:val="20"/>
              </w:rPr>
            </w:pPr>
            <w:r w:rsidRPr="00642E91">
              <w:rPr>
                <w:sz w:val="20"/>
                <w:szCs w:val="20"/>
              </w:rPr>
              <w:t>6 255,00</w:t>
            </w:r>
          </w:p>
        </w:tc>
        <w:tc>
          <w:tcPr>
            <w:tcW w:w="379" w:type="pct"/>
            <w:shd w:val="clear" w:color="auto" w:fill="auto"/>
            <w:noWrap/>
          </w:tcPr>
          <w:p w14:paraId="257261DF" w14:textId="679819F0" w:rsidR="00642E91" w:rsidRPr="00642E91" w:rsidRDefault="00642E91" w:rsidP="00642E91">
            <w:pPr>
              <w:jc w:val="center"/>
              <w:rPr>
                <w:sz w:val="20"/>
                <w:szCs w:val="20"/>
              </w:rPr>
            </w:pPr>
            <w:r w:rsidRPr="00642E91">
              <w:rPr>
                <w:sz w:val="20"/>
                <w:szCs w:val="20"/>
              </w:rPr>
              <w:t>6 255,00</w:t>
            </w:r>
          </w:p>
        </w:tc>
        <w:tc>
          <w:tcPr>
            <w:tcW w:w="380" w:type="pct"/>
          </w:tcPr>
          <w:p w14:paraId="30216095" w14:textId="5127F3AA" w:rsidR="00642E91" w:rsidRPr="00642E91" w:rsidRDefault="00642E91" w:rsidP="00642E91">
            <w:pPr>
              <w:jc w:val="center"/>
              <w:rPr>
                <w:sz w:val="20"/>
                <w:szCs w:val="20"/>
              </w:rPr>
            </w:pPr>
            <w:r w:rsidRPr="00642E91">
              <w:rPr>
                <w:sz w:val="20"/>
                <w:szCs w:val="20"/>
              </w:rPr>
              <w:t>9 429,66</w:t>
            </w:r>
          </w:p>
        </w:tc>
        <w:tc>
          <w:tcPr>
            <w:tcW w:w="500" w:type="pct"/>
          </w:tcPr>
          <w:p w14:paraId="0B83134B" w14:textId="04BB94AE" w:rsidR="00642E91" w:rsidRPr="00642E91" w:rsidRDefault="00642E91" w:rsidP="00642E91">
            <w:pPr>
              <w:jc w:val="center"/>
              <w:rPr>
                <w:sz w:val="20"/>
                <w:szCs w:val="20"/>
              </w:rPr>
            </w:pPr>
            <w:r w:rsidRPr="00642E91">
              <w:rPr>
                <w:sz w:val="20"/>
                <w:szCs w:val="20"/>
              </w:rPr>
              <w:t>9 429,66</w:t>
            </w:r>
          </w:p>
        </w:tc>
      </w:tr>
      <w:tr w:rsidR="00642E91" w:rsidRPr="004F6916" w14:paraId="2D2D99DE" w14:textId="77777777" w:rsidTr="00642E91">
        <w:trPr>
          <w:trHeight w:val="541"/>
        </w:trPr>
        <w:tc>
          <w:tcPr>
            <w:tcW w:w="179" w:type="pct"/>
            <w:shd w:val="clear" w:color="auto" w:fill="auto"/>
            <w:noWrap/>
          </w:tcPr>
          <w:p w14:paraId="6D527DC9" w14:textId="62C9DE5A" w:rsidR="00642E91" w:rsidRPr="00642E91" w:rsidRDefault="00642E91" w:rsidP="00642E91">
            <w:pPr>
              <w:rPr>
                <w:b/>
                <w:bCs/>
                <w:sz w:val="20"/>
                <w:szCs w:val="20"/>
              </w:rPr>
            </w:pPr>
            <w:r w:rsidRPr="00642E91">
              <w:rPr>
                <w:b/>
                <w:bCs/>
                <w:sz w:val="20"/>
                <w:szCs w:val="20"/>
              </w:rPr>
              <w:t>6</w:t>
            </w:r>
          </w:p>
        </w:tc>
        <w:tc>
          <w:tcPr>
            <w:tcW w:w="1187" w:type="pct"/>
            <w:shd w:val="clear" w:color="auto" w:fill="auto"/>
          </w:tcPr>
          <w:p w14:paraId="10B07E56" w14:textId="7563FC75" w:rsidR="00642E91" w:rsidRPr="00642E91" w:rsidRDefault="00642E91" w:rsidP="00642E91">
            <w:pPr>
              <w:rPr>
                <w:sz w:val="20"/>
                <w:szCs w:val="20"/>
              </w:rPr>
            </w:pPr>
            <w:r w:rsidRPr="00642E91">
              <w:rPr>
                <w:sz w:val="20"/>
                <w:szCs w:val="20"/>
              </w:rPr>
              <w:t>Комплект коммутации. Комплект кабелей и разъёмов для подключения и эксплуатации звукового комплекса согласно пунктам 1-5.</w:t>
            </w:r>
          </w:p>
        </w:tc>
        <w:tc>
          <w:tcPr>
            <w:tcW w:w="252" w:type="pct"/>
            <w:shd w:val="clear" w:color="auto" w:fill="auto"/>
            <w:noWrap/>
          </w:tcPr>
          <w:p w14:paraId="5DEB5586" w14:textId="03429397" w:rsidR="00642E91" w:rsidRPr="00642E91" w:rsidRDefault="00642E91" w:rsidP="002356BF">
            <w:pPr>
              <w:jc w:val="center"/>
              <w:rPr>
                <w:sz w:val="20"/>
                <w:szCs w:val="20"/>
              </w:rPr>
            </w:pPr>
            <w:r w:rsidRPr="00642E91">
              <w:rPr>
                <w:color w:val="000000"/>
                <w:sz w:val="20"/>
                <w:szCs w:val="20"/>
              </w:rPr>
              <w:t>комплект</w:t>
            </w:r>
          </w:p>
        </w:tc>
        <w:tc>
          <w:tcPr>
            <w:tcW w:w="223" w:type="pct"/>
            <w:shd w:val="clear" w:color="auto" w:fill="auto"/>
            <w:noWrap/>
          </w:tcPr>
          <w:p w14:paraId="283CDCEF" w14:textId="2C24B0EB" w:rsidR="00642E91" w:rsidRPr="00642E91" w:rsidRDefault="00642E91" w:rsidP="002356BF">
            <w:pPr>
              <w:jc w:val="center"/>
              <w:rPr>
                <w:sz w:val="20"/>
                <w:szCs w:val="20"/>
              </w:rPr>
            </w:pPr>
            <w:r w:rsidRPr="00642E91">
              <w:rPr>
                <w:color w:val="000000"/>
                <w:sz w:val="20"/>
                <w:szCs w:val="20"/>
              </w:rPr>
              <w:t>1</w:t>
            </w:r>
          </w:p>
        </w:tc>
        <w:tc>
          <w:tcPr>
            <w:tcW w:w="379" w:type="pct"/>
            <w:shd w:val="clear" w:color="auto" w:fill="auto"/>
            <w:noWrap/>
          </w:tcPr>
          <w:p w14:paraId="41F47BD7" w14:textId="2B439B79" w:rsidR="00642E91" w:rsidRPr="00642E91" w:rsidRDefault="00642E91" w:rsidP="00642E91">
            <w:pPr>
              <w:jc w:val="center"/>
              <w:rPr>
                <w:sz w:val="20"/>
                <w:szCs w:val="20"/>
              </w:rPr>
            </w:pPr>
            <w:r w:rsidRPr="00642E91">
              <w:rPr>
                <w:sz w:val="20"/>
                <w:szCs w:val="20"/>
              </w:rPr>
              <w:t>15 000,00</w:t>
            </w:r>
          </w:p>
        </w:tc>
        <w:tc>
          <w:tcPr>
            <w:tcW w:w="381" w:type="pct"/>
            <w:shd w:val="clear" w:color="auto" w:fill="auto"/>
            <w:noWrap/>
          </w:tcPr>
          <w:p w14:paraId="5B3FB7BA" w14:textId="5BB036A4" w:rsidR="00642E91" w:rsidRPr="00642E91" w:rsidRDefault="00642E91" w:rsidP="00642E91">
            <w:pPr>
              <w:jc w:val="center"/>
              <w:rPr>
                <w:sz w:val="20"/>
                <w:szCs w:val="20"/>
              </w:rPr>
            </w:pPr>
            <w:r w:rsidRPr="00642E91">
              <w:rPr>
                <w:sz w:val="20"/>
                <w:szCs w:val="20"/>
              </w:rPr>
              <w:t>15 000,00</w:t>
            </w:r>
          </w:p>
        </w:tc>
        <w:tc>
          <w:tcPr>
            <w:tcW w:w="380" w:type="pct"/>
            <w:shd w:val="clear" w:color="auto" w:fill="auto"/>
            <w:noWrap/>
          </w:tcPr>
          <w:p w14:paraId="3678457E" w14:textId="122D0893" w:rsidR="00642E91" w:rsidRPr="00642E91" w:rsidRDefault="00642E91" w:rsidP="00642E91">
            <w:pPr>
              <w:jc w:val="center"/>
              <w:rPr>
                <w:sz w:val="20"/>
                <w:szCs w:val="20"/>
              </w:rPr>
            </w:pPr>
            <w:r w:rsidRPr="00642E91">
              <w:rPr>
                <w:sz w:val="20"/>
                <w:szCs w:val="20"/>
              </w:rPr>
              <w:t>17 000,00</w:t>
            </w:r>
          </w:p>
        </w:tc>
        <w:tc>
          <w:tcPr>
            <w:tcW w:w="380" w:type="pct"/>
            <w:shd w:val="clear" w:color="auto" w:fill="auto"/>
            <w:noWrap/>
          </w:tcPr>
          <w:p w14:paraId="3F0ED455" w14:textId="64AE9E75" w:rsidR="00642E91" w:rsidRPr="00642E91" w:rsidRDefault="00642E91" w:rsidP="00642E91">
            <w:pPr>
              <w:jc w:val="center"/>
              <w:rPr>
                <w:sz w:val="20"/>
                <w:szCs w:val="20"/>
              </w:rPr>
            </w:pPr>
            <w:r w:rsidRPr="00642E91">
              <w:rPr>
                <w:sz w:val="20"/>
                <w:szCs w:val="20"/>
              </w:rPr>
              <w:t>17 000,00</w:t>
            </w:r>
          </w:p>
        </w:tc>
        <w:tc>
          <w:tcPr>
            <w:tcW w:w="380" w:type="pct"/>
            <w:shd w:val="clear" w:color="auto" w:fill="auto"/>
            <w:noWrap/>
          </w:tcPr>
          <w:p w14:paraId="36F48763" w14:textId="1A01CB0B" w:rsidR="00642E91" w:rsidRPr="00642E91" w:rsidRDefault="00642E91" w:rsidP="00642E91">
            <w:pPr>
              <w:jc w:val="center"/>
              <w:rPr>
                <w:sz w:val="20"/>
                <w:szCs w:val="20"/>
              </w:rPr>
            </w:pPr>
            <w:r w:rsidRPr="00642E91">
              <w:rPr>
                <w:sz w:val="20"/>
                <w:szCs w:val="20"/>
              </w:rPr>
              <w:t>8 444,00</w:t>
            </w:r>
          </w:p>
        </w:tc>
        <w:tc>
          <w:tcPr>
            <w:tcW w:w="379" w:type="pct"/>
            <w:shd w:val="clear" w:color="auto" w:fill="auto"/>
            <w:noWrap/>
          </w:tcPr>
          <w:p w14:paraId="5DFAB7E1" w14:textId="51D724FC" w:rsidR="00642E91" w:rsidRPr="00642E91" w:rsidRDefault="00642E91" w:rsidP="00642E91">
            <w:pPr>
              <w:jc w:val="center"/>
              <w:rPr>
                <w:sz w:val="20"/>
                <w:szCs w:val="20"/>
              </w:rPr>
            </w:pPr>
            <w:r w:rsidRPr="00642E91">
              <w:rPr>
                <w:sz w:val="20"/>
                <w:szCs w:val="20"/>
              </w:rPr>
              <w:t>8 444,00</w:t>
            </w:r>
          </w:p>
        </w:tc>
        <w:tc>
          <w:tcPr>
            <w:tcW w:w="380" w:type="pct"/>
          </w:tcPr>
          <w:p w14:paraId="766D278C" w14:textId="45B2B608" w:rsidR="00642E91" w:rsidRPr="00642E91" w:rsidRDefault="00642E91" w:rsidP="00642E91">
            <w:pPr>
              <w:jc w:val="center"/>
              <w:rPr>
                <w:sz w:val="20"/>
                <w:szCs w:val="20"/>
              </w:rPr>
            </w:pPr>
            <w:r w:rsidRPr="00642E91">
              <w:rPr>
                <w:sz w:val="20"/>
                <w:szCs w:val="20"/>
              </w:rPr>
              <w:t>13 481,33</w:t>
            </w:r>
          </w:p>
        </w:tc>
        <w:tc>
          <w:tcPr>
            <w:tcW w:w="500" w:type="pct"/>
          </w:tcPr>
          <w:p w14:paraId="54932CE1" w14:textId="73FE2C9E" w:rsidR="00642E91" w:rsidRPr="00642E91" w:rsidRDefault="00642E91" w:rsidP="00642E91">
            <w:pPr>
              <w:jc w:val="center"/>
              <w:rPr>
                <w:sz w:val="20"/>
                <w:szCs w:val="20"/>
              </w:rPr>
            </w:pPr>
            <w:r w:rsidRPr="00642E91">
              <w:rPr>
                <w:sz w:val="20"/>
                <w:szCs w:val="20"/>
              </w:rPr>
              <w:t>13 481,33</w:t>
            </w:r>
          </w:p>
        </w:tc>
      </w:tr>
      <w:tr w:rsidR="00D96F4A" w:rsidRPr="004F6916" w14:paraId="30D8DFF1" w14:textId="77777777" w:rsidTr="00D96F4A">
        <w:trPr>
          <w:trHeight w:val="541"/>
        </w:trPr>
        <w:tc>
          <w:tcPr>
            <w:tcW w:w="1840" w:type="pct"/>
            <w:gridSpan w:val="4"/>
            <w:shd w:val="clear" w:color="auto" w:fill="auto"/>
            <w:noWrap/>
            <w:vAlign w:val="center"/>
          </w:tcPr>
          <w:p w14:paraId="77F449E4" w14:textId="235E0CC0" w:rsidR="00D96F4A" w:rsidRPr="00642E91" w:rsidRDefault="00D96F4A" w:rsidP="00D96F4A">
            <w:pPr>
              <w:jc w:val="right"/>
              <w:rPr>
                <w:color w:val="000000"/>
                <w:sz w:val="20"/>
                <w:szCs w:val="20"/>
              </w:rPr>
            </w:pPr>
            <w:r>
              <w:rPr>
                <w:color w:val="000000"/>
                <w:sz w:val="20"/>
                <w:szCs w:val="20"/>
              </w:rPr>
              <w:t>Итого:</w:t>
            </w:r>
          </w:p>
        </w:tc>
        <w:tc>
          <w:tcPr>
            <w:tcW w:w="379" w:type="pct"/>
            <w:shd w:val="clear" w:color="auto" w:fill="auto"/>
            <w:noWrap/>
          </w:tcPr>
          <w:p w14:paraId="71C3A132" w14:textId="77777777" w:rsidR="00D96F4A" w:rsidRPr="00642E91" w:rsidRDefault="00D96F4A" w:rsidP="00642E91">
            <w:pPr>
              <w:jc w:val="center"/>
              <w:rPr>
                <w:sz w:val="20"/>
                <w:szCs w:val="20"/>
              </w:rPr>
            </w:pPr>
          </w:p>
        </w:tc>
        <w:tc>
          <w:tcPr>
            <w:tcW w:w="381" w:type="pct"/>
            <w:shd w:val="clear" w:color="auto" w:fill="auto"/>
            <w:noWrap/>
            <w:vAlign w:val="center"/>
          </w:tcPr>
          <w:p w14:paraId="790BE52F" w14:textId="07167329" w:rsidR="00D96F4A" w:rsidRPr="00D96F4A" w:rsidRDefault="00D96F4A" w:rsidP="00D96F4A">
            <w:pPr>
              <w:jc w:val="center"/>
              <w:rPr>
                <w:sz w:val="20"/>
                <w:szCs w:val="20"/>
              </w:rPr>
            </w:pPr>
            <w:r w:rsidRPr="00D96F4A">
              <w:rPr>
                <w:sz w:val="20"/>
                <w:szCs w:val="20"/>
              </w:rPr>
              <w:t>340 935,00</w:t>
            </w:r>
          </w:p>
        </w:tc>
        <w:tc>
          <w:tcPr>
            <w:tcW w:w="380" w:type="pct"/>
            <w:shd w:val="clear" w:color="auto" w:fill="auto"/>
            <w:noWrap/>
            <w:vAlign w:val="center"/>
          </w:tcPr>
          <w:p w14:paraId="58643D2D" w14:textId="77777777" w:rsidR="00D96F4A" w:rsidRPr="00D96F4A" w:rsidRDefault="00D96F4A" w:rsidP="00D96F4A">
            <w:pPr>
              <w:jc w:val="center"/>
              <w:rPr>
                <w:sz w:val="20"/>
                <w:szCs w:val="20"/>
              </w:rPr>
            </w:pPr>
          </w:p>
        </w:tc>
        <w:tc>
          <w:tcPr>
            <w:tcW w:w="380" w:type="pct"/>
            <w:shd w:val="clear" w:color="auto" w:fill="auto"/>
            <w:noWrap/>
            <w:vAlign w:val="center"/>
          </w:tcPr>
          <w:p w14:paraId="188BBFFE" w14:textId="440B4219" w:rsidR="00D96F4A" w:rsidRPr="00D96F4A" w:rsidRDefault="00D96F4A" w:rsidP="00D96F4A">
            <w:pPr>
              <w:jc w:val="center"/>
              <w:rPr>
                <w:sz w:val="20"/>
                <w:szCs w:val="20"/>
              </w:rPr>
            </w:pPr>
            <w:r w:rsidRPr="00D96F4A">
              <w:rPr>
                <w:sz w:val="20"/>
                <w:szCs w:val="20"/>
              </w:rPr>
              <w:t>223 697,00</w:t>
            </w:r>
          </w:p>
        </w:tc>
        <w:tc>
          <w:tcPr>
            <w:tcW w:w="380" w:type="pct"/>
            <w:shd w:val="clear" w:color="auto" w:fill="auto"/>
            <w:noWrap/>
            <w:vAlign w:val="center"/>
          </w:tcPr>
          <w:p w14:paraId="4451222E" w14:textId="77777777" w:rsidR="00D96F4A" w:rsidRPr="00D96F4A" w:rsidRDefault="00D96F4A" w:rsidP="00D96F4A">
            <w:pPr>
              <w:jc w:val="center"/>
              <w:rPr>
                <w:sz w:val="20"/>
                <w:szCs w:val="20"/>
              </w:rPr>
            </w:pPr>
          </w:p>
        </w:tc>
        <w:tc>
          <w:tcPr>
            <w:tcW w:w="379" w:type="pct"/>
            <w:shd w:val="clear" w:color="auto" w:fill="auto"/>
            <w:noWrap/>
            <w:vAlign w:val="center"/>
          </w:tcPr>
          <w:p w14:paraId="77990D4F" w14:textId="1296AFAB" w:rsidR="00D96F4A" w:rsidRPr="00D96F4A" w:rsidRDefault="00D96F4A" w:rsidP="00D96F4A">
            <w:pPr>
              <w:jc w:val="center"/>
              <w:rPr>
                <w:sz w:val="20"/>
                <w:szCs w:val="20"/>
              </w:rPr>
            </w:pPr>
            <w:r w:rsidRPr="00D96F4A">
              <w:rPr>
                <w:sz w:val="20"/>
                <w:szCs w:val="20"/>
              </w:rPr>
              <w:t>243 313,00</w:t>
            </w:r>
          </w:p>
        </w:tc>
        <w:tc>
          <w:tcPr>
            <w:tcW w:w="380" w:type="pct"/>
            <w:vAlign w:val="center"/>
          </w:tcPr>
          <w:p w14:paraId="45A07E4B" w14:textId="77777777" w:rsidR="00D96F4A" w:rsidRPr="00642E91" w:rsidRDefault="00D96F4A" w:rsidP="00D96F4A">
            <w:pPr>
              <w:jc w:val="center"/>
              <w:rPr>
                <w:sz w:val="20"/>
                <w:szCs w:val="20"/>
              </w:rPr>
            </w:pPr>
          </w:p>
        </w:tc>
        <w:tc>
          <w:tcPr>
            <w:tcW w:w="500" w:type="pct"/>
            <w:vAlign w:val="center"/>
          </w:tcPr>
          <w:p w14:paraId="3919E0FB" w14:textId="67AC578C" w:rsidR="00D96F4A" w:rsidRPr="00D96F4A" w:rsidRDefault="00D96F4A" w:rsidP="00D96F4A">
            <w:pPr>
              <w:jc w:val="center"/>
              <w:rPr>
                <w:b/>
                <w:sz w:val="20"/>
                <w:szCs w:val="20"/>
              </w:rPr>
            </w:pPr>
            <w:r w:rsidRPr="00D96F4A">
              <w:rPr>
                <w:b/>
                <w:sz w:val="20"/>
                <w:szCs w:val="20"/>
              </w:rPr>
              <w:t>269 314,96</w:t>
            </w:r>
          </w:p>
        </w:tc>
      </w:tr>
    </w:tbl>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0"/>
          <w:footerReference w:type="first" r:id="rId31"/>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C820BBF" w:rsidR="00EC1F6B" w:rsidRPr="004243BD" w:rsidRDefault="004A1F7E" w:rsidP="009F7105">
      <w:pPr>
        <w:widowControl w:val="0"/>
        <w:jc w:val="right"/>
        <w:rPr>
          <w:b/>
        </w:rPr>
      </w:pPr>
      <w:r w:rsidRPr="00215089">
        <w:rPr>
          <w:b/>
          <w:bCs/>
        </w:rPr>
        <w:t xml:space="preserve">от </w:t>
      </w:r>
      <w:r w:rsidR="00DF3FB5">
        <w:rPr>
          <w:b/>
          <w:bCs/>
        </w:rPr>
        <w:t>03</w:t>
      </w:r>
      <w:r>
        <w:rPr>
          <w:b/>
          <w:bCs/>
        </w:rPr>
        <w:t>.</w:t>
      </w:r>
      <w:r w:rsidR="00DF3FB5">
        <w:rPr>
          <w:b/>
          <w:bCs/>
        </w:rPr>
        <w:t>08</w:t>
      </w:r>
      <w:bookmarkStart w:id="2" w:name="_GoBack"/>
      <w:bookmarkEnd w:id="2"/>
      <w:r w:rsidRPr="00215089">
        <w:rPr>
          <w:b/>
          <w:bCs/>
        </w:rPr>
        <w:t>.202</w:t>
      </w:r>
      <w:r>
        <w:rPr>
          <w:b/>
          <w:bCs/>
        </w:rPr>
        <w:t>2</w:t>
      </w:r>
      <w:r w:rsidRPr="00215089">
        <w:rPr>
          <w:b/>
          <w:bCs/>
        </w:rPr>
        <w:t xml:space="preserve"> г. № ЗКЭФ-Д</w:t>
      </w:r>
      <w:r w:rsidR="00D96F4A">
        <w:rPr>
          <w:b/>
          <w:bCs/>
        </w:rPr>
        <w:t>М</w:t>
      </w:r>
      <w:r w:rsidRPr="00215089">
        <w:rPr>
          <w:b/>
          <w:bCs/>
        </w:rPr>
        <w:t>-</w:t>
      </w:r>
      <w:r w:rsidR="004F6916">
        <w:rPr>
          <w:b/>
          <w:bCs/>
        </w:rPr>
        <w:t>6</w:t>
      </w:r>
      <w:r w:rsidR="00D96F4A">
        <w:rPr>
          <w:b/>
          <w:bCs/>
        </w:rPr>
        <w:t>30</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6D42A701" w14:textId="77777777" w:rsidR="00D96F4A" w:rsidRPr="00503F0B" w:rsidRDefault="00D96F4A" w:rsidP="00D96F4A">
      <w:pPr>
        <w:ind w:left="142"/>
        <w:jc w:val="center"/>
        <w:rPr>
          <w:b/>
        </w:rPr>
      </w:pPr>
      <w:r w:rsidRPr="00503F0B">
        <w:rPr>
          <w:b/>
        </w:rPr>
        <w:t>ДОГОВОР №</w:t>
      </w:r>
    </w:p>
    <w:p w14:paraId="310DCD39" w14:textId="77777777" w:rsidR="00D96F4A" w:rsidRPr="00503F0B" w:rsidRDefault="00D96F4A" w:rsidP="00D96F4A">
      <w:pPr>
        <w:ind w:left="142"/>
      </w:pPr>
    </w:p>
    <w:p w14:paraId="7986C0EC" w14:textId="77777777" w:rsidR="00D96F4A" w:rsidRPr="00503F0B" w:rsidRDefault="00D96F4A" w:rsidP="00D96F4A">
      <w:pPr>
        <w:tabs>
          <w:tab w:val="left" w:pos="1134"/>
          <w:tab w:val="left" w:pos="1276"/>
          <w:tab w:val="left" w:pos="5580"/>
        </w:tabs>
        <w:ind w:firstLine="709"/>
      </w:pPr>
      <w:r w:rsidRPr="00503F0B">
        <w:t>г. Москва                                                                                        «___»_________ 202</w:t>
      </w:r>
      <w:r>
        <w:t>2</w:t>
      </w:r>
      <w:r w:rsidRPr="00503F0B">
        <w:t xml:space="preserve"> г.</w:t>
      </w:r>
    </w:p>
    <w:p w14:paraId="41A406EF" w14:textId="77777777" w:rsidR="00D96F4A" w:rsidRPr="00503F0B" w:rsidRDefault="00D96F4A" w:rsidP="00D96F4A">
      <w:pPr>
        <w:tabs>
          <w:tab w:val="left" w:pos="1134"/>
          <w:tab w:val="left" w:pos="1276"/>
        </w:tabs>
        <w:ind w:firstLine="709"/>
      </w:pPr>
    </w:p>
    <w:p w14:paraId="4CAAD990" w14:textId="77777777" w:rsidR="00D96F4A" w:rsidRPr="00503F0B" w:rsidRDefault="00D96F4A" w:rsidP="00D96F4A">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16941E1" w14:textId="77777777" w:rsidR="00D96F4A" w:rsidRPr="00503F0B" w:rsidRDefault="00D96F4A" w:rsidP="00D96F4A">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E11230A" w14:textId="77777777" w:rsidR="00D96F4A" w:rsidRPr="00503F0B" w:rsidRDefault="00D96F4A" w:rsidP="00D96F4A">
      <w:pPr>
        <w:tabs>
          <w:tab w:val="left" w:pos="1134"/>
          <w:tab w:val="left" w:pos="1276"/>
        </w:tabs>
        <w:ind w:firstLine="709"/>
        <w:jc w:val="both"/>
        <w:rPr>
          <w:b/>
        </w:rPr>
      </w:pPr>
    </w:p>
    <w:p w14:paraId="027A095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EC5AFEB" w14:textId="77777777" w:rsidR="00D96F4A" w:rsidRPr="00503F0B" w:rsidRDefault="00D96F4A" w:rsidP="00D96F4A">
      <w:pPr>
        <w:tabs>
          <w:tab w:val="left" w:pos="1134"/>
          <w:tab w:val="left" w:pos="1276"/>
        </w:tabs>
        <w:ind w:firstLine="709"/>
        <w:rPr>
          <w:b/>
        </w:rPr>
      </w:pPr>
    </w:p>
    <w:p w14:paraId="20FA8545" w14:textId="77777777" w:rsidR="00D96F4A" w:rsidRPr="00503F0B" w:rsidRDefault="00D96F4A" w:rsidP="00D96F4A">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звуковое оборудование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5D769B4"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73FEFCB9" w14:textId="77777777" w:rsidR="00D96F4A" w:rsidRPr="00503F0B" w:rsidRDefault="00D96F4A" w:rsidP="00D96F4A">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8323959" w14:textId="77777777" w:rsidR="00D96F4A" w:rsidRPr="00503F0B" w:rsidRDefault="00D96F4A" w:rsidP="00D96F4A">
      <w:pPr>
        <w:tabs>
          <w:tab w:val="left" w:pos="993"/>
          <w:tab w:val="left" w:pos="1134"/>
          <w:tab w:val="left" w:pos="1276"/>
        </w:tabs>
        <w:ind w:firstLine="709"/>
        <w:jc w:val="both"/>
      </w:pPr>
    </w:p>
    <w:p w14:paraId="59CED3C9"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E9FB8A8" w14:textId="77777777" w:rsidR="00D96F4A" w:rsidRPr="00503F0B" w:rsidRDefault="00D96F4A" w:rsidP="00D96F4A">
      <w:pPr>
        <w:tabs>
          <w:tab w:val="left" w:pos="1134"/>
          <w:tab w:val="left" w:pos="1276"/>
        </w:tabs>
        <w:ind w:firstLine="709"/>
        <w:rPr>
          <w:b/>
        </w:rPr>
      </w:pPr>
    </w:p>
    <w:p w14:paraId="007C01CB" w14:textId="77777777" w:rsidR="00D96F4A" w:rsidRPr="00503F0B" w:rsidRDefault="00D96F4A" w:rsidP="00D96F4A">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05D667E" w14:textId="77777777" w:rsidR="00D96F4A" w:rsidRPr="00503F0B" w:rsidRDefault="00D96F4A" w:rsidP="00D96F4A">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31CDE3" w14:textId="77777777" w:rsidR="00D96F4A" w:rsidRPr="00503F0B" w:rsidRDefault="00D96F4A" w:rsidP="00D96F4A">
      <w:pPr>
        <w:tabs>
          <w:tab w:val="left" w:pos="993"/>
          <w:tab w:val="left" w:pos="1134"/>
          <w:tab w:val="left" w:pos="1276"/>
        </w:tabs>
        <w:ind w:firstLine="709"/>
        <w:jc w:val="both"/>
      </w:pPr>
    </w:p>
    <w:p w14:paraId="33B441D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54E9210" w14:textId="77777777" w:rsidR="00D96F4A" w:rsidRPr="00503F0B" w:rsidRDefault="00D96F4A" w:rsidP="00D96F4A">
      <w:pPr>
        <w:tabs>
          <w:tab w:val="left" w:pos="1134"/>
          <w:tab w:val="left" w:pos="1276"/>
        </w:tabs>
        <w:ind w:firstLine="709"/>
        <w:rPr>
          <w:b/>
        </w:rPr>
      </w:pPr>
    </w:p>
    <w:p w14:paraId="52462D71"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45 (сорока пяти)</w:t>
      </w:r>
      <w:r w:rsidRPr="00937D65">
        <w:t xml:space="preserve"> </w:t>
      </w:r>
      <w:r>
        <w:t>календарных</w:t>
      </w:r>
      <w:r w:rsidRPr="00937D65">
        <w:t xml:space="preserve"> дней с момента подписания </w:t>
      </w:r>
      <w:r>
        <w:t>Д</w:t>
      </w:r>
      <w:r w:rsidRPr="00937D65">
        <w:t>оговора</w:t>
      </w:r>
      <w:r>
        <w:t>.</w:t>
      </w:r>
    </w:p>
    <w:p w14:paraId="694A1E07"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B6EF01F"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9FEBF96" w14:textId="77777777" w:rsidR="00D96F4A" w:rsidRPr="00503F0B" w:rsidRDefault="00D96F4A" w:rsidP="00D96F4A">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D08ADAA" w14:textId="77777777" w:rsidR="00D96F4A" w:rsidRPr="00503F0B" w:rsidRDefault="00D96F4A" w:rsidP="00D96F4A">
      <w:pPr>
        <w:tabs>
          <w:tab w:val="left" w:pos="993"/>
          <w:tab w:val="left" w:pos="1134"/>
          <w:tab w:val="left" w:pos="1276"/>
        </w:tabs>
        <w:ind w:firstLine="709"/>
        <w:jc w:val="both"/>
      </w:pPr>
    </w:p>
    <w:p w14:paraId="60FB3A3B"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20F5E3B8" w14:textId="77777777" w:rsidR="00D96F4A" w:rsidRPr="00503F0B" w:rsidRDefault="00D96F4A" w:rsidP="00D96F4A">
      <w:pPr>
        <w:tabs>
          <w:tab w:val="left" w:pos="1134"/>
          <w:tab w:val="left" w:pos="1276"/>
        </w:tabs>
        <w:ind w:firstLine="709"/>
        <w:rPr>
          <w:b/>
        </w:rPr>
      </w:pPr>
    </w:p>
    <w:p w14:paraId="142DCE1B"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C48A77E"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A4E63C4" w14:textId="77777777" w:rsidR="00D96F4A" w:rsidRPr="00503F0B" w:rsidRDefault="00D96F4A" w:rsidP="00D96F4A">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C562B9F" w14:textId="77777777" w:rsidR="00D96F4A" w:rsidRPr="00503F0B" w:rsidRDefault="00D96F4A" w:rsidP="00D96F4A">
      <w:pPr>
        <w:tabs>
          <w:tab w:val="left" w:pos="993"/>
          <w:tab w:val="left" w:pos="1134"/>
          <w:tab w:val="left" w:pos="1276"/>
        </w:tabs>
        <w:ind w:firstLine="709"/>
        <w:jc w:val="both"/>
      </w:pPr>
    </w:p>
    <w:p w14:paraId="50D44F4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BF2FCF5" w14:textId="77777777" w:rsidR="00D96F4A" w:rsidRPr="00503F0B" w:rsidRDefault="00D96F4A" w:rsidP="00D96F4A">
      <w:pPr>
        <w:tabs>
          <w:tab w:val="left" w:pos="1134"/>
          <w:tab w:val="left" w:pos="1276"/>
        </w:tabs>
        <w:ind w:firstLine="709"/>
        <w:rPr>
          <w:b/>
        </w:rPr>
      </w:pPr>
    </w:p>
    <w:p w14:paraId="33DF47DA"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7D451F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759F794"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17BCA19"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504F90C" w14:textId="77777777" w:rsidR="00D96F4A" w:rsidRPr="00503F0B" w:rsidRDefault="00D96F4A" w:rsidP="00D96F4A">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AD324A5" w14:textId="77777777" w:rsidR="00D96F4A" w:rsidRPr="00503F0B" w:rsidRDefault="00D96F4A" w:rsidP="00D96F4A">
      <w:pPr>
        <w:tabs>
          <w:tab w:val="left" w:pos="993"/>
          <w:tab w:val="left" w:pos="1134"/>
          <w:tab w:val="left" w:pos="1276"/>
        </w:tabs>
        <w:ind w:firstLine="709"/>
        <w:jc w:val="both"/>
      </w:pPr>
    </w:p>
    <w:p w14:paraId="613174E7"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15EAD24" w14:textId="77777777" w:rsidR="00D96F4A" w:rsidRPr="00503F0B" w:rsidRDefault="00D96F4A" w:rsidP="00D96F4A">
      <w:pPr>
        <w:tabs>
          <w:tab w:val="left" w:pos="1134"/>
          <w:tab w:val="left" w:pos="1276"/>
        </w:tabs>
        <w:ind w:firstLine="709"/>
        <w:rPr>
          <w:b/>
        </w:rPr>
      </w:pPr>
    </w:p>
    <w:p w14:paraId="68251525"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Терскол</w:t>
      </w:r>
      <w:r>
        <w:t>,</w:t>
      </w:r>
      <w:r w:rsidRPr="00EA09B8">
        <w:t xml:space="preserve"> ул</w:t>
      </w:r>
      <w:r>
        <w:t>ица</w:t>
      </w:r>
      <w:r w:rsidRPr="00EA09B8">
        <w:t xml:space="preserve"> Азау</w:t>
      </w:r>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2"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1A908D3"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CC4856D" w14:textId="77777777" w:rsidR="00D96F4A" w:rsidRPr="00503F0B" w:rsidRDefault="00D96F4A" w:rsidP="00D96F4A">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A3FB3B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8DD41FA" w14:textId="77777777" w:rsidR="00D96F4A" w:rsidRPr="00503F0B" w:rsidRDefault="00D96F4A" w:rsidP="00D96F4A">
      <w:pPr>
        <w:tabs>
          <w:tab w:val="left" w:pos="1134"/>
          <w:tab w:val="left" w:pos="1276"/>
        </w:tabs>
        <w:ind w:firstLine="709"/>
        <w:jc w:val="both"/>
      </w:pPr>
      <w:r w:rsidRPr="00503F0B">
        <w:t>– соразмерного уменьшения покупной цены;</w:t>
      </w:r>
    </w:p>
    <w:p w14:paraId="7B38E1E4" w14:textId="77777777" w:rsidR="00D96F4A" w:rsidRPr="00503F0B" w:rsidRDefault="00D96F4A" w:rsidP="00D96F4A">
      <w:pPr>
        <w:tabs>
          <w:tab w:val="left" w:pos="1134"/>
          <w:tab w:val="left" w:pos="1276"/>
        </w:tabs>
        <w:ind w:firstLine="709"/>
        <w:jc w:val="both"/>
      </w:pPr>
      <w:r w:rsidRPr="00503F0B">
        <w:t>– доукомплектования Товара в разумные сроки.</w:t>
      </w:r>
    </w:p>
    <w:p w14:paraId="503EF25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9E4FACF" w14:textId="77777777" w:rsidR="00D96F4A" w:rsidRPr="00503F0B" w:rsidRDefault="00D96F4A" w:rsidP="00D96F4A">
      <w:pPr>
        <w:tabs>
          <w:tab w:val="left" w:pos="1134"/>
          <w:tab w:val="left" w:pos="1276"/>
        </w:tabs>
        <w:ind w:firstLine="709"/>
        <w:jc w:val="both"/>
      </w:pPr>
      <w:r w:rsidRPr="00503F0B">
        <w:t>– потребовать замены некомплектного Товара на комплектный;</w:t>
      </w:r>
    </w:p>
    <w:p w14:paraId="007697F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0AFA9A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E0B5E5B" w14:textId="77777777" w:rsidR="00D96F4A" w:rsidRPr="00503F0B" w:rsidRDefault="00D96F4A" w:rsidP="00D96F4A">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52F9856" w14:textId="77777777" w:rsidR="00D96F4A" w:rsidRPr="00503F0B" w:rsidRDefault="00D96F4A" w:rsidP="00D96F4A">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F3D577" w14:textId="77777777" w:rsidR="00D96F4A" w:rsidRPr="00503F0B" w:rsidRDefault="00D96F4A" w:rsidP="00D96F4A">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50EEDF" w14:textId="77777777" w:rsidR="00D96F4A" w:rsidRPr="00503F0B" w:rsidRDefault="00D96F4A" w:rsidP="00D96F4A">
      <w:pPr>
        <w:tabs>
          <w:tab w:val="left" w:pos="1134"/>
          <w:tab w:val="left" w:pos="1276"/>
        </w:tabs>
        <w:ind w:firstLine="709"/>
        <w:jc w:val="both"/>
      </w:pPr>
      <w:r w:rsidRPr="00503F0B">
        <w:t>– безвозмездного устранения недостатков Товара;</w:t>
      </w:r>
    </w:p>
    <w:p w14:paraId="01E8ED82" w14:textId="77777777" w:rsidR="00D96F4A" w:rsidRPr="00503F0B" w:rsidRDefault="00D96F4A" w:rsidP="00D96F4A">
      <w:pPr>
        <w:tabs>
          <w:tab w:val="left" w:pos="1134"/>
          <w:tab w:val="left" w:pos="1276"/>
        </w:tabs>
        <w:ind w:firstLine="709"/>
        <w:jc w:val="both"/>
      </w:pPr>
      <w:r w:rsidRPr="00503F0B">
        <w:t>– возмещения своих расходов на устранение недостатков Товара.</w:t>
      </w:r>
    </w:p>
    <w:p w14:paraId="5FEC3784" w14:textId="77777777" w:rsidR="00D96F4A" w:rsidRPr="00503F0B" w:rsidRDefault="00D96F4A" w:rsidP="00D96F4A">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41AB201" w14:textId="77777777" w:rsidR="00D96F4A" w:rsidRPr="00503F0B" w:rsidRDefault="00D96F4A" w:rsidP="00D96F4A">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2B7BD3" w14:textId="77777777" w:rsidR="00D96F4A" w:rsidRPr="00503F0B" w:rsidRDefault="00D96F4A" w:rsidP="00D96F4A">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23A0E9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84F8961"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E56411A"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E0C6DBE"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DAF00F"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33847B7" w14:textId="77777777" w:rsidR="00D96F4A" w:rsidRDefault="00D96F4A" w:rsidP="00D96F4A">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1241046" w14:textId="77777777" w:rsidR="00D96F4A" w:rsidRPr="00503F0B" w:rsidRDefault="00D96F4A" w:rsidP="00D96F4A">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910A45" w14:textId="77777777" w:rsidR="00D96F4A" w:rsidRPr="00503F0B" w:rsidRDefault="00D96F4A" w:rsidP="00D96F4A">
      <w:pPr>
        <w:tabs>
          <w:tab w:val="left" w:pos="284"/>
          <w:tab w:val="left" w:pos="1134"/>
          <w:tab w:val="left" w:pos="1276"/>
          <w:tab w:val="left" w:pos="3675"/>
        </w:tabs>
        <w:ind w:firstLine="709"/>
        <w:jc w:val="both"/>
      </w:pPr>
    </w:p>
    <w:p w14:paraId="5A43E5CA"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9D34AD3" w14:textId="77777777" w:rsidR="00D96F4A" w:rsidRPr="00503F0B" w:rsidRDefault="00D96F4A" w:rsidP="00D96F4A">
      <w:pPr>
        <w:tabs>
          <w:tab w:val="left" w:pos="1134"/>
          <w:tab w:val="left" w:pos="1276"/>
        </w:tabs>
        <w:ind w:firstLine="709"/>
        <w:rPr>
          <w:b/>
        </w:rPr>
      </w:pPr>
    </w:p>
    <w:p w14:paraId="39EA75B1" w14:textId="77777777" w:rsidR="00D96F4A" w:rsidRPr="00503F0B" w:rsidRDefault="00D96F4A" w:rsidP="00D96F4A">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2B1D6A6" w14:textId="77777777" w:rsidR="00D96F4A" w:rsidRPr="00503F0B" w:rsidRDefault="00D96F4A" w:rsidP="00D96F4A">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8485DB" w14:textId="77777777" w:rsidR="00D96F4A" w:rsidRPr="00503F0B" w:rsidRDefault="00D96F4A" w:rsidP="00D96F4A">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60FFD99" w14:textId="77777777" w:rsidR="00D96F4A" w:rsidRPr="00503F0B" w:rsidRDefault="00D96F4A" w:rsidP="00D96F4A">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E80A4A7" w14:textId="77777777" w:rsidR="00D96F4A" w:rsidRPr="00503F0B" w:rsidRDefault="00D96F4A" w:rsidP="00D96F4A">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839A536" w14:textId="77777777" w:rsidR="00D96F4A" w:rsidRPr="00503F0B" w:rsidRDefault="00D96F4A" w:rsidP="00D96F4A">
      <w:pPr>
        <w:tabs>
          <w:tab w:val="left" w:pos="1134"/>
          <w:tab w:val="left" w:pos="1276"/>
        </w:tabs>
        <w:ind w:firstLine="709"/>
        <w:jc w:val="both"/>
      </w:pPr>
      <w:r w:rsidRPr="00503F0B">
        <w:t>– выписку из лицевого счета налогоплательщика по НДС;</w:t>
      </w:r>
    </w:p>
    <w:p w14:paraId="4683DCE9" w14:textId="77777777" w:rsidR="00D96F4A" w:rsidRPr="00503F0B" w:rsidRDefault="00D96F4A" w:rsidP="00D96F4A">
      <w:pPr>
        <w:tabs>
          <w:tab w:val="left" w:pos="1134"/>
          <w:tab w:val="left" w:pos="1276"/>
        </w:tabs>
        <w:ind w:firstLine="709"/>
        <w:jc w:val="both"/>
      </w:pPr>
      <w:r w:rsidRPr="00503F0B">
        <w:t>– декларацию по НДС с подтверждением ИФНС о принятии декларации.</w:t>
      </w:r>
    </w:p>
    <w:p w14:paraId="4BBEBDBF" w14:textId="77777777" w:rsidR="00D96F4A" w:rsidRPr="00503F0B" w:rsidRDefault="00D96F4A" w:rsidP="00D96F4A">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F821FD3" w14:textId="77777777" w:rsidR="00D96F4A" w:rsidRPr="00503F0B" w:rsidRDefault="00D96F4A" w:rsidP="00D96F4A">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E0BE0E1" w14:textId="77777777" w:rsidR="00D96F4A" w:rsidRPr="00503F0B" w:rsidRDefault="00D96F4A" w:rsidP="00D96F4A">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8BF020F" w14:textId="77777777" w:rsidR="00D96F4A" w:rsidRPr="00503F0B" w:rsidRDefault="00D96F4A" w:rsidP="00D96F4A">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2BEF010" w14:textId="77777777" w:rsidR="00D96F4A" w:rsidRPr="00503F0B" w:rsidRDefault="00D96F4A" w:rsidP="00D96F4A">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20C5DE4" w14:textId="77777777" w:rsidR="00D96F4A" w:rsidRPr="00503F0B" w:rsidRDefault="00D96F4A" w:rsidP="00D96F4A">
      <w:pPr>
        <w:tabs>
          <w:tab w:val="left" w:pos="284"/>
          <w:tab w:val="left" w:pos="993"/>
          <w:tab w:val="left" w:pos="1134"/>
          <w:tab w:val="left" w:pos="1276"/>
        </w:tabs>
        <w:ind w:firstLine="709"/>
        <w:jc w:val="both"/>
      </w:pPr>
    </w:p>
    <w:p w14:paraId="0F7AE9FE"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96F79E8" w14:textId="77777777" w:rsidR="00D96F4A" w:rsidRPr="00503F0B" w:rsidRDefault="00D96F4A" w:rsidP="00D96F4A">
      <w:pPr>
        <w:tabs>
          <w:tab w:val="left" w:pos="1134"/>
          <w:tab w:val="left" w:pos="1276"/>
        </w:tabs>
        <w:ind w:firstLine="709"/>
        <w:rPr>
          <w:b/>
        </w:rPr>
      </w:pPr>
    </w:p>
    <w:p w14:paraId="44A4A1CE" w14:textId="77777777" w:rsidR="00D96F4A" w:rsidRPr="00503F0B" w:rsidRDefault="00D96F4A" w:rsidP="00D96F4A">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AE044A8" w14:textId="77777777" w:rsidR="00D96F4A" w:rsidRPr="00503F0B" w:rsidRDefault="00D96F4A" w:rsidP="00D96F4A">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8B6E5A8" w14:textId="77777777" w:rsidR="00D96F4A" w:rsidRPr="00503F0B" w:rsidRDefault="00D96F4A" w:rsidP="00D96F4A">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B9524FC" w14:textId="77777777" w:rsidR="00D96F4A" w:rsidRPr="00503F0B" w:rsidRDefault="00D96F4A" w:rsidP="00D96F4A">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3B8D846" w14:textId="77777777" w:rsidR="00D96F4A" w:rsidRPr="00503F0B" w:rsidRDefault="00D96F4A" w:rsidP="00D96F4A">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54DD1AA" w14:textId="77777777" w:rsidR="00D96F4A" w:rsidRPr="00503F0B" w:rsidRDefault="00D96F4A" w:rsidP="00D96F4A">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571579A" w14:textId="77777777" w:rsidR="00D96F4A" w:rsidRPr="00503F0B" w:rsidRDefault="00D96F4A" w:rsidP="00D96F4A">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83A77B4" w14:textId="77777777" w:rsidR="00D96F4A" w:rsidRPr="00503F0B" w:rsidRDefault="00D96F4A" w:rsidP="00D96F4A">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60EF62D" w14:textId="77777777" w:rsidR="00D96F4A" w:rsidRPr="00503F0B" w:rsidRDefault="00D96F4A" w:rsidP="00D96F4A">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707089E" w14:textId="77777777" w:rsidR="00D96F4A" w:rsidRPr="00503F0B" w:rsidRDefault="00D96F4A" w:rsidP="00D96F4A">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3E2814C" w14:textId="77777777" w:rsidR="00D96F4A" w:rsidRPr="00503F0B" w:rsidRDefault="00D96F4A" w:rsidP="00D96F4A">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38709A9" w14:textId="77777777" w:rsidR="00D96F4A" w:rsidRPr="00503F0B" w:rsidRDefault="00D96F4A" w:rsidP="00D96F4A">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8A9C6C" w14:textId="77777777" w:rsidR="00D96F4A" w:rsidRPr="00503F0B" w:rsidRDefault="00D96F4A" w:rsidP="00D96F4A">
      <w:pPr>
        <w:tabs>
          <w:tab w:val="left" w:pos="993"/>
          <w:tab w:val="left" w:pos="1134"/>
          <w:tab w:val="left" w:pos="1276"/>
        </w:tabs>
        <w:ind w:firstLine="709"/>
        <w:jc w:val="both"/>
        <w:rPr>
          <w:rFonts w:eastAsia="Calibri"/>
          <w:lang w:eastAsia="en-US"/>
        </w:rPr>
      </w:pPr>
    </w:p>
    <w:p w14:paraId="469F90CF"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72832A2A" w14:textId="77777777" w:rsidR="00D96F4A" w:rsidRPr="00503F0B" w:rsidRDefault="00D96F4A" w:rsidP="00D96F4A">
      <w:pPr>
        <w:tabs>
          <w:tab w:val="left" w:pos="1134"/>
          <w:tab w:val="left" w:pos="1276"/>
        </w:tabs>
        <w:ind w:firstLine="709"/>
        <w:rPr>
          <w:b/>
        </w:rPr>
      </w:pPr>
    </w:p>
    <w:p w14:paraId="2CF58CB6" w14:textId="77777777" w:rsidR="00D96F4A" w:rsidRPr="00503F0B" w:rsidRDefault="00D96F4A" w:rsidP="00D96F4A">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6323FAE8" w14:textId="77777777" w:rsidR="00D96F4A" w:rsidRPr="00503F0B" w:rsidRDefault="00D96F4A" w:rsidP="00D96F4A">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65D797C" w14:textId="77777777" w:rsidR="00D96F4A" w:rsidRPr="00503F0B" w:rsidRDefault="00D96F4A" w:rsidP="00D96F4A">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B0A76C4" w14:textId="77777777" w:rsidR="00D96F4A" w:rsidRPr="00503F0B" w:rsidRDefault="00D96F4A" w:rsidP="00D96F4A">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B7B2C9F" w14:textId="77777777" w:rsidR="00D96F4A" w:rsidRPr="00503F0B" w:rsidRDefault="00D96F4A" w:rsidP="00D96F4A">
      <w:pPr>
        <w:tabs>
          <w:tab w:val="left" w:pos="993"/>
          <w:tab w:val="left" w:pos="1134"/>
          <w:tab w:val="left" w:pos="1276"/>
        </w:tabs>
        <w:ind w:firstLine="709"/>
        <w:rPr>
          <w:b/>
        </w:rPr>
      </w:pPr>
    </w:p>
    <w:p w14:paraId="1F6BAD8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0EBC3E5" w14:textId="77777777" w:rsidR="00D96F4A" w:rsidRPr="00503F0B" w:rsidRDefault="00D96F4A" w:rsidP="00D96F4A">
      <w:pPr>
        <w:tabs>
          <w:tab w:val="left" w:pos="1134"/>
          <w:tab w:val="left" w:pos="1276"/>
        </w:tabs>
        <w:ind w:firstLine="709"/>
        <w:rPr>
          <w:b/>
        </w:rPr>
      </w:pPr>
    </w:p>
    <w:p w14:paraId="6FC6EB1A" w14:textId="77777777" w:rsidR="00D96F4A" w:rsidRPr="00503F0B" w:rsidRDefault="00D96F4A" w:rsidP="00D96F4A">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D362627" w14:textId="77777777" w:rsidR="00D96F4A" w:rsidRPr="00503F0B" w:rsidRDefault="00D96F4A" w:rsidP="00D96F4A">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1628626" w14:textId="77777777" w:rsidR="00D96F4A" w:rsidRPr="00503F0B" w:rsidRDefault="00D96F4A" w:rsidP="00D96F4A">
      <w:pPr>
        <w:tabs>
          <w:tab w:val="left" w:pos="567"/>
          <w:tab w:val="left" w:pos="993"/>
          <w:tab w:val="left" w:pos="1134"/>
          <w:tab w:val="left" w:pos="1276"/>
        </w:tabs>
        <w:ind w:firstLine="709"/>
        <w:jc w:val="both"/>
      </w:pPr>
    </w:p>
    <w:p w14:paraId="1BC153CC"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2B8737A" w14:textId="77777777" w:rsidR="00D96F4A" w:rsidRPr="00503F0B" w:rsidRDefault="00D96F4A" w:rsidP="00D96F4A">
      <w:pPr>
        <w:tabs>
          <w:tab w:val="left" w:pos="1134"/>
          <w:tab w:val="left" w:pos="1276"/>
        </w:tabs>
        <w:ind w:firstLine="709"/>
        <w:rPr>
          <w:b/>
        </w:rPr>
      </w:pPr>
    </w:p>
    <w:p w14:paraId="5932FC44" w14:textId="77777777" w:rsidR="00D96F4A" w:rsidRPr="00503F0B" w:rsidRDefault="00D96F4A" w:rsidP="00D96F4A">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4049A97" w14:textId="77777777" w:rsidR="00D96F4A" w:rsidRPr="00503F0B" w:rsidRDefault="00D96F4A" w:rsidP="00D96F4A">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FAB5D30"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C22B51B" w14:textId="77777777" w:rsidR="00D96F4A" w:rsidRPr="00503F0B" w:rsidRDefault="00D96F4A" w:rsidP="00D96F4A">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A8AAF44" w14:textId="77777777" w:rsidR="00D96F4A" w:rsidRPr="00503F0B" w:rsidRDefault="00D96F4A" w:rsidP="00D96F4A">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572911A" w14:textId="77777777" w:rsidR="00D96F4A" w:rsidRPr="00503F0B" w:rsidRDefault="00D96F4A" w:rsidP="00D96F4A">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273584A3" w14:textId="77777777" w:rsidR="00D96F4A" w:rsidRPr="00503F0B" w:rsidRDefault="00D96F4A" w:rsidP="00D96F4A">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B2E3429" w14:textId="77777777" w:rsidR="00D96F4A" w:rsidRPr="00503F0B" w:rsidRDefault="00D96F4A" w:rsidP="00D96F4A">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693E5A8" w14:textId="77777777" w:rsidR="00D96F4A" w:rsidRPr="00503F0B" w:rsidRDefault="00D96F4A" w:rsidP="00D96F4A">
      <w:pPr>
        <w:tabs>
          <w:tab w:val="left" w:pos="567"/>
          <w:tab w:val="left" w:pos="993"/>
          <w:tab w:val="left" w:pos="1134"/>
          <w:tab w:val="left" w:pos="1276"/>
        </w:tabs>
        <w:ind w:firstLine="709"/>
        <w:jc w:val="both"/>
      </w:pPr>
    </w:p>
    <w:p w14:paraId="32DE32ED"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1548039" w14:textId="77777777" w:rsidR="00D96F4A" w:rsidRPr="00503F0B" w:rsidRDefault="00D96F4A" w:rsidP="00D96F4A">
      <w:pPr>
        <w:tabs>
          <w:tab w:val="left" w:pos="1134"/>
          <w:tab w:val="left" w:pos="1276"/>
        </w:tabs>
        <w:ind w:firstLine="709"/>
        <w:rPr>
          <w:b/>
        </w:rPr>
      </w:pPr>
    </w:p>
    <w:p w14:paraId="71C7C1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74ADD93"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231E8E"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457F260"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CF9F69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769F2D" w14:textId="77777777" w:rsidR="00D96F4A" w:rsidRPr="001C4EFC" w:rsidRDefault="00D96F4A" w:rsidP="00D96F4A">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DC57FC1" w14:textId="77777777" w:rsidR="00D96F4A" w:rsidRPr="00503F0B" w:rsidRDefault="00D96F4A" w:rsidP="00D96F4A">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CC2D313" w14:textId="77777777" w:rsidR="00D96F4A" w:rsidRPr="00503F0B" w:rsidRDefault="00D96F4A" w:rsidP="00D96F4A">
      <w:pPr>
        <w:tabs>
          <w:tab w:val="left" w:pos="1134"/>
          <w:tab w:val="left" w:pos="1276"/>
        </w:tabs>
        <w:suppressAutoHyphens/>
        <w:ind w:firstLine="709"/>
        <w:jc w:val="center"/>
        <w:rPr>
          <w:b/>
        </w:rPr>
      </w:pPr>
    </w:p>
    <w:p w14:paraId="19285014"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A94D061" w14:textId="77777777" w:rsidR="00D96F4A" w:rsidRPr="00503F0B" w:rsidRDefault="00D96F4A" w:rsidP="00D96F4A">
      <w:pPr>
        <w:tabs>
          <w:tab w:val="left" w:pos="1134"/>
          <w:tab w:val="left" w:pos="1276"/>
        </w:tabs>
        <w:ind w:firstLine="709"/>
        <w:rPr>
          <w:b/>
        </w:rPr>
      </w:pPr>
    </w:p>
    <w:p w14:paraId="7A0AED28" w14:textId="77777777" w:rsidR="00D96F4A" w:rsidRPr="00503F0B" w:rsidRDefault="00D96F4A" w:rsidP="00D96F4A">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0390228" w14:textId="77777777" w:rsidR="00D96F4A" w:rsidRPr="00503F0B" w:rsidRDefault="00D96F4A" w:rsidP="00D96F4A">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6147E49" w14:textId="77777777" w:rsidR="00D96F4A" w:rsidRPr="00503F0B" w:rsidRDefault="00D96F4A" w:rsidP="00D96F4A">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B3DBAD9" w14:textId="77777777" w:rsidR="00D96F4A" w:rsidRPr="00503F0B" w:rsidRDefault="00D96F4A" w:rsidP="00D96F4A">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A35C1EA" w14:textId="77777777" w:rsidR="00D96F4A" w:rsidRPr="00503F0B" w:rsidRDefault="00D96F4A" w:rsidP="00D96F4A">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5D18DB" w14:textId="77777777" w:rsidR="00D96F4A" w:rsidRPr="00503F0B" w:rsidRDefault="00D96F4A" w:rsidP="00D96F4A">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8F6426" w14:textId="77777777" w:rsidR="00D96F4A" w:rsidRPr="00503F0B" w:rsidRDefault="00D96F4A" w:rsidP="00D96F4A">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101D06F" w14:textId="77777777" w:rsidR="00D96F4A" w:rsidRPr="00503F0B" w:rsidRDefault="00D96F4A" w:rsidP="00D96F4A">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DA608DD" w14:textId="77777777" w:rsidR="00D96F4A" w:rsidRPr="00503F0B" w:rsidRDefault="00D96F4A" w:rsidP="00D96F4A">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5AEFE9F" w14:textId="77777777" w:rsidR="00D96F4A" w:rsidRDefault="00D96F4A" w:rsidP="00D96F4A">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56AE8A9" w14:textId="77777777" w:rsidR="00D96F4A" w:rsidRPr="009D66FD" w:rsidRDefault="00D96F4A" w:rsidP="00D96F4A">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16C7F7F" w14:textId="77777777" w:rsidR="00D96F4A" w:rsidRPr="00503F0B" w:rsidRDefault="00D96F4A" w:rsidP="00D96F4A">
      <w:pPr>
        <w:tabs>
          <w:tab w:val="left" w:pos="567"/>
          <w:tab w:val="left" w:pos="993"/>
          <w:tab w:val="left" w:pos="1134"/>
          <w:tab w:val="left" w:pos="1276"/>
        </w:tabs>
        <w:ind w:firstLine="709"/>
        <w:jc w:val="both"/>
      </w:pPr>
    </w:p>
    <w:p w14:paraId="4A641EC0" w14:textId="77777777" w:rsidR="00D96F4A" w:rsidRPr="00503F0B" w:rsidRDefault="00D96F4A" w:rsidP="00D96F4A">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DFC9000" w14:textId="77777777" w:rsidR="00D96F4A" w:rsidRPr="00503F0B" w:rsidRDefault="00D96F4A" w:rsidP="00D96F4A">
      <w:pPr>
        <w:tabs>
          <w:tab w:val="left" w:pos="1134"/>
          <w:tab w:val="left" w:pos="1276"/>
        </w:tabs>
        <w:ind w:firstLine="709"/>
        <w:rPr>
          <w:b/>
        </w:rPr>
      </w:pPr>
    </w:p>
    <w:p w14:paraId="5D2D518D" w14:textId="77777777" w:rsidR="00D96F4A" w:rsidRPr="00503F0B" w:rsidRDefault="00D96F4A" w:rsidP="00D96F4A">
      <w:pPr>
        <w:numPr>
          <w:ilvl w:val="1"/>
          <w:numId w:val="30"/>
        </w:numPr>
        <w:tabs>
          <w:tab w:val="left" w:pos="567"/>
          <w:tab w:val="left" w:pos="1418"/>
        </w:tabs>
        <w:ind w:left="0" w:firstLine="709"/>
        <w:jc w:val="both"/>
      </w:pPr>
      <w:r w:rsidRPr="00503F0B">
        <w:t>Приложение – спецификация.</w:t>
      </w:r>
    </w:p>
    <w:p w14:paraId="2E9E6A50" w14:textId="77777777" w:rsidR="00D96F4A" w:rsidRPr="00503F0B" w:rsidRDefault="00D96F4A" w:rsidP="00D96F4A">
      <w:pPr>
        <w:tabs>
          <w:tab w:val="left" w:pos="567"/>
          <w:tab w:val="left" w:pos="993"/>
          <w:tab w:val="left" w:pos="1134"/>
          <w:tab w:val="left" w:pos="1276"/>
        </w:tabs>
        <w:ind w:firstLine="709"/>
        <w:jc w:val="both"/>
      </w:pPr>
    </w:p>
    <w:p w14:paraId="0E613B9C" w14:textId="77777777" w:rsidR="00D96F4A" w:rsidRPr="00503F0B" w:rsidRDefault="00D96F4A" w:rsidP="00D96F4A">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3387A28" w14:textId="77777777" w:rsidR="00D96F4A" w:rsidRPr="00503F0B" w:rsidRDefault="00D96F4A" w:rsidP="00D96F4A">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6F4A" w:rsidRPr="00503F0B" w14:paraId="37809AA4" w14:textId="77777777" w:rsidTr="005D507E">
        <w:trPr>
          <w:trHeight w:val="3594"/>
        </w:trPr>
        <w:tc>
          <w:tcPr>
            <w:tcW w:w="4644" w:type="dxa"/>
          </w:tcPr>
          <w:p w14:paraId="68B329FE" w14:textId="77777777" w:rsidR="00D96F4A" w:rsidRPr="00503F0B" w:rsidRDefault="00D96F4A" w:rsidP="005D507E">
            <w:pPr>
              <w:ind w:left="142"/>
              <w:jc w:val="both"/>
              <w:rPr>
                <w:b/>
              </w:rPr>
            </w:pPr>
            <w:r w:rsidRPr="00503F0B">
              <w:rPr>
                <w:b/>
              </w:rPr>
              <w:t>ПОСТАВЩИК:</w:t>
            </w:r>
          </w:p>
          <w:p w14:paraId="3C5EF0D5" w14:textId="77777777" w:rsidR="00D96F4A" w:rsidRPr="00503F0B" w:rsidRDefault="00D96F4A" w:rsidP="005D507E">
            <w:pPr>
              <w:ind w:left="142"/>
              <w:jc w:val="both"/>
              <w:rPr>
                <w:b/>
              </w:rPr>
            </w:pPr>
            <w:r w:rsidRPr="00503F0B">
              <w:rPr>
                <w:b/>
              </w:rPr>
              <w:t>________________</w:t>
            </w:r>
          </w:p>
          <w:p w14:paraId="2149E303" w14:textId="77777777" w:rsidR="00D96F4A" w:rsidRPr="00503F0B" w:rsidRDefault="00D96F4A" w:rsidP="005D507E">
            <w:pPr>
              <w:ind w:left="142"/>
              <w:rPr>
                <w:b/>
              </w:rPr>
            </w:pPr>
          </w:p>
          <w:p w14:paraId="2A96B672" w14:textId="77777777" w:rsidR="00D96F4A" w:rsidRPr="00CF0758" w:rsidRDefault="00D96F4A" w:rsidP="005D507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2E1EA69" w14:textId="77777777" w:rsidR="00D96F4A" w:rsidRPr="00CF0758" w:rsidRDefault="00D96F4A" w:rsidP="005D507E">
            <w:pPr>
              <w:ind w:left="142" w:firstLine="851"/>
              <w:jc w:val="both"/>
              <w:rPr>
                <w:u w:val="single"/>
              </w:rPr>
            </w:pPr>
          </w:p>
          <w:p w14:paraId="5FEAA46C" w14:textId="77777777" w:rsidR="00D96F4A" w:rsidRPr="00CF0758" w:rsidRDefault="00D96F4A" w:rsidP="005D507E">
            <w:pPr>
              <w:ind w:left="142"/>
              <w:jc w:val="both"/>
              <w:rPr>
                <w:u w:val="single"/>
              </w:rPr>
            </w:pPr>
            <w:r w:rsidRPr="00CF0758">
              <w:rPr>
                <w:u w:val="single"/>
              </w:rPr>
              <w:t>Адрес для отправки почтовой</w:t>
            </w:r>
          </w:p>
          <w:p w14:paraId="47B29AD3" w14:textId="77777777" w:rsidR="00D96F4A" w:rsidRPr="00CF0758" w:rsidRDefault="00D96F4A" w:rsidP="005D507E">
            <w:pPr>
              <w:ind w:left="142"/>
              <w:jc w:val="both"/>
              <w:rPr>
                <w:u w:val="single"/>
              </w:rPr>
            </w:pPr>
            <w:r w:rsidRPr="00CF0758">
              <w:rPr>
                <w:u w:val="single"/>
              </w:rPr>
              <w:t>корреспонденции:</w:t>
            </w:r>
          </w:p>
          <w:p w14:paraId="29EA7775" w14:textId="77777777" w:rsidR="00D96F4A" w:rsidRPr="00CF0758" w:rsidRDefault="00D96F4A" w:rsidP="005D507E">
            <w:pPr>
              <w:shd w:val="clear" w:color="auto" w:fill="FFFFFF"/>
              <w:ind w:left="142" w:firstLine="851"/>
              <w:jc w:val="both"/>
            </w:pPr>
          </w:p>
          <w:p w14:paraId="22F57F13" w14:textId="77777777" w:rsidR="00D96F4A" w:rsidRPr="00CF0758" w:rsidRDefault="00D96F4A" w:rsidP="005D507E">
            <w:pPr>
              <w:shd w:val="clear" w:color="auto" w:fill="FFFFFF"/>
              <w:ind w:left="142"/>
              <w:jc w:val="both"/>
            </w:pPr>
            <w:r w:rsidRPr="00CF0758">
              <w:t>Тел.:</w:t>
            </w:r>
          </w:p>
          <w:p w14:paraId="3F18BEE3" w14:textId="77777777" w:rsidR="00D96F4A" w:rsidRPr="00CF0758" w:rsidRDefault="00D96F4A" w:rsidP="005D507E">
            <w:pPr>
              <w:shd w:val="clear" w:color="auto" w:fill="FFFFFF"/>
              <w:ind w:left="142"/>
              <w:jc w:val="both"/>
            </w:pPr>
            <w:r w:rsidRPr="00CF0758">
              <w:t>Факс:</w:t>
            </w:r>
          </w:p>
          <w:p w14:paraId="335FF324" w14:textId="77777777" w:rsidR="00D96F4A" w:rsidRPr="00CF0758" w:rsidRDefault="00D96F4A" w:rsidP="005D507E">
            <w:pPr>
              <w:shd w:val="clear" w:color="auto" w:fill="FFFFFF"/>
              <w:ind w:left="142"/>
              <w:jc w:val="both"/>
            </w:pPr>
            <w:r w:rsidRPr="00CF0758">
              <w:t>Адрес электронной почты:</w:t>
            </w:r>
          </w:p>
          <w:p w14:paraId="02FF7C68" w14:textId="77777777" w:rsidR="00D96F4A" w:rsidRPr="00CF0758" w:rsidRDefault="00D96F4A" w:rsidP="005D507E">
            <w:pPr>
              <w:ind w:left="142" w:firstLine="851"/>
              <w:jc w:val="both"/>
            </w:pPr>
          </w:p>
          <w:p w14:paraId="1E544A78" w14:textId="77777777" w:rsidR="00D96F4A" w:rsidRPr="00CF0758" w:rsidRDefault="00D96F4A" w:rsidP="005D507E">
            <w:pPr>
              <w:ind w:left="142"/>
              <w:jc w:val="both"/>
            </w:pPr>
            <w:r w:rsidRPr="00CF0758">
              <w:t>ИНН, КПП</w:t>
            </w:r>
          </w:p>
          <w:p w14:paraId="22B9A947" w14:textId="77777777" w:rsidR="00D96F4A" w:rsidRPr="00CF0758" w:rsidRDefault="00D96F4A" w:rsidP="005D507E">
            <w:pPr>
              <w:ind w:left="142"/>
              <w:jc w:val="both"/>
            </w:pPr>
            <w:r w:rsidRPr="00CF0758">
              <w:t>ОГРН, ОКПО</w:t>
            </w:r>
          </w:p>
          <w:p w14:paraId="479FBE71" w14:textId="77777777" w:rsidR="00D96F4A" w:rsidRPr="00CF0758" w:rsidRDefault="00D96F4A" w:rsidP="005D507E">
            <w:pPr>
              <w:ind w:left="142" w:firstLine="851"/>
              <w:jc w:val="both"/>
              <w:rPr>
                <w:u w:val="single"/>
              </w:rPr>
            </w:pPr>
          </w:p>
          <w:p w14:paraId="5659D0FD" w14:textId="77777777" w:rsidR="00D96F4A" w:rsidRPr="00CF0758" w:rsidRDefault="00D96F4A" w:rsidP="005D507E">
            <w:pPr>
              <w:ind w:left="142"/>
              <w:jc w:val="both"/>
              <w:rPr>
                <w:u w:val="single"/>
              </w:rPr>
            </w:pPr>
            <w:r w:rsidRPr="00CF0758">
              <w:rPr>
                <w:u w:val="single"/>
              </w:rPr>
              <w:t>Платежные реквизиты:</w:t>
            </w:r>
          </w:p>
          <w:p w14:paraId="4EB34EE1" w14:textId="77777777" w:rsidR="00D96F4A" w:rsidRPr="00CF0758" w:rsidRDefault="00D96F4A" w:rsidP="005D507E">
            <w:pPr>
              <w:ind w:left="142"/>
              <w:jc w:val="both"/>
              <w:rPr>
                <w:lang w:eastAsia="ar-SA"/>
              </w:rPr>
            </w:pPr>
            <w:r w:rsidRPr="00CF0758">
              <w:rPr>
                <w:lang w:eastAsia="ar-SA"/>
              </w:rPr>
              <w:t>Расчетный счет:</w:t>
            </w:r>
          </w:p>
          <w:p w14:paraId="4FE5E6D4" w14:textId="77777777" w:rsidR="00D96F4A" w:rsidRPr="00CF0758" w:rsidRDefault="00D96F4A" w:rsidP="005D507E">
            <w:pPr>
              <w:ind w:left="142"/>
              <w:jc w:val="both"/>
            </w:pPr>
            <w:r w:rsidRPr="00CF0758">
              <w:rPr>
                <w:lang w:eastAsia="ar-SA"/>
              </w:rPr>
              <w:t>Корреспондентский счет:</w:t>
            </w:r>
          </w:p>
          <w:p w14:paraId="41D52BBB" w14:textId="77777777" w:rsidR="00D96F4A" w:rsidRPr="00CF0758" w:rsidRDefault="00D96F4A" w:rsidP="005D507E">
            <w:pPr>
              <w:ind w:left="142"/>
              <w:jc w:val="both"/>
            </w:pPr>
            <w:r w:rsidRPr="00CF0758">
              <w:t>БИК</w:t>
            </w:r>
          </w:p>
          <w:p w14:paraId="29FB812C" w14:textId="77777777" w:rsidR="00D96F4A" w:rsidRPr="00CF0758" w:rsidRDefault="00D96F4A" w:rsidP="005D507E">
            <w:pPr>
              <w:ind w:left="142"/>
              <w:rPr>
                <w:rFonts w:eastAsia="Courier New"/>
              </w:rPr>
            </w:pPr>
          </w:p>
          <w:p w14:paraId="30973F77" w14:textId="77777777" w:rsidR="00D96F4A" w:rsidRPr="00503F0B" w:rsidRDefault="00D96F4A" w:rsidP="005D507E">
            <w:pPr>
              <w:ind w:left="142"/>
              <w:rPr>
                <w:rFonts w:eastAsia="Courier New"/>
              </w:rPr>
            </w:pPr>
          </w:p>
          <w:p w14:paraId="356A80D6" w14:textId="77777777" w:rsidR="00D96F4A" w:rsidRDefault="00D96F4A" w:rsidP="005D507E">
            <w:pPr>
              <w:ind w:left="142"/>
              <w:rPr>
                <w:rFonts w:eastAsia="Courier New"/>
              </w:rPr>
            </w:pPr>
          </w:p>
          <w:p w14:paraId="51DD6BF5" w14:textId="77777777" w:rsidR="00D96F4A" w:rsidRDefault="00D96F4A" w:rsidP="005D507E">
            <w:pPr>
              <w:ind w:left="142"/>
              <w:rPr>
                <w:rFonts w:eastAsia="Courier New"/>
              </w:rPr>
            </w:pPr>
          </w:p>
          <w:p w14:paraId="36836428" w14:textId="77777777" w:rsidR="00D96F4A" w:rsidRDefault="00D96F4A" w:rsidP="005D507E">
            <w:pPr>
              <w:ind w:left="142"/>
              <w:rPr>
                <w:rFonts w:eastAsia="Courier New"/>
              </w:rPr>
            </w:pPr>
          </w:p>
          <w:p w14:paraId="69A61750" w14:textId="77777777" w:rsidR="00D96F4A" w:rsidRDefault="00D96F4A" w:rsidP="005D507E">
            <w:pPr>
              <w:ind w:left="142"/>
              <w:rPr>
                <w:rFonts w:eastAsia="Courier New"/>
              </w:rPr>
            </w:pPr>
          </w:p>
          <w:p w14:paraId="23D94E87" w14:textId="77777777" w:rsidR="00D96F4A" w:rsidRPr="00503F0B" w:rsidRDefault="00D96F4A" w:rsidP="005D507E">
            <w:pPr>
              <w:ind w:left="142"/>
              <w:rPr>
                <w:rFonts w:eastAsia="Courier New"/>
              </w:rPr>
            </w:pPr>
          </w:p>
          <w:p w14:paraId="62A64B2F" w14:textId="77777777" w:rsidR="00D96F4A" w:rsidRPr="00503F0B" w:rsidRDefault="00D96F4A" w:rsidP="005D507E">
            <w:pPr>
              <w:ind w:left="142"/>
              <w:rPr>
                <w:rFonts w:eastAsia="Courier New"/>
              </w:rPr>
            </w:pPr>
          </w:p>
          <w:p w14:paraId="209F487B" w14:textId="77777777" w:rsidR="00D96F4A" w:rsidRPr="00503F0B" w:rsidRDefault="00D96F4A" w:rsidP="005D507E">
            <w:pPr>
              <w:ind w:left="142"/>
              <w:rPr>
                <w:rFonts w:eastAsia="Courier New"/>
              </w:rPr>
            </w:pPr>
          </w:p>
          <w:p w14:paraId="19AC5A92" w14:textId="77777777" w:rsidR="00D96F4A" w:rsidRPr="00503F0B" w:rsidRDefault="00D96F4A" w:rsidP="005D507E">
            <w:pPr>
              <w:ind w:left="142"/>
              <w:rPr>
                <w:rFonts w:eastAsia="Courier New"/>
              </w:rPr>
            </w:pPr>
          </w:p>
          <w:p w14:paraId="041B5C3F" w14:textId="77777777" w:rsidR="00D96F4A" w:rsidRDefault="00D96F4A" w:rsidP="005D507E">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28AEA21F" w14:textId="77777777" w:rsidR="00D96F4A" w:rsidRPr="002F1432" w:rsidRDefault="00D96F4A" w:rsidP="005D507E">
            <w:pPr>
              <w:ind w:left="142"/>
              <w:rPr>
                <w:i/>
                <w:sz w:val="16"/>
                <w:szCs w:val="16"/>
              </w:rPr>
            </w:pPr>
            <w:r w:rsidRPr="00210DD3">
              <w:rPr>
                <w:i/>
                <w:sz w:val="16"/>
                <w:szCs w:val="16"/>
              </w:rPr>
              <w:t>(подписано ЭЦП)</w:t>
            </w:r>
          </w:p>
        </w:tc>
        <w:tc>
          <w:tcPr>
            <w:tcW w:w="4820" w:type="dxa"/>
          </w:tcPr>
          <w:p w14:paraId="4E8E52CE" w14:textId="77777777" w:rsidR="00D96F4A" w:rsidRPr="00503F0B" w:rsidRDefault="00D96F4A" w:rsidP="005D507E">
            <w:pPr>
              <w:jc w:val="both"/>
              <w:rPr>
                <w:b/>
              </w:rPr>
            </w:pPr>
            <w:r w:rsidRPr="00503F0B">
              <w:rPr>
                <w:b/>
              </w:rPr>
              <w:t>ПОКУПАТЕЛЬ:</w:t>
            </w:r>
          </w:p>
          <w:p w14:paraId="450B96FB" w14:textId="77777777" w:rsidR="00D96F4A" w:rsidRPr="00503F0B" w:rsidRDefault="00D96F4A" w:rsidP="005D507E">
            <w:pPr>
              <w:jc w:val="both"/>
              <w:rPr>
                <w:b/>
              </w:rPr>
            </w:pPr>
            <w:r w:rsidRPr="00503F0B">
              <w:rPr>
                <w:b/>
              </w:rPr>
              <w:t>АО «</w:t>
            </w:r>
            <w:r>
              <w:rPr>
                <w:b/>
              </w:rPr>
              <w:t>КАВКАЗ.РФ</w:t>
            </w:r>
            <w:r w:rsidRPr="00503F0B">
              <w:rPr>
                <w:b/>
              </w:rPr>
              <w:t>»</w:t>
            </w:r>
          </w:p>
          <w:p w14:paraId="68ABF578" w14:textId="77777777" w:rsidR="00D96F4A" w:rsidRPr="00503F0B" w:rsidRDefault="00D96F4A" w:rsidP="005D507E">
            <w:pPr>
              <w:rPr>
                <w:bCs/>
              </w:rPr>
            </w:pPr>
          </w:p>
          <w:p w14:paraId="27F4F814" w14:textId="77777777" w:rsidR="00D96F4A" w:rsidRPr="003035F8" w:rsidRDefault="00D96F4A" w:rsidP="005D507E">
            <w:pPr>
              <w:jc w:val="both"/>
              <w:rPr>
                <w:color w:val="000000"/>
                <w:u w:val="single"/>
              </w:rPr>
            </w:pPr>
            <w:r w:rsidRPr="00494FD6">
              <w:rPr>
                <w:bCs/>
                <w:u w:val="single"/>
              </w:rPr>
              <w:t>Адрес места нахождения</w:t>
            </w:r>
            <w:r w:rsidRPr="003035F8">
              <w:rPr>
                <w:color w:val="000000"/>
                <w:u w:val="single"/>
              </w:rPr>
              <w:t xml:space="preserve">: </w:t>
            </w:r>
          </w:p>
          <w:p w14:paraId="7BDDD7ED" w14:textId="77777777" w:rsidR="00D96F4A" w:rsidRDefault="00D96F4A" w:rsidP="005D507E">
            <w:pPr>
              <w:jc w:val="both"/>
            </w:pPr>
            <w:r w:rsidRPr="00494FD6">
              <w:t>улица Тестовская, дом 10, 26 этаж, помещение I,</w:t>
            </w:r>
          </w:p>
          <w:p w14:paraId="08B195F0" w14:textId="77777777" w:rsidR="00D96F4A" w:rsidRPr="00494FD6" w:rsidRDefault="00D96F4A" w:rsidP="005D507E">
            <w:pPr>
              <w:jc w:val="both"/>
            </w:pPr>
            <w:r w:rsidRPr="00494FD6">
              <w:t>город Москва, Российская Федерация, 123112</w:t>
            </w:r>
          </w:p>
          <w:p w14:paraId="1FD1CEF6" w14:textId="77777777" w:rsidR="00D96F4A" w:rsidRPr="003035F8" w:rsidRDefault="00D96F4A" w:rsidP="005D507E">
            <w:pPr>
              <w:jc w:val="both"/>
              <w:rPr>
                <w:color w:val="000000"/>
                <w:u w:val="single"/>
              </w:rPr>
            </w:pPr>
            <w:r w:rsidRPr="003035F8">
              <w:rPr>
                <w:color w:val="000000"/>
                <w:u w:val="single"/>
              </w:rPr>
              <w:t xml:space="preserve">Адрес для отправки </w:t>
            </w:r>
          </w:p>
          <w:p w14:paraId="4EFD84BD" w14:textId="77777777" w:rsidR="00D96F4A" w:rsidRPr="003035F8" w:rsidRDefault="00D96F4A" w:rsidP="005D507E">
            <w:pPr>
              <w:jc w:val="both"/>
              <w:rPr>
                <w:color w:val="000000"/>
                <w:u w:val="single"/>
              </w:rPr>
            </w:pPr>
            <w:r w:rsidRPr="003035F8">
              <w:rPr>
                <w:color w:val="000000"/>
                <w:u w:val="single"/>
              </w:rPr>
              <w:t>почтовой корреспонденции:</w:t>
            </w:r>
          </w:p>
          <w:p w14:paraId="6EDA2A89" w14:textId="77777777" w:rsidR="00D96F4A" w:rsidRPr="00E1215F" w:rsidRDefault="00D96F4A" w:rsidP="005D507E">
            <w:pPr>
              <w:jc w:val="both"/>
            </w:pPr>
            <w:r w:rsidRPr="00494FD6">
              <w:t xml:space="preserve">123112, Российская Федерация, город Москва, </w:t>
            </w:r>
          </w:p>
          <w:p w14:paraId="429ECED8" w14:textId="77777777" w:rsidR="00D96F4A" w:rsidRPr="00E1215F" w:rsidRDefault="00D96F4A" w:rsidP="005D507E">
            <w:pPr>
              <w:jc w:val="both"/>
            </w:pPr>
            <w:r>
              <w:t>у</w:t>
            </w:r>
            <w:r w:rsidRPr="00494FD6">
              <w:t>лица</w:t>
            </w:r>
            <w:r>
              <w:t xml:space="preserve"> </w:t>
            </w:r>
            <w:r w:rsidRPr="00494FD6">
              <w:t>Тестовская, дом 10, 26 этаж, помещение I</w:t>
            </w:r>
            <w:r w:rsidRPr="00E1215F">
              <w:t xml:space="preserve"> </w:t>
            </w:r>
          </w:p>
          <w:p w14:paraId="6171FEB9" w14:textId="77777777" w:rsidR="00D96F4A" w:rsidRPr="00E1215F" w:rsidRDefault="00D96F4A" w:rsidP="005D507E">
            <w:pPr>
              <w:jc w:val="both"/>
            </w:pPr>
            <w:r w:rsidRPr="00E1215F">
              <w:t>Тел./факс: +7(495)775-91-22/ +7(495)775-91-24</w:t>
            </w:r>
          </w:p>
          <w:p w14:paraId="6D45D945" w14:textId="77777777" w:rsidR="00D96F4A" w:rsidRPr="00E1215F" w:rsidRDefault="00D96F4A" w:rsidP="005D507E">
            <w:pPr>
              <w:jc w:val="both"/>
            </w:pPr>
            <w:r w:rsidRPr="00E1215F">
              <w:t xml:space="preserve">ИНН 2632100740, КПП </w:t>
            </w:r>
            <w:r w:rsidRPr="00494FD6">
              <w:t>770301001</w:t>
            </w:r>
          </w:p>
          <w:p w14:paraId="2BAD12A5" w14:textId="77777777" w:rsidR="00D96F4A" w:rsidRPr="00E1215F" w:rsidRDefault="00D96F4A" w:rsidP="005D507E">
            <w:pPr>
              <w:jc w:val="both"/>
            </w:pPr>
            <w:r w:rsidRPr="00E1215F">
              <w:t>ОКПО 67132337, ОГРН 1102632003320</w:t>
            </w:r>
          </w:p>
          <w:p w14:paraId="29B1110B" w14:textId="77777777" w:rsidR="00D96F4A" w:rsidRPr="005E415C" w:rsidRDefault="00D96F4A" w:rsidP="005D507E">
            <w:pPr>
              <w:jc w:val="both"/>
              <w:rPr>
                <w:color w:val="000000"/>
                <w:u w:val="single"/>
              </w:rPr>
            </w:pPr>
            <w:r w:rsidRPr="005E415C">
              <w:rPr>
                <w:color w:val="000000"/>
                <w:u w:val="single"/>
              </w:rPr>
              <w:t xml:space="preserve">Наименование: </w:t>
            </w:r>
          </w:p>
          <w:p w14:paraId="08E7A951" w14:textId="77777777" w:rsidR="00D96F4A" w:rsidRPr="005E415C" w:rsidRDefault="00D96F4A" w:rsidP="005D507E">
            <w:pPr>
              <w:jc w:val="both"/>
            </w:pPr>
            <w:r w:rsidRPr="005E415C">
              <w:t>УФК по г. Москве (</w:t>
            </w:r>
            <w:r>
              <w:t>а</w:t>
            </w:r>
            <w:r w:rsidRPr="005E415C">
              <w:t>кционерное общество «</w:t>
            </w:r>
            <w:r>
              <w:t>КАВКАЗ.РФ</w:t>
            </w:r>
            <w:r w:rsidRPr="005E415C">
              <w:t>» л/сч 711Н7550001)</w:t>
            </w:r>
          </w:p>
          <w:p w14:paraId="3A57457E" w14:textId="77777777" w:rsidR="00D96F4A" w:rsidRPr="005E415C" w:rsidRDefault="00D96F4A" w:rsidP="005D507E">
            <w:pPr>
              <w:jc w:val="both"/>
            </w:pPr>
            <w:r w:rsidRPr="005E415C">
              <w:rPr>
                <w:u w:val="single"/>
              </w:rPr>
              <w:t>р/</w:t>
            </w:r>
            <w:r w:rsidRPr="005E415C">
              <w:rPr>
                <w:color w:val="000000"/>
                <w:u w:val="single"/>
              </w:rPr>
              <w:t>счет</w:t>
            </w:r>
            <w:r w:rsidRPr="005E415C">
              <w:t xml:space="preserve"> № 03215643000000017301</w:t>
            </w:r>
          </w:p>
          <w:p w14:paraId="4111CE09" w14:textId="77777777" w:rsidR="00D96F4A" w:rsidRPr="005E415C" w:rsidRDefault="00D96F4A" w:rsidP="005D507E">
            <w:pPr>
              <w:jc w:val="both"/>
            </w:pPr>
            <w:r w:rsidRPr="005E415C">
              <w:rPr>
                <w:color w:val="000000"/>
                <w:u w:val="single"/>
              </w:rPr>
              <w:t>Банк</w:t>
            </w:r>
            <w:r w:rsidRPr="005E415C">
              <w:t>: ГУ БАНКА РОССИИ ПО ЦФО//УФК ПО Г. МОСКВЕ г. Москва  </w:t>
            </w:r>
          </w:p>
          <w:p w14:paraId="631A123F" w14:textId="77777777" w:rsidR="00D96F4A" w:rsidRPr="005E415C" w:rsidRDefault="00D96F4A" w:rsidP="005D507E">
            <w:r w:rsidRPr="005E415C">
              <w:rPr>
                <w:u w:val="single"/>
              </w:rPr>
              <w:t>Корреспондентский счет:</w:t>
            </w:r>
            <w:r w:rsidRPr="005E415C">
              <w:t xml:space="preserve"> 40102810545370000003</w:t>
            </w:r>
          </w:p>
          <w:p w14:paraId="7A3AF910" w14:textId="77777777" w:rsidR="00D96F4A" w:rsidRPr="005E415C" w:rsidRDefault="00D96F4A" w:rsidP="005D507E">
            <w:pPr>
              <w:rPr>
                <w:rFonts w:ascii="Georgia" w:hAnsi="Georgia" w:cs="Calibri"/>
              </w:rPr>
            </w:pPr>
            <w:r w:rsidRPr="005E415C">
              <w:rPr>
                <w:u w:val="single"/>
              </w:rPr>
              <w:t>БИК</w:t>
            </w:r>
            <w:r w:rsidRPr="005E415C">
              <w:t>: 004525988</w:t>
            </w:r>
          </w:p>
          <w:p w14:paraId="4371D685" w14:textId="77777777" w:rsidR="00D96F4A" w:rsidRPr="00503F0B" w:rsidRDefault="00D96F4A" w:rsidP="005D507E">
            <w:pPr>
              <w:ind w:left="142" w:right="-533"/>
            </w:pPr>
          </w:p>
          <w:p w14:paraId="013F81F7" w14:textId="77777777" w:rsidR="00D96F4A" w:rsidRPr="00503F0B" w:rsidRDefault="00D96F4A" w:rsidP="005D507E">
            <w:pPr>
              <w:ind w:left="142"/>
            </w:pPr>
          </w:p>
          <w:p w14:paraId="7C698571" w14:textId="77777777" w:rsidR="00D96F4A" w:rsidRPr="00503F0B" w:rsidRDefault="00D96F4A" w:rsidP="005D507E">
            <w:pPr>
              <w:ind w:left="142"/>
              <w:rPr>
                <w:b/>
              </w:rPr>
            </w:pPr>
            <w:r w:rsidRPr="00503F0B">
              <w:t>_____________________/ _____________/</w:t>
            </w:r>
          </w:p>
          <w:p w14:paraId="77314067" w14:textId="77777777" w:rsidR="00D96F4A" w:rsidRPr="00503F0B" w:rsidRDefault="00D96F4A" w:rsidP="005D507E">
            <w:pPr>
              <w:ind w:left="142"/>
              <w:rPr>
                <w:rFonts w:eastAsia="Courier New"/>
              </w:rPr>
            </w:pPr>
            <w:r w:rsidRPr="00210DD3">
              <w:rPr>
                <w:i/>
                <w:sz w:val="16"/>
                <w:szCs w:val="16"/>
              </w:rPr>
              <w:t>(подписано ЭЦП)</w:t>
            </w:r>
          </w:p>
        </w:tc>
      </w:tr>
    </w:tbl>
    <w:p w14:paraId="5BB95CB8" w14:textId="77777777" w:rsidR="00D96F4A" w:rsidRPr="00503F0B" w:rsidRDefault="00D96F4A" w:rsidP="00D96F4A">
      <w:pPr>
        <w:ind w:left="142"/>
        <w:jc w:val="right"/>
        <w:rPr>
          <w:b/>
        </w:rPr>
      </w:pPr>
    </w:p>
    <w:p w14:paraId="7126E232" w14:textId="77777777" w:rsidR="00D96F4A" w:rsidRPr="00503F0B" w:rsidRDefault="00D96F4A" w:rsidP="00D96F4A">
      <w:pPr>
        <w:ind w:left="142"/>
        <w:jc w:val="right"/>
        <w:rPr>
          <w:b/>
        </w:rPr>
      </w:pPr>
    </w:p>
    <w:p w14:paraId="7BC092D1" w14:textId="77777777" w:rsidR="00D96F4A" w:rsidRPr="00503F0B" w:rsidRDefault="00D96F4A" w:rsidP="00D96F4A">
      <w:pPr>
        <w:ind w:left="142"/>
        <w:jc w:val="right"/>
        <w:rPr>
          <w:b/>
        </w:rPr>
        <w:sectPr w:rsidR="00D96F4A"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5CD6978" w14:textId="77777777" w:rsidR="00D96F4A" w:rsidRPr="00503F0B" w:rsidRDefault="00D96F4A" w:rsidP="00D96F4A">
      <w:pPr>
        <w:keepNext/>
        <w:jc w:val="right"/>
        <w:outlineLvl w:val="5"/>
        <w:rPr>
          <w:b/>
        </w:rPr>
      </w:pPr>
      <w:r w:rsidRPr="00503F0B">
        <w:rPr>
          <w:b/>
        </w:rPr>
        <w:lastRenderedPageBreak/>
        <w:t xml:space="preserve">ПРИЛОЖЕНИЕ </w:t>
      </w:r>
    </w:p>
    <w:p w14:paraId="5453D8B7" w14:textId="77777777" w:rsidR="00D96F4A" w:rsidRPr="00503F0B" w:rsidRDefault="00D96F4A" w:rsidP="00D96F4A">
      <w:pPr>
        <w:keepNext/>
        <w:jc w:val="right"/>
        <w:outlineLvl w:val="5"/>
        <w:rPr>
          <w:b/>
        </w:rPr>
      </w:pPr>
      <w:r w:rsidRPr="00503F0B">
        <w:rPr>
          <w:b/>
        </w:rPr>
        <w:t>к договору от «__» _______________ 202</w:t>
      </w:r>
      <w:r>
        <w:rPr>
          <w:b/>
        </w:rPr>
        <w:t>2</w:t>
      </w:r>
      <w:r w:rsidRPr="00503F0B">
        <w:rPr>
          <w:b/>
        </w:rPr>
        <w:t xml:space="preserve"> г.</w:t>
      </w:r>
    </w:p>
    <w:p w14:paraId="2FADC032" w14:textId="77777777" w:rsidR="00D96F4A" w:rsidRPr="00503F0B" w:rsidRDefault="00D96F4A" w:rsidP="00D96F4A">
      <w:pPr>
        <w:keepNext/>
        <w:jc w:val="right"/>
        <w:outlineLvl w:val="5"/>
        <w:rPr>
          <w:b/>
        </w:rPr>
      </w:pPr>
      <w:r w:rsidRPr="00503F0B">
        <w:rPr>
          <w:b/>
        </w:rPr>
        <w:t>№ _____________</w:t>
      </w:r>
    </w:p>
    <w:p w14:paraId="37B2FE3B" w14:textId="77777777" w:rsidR="00D96F4A" w:rsidRPr="00503F0B" w:rsidRDefault="00D96F4A" w:rsidP="00D96F4A">
      <w:pPr>
        <w:keepNext/>
        <w:outlineLvl w:val="5"/>
        <w:rPr>
          <w:b/>
        </w:rPr>
      </w:pPr>
    </w:p>
    <w:p w14:paraId="68CFDC85" w14:textId="77777777" w:rsidR="00D96F4A" w:rsidRDefault="00D96F4A" w:rsidP="00D96F4A">
      <w:pPr>
        <w:keepNext/>
        <w:jc w:val="center"/>
        <w:outlineLvl w:val="5"/>
        <w:rPr>
          <w:b/>
        </w:rPr>
      </w:pPr>
      <w:r w:rsidRPr="00503F0B">
        <w:rPr>
          <w:b/>
        </w:rPr>
        <w:t xml:space="preserve">СПЕЦИФИКАЦИЯ </w:t>
      </w:r>
    </w:p>
    <w:p w14:paraId="094BD846" w14:textId="77777777" w:rsidR="00D96F4A" w:rsidRDefault="00D96F4A" w:rsidP="00D96F4A">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D96F4A" w:rsidRPr="00C8117F" w14:paraId="373E2669" w14:textId="77777777" w:rsidTr="005D507E">
        <w:trPr>
          <w:trHeight w:val="1380"/>
          <w:jc w:val="center"/>
        </w:trPr>
        <w:tc>
          <w:tcPr>
            <w:tcW w:w="314" w:type="pct"/>
            <w:vAlign w:val="center"/>
          </w:tcPr>
          <w:p w14:paraId="3DB4B5DE" w14:textId="77777777" w:rsidR="00D96F4A" w:rsidRPr="00C8117F" w:rsidRDefault="00D96F4A" w:rsidP="005D507E">
            <w:pPr>
              <w:ind w:left="34"/>
              <w:jc w:val="center"/>
              <w:rPr>
                <w:b/>
                <w:sz w:val="20"/>
                <w:szCs w:val="20"/>
              </w:rPr>
            </w:pPr>
            <w:r w:rsidRPr="00C8117F">
              <w:rPr>
                <w:b/>
                <w:sz w:val="20"/>
                <w:szCs w:val="20"/>
              </w:rPr>
              <w:t>п/№</w:t>
            </w:r>
          </w:p>
        </w:tc>
        <w:tc>
          <w:tcPr>
            <w:tcW w:w="1448" w:type="pct"/>
            <w:gridSpan w:val="2"/>
            <w:vAlign w:val="center"/>
          </w:tcPr>
          <w:p w14:paraId="58B1E794" w14:textId="77777777" w:rsidR="00D96F4A" w:rsidRPr="00C8117F" w:rsidRDefault="00D96F4A" w:rsidP="005D507E">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3C0E021E" w14:textId="77777777" w:rsidR="00D96F4A" w:rsidRPr="00C8117F" w:rsidRDefault="00D96F4A" w:rsidP="005D507E">
            <w:pPr>
              <w:ind w:left="33"/>
              <w:jc w:val="center"/>
              <w:rPr>
                <w:b/>
                <w:sz w:val="20"/>
                <w:szCs w:val="20"/>
              </w:rPr>
            </w:pPr>
            <w:r w:rsidRPr="00C8117F">
              <w:rPr>
                <w:b/>
                <w:bCs/>
                <w:sz w:val="20"/>
                <w:szCs w:val="20"/>
              </w:rPr>
              <w:t>Ед. изм.</w:t>
            </w:r>
          </w:p>
        </w:tc>
        <w:tc>
          <w:tcPr>
            <w:tcW w:w="445" w:type="pct"/>
            <w:vAlign w:val="center"/>
          </w:tcPr>
          <w:p w14:paraId="0073FB37" w14:textId="77777777" w:rsidR="00D96F4A" w:rsidRPr="00C8117F" w:rsidRDefault="00D96F4A" w:rsidP="005D507E">
            <w:pPr>
              <w:ind w:left="33"/>
              <w:jc w:val="center"/>
              <w:rPr>
                <w:b/>
                <w:sz w:val="20"/>
                <w:szCs w:val="20"/>
              </w:rPr>
            </w:pPr>
            <w:r w:rsidRPr="00C8117F">
              <w:rPr>
                <w:b/>
                <w:sz w:val="20"/>
                <w:szCs w:val="20"/>
              </w:rPr>
              <w:t>Кол-во</w:t>
            </w:r>
          </w:p>
        </w:tc>
        <w:tc>
          <w:tcPr>
            <w:tcW w:w="834" w:type="pct"/>
            <w:vAlign w:val="center"/>
          </w:tcPr>
          <w:p w14:paraId="7C7916F0" w14:textId="77777777" w:rsidR="00D96F4A" w:rsidRPr="00C8117F" w:rsidRDefault="00D96F4A" w:rsidP="005D507E">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4C71EA9A" w14:textId="77777777" w:rsidR="00D96F4A" w:rsidRPr="00C8117F" w:rsidRDefault="00D96F4A" w:rsidP="005D507E">
            <w:pPr>
              <w:ind w:left="33"/>
              <w:jc w:val="center"/>
              <w:rPr>
                <w:b/>
                <w:sz w:val="20"/>
                <w:szCs w:val="20"/>
              </w:rPr>
            </w:pPr>
            <w:r w:rsidRPr="00C8117F">
              <w:rPr>
                <w:b/>
                <w:sz w:val="20"/>
                <w:szCs w:val="20"/>
              </w:rPr>
              <w:t>Цена за единицу, рублей,</w:t>
            </w:r>
          </w:p>
          <w:p w14:paraId="4941ED3D" w14:textId="77777777" w:rsidR="00D96F4A" w:rsidRPr="00C8117F" w:rsidRDefault="00D96F4A" w:rsidP="005D507E">
            <w:pPr>
              <w:ind w:left="33"/>
              <w:jc w:val="center"/>
              <w:rPr>
                <w:b/>
                <w:sz w:val="20"/>
                <w:szCs w:val="20"/>
              </w:rPr>
            </w:pPr>
            <w:r w:rsidRPr="00C8117F">
              <w:rPr>
                <w:b/>
                <w:sz w:val="20"/>
                <w:szCs w:val="20"/>
              </w:rPr>
              <w:t>включая НДС</w:t>
            </w:r>
          </w:p>
        </w:tc>
        <w:tc>
          <w:tcPr>
            <w:tcW w:w="842" w:type="pct"/>
            <w:shd w:val="clear" w:color="auto" w:fill="auto"/>
            <w:vAlign w:val="center"/>
          </w:tcPr>
          <w:p w14:paraId="01370818" w14:textId="77777777" w:rsidR="00D96F4A" w:rsidRPr="00C8117F" w:rsidRDefault="00D96F4A" w:rsidP="005D507E">
            <w:pPr>
              <w:jc w:val="center"/>
              <w:rPr>
                <w:sz w:val="20"/>
                <w:szCs w:val="20"/>
              </w:rPr>
            </w:pPr>
            <w:r w:rsidRPr="00C8117F">
              <w:rPr>
                <w:b/>
                <w:sz w:val="20"/>
                <w:szCs w:val="20"/>
              </w:rPr>
              <w:t>Стоимость, рублей, включая НДС</w:t>
            </w:r>
          </w:p>
        </w:tc>
      </w:tr>
      <w:tr w:rsidR="00D96F4A" w:rsidRPr="00C8117F" w14:paraId="26A87123" w14:textId="77777777" w:rsidTr="005D507E">
        <w:trPr>
          <w:trHeight w:val="547"/>
          <w:jc w:val="center"/>
        </w:trPr>
        <w:tc>
          <w:tcPr>
            <w:tcW w:w="314" w:type="pct"/>
            <w:vAlign w:val="center"/>
          </w:tcPr>
          <w:p w14:paraId="66544BA2" w14:textId="77777777" w:rsidR="00D96F4A" w:rsidRPr="00CF445A" w:rsidRDefault="00D96F4A" w:rsidP="005D507E">
            <w:pPr>
              <w:ind w:left="34"/>
              <w:jc w:val="center"/>
              <w:rPr>
                <w:sz w:val="20"/>
                <w:szCs w:val="20"/>
                <w:lang w:val="en-US"/>
              </w:rPr>
            </w:pPr>
            <w:r>
              <w:rPr>
                <w:sz w:val="20"/>
                <w:szCs w:val="20"/>
                <w:lang w:val="en-US"/>
              </w:rPr>
              <w:t>1</w:t>
            </w:r>
          </w:p>
        </w:tc>
        <w:tc>
          <w:tcPr>
            <w:tcW w:w="1448" w:type="pct"/>
            <w:gridSpan w:val="2"/>
            <w:vAlign w:val="center"/>
          </w:tcPr>
          <w:p w14:paraId="4AE661B7" w14:textId="77777777" w:rsidR="00D96F4A" w:rsidRPr="00986B54" w:rsidRDefault="00D96F4A" w:rsidP="005D507E">
            <w:pPr>
              <w:rPr>
                <w:bCs/>
              </w:rPr>
            </w:pPr>
          </w:p>
        </w:tc>
        <w:tc>
          <w:tcPr>
            <w:tcW w:w="388" w:type="pct"/>
          </w:tcPr>
          <w:p w14:paraId="033F777C" w14:textId="77777777" w:rsidR="00D96F4A" w:rsidRPr="00C8117F" w:rsidRDefault="00D96F4A" w:rsidP="005D507E">
            <w:pPr>
              <w:ind w:left="284" w:hanging="251"/>
              <w:jc w:val="center"/>
              <w:rPr>
                <w:bCs/>
                <w:sz w:val="20"/>
                <w:szCs w:val="20"/>
              </w:rPr>
            </w:pPr>
          </w:p>
        </w:tc>
        <w:tc>
          <w:tcPr>
            <w:tcW w:w="445" w:type="pct"/>
          </w:tcPr>
          <w:p w14:paraId="34D786E5" w14:textId="77777777" w:rsidR="00D96F4A" w:rsidRPr="00C8117F" w:rsidRDefault="00D96F4A" w:rsidP="005D507E">
            <w:pPr>
              <w:ind w:left="284" w:hanging="251"/>
              <w:jc w:val="center"/>
              <w:rPr>
                <w:sz w:val="20"/>
                <w:szCs w:val="20"/>
              </w:rPr>
            </w:pPr>
          </w:p>
        </w:tc>
        <w:tc>
          <w:tcPr>
            <w:tcW w:w="834" w:type="pct"/>
            <w:vAlign w:val="center"/>
          </w:tcPr>
          <w:p w14:paraId="4B5ED789" w14:textId="77777777" w:rsidR="00D96F4A" w:rsidRPr="00C8117F" w:rsidRDefault="00D96F4A" w:rsidP="005D507E">
            <w:pPr>
              <w:jc w:val="center"/>
              <w:rPr>
                <w:sz w:val="20"/>
                <w:szCs w:val="20"/>
              </w:rPr>
            </w:pPr>
          </w:p>
        </w:tc>
        <w:tc>
          <w:tcPr>
            <w:tcW w:w="729" w:type="pct"/>
          </w:tcPr>
          <w:p w14:paraId="107F732C" w14:textId="77777777" w:rsidR="00D96F4A" w:rsidRPr="00C8117F" w:rsidRDefault="00D96F4A" w:rsidP="005D507E">
            <w:pPr>
              <w:jc w:val="center"/>
              <w:rPr>
                <w:sz w:val="20"/>
                <w:szCs w:val="20"/>
              </w:rPr>
            </w:pPr>
          </w:p>
        </w:tc>
        <w:tc>
          <w:tcPr>
            <w:tcW w:w="842" w:type="pct"/>
            <w:shd w:val="clear" w:color="auto" w:fill="auto"/>
            <w:vAlign w:val="center"/>
          </w:tcPr>
          <w:p w14:paraId="04720EA5" w14:textId="77777777" w:rsidR="00D96F4A" w:rsidRPr="00C8117F" w:rsidRDefault="00D96F4A" w:rsidP="005D507E">
            <w:pPr>
              <w:jc w:val="center"/>
              <w:rPr>
                <w:sz w:val="20"/>
                <w:szCs w:val="20"/>
              </w:rPr>
            </w:pPr>
          </w:p>
        </w:tc>
      </w:tr>
      <w:tr w:rsidR="00D96F4A" w:rsidRPr="00C8117F" w14:paraId="5CDBFC40" w14:textId="77777777" w:rsidTr="005D507E">
        <w:trPr>
          <w:trHeight w:val="547"/>
          <w:jc w:val="center"/>
        </w:trPr>
        <w:tc>
          <w:tcPr>
            <w:tcW w:w="314" w:type="pct"/>
            <w:vAlign w:val="center"/>
          </w:tcPr>
          <w:p w14:paraId="2709111A" w14:textId="77777777" w:rsidR="00D96F4A" w:rsidRPr="00517639" w:rsidRDefault="00D96F4A" w:rsidP="005D507E">
            <w:pPr>
              <w:ind w:left="34"/>
              <w:rPr>
                <w:sz w:val="20"/>
                <w:szCs w:val="20"/>
              </w:rPr>
            </w:pPr>
            <w:r>
              <w:rPr>
                <w:sz w:val="20"/>
                <w:szCs w:val="20"/>
              </w:rPr>
              <w:t>…</w:t>
            </w:r>
          </w:p>
        </w:tc>
        <w:tc>
          <w:tcPr>
            <w:tcW w:w="1448" w:type="pct"/>
            <w:gridSpan w:val="2"/>
            <w:vAlign w:val="center"/>
          </w:tcPr>
          <w:p w14:paraId="21E1CD91" w14:textId="77777777" w:rsidR="00D96F4A" w:rsidRPr="00986B54" w:rsidRDefault="00D96F4A" w:rsidP="005D507E">
            <w:pPr>
              <w:rPr>
                <w:bCs/>
              </w:rPr>
            </w:pPr>
          </w:p>
        </w:tc>
        <w:tc>
          <w:tcPr>
            <w:tcW w:w="388" w:type="pct"/>
          </w:tcPr>
          <w:p w14:paraId="6E97F336" w14:textId="77777777" w:rsidR="00D96F4A" w:rsidRPr="00C8117F" w:rsidRDefault="00D96F4A" w:rsidP="005D507E">
            <w:pPr>
              <w:ind w:left="284" w:hanging="251"/>
              <w:jc w:val="center"/>
              <w:rPr>
                <w:bCs/>
                <w:sz w:val="20"/>
                <w:szCs w:val="20"/>
              </w:rPr>
            </w:pPr>
          </w:p>
        </w:tc>
        <w:tc>
          <w:tcPr>
            <w:tcW w:w="445" w:type="pct"/>
          </w:tcPr>
          <w:p w14:paraId="565A6004" w14:textId="77777777" w:rsidR="00D96F4A" w:rsidRPr="00C8117F" w:rsidRDefault="00D96F4A" w:rsidP="005D507E">
            <w:pPr>
              <w:ind w:left="284" w:hanging="251"/>
              <w:jc w:val="center"/>
              <w:rPr>
                <w:sz w:val="20"/>
                <w:szCs w:val="20"/>
              </w:rPr>
            </w:pPr>
          </w:p>
        </w:tc>
        <w:tc>
          <w:tcPr>
            <w:tcW w:w="834" w:type="pct"/>
            <w:vAlign w:val="center"/>
          </w:tcPr>
          <w:p w14:paraId="64226DF7" w14:textId="77777777" w:rsidR="00D96F4A" w:rsidRPr="00C8117F" w:rsidRDefault="00D96F4A" w:rsidP="005D507E">
            <w:pPr>
              <w:jc w:val="center"/>
              <w:rPr>
                <w:sz w:val="20"/>
                <w:szCs w:val="20"/>
              </w:rPr>
            </w:pPr>
          </w:p>
        </w:tc>
        <w:tc>
          <w:tcPr>
            <w:tcW w:w="729" w:type="pct"/>
          </w:tcPr>
          <w:p w14:paraId="17E187E1" w14:textId="77777777" w:rsidR="00D96F4A" w:rsidRPr="00C8117F" w:rsidRDefault="00D96F4A" w:rsidP="005D507E">
            <w:pPr>
              <w:jc w:val="center"/>
              <w:rPr>
                <w:sz w:val="20"/>
                <w:szCs w:val="20"/>
              </w:rPr>
            </w:pPr>
          </w:p>
        </w:tc>
        <w:tc>
          <w:tcPr>
            <w:tcW w:w="842" w:type="pct"/>
            <w:shd w:val="clear" w:color="auto" w:fill="auto"/>
            <w:vAlign w:val="center"/>
          </w:tcPr>
          <w:p w14:paraId="422692D6" w14:textId="77777777" w:rsidR="00D96F4A" w:rsidRPr="00C8117F" w:rsidRDefault="00D96F4A" w:rsidP="005D507E">
            <w:pPr>
              <w:jc w:val="center"/>
              <w:rPr>
                <w:sz w:val="20"/>
                <w:szCs w:val="20"/>
              </w:rPr>
            </w:pPr>
          </w:p>
        </w:tc>
      </w:tr>
      <w:tr w:rsidR="00D96F4A" w:rsidRPr="00C8117F" w14:paraId="25B7D267" w14:textId="77777777" w:rsidTr="005D507E">
        <w:trPr>
          <w:trHeight w:val="160"/>
          <w:jc w:val="center"/>
        </w:trPr>
        <w:tc>
          <w:tcPr>
            <w:tcW w:w="317" w:type="pct"/>
            <w:gridSpan w:val="2"/>
          </w:tcPr>
          <w:p w14:paraId="7E68FB4A" w14:textId="77777777" w:rsidR="00D96F4A" w:rsidRPr="00C8117F" w:rsidRDefault="00D96F4A" w:rsidP="005D507E">
            <w:pPr>
              <w:ind w:left="284"/>
              <w:jc w:val="right"/>
              <w:rPr>
                <w:b/>
              </w:rPr>
            </w:pPr>
          </w:p>
        </w:tc>
        <w:tc>
          <w:tcPr>
            <w:tcW w:w="3112" w:type="pct"/>
            <w:gridSpan w:val="4"/>
          </w:tcPr>
          <w:p w14:paraId="1C7D3022" w14:textId="77777777" w:rsidR="00D96F4A" w:rsidRPr="00C8117F" w:rsidRDefault="00D96F4A" w:rsidP="005D507E">
            <w:pPr>
              <w:ind w:left="284"/>
              <w:jc w:val="right"/>
              <w:rPr>
                <w:b/>
                <w:bCs/>
                <w:sz w:val="20"/>
                <w:szCs w:val="20"/>
              </w:rPr>
            </w:pPr>
            <w:r w:rsidRPr="00C8117F">
              <w:rPr>
                <w:b/>
              </w:rPr>
              <w:t>ИТОГО, руб. (без НДС)</w:t>
            </w:r>
          </w:p>
        </w:tc>
        <w:tc>
          <w:tcPr>
            <w:tcW w:w="729" w:type="pct"/>
          </w:tcPr>
          <w:p w14:paraId="09AC51B6" w14:textId="77777777" w:rsidR="00D96F4A" w:rsidRPr="00C8117F" w:rsidRDefault="00D96F4A" w:rsidP="005D507E">
            <w:pPr>
              <w:rPr>
                <w:sz w:val="20"/>
                <w:szCs w:val="20"/>
              </w:rPr>
            </w:pPr>
          </w:p>
        </w:tc>
        <w:tc>
          <w:tcPr>
            <w:tcW w:w="842" w:type="pct"/>
            <w:shd w:val="clear" w:color="auto" w:fill="auto"/>
            <w:vAlign w:val="center"/>
          </w:tcPr>
          <w:p w14:paraId="32C75FED" w14:textId="77777777" w:rsidR="00D96F4A" w:rsidRPr="00C8117F" w:rsidRDefault="00D96F4A" w:rsidP="005D507E">
            <w:pPr>
              <w:rPr>
                <w:sz w:val="20"/>
                <w:szCs w:val="20"/>
              </w:rPr>
            </w:pPr>
          </w:p>
        </w:tc>
      </w:tr>
      <w:tr w:rsidR="00D96F4A" w:rsidRPr="00C8117F" w14:paraId="4768BF58" w14:textId="77777777" w:rsidTr="005D507E">
        <w:trPr>
          <w:trHeight w:val="291"/>
          <w:jc w:val="center"/>
        </w:trPr>
        <w:tc>
          <w:tcPr>
            <w:tcW w:w="317" w:type="pct"/>
            <w:gridSpan w:val="2"/>
          </w:tcPr>
          <w:p w14:paraId="180F81F4" w14:textId="77777777" w:rsidR="00D96F4A" w:rsidRPr="00C8117F" w:rsidRDefault="00D96F4A" w:rsidP="005D507E">
            <w:pPr>
              <w:ind w:left="284"/>
              <w:jc w:val="right"/>
              <w:rPr>
                <w:b/>
              </w:rPr>
            </w:pPr>
          </w:p>
        </w:tc>
        <w:tc>
          <w:tcPr>
            <w:tcW w:w="3112" w:type="pct"/>
            <w:gridSpan w:val="4"/>
          </w:tcPr>
          <w:p w14:paraId="25F91A86" w14:textId="77777777" w:rsidR="00D96F4A" w:rsidRPr="00C8117F" w:rsidRDefault="00D96F4A" w:rsidP="005D507E">
            <w:pPr>
              <w:ind w:left="284"/>
              <w:jc w:val="right"/>
              <w:rPr>
                <w:b/>
              </w:rPr>
            </w:pPr>
            <w:r w:rsidRPr="00C8117F">
              <w:rPr>
                <w:b/>
              </w:rPr>
              <w:t>НДС 20%, руб.</w:t>
            </w:r>
          </w:p>
        </w:tc>
        <w:tc>
          <w:tcPr>
            <w:tcW w:w="729" w:type="pct"/>
          </w:tcPr>
          <w:p w14:paraId="607B58F3" w14:textId="77777777" w:rsidR="00D96F4A" w:rsidRPr="00C8117F" w:rsidRDefault="00D96F4A" w:rsidP="005D507E">
            <w:pPr>
              <w:rPr>
                <w:sz w:val="20"/>
                <w:szCs w:val="20"/>
              </w:rPr>
            </w:pPr>
          </w:p>
        </w:tc>
        <w:tc>
          <w:tcPr>
            <w:tcW w:w="842" w:type="pct"/>
            <w:shd w:val="clear" w:color="auto" w:fill="auto"/>
            <w:vAlign w:val="center"/>
          </w:tcPr>
          <w:p w14:paraId="77104D0C" w14:textId="77777777" w:rsidR="00D96F4A" w:rsidRPr="00C8117F" w:rsidRDefault="00D96F4A" w:rsidP="005D507E">
            <w:pPr>
              <w:rPr>
                <w:sz w:val="20"/>
                <w:szCs w:val="20"/>
              </w:rPr>
            </w:pPr>
          </w:p>
        </w:tc>
      </w:tr>
      <w:tr w:rsidR="00D96F4A" w:rsidRPr="00C8117F" w14:paraId="4928EA15" w14:textId="77777777" w:rsidTr="005D507E">
        <w:trPr>
          <w:trHeight w:val="280"/>
          <w:jc w:val="center"/>
        </w:trPr>
        <w:tc>
          <w:tcPr>
            <w:tcW w:w="317" w:type="pct"/>
            <w:gridSpan w:val="2"/>
          </w:tcPr>
          <w:p w14:paraId="188161B9" w14:textId="77777777" w:rsidR="00D96F4A" w:rsidRPr="00C8117F" w:rsidRDefault="00D96F4A" w:rsidP="005D507E">
            <w:pPr>
              <w:ind w:left="284"/>
              <w:jc w:val="right"/>
              <w:rPr>
                <w:b/>
              </w:rPr>
            </w:pPr>
          </w:p>
        </w:tc>
        <w:tc>
          <w:tcPr>
            <w:tcW w:w="3112" w:type="pct"/>
            <w:gridSpan w:val="4"/>
          </w:tcPr>
          <w:p w14:paraId="368EA603" w14:textId="77777777" w:rsidR="00D96F4A" w:rsidRPr="00C8117F" w:rsidRDefault="00D96F4A" w:rsidP="005D507E">
            <w:pPr>
              <w:ind w:left="284"/>
              <w:jc w:val="right"/>
              <w:rPr>
                <w:b/>
              </w:rPr>
            </w:pPr>
            <w:r w:rsidRPr="00C8117F">
              <w:rPr>
                <w:b/>
              </w:rPr>
              <w:t>ВСЕГО, руб. (с НДС)</w:t>
            </w:r>
          </w:p>
        </w:tc>
        <w:tc>
          <w:tcPr>
            <w:tcW w:w="729" w:type="pct"/>
          </w:tcPr>
          <w:p w14:paraId="19839696" w14:textId="77777777" w:rsidR="00D96F4A" w:rsidRPr="00C8117F" w:rsidRDefault="00D96F4A" w:rsidP="005D507E">
            <w:pPr>
              <w:rPr>
                <w:sz w:val="20"/>
                <w:szCs w:val="20"/>
              </w:rPr>
            </w:pPr>
          </w:p>
        </w:tc>
        <w:tc>
          <w:tcPr>
            <w:tcW w:w="842" w:type="pct"/>
            <w:shd w:val="clear" w:color="auto" w:fill="auto"/>
            <w:vAlign w:val="center"/>
          </w:tcPr>
          <w:p w14:paraId="6834B5A2" w14:textId="77777777" w:rsidR="00D96F4A" w:rsidRPr="00C8117F" w:rsidRDefault="00D96F4A" w:rsidP="005D507E">
            <w:pPr>
              <w:rPr>
                <w:sz w:val="20"/>
                <w:szCs w:val="20"/>
              </w:rPr>
            </w:pPr>
          </w:p>
        </w:tc>
      </w:tr>
    </w:tbl>
    <w:p w14:paraId="41A9067D" w14:textId="77777777" w:rsidR="00D96F4A" w:rsidRPr="00503F0B" w:rsidRDefault="00D96F4A" w:rsidP="00D96F4A">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6F4A" w:rsidRPr="00503F0B" w14:paraId="2E3CD3B4" w14:textId="77777777" w:rsidTr="005D507E">
        <w:trPr>
          <w:trHeight w:val="676"/>
          <w:jc w:val="center"/>
        </w:trPr>
        <w:tc>
          <w:tcPr>
            <w:tcW w:w="5184" w:type="dxa"/>
            <w:vAlign w:val="center"/>
          </w:tcPr>
          <w:p w14:paraId="0C6AC19B" w14:textId="77777777" w:rsidR="00D96F4A" w:rsidRPr="00503F0B" w:rsidRDefault="00D96F4A" w:rsidP="005D507E">
            <w:pPr>
              <w:widowControl w:val="0"/>
              <w:autoSpaceDE w:val="0"/>
              <w:autoSpaceDN w:val="0"/>
              <w:adjustRightInd w:val="0"/>
              <w:rPr>
                <w:b/>
              </w:rPr>
            </w:pPr>
          </w:p>
          <w:p w14:paraId="769202C4" w14:textId="77777777" w:rsidR="00D96F4A" w:rsidRPr="00503F0B" w:rsidRDefault="00D96F4A" w:rsidP="005D507E">
            <w:pPr>
              <w:widowControl w:val="0"/>
              <w:autoSpaceDE w:val="0"/>
              <w:autoSpaceDN w:val="0"/>
              <w:adjustRightInd w:val="0"/>
              <w:rPr>
                <w:b/>
              </w:rPr>
            </w:pPr>
            <w:r w:rsidRPr="00503F0B">
              <w:rPr>
                <w:b/>
              </w:rPr>
              <w:t>ОТ ПОСТАВЩИКА:</w:t>
            </w:r>
          </w:p>
        </w:tc>
        <w:tc>
          <w:tcPr>
            <w:tcW w:w="5047" w:type="dxa"/>
            <w:vAlign w:val="center"/>
          </w:tcPr>
          <w:p w14:paraId="5A810087" w14:textId="77777777" w:rsidR="00D96F4A" w:rsidRPr="00503F0B" w:rsidRDefault="00D96F4A" w:rsidP="005D507E">
            <w:pPr>
              <w:widowControl w:val="0"/>
              <w:autoSpaceDE w:val="0"/>
              <w:autoSpaceDN w:val="0"/>
              <w:adjustRightInd w:val="0"/>
              <w:rPr>
                <w:b/>
              </w:rPr>
            </w:pPr>
          </w:p>
          <w:p w14:paraId="21FE2777" w14:textId="77777777" w:rsidR="00D96F4A" w:rsidRPr="00503F0B" w:rsidRDefault="00D96F4A" w:rsidP="005D507E">
            <w:pPr>
              <w:widowControl w:val="0"/>
              <w:autoSpaceDE w:val="0"/>
              <w:autoSpaceDN w:val="0"/>
              <w:adjustRightInd w:val="0"/>
              <w:rPr>
                <w:b/>
              </w:rPr>
            </w:pPr>
            <w:r w:rsidRPr="00503F0B">
              <w:rPr>
                <w:b/>
              </w:rPr>
              <w:t>ОТ ПОКУПАТЕЛЯ:</w:t>
            </w:r>
          </w:p>
        </w:tc>
      </w:tr>
      <w:tr w:rsidR="00D96F4A" w:rsidRPr="002E155D" w14:paraId="531A7DB0" w14:textId="77777777" w:rsidTr="005D507E">
        <w:trPr>
          <w:trHeight w:val="562"/>
          <w:jc w:val="center"/>
        </w:trPr>
        <w:tc>
          <w:tcPr>
            <w:tcW w:w="5184" w:type="dxa"/>
          </w:tcPr>
          <w:p w14:paraId="6E926133" w14:textId="77777777" w:rsidR="00D96F4A" w:rsidRPr="00503F0B" w:rsidRDefault="00D96F4A" w:rsidP="005D507E">
            <w:pPr>
              <w:widowControl w:val="0"/>
              <w:autoSpaceDE w:val="0"/>
              <w:autoSpaceDN w:val="0"/>
              <w:adjustRightInd w:val="0"/>
              <w:rPr>
                <w:sz w:val="16"/>
                <w:szCs w:val="16"/>
              </w:rPr>
            </w:pPr>
          </w:p>
          <w:p w14:paraId="00A7E64E"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w:t>
            </w:r>
          </w:p>
          <w:p w14:paraId="443AECB7" w14:textId="77777777" w:rsidR="00D96F4A" w:rsidRPr="00210DD3" w:rsidRDefault="00D96F4A" w:rsidP="005D507E">
            <w:pPr>
              <w:widowControl w:val="0"/>
              <w:autoSpaceDE w:val="0"/>
              <w:autoSpaceDN w:val="0"/>
              <w:adjustRightInd w:val="0"/>
              <w:rPr>
                <w:i/>
                <w:sz w:val="16"/>
                <w:szCs w:val="16"/>
              </w:rPr>
            </w:pPr>
            <w:r w:rsidRPr="00210DD3">
              <w:rPr>
                <w:i/>
                <w:sz w:val="16"/>
                <w:szCs w:val="16"/>
              </w:rPr>
              <w:t>(подписано ЭЦП)</w:t>
            </w:r>
          </w:p>
        </w:tc>
        <w:tc>
          <w:tcPr>
            <w:tcW w:w="5047" w:type="dxa"/>
          </w:tcPr>
          <w:p w14:paraId="23981308" w14:textId="77777777" w:rsidR="00D96F4A" w:rsidRPr="00503F0B" w:rsidRDefault="00D96F4A" w:rsidP="005D507E">
            <w:pPr>
              <w:widowControl w:val="0"/>
              <w:autoSpaceDE w:val="0"/>
              <w:autoSpaceDN w:val="0"/>
              <w:adjustRightInd w:val="0"/>
              <w:rPr>
                <w:sz w:val="16"/>
                <w:szCs w:val="16"/>
              </w:rPr>
            </w:pPr>
          </w:p>
          <w:p w14:paraId="1C1EE416" w14:textId="77777777" w:rsidR="00D96F4A" w:rsidRPr="00503F0B" w:rsidRDefault="00D96F4A" w:rsidP="005D507E">
            <w:pPr>
              <w:widowControl w:val="0"/>
              <w:autoSpaceDE w:val="0"/>
              <w:autoSpaceDN w:val="0"/>
              <w:adjustRightInd w:val="0"/>
              <w:rPr>
                <w:sz w:val="16"/>
                <w:szCs w:val="16"/>
              </w:rPr>
            </w:pPr>
            <w:r w:rsidRPr="00503F0B">
              <w:rPr>
                <w:sz w:val="16"/>
                <w:szCs w:val="16"/>
              </w:rPr>
              <w:t>____________________________________</w:t>
            </w:r>
          </w:p>
          <w:p w14:paraId="6820F316" w14:textId="77777777" w:rsidR="00D96F4A" w:rsidRPr="002E155D" w:rsidRDefault="00D96F4A" w:rsidP="005D507E">
            <w:pPr>
              <w:widowControl w:val="0"/>
              <w:autoSpaceDE w:val="0"/>
              <w:autoSpaceDN w:val="0"/>
              <w:adjustRightInd w:val="0"/>
              <w:rPr>
                <w:sz w:val="16"/>
                <w:szCs w:val="16"/>
              </w:rPr>
            </w:pPr>
            <w:r w:rsidRPr="00210DD3">
              <w:rPr>
                <w:i/>
                <w:sz w:val="16"/>
                <w:szCs w:val="16"/>
              </w:rPr>
              <w:t>(подписано ЭЦП)</w:t>
            </w:r>
          </w:p>
        </w:tc>
      </w:tr>
    </w:tbl>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36"/>
      <w:footerReference w:type="first" r:id="rId37"/>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5D507E" w:rsidRDefault="005D507E" w:rsidP="00B067D9">
      <w:r>
        <w:separator/>
      </w:r>
    </w:p>
  </w:endnote>
  <w:endnote w:type="continuationSeparator" w:id="0">
    <w:p w14:paraId="5FF0A83F" w14:textId="77777777" w:rsidR="005D507E" w:rsidRDefault="005D507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D507E" w:rsidRDefault="005D507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D507E" w:rsidRDefault="005D507E"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1DDC976" w:rsidR="005D507E" w:rsidRPr="00203AD7" w:rsidRDefault="005D507E" w:rsidP="00777A76">
    <w:pPr>
      <w:pStyle w:val="a5"/>
      <w:jc w:val="right"/>
    </w:pPr>
    <w:r>
      <w:fldChar w:fldCharType="begin"/>
    </w:r>
    <w:r>
      <w:instrText>PAGE   \* MERGEFORMAT</w:instrText>
    </w:r>
    <w:r>
      <w:fldChar w:fldCharType="separate"/>
    </w:r>
    <w:r w:rsidR="00DF3FB5">
      <w:rPr>
        <w:noProof/>
      </w:rPr>
      <w:t>32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D507E" w:rsidRPr="00203AD7" w:rsidRDefault="005D507E"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D710E99" w:rsidR="005D507E" w:rsidRPr="00B067D9" w:rsidRDefault="005D507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F3FB5">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8491851" w:rsidR="005D507E" w:rsidRDefault="005D507E">
    <w:pPr>
      <w:pStyle w:val="a5"/>
      <w:jc w:val="right"/>
    </w:pPr>
    <w:r>
      <w:fldChar w:fldCharType="begin"/>
    </w:r>
    <w:r>
      <w:instrText>PAGE   \* MERGEFORMAT</w:instrText>
    </w:r>
    <w:r>
      <w:fldChar w:fldCharType="separate"/>
    </w:r>
    <w:r w:rsidR="00DF3FB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D507E" w:rsidRDefault="005D507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D507E" w:rsidRPr="00D60DCA" w:rsidRDefault="005D507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D21884C" w:rsidR="005D507E" w:rsidRPr="00E06148" w:rsidRDefault="005D507E" w:rsidP="00C517C8">
    <w:pPr>
      <w:pStyle w:val="a5"/>
      <w:jc w:val="right"/>
    </w:pPr>
    <w:r>
      <w:fldChar w:fldCharType="begin"/>
    </w:r>
    <w:r>
      <w:instrText>PAGE   \* MERGEFORMAT</w:instrText>
    </w:r>
    <w:r>
      <w:fldChar w:fldCharType="separate"/>
    </w:r>
    <w:r w:rsidR="00DF3FB5">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1A935312" w:rsidR="005D507E" w:rsidRPr="00203AD7" w:rsidRDefault="005D507E" w:rsidP="00C46F56">
    <w:pPr>
      <w:pStyle w:val="a5"/>
      <w:jc w:val="right"/>
    </w:pPr>
    <w:r>
      <w:fldChar w:fldCharType="begin"/>
    </w:r>
    <w:r>
      <w:instrText>PAGE   \* MERGEFORMAT</w:instrText>
    </w:r>
    <w:r>
      <w:fldChar w:fldCharType="separate"/>
    </w:r>
    <w:r w:rsidR="00DF3FB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5D507E" w:rsidRPr="004B4EFB" w:rsidRDefault="005D507E" w:rsidP="00C46F56">
    <w:pPr>
      <w:pStyle w:val="a5"/>
      <w:jc w:val="right"/>
    </w:pPr>
    <w:r w:rsidRPr="004B4EFB">
      <w:t>Задание на проведение закупки</w:t>
    </w:r>
  </w:p>
  <w:p w14:paraId="6B081853" w14:textId="77777777" w:rsidR="005D507E" w:rsidRPr="004B4EFB" w:rsidRDefault="005D507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5D507E" w:rsidRPr="00203AD7" w:rsidRDefault="005D507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5282" w14:textId="7C8A6EFB" w:rsidR="005D507E" w:rsidRPr="00203AD7" w:rsidRDefault="005D507E" w:rsidP="00C46F56">
    <w:pPr>
      <w:pStyle w:val="a5"/>
      <w:jc w:val="right"/>
    </w:pPr>
    <w:r>
      <w:fldChar w:fldCharType="begin"/>
    </w:r>
    <w:r>
      <w:instrText>PAGE   \* MERGEFORMAT</w:instrText>
    </w:r>
    <w:r>
      <w:fldChar w:fldCharType="separate"/>
    </w:r>
    <w:r w:rsidR="00DF3FB5">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259D" w14:textId="77777777" w:rsidR="005D507E" w:rsidRPr="004B4EFB" w:rsidRDefault="005D507E" w:rsidP="00C46F56">
    <w:pPr>
      <w:pStyle w:val="a5"/>
      <w:jc w:val="right"/>
    </w:pPr>
    <w:r w:rsidRPr="004B4EFB">
      <w:t>Задание на проведение закупки</w:t>
    </w:r>
  </w:p>
  <w:p w14:paraId="6465F025" w14:textId="77777777" w:rsidR="005D507E" w:rsidRPr="004B4EFB" w:rsidRDefault="005D507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5BA9BE0" w14:textId="77777777" w:rsidR="005D507E" w:rsidRPr="00203AD7" w:rsidRDefault="005D507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5D507E" w:rsidRDefault="005D507E" w:rsidP="00B067D9">
      <w:r>
        <w:separator/>
      </w:r>
    </w:p>
  </w:footnote>
  <w:footnote w:type="continuationSeparator" w:id="0">
    <w:p w14:paraId="6B3FC529" w14:textId="77777777" w:rsidR="005D507E" w:rsidRDefault="005D507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D507E" w:rsidRPr="00096669" w:rsidRDefault="005D507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D507E" w:rsidRPr="00D60DCA" w:rsidRDefault="005D507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15:restartNumberingAfterBreak="0">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234BCF8"/>
  <w15:docId w15:val="{C634A9CD-E8B0-49DA-B829-CA5785B6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D996-5D01-4386-8D57-07161B8A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12107</Words>
  <Characters>69016</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6</cp:revision>
  <cp:lastPrinted>2021-09-22T07:41:00Z</cp:lastPrinted>
  <dcterms:created xsi:type="dcterms:W3CDTF">2022-07-20T07:27:00Z</dcterms:created>
  <dcterms:modified xsi:type="dcterms:W3CDTF">2022-08-03T09:26:00Z</dcterms:modified>
</cp:coreProperties>
</file>