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3F2642">
        <w:rPr>
          <w:b/>
          <w:sz w:val="28"/>
          <w:szCs w:val="28"/>
        </w:rPr>
        <w:t>18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>0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829AD" w:rsidRPr="00F829AD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829AD" w:rsidRPr="00F829AD">
        <w:rPr>
          <w:b/>
          <w:sz w:val="28"/>
          <w:szCs w:val="28"/>
        </w:rPr>
        <w:t xml:space="preserve"> № О</w:t>
      </w:r>
      <w:r w:rsidR="003F2642">
        <w:rPr>
          <w:b/>
          <w:sz w:val="28"/>
          <w:szCs w:val="28"/>
        </w:rPr>
        <w:t>А</w:t>
      </w:r>
      <w:r w:rsidR="00F829AD" w:rsidRPr="00F829AD">
        <w:rPr>
          <w:b/>
          <w:sz w:val="28"/>
          <w:szCs w:val="28"/>
        </w:rPr>
        <w:t>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</w:t>
      </w:r>
      <w:r w:rsidR="00921027">
        <w:rPr>
          <w:b/>
          <w:sz w:val="28"/>
          <w:szCs w:val="28"/>
        </w:rPr>
        <w:t>50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921027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Возможно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ли обеспечение заявки на участие в аукционе предоставить путем перечисления денежных средств на счет Заказчика?</w:t>
            </w:r>
          </w:p>
        </w:tc>
        <w:tc>
          <w:tcPr>
            <w:tcW w:w="4395" w:type="dxa"/>
            <w:shd w:val="clear" w:color="auto" w:fill="auto"/>
          </w:tcPr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1.</w:t>
            </w:r>
            <w:r w:rsidRPr="00921027">
              <w:rPr>
                <w:rFonts w:eastAsia="Calibri"/>
                <w:sz w:val="28"/>
                <w:szCs w:val="28"/>
              </w:rPr>
              <w:tab/>
              <w:t xml:space="preserve">Обеспечение заявки на участие в аукционе может быть предоставлено участником закупки путем перечисления денежных средств на счет Заказчика 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 xml:space="preserve">по следующим реквизитам: 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ИНН: 2632100740,</w:t>
            </w:r>
            <w:r w:rsidRPr="00921027">
              <w:rPr>
                <w:rFonts w:eastAsia="Calibri"/>
                <w:sz w:val="28"/>
                <w:szCs w:val="28"/>
              </w:rPr>
              <w:tab/>
              <w:t>КПП 263201001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 xml:space="preserve">Наименование: Открытое акционерное общество «Курорты Северного Кавказа» 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Юридический адрес: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Проспект Кирова, д. 82а, г. Пятигорск, Ставропольский край, Российская Федерация, 357500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Почтовый адрес: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Пресненская набережная, дом 12, г. Москва, Российская Федерация, 123100.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21027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21027">
              <w:rPr>
                <w:rFonts w:eastAsia="Calibri"/>
                <w:sz w:val="28"/>
                <w:szCs w:val="28"/>
              </w:rPr>
              <w:t>/счет № 40702810500020018511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Банк плательщика: ОАО «СБЕРБАНК РОССИИ» г. Москва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БИК: 044525225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027">
              <w:rPr>
                <w:rFonts w:eastAsia="Calibri"/>
                <w:sz w:val="28"/>
                <w:szCs w:val="28"/>
              </w:rPr>
              <w:t>Кор</w:t>
            </w:r>
            <w:proofErr w:type="gramStart"/>
            <w:r w:rsidRPr="00921027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921027">
              <w:rPr>
                <w:rFonts w:eastAsia="Calibri"/>
                <w:sz w:val="28"/>
                <w:szCs w:val="28"/>
              </w:rPr>
              <w:t>чет</w:t>
            </w:r>
            <w:proofErr w:type="spellEnd"/>
            <w:r w:rsidRPr="00921027">
              <w:rPr>
                <w:rFonts w:eastAsia="Calibri"/>
                <w:sz w:val="28"/>
                <w:szCs w:val="28"/>
              </w:rPr>
              <w:t xml:space="preserve"> № 30101810400000000225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ОГРН 1102632003320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ОКПО 67132337</w:t>
            </w:r>
          </w:p>
          <w:p w:rsidR="00921027" w:rsidRPr="00921027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ОКВЭД 65.23.3</w:t>
            </w:r>
          </w:p>
          <w:p w:rsidR="00387E1F" w:rsidRPr="00A1445B" w:rsidRDefault="00921027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1027">
              <w:rPr>
                <w:rFonts w:eastAsia="Calibri"/>
                <w:sz w:val="28"/>
                <w:szCs w:val="28"/>
              </w:rPr>
              <w:t>В платежном поручении в строке «Назначение платежа» указать обеспечение заявки к Извещению от __.__.2014 г. № ОА-ДИРИ-50.</w:t>
            </w:r>
          </w:p>
        </w:tc>
      </w:tr>
      <w:tr w:rsidR="00921027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921027" w:rsidRDefault="0092102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921027" w:rsidRDefault="00921027" w:rsidP="00EE68A3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Возможно ли предоставление данных по двум и более договорам в рамках одного проектируемого объекта, будет ли при этом учитываться стоимость всех выполненных (оказанных) участником видов работ (услуг) по выбранному объекту?</w:t>
            </w:r>
          </w:p>
        </w:tc>
        <w:tc>
          <w:tcPr>
            <w:tcW w:w="4395" w:type="dxa"/>
            <w:shd w:val="clear" w:color="auto" w:fill="auto"/>
          </w:tcPr>
          <w:p w:rsidR="00921027" w:rsidRPr="003F2642" w:rsidRDefault="00921027" w:rsidP="00EE68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 xml:space="preserve">Требование 1.6.2.1. документации об аукционе подтверждается только предоставлением копии одного договора с приложением актов выполненных работ, в рамках выполнения работ по одному объекту, относящемуся </w:t>
            </w:r>
          </w:p>
          <w:p w:rsidR="00921027" w:rsidRPr="003F2642" w:rsidRDefault="00921027" w:rsidP="00EE68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 xml:space="preserve">к аналогичным по виду и специфике работам (услугам) предмету закупки, </w:t>
            </w:r>
          </w:p>
          <w:p w:rsidR="00921027" w:rsidRPr="00A1445B" w:rsidRDefault="00921027" w:rsidP="00EE68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>на сумму не менее 50 % (Пятьдесят процентов) от начальной (максимальной) цены договора. При этом под Объектом понимается – здания, сооружения, объекты инженерной, транспортной и иных инфраструктур, являющиеся предметом договора.</w:t>
            </w:r>
          </w:p>
        </w:tc>
      </w:tr>
      <w:tr w:rsidR="00921027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921027" w:rsidRDefault="0092102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921027" w:rsidRDefault="00921027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какой форме следует представлять данные сведения, а также сведения по пунктам 1.6.2.2. и 1.6.2.3.?</w:t>
            </w:r>
          </w:p>
        </w:tc>
        <w:tc>
          <w:tcPr>
            <w:tcW w:w="4395" w:type="dxa"/>
            <w:shd w:val="clear" w:color="auto" w:fill="auto"/>
          </w:tcPr>
          <w:p w:rsidR="00921027" w:rsidRPr="003F2642" w:rsidRDefault="00921027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F2642">
              <w:rPr>
                <w:rFonts w:eastAsia="Calibri"/>
                <w:sz w:val="28"/>
                <w:szCs w:val="28"/>
              </w:rPr>
              <w:t>2.</w:t>
            </w:r>
            <w:r w:rsidRPr="003F2642">
              <w:rPr>
                <w:rFonts w:eastAsia="Calibri"/>
                <w:sz w:val="28"/>
                <w:szCs w:val="28"/>
              </w:rPr>
              <w:tab/>
              <w:t xml:space="preserve">Сведения по п. 1.6.2.2. и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F2642">
              <w:rPr>
                <w:rFonts w:eastAsia="Calibri"/>
                <w:sz w:val="28"/>
                <w:szCs w:val="28"/>
              </w:rPr>
              <w:t xml:space="preserve">п. 1.6.2.3. предоставляются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3F2642">
              <w:rPr>
                <w:rFonts w:eastAsia="Calibri"/>
                <w:sz w:val="28"/>
                <w:szCs w:val="28"/>
              </w:rPr>
              <w:t>в форме трех или более копий договоров и приложенных к ним копий актов выполненных работ по каждому из пунктов.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21027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16</cp:revision>
  <cp:lastPrinted>2014-10-31T15:12:00Z</cp:lastPrinted>
  <dcterms:created xsi:type="dcterms:W3CDTF">2014-06-02T13:30:00Z</dcterms:created>
  <dcterms:modified xsi:type="dcterms:W3CDTF">2015-02-18T09:34:00Z</dcterms:modified>
</cp:coreProperties>
</file>