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31" w:rsidRPr="00A76831" w:rsidRDefault="00A76831" w:rsidP="00A76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31">
        <w:rPr>
          <w:rFonts w:ascii="Times New Roman" w:hAnsi="Times New Roman" w:cs="Times New Roman"/>
          <w:b/>
          <w:sz w:val="28"/>
          <w:szCs w:val="28"/>
        </w:rPr>
        <w:t xml:space="preserve">Разъяснения положений документации о закупке от 27.06.2016 г. № 1 </w:t>
      </w:r>
    </w:p>
    <w:p w:rsidR="00A76831" w:rsidRPr="00A76831" w:rsidRDefault="00A76831" w:rsidP="00A76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31">
        <w:rPr>
          <w:rFonts w:ascii="Times New Roman" w:hAnsi="Times New Roman" w:cs="Times New Roman"/>
          <w:b/>
          <w:sz w:val="28"/>
          <w:szCs w:val="28"/>
        </w:rPr>
        <w:t xml:space="preserve">(Извещение </w:t>
      </w:r>
      <w:r w:rsidRPr="00A76831">
        <w:rPr>
          <w:rFonts w:ascii="Times New Roman" w:hAnsi="Times New Roman" w:cs="Times New Roman"/>
          <w:b/>
          <w:bCs/>
          <w:sz w:val="28"/>
          <w:szCs w:val="28"/>
        </w:rPr>
        <w:t>от 21.06.2016 г. № ЗК-ДЗИО–266</w:t>
      </w:r>
      <w:r w:rsidRPr="00A76831">
        <w:rPr>
          <w:rFonts w:ascii="Times New Roman" w:hAnsi="Times New Roman" w:cs="Times New Roman"/>
          <w:b/>
          <w:sz w:val="28"/>
          <w:szCs w:val="28"/>
        </w:rPr>
        <w:t>)</w:t>
      </w:r>
    </w:p>
    <w:p w:rsidR="00A76831" w:rsidRPr="00A76831" w:rsidRDefault="00A76831" w:rsidP="00A768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3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253"/>
        <w:gridCol w:w="4253"/>
      </w:tblGrid>
      <w:tr w:rsidR="00A76831" w:rsidRPr="00A76831" w:rsidTr="00FC5F95">
        <w:tc>
          <w:tcPr>
            <w:tcW w:w="851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п</w:t>
            </w:r>
            <w:proofErr w:type="gramEnd"/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Разъяснения</w:t>
            </w:r>
          </w:p>
        </w:tc>
      </w:tr>
      <w:tr w:rsidR="00A76831" w:rsidRPr="00A76831" w:rsidTr="00FC5F95">
        <w:trPr>
          <w:trHeight w:val="315"/>
        </w:trPr>
        <w:tc>
          <w:tcPr>
            <w:tcW w:w="851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A76831" w:rsidRPr="00A76831" w:rsidRDefault="00A76831" w:rsidP="004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Объекты капитального строительства и линейные объекты, представленные в Техническом задании, не содержат характеристик объектов (площадь, протяженность), что не позволяет в достаточной мере произвести расчет стоимости для формирования цены заявки.</w:t>
            </w:r>
          </w:p>
        </w:tc>
        <w:tc>
          <w:tcPr>
            <w:tcW w:w="4253" w:type="dxa"/>
            <w:shd w:val="clear" w:color="auto" w:fill="auto"/>
          </w:tcPr>
          <w:p w:rsidR="00A76831" w:rsidRPr="00A76831" w:rsidRDefault="00A76831" w:rsidP="00457494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Характеристики объектов представлены в </w:t>
            </w:r>
            <w:r w:rsidRPr="007E26BA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</w:t>
            </w: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7E26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C5F9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7E26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</w:t>
            </w: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настоящему разъяснению </w:t>
            </w:r>
            <w:r w:rsidR="00FC5F9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>на 7 листах.</w:t>
            </w:r>
          </w:p>
          <w:p w:rsidR="00A76831" w:rsidRPr="00A76831" w:rsidRDefault="00A76831" w:rsidP="00FC5F9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6831">
              <w:rPr>
                <w:rFonts w:ascii="Times New Roman" w:hAnsi="Times New Roman" w:cs="Times New Roman"/>
                <w:sz w:val="28"/>
                <w:szCs w:val="28"/>
              </w:rPr>
              <w:t>Прошу учесть данную информацию при формировании заявки на участие в закупке.</w:t>
            </w:r>
          </w:p>
        </w:tc>
      </w:tr>
    </w:tbl>
    <w:p w:rsidR="00A76831" w:rsidRPr="00A76831" w:rsidRDefault="00A76831" w:rsidP="00A76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69F" w:rsidRPr="00A76831" w:rsidRDefault="0038669F" w:rsidP="00F616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8669F" w:rsidRPr="00A76831" w:rsidRDefault="0038669F" w:rsidP="00F616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E5148" w:rsidRDefault="009E5148" w:rsidP="00F616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9E5148" w:rsidSect="000F4CE5">
          <w:headerReference w:type="even" r:id="rId9"/>
          <w:headerReference w:type="default" r:id="rId10"/>
          <w:headerReference w:type="first" r:id="rId11"/>
          <w:pgSz w:w="11906" w:h="16838"/>
          <w:pgMar w:top="1134" w:right="849" w:bottom="709" w:left="1134" w:header="567" w:footer="709" w:gutter="0"/>
          <w:cols w:space="708"/>
          <w:titlePg/>
          <w:docGrid w:linePitch="360"/>
        </w:sectPr>
      </w:pPr>
      <w:bookmarkStart w:id="0" w:name="_GoBack"/>
      <w:bookmarkEnd w:id="0"/>
    </w:p>
    <w:p w:rsidR="00A76831" w:rsidRPr="00A76831" w:rsidRDefault="009E5148" w:rsidP="00A76831">
      <w:pPr>
        <w:spacing w:after="0"/>
        <w:ind w:firstLine="4111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Приложение к </w:t>
      </w:r>
      <w:r w:rsid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A76831"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азъяснен</w:t>
      </w:r>
      <w:r w:rsid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иям</w:t>
      </w:r>
      <w:r w:rsidR="00A76831"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положений документации о закупке от 27.06.2016 г. № 1 </w:t>
      </w:r>
    </w:p>
    <w:p w:rsidR="009E5148" w:rsidRDefault="00A76831" w:rsidP="00A76831">
      <w:pPr>
        <w:spacing w:after="0"/>
        <w:ind w:firstLine="567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(Извещение от 21.06.2016 г. № ЗК-ДЗИО–266)</w:t>
      </w:r>
    </w:p>
    <w:p w:rsidR="00A76831" w:rsidRPr="009E5148" w:rsidRDefault="00A76831" w:rsidP="00A76831">
      <w:pPr>
        <w:spacing w:after="0"/>
        <w:ind w:firstLine="567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Pr="009E5148" w:rsidRDefault="009E5148" w:rsidP="009E514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Перечень объектов и их характеристики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связи с тем, что строительство и (или) проектирование объектов </w:t>
      </w: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 xml:space="preserve">не завершено, </w:t>
      </w:r>
      <w:proofErr w:type="gram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возможно</w:t>
      </w:r>
      <w:proofErr w:type="gram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уточнение мест размещения </w:t>
      </w: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 протяженности объектов.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Сети инженерно-технического обеспечения Резидентов и устройство проезда от автодороги «</w:t>
      </w:r>
      <w:proofErr w:type="gram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Архыз-Лунная</w:t>
      </w:r>
      <w:proofErr w:type="gram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поляна-гора </w:t>
      </w:r>
      <w:proofErr w:type="spell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Дукка</w:t>
      </w:r>
      <w:proofErr w:type="spell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до зоны </w:t>
      </w:r>
      <w:proofErr w:type="spell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апарт</w:t>
      </w:r>
      <w:proofErr w:type="spell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-отелей и комплекса шале в районе верхней станции канатной дороги В13, поселок Романтик ВТРК «Архыз.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состав объекта входят: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Проезд до комплекса шале.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Проезд до зоны </w:t>
      </w:r>
      <w:proofErr w:type="spell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апарт</w:t>
      </w:r>
      <w:proofErr w:type="spell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-отелей.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 Мостовой переход.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Наружные сети электроснабжения. 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 Наружные сети водоснабжения.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 Наружные сети водоотведения.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Наружные сети газоснабжения.</w:t>
      </w:r>
    </w:p>
    <w:p w:rsidR="009E5148" w:rsidRDefault="009E5148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Default="0038669F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Default="0038669F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Default="0038669F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38669F" w:rsidSect="0038669F">
          <w:footerReference w:type="default" r:id="rId12"/>
          <w:pgSz w:w="11906" w:h="16838"/>
          <w:pgMar w:top="1134" w:right="850" w:bottom="1134" w:left="1134" w:header="708" w:footer="567" w:gutter="0"/>
          <w:pgNumType w:start="1"/>
          <w:cols w:space="708"/>
          <w:titlePg/>
          <w:docGrid w:linePitch="360"/>
        </w:sectPr>
      </w:pPr>
    </w:p>
    <w:p w:rsidR="0038669F" w:rsidRDefault="0038669F" w:rsidP="0038669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04199CD">
            <wp:extent cx="6783927" cy="868282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06" cy="869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148" w:rsidRDefault="009E5148" w:rsidP="00386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8A637B" wp14:editId="3C173050">
            <wp:extent cx="6130456" cy="9421137"/>
            <wp:effectExtent l="0" t="0" r="3810" b="8890"/>
            <wp:docPr id="12" name="Рисунок 12" descr="ACAD-Сводный пл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AD-Сводный пла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74" cy="94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Default="009E5148" w:rsidP="00386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6157" cy="9521702"/>
            <wp:effectExtent l="0" t="0" r="0" b="3810"/>
            <wp:docPr id="11" name="Рисунок 11" descr="ACAD-Сводный пл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AD-Сводный пла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39" cy="95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Default="009E5148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2. Пассажирская подвесная канатная дорога кресельного типа SL8 с отцепляемым зажимом, многофункциональный центр, горнолыжные трассы MV3, MV4, MV5 и система искусственного </w:t>
      </w:r>
      <w:proofErr w:type="spellStart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снегообразования</w:t>
      </w:r>
      <w:proofErr w:type="spellEnd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трасс п. «Лунная поляна», ВТРК «Архыз». Пятый этап. </w:t>
      </w:r>
      <w:proofErr w:type="spellStart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Лавинозащитные</w:t>
      </w:r>
      <w:proofErr w:type="spellEnd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противооползневые сооружения в районе верхней станции SL8 и горнолыжной трассы MV5.</w:t>
      </w:r>
    </w:p>
    <w:p w:rsidR="0038669F" w:rsidRDefault="0038669F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Pr="0038669F" w:rsidRDefault="0038669F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Default="009E5148" w:rsidP="009E51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5485" cy="5622562"/>
            <wp:effectExtent l="0" t="0" r="0" b="0"/>
            <wp:docPr id="10" name="Рисунок 10" descr="П_Лунная_поляна_5_этап_Р_2_П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_Лунная_поляна_5_этап_Р_2_ПЗ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24" cy="56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Default="009E5148" w:rsidP="009E5148">
      <w:pPr>
        <w:jc w:val="right"/>
      </w:pPr>
      <w:r>
        <w:br w:type="page"/>
      </w:r>
    </w:p>
    <w:p w:rsidR="009E5148" w:rsidRDefault="009E5148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3. Пассажирская подвесная канатная дорога кресельного типа SL8 с отцепляемым зажимом, многофункциональный центр, горнолыжные трассы MV3, MV4, MV5 и система искусственного </w:t>
      </w:r>
      <w:proofErr w:type="spellStart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снегообразования</w:t>
      </w:r>
      <w:proofErr w:type="spellEnd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трасс п. «Лунная поляна», ВТРК «Архыз». Шестой этап. Подъездная автомобильная дорога. Стоянки автомобилей.</w:t>
      </w:r>
    </w:p>
    <w:p w:rsidR="00654108" w:rsidRPr="0038669F" w:rsidRDefault="00654108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Default="009E5148" w:rsidP="009E51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32550" cy="8245475"/>
            <wp:effectExtent l="0" t="0" r="6350" b="3175"/>
            <wp:docPr id="9" name="Рисунок 9" descr="ОТР АД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Р АД 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Pr="00654108" w:rsidRDefault="009E5148" w:rsidP="006541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AB212B" wp14:editId="3C24288B">
            <wp:extent cx="5939790" cy="8825865"/>
            <wp:effectExtent l="0" t="0" r="3810" b="0"/>
            <wp:docPr id="8" name="Рисунок 8" descr="ОТР ГП 6й этап 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Р ГП 6й этап _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148" w:rsidRPr="00654108" w:rsidSect="0038669F">
      <w:pgSz w:w="11906" w:h="16838" w:code="9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C3" w:rsidRDefault="00AD1FC3" w:rsidP="00730D34">
      <w:pPr>
        <w:spacing w:after="0" w:line="240" w:lineRule="auto"/>
      </w:pPr>
      <w:r>
        <w:separator/>
      </w:r>
    </w:p>
  </w:endnote>
  <w:end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148" w:rsidRPr="00654108" w:rsidRDefault="009E5148" w:rsidP="006541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C3" w:rsidRDefault="00AD1FC3" w:rsidP="00730D34">
      <w:pPr>
        <w:spacing w:after="0" w:line="240" w:lineRule="auto"/>
      </w:pPr>
      <w:r>
        <w:separator/>
      </w:r>
    </w:p>
  </w:footnote>
  <w:foot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62" w:rsidRDefault="00FC5F95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1045" o:spid="_x0000_s2062" type="#_x0000_t75" style="position:absolute;margin-left:0;margin-top:0;width:463.85pt;height:647.25pt;z-index:-251658240;mso-position-horizontal:center;mso-position-horizontal-relative:margin;mso-position-vertical:center;mso-position-vertical-relative:margin" o:allowincell="f">
          <v:imagedata r:id="rId1" o:title="KSK_oficial_blank_30mm (1)_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1721382"/>
      <w:docPartObj>
        <w:docPartGallery w:val="Page Numbers (Top of Page)"/>
        <w:docPartUnique/>
      </w:docPartObj>
    </w:sdtPr>
    <w:sdtEndPr/>
    <w:sdtContent>
      <w:p w:rsidR="0038669F" w:rsidRDefault="0038669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F95">
          <w:rPr>
            <w:noProof/>
          </w:rPr>
          <w:t>2</w:t>
        </w:r>
        <w:r>
          <w:fldChar w:fldCharType="end"/>
        </w:r>
      </w:p>
    </w:sdtContent>
  </w:sdt>
  <w:p w:rsidR="00730D34" w:rsidRDefault="00FC5F95" w:rsidP="003E4E9B">
    <w:pPr>
      <w:pStyle w:val="a4"/>
      <w:tabs>
        <w:tab w:val="clear" w:pos="9355"/>
      </w:tabs>
      <w:ind w:left="-567" w:right="851"/>
    </w:pPr>
    <w:sdt>
      <w:sdtPr>
        <w:id w:val="-795216986"/>
        <w:docPartObj>
          <w:docPartGallery w:val="Watermarks"/>
          <w:docPartUnique/>
        </w:docPartObj>
      </w:sdtPr>
      <w:sdtEndPr/>
      <w:sdtContent>
        <w:r w:rsidR="00693998">
          <w:rPr>
            <w:noProof/>
            <w:lang w:eastAsia="ru-RU"/>
          </w:rPr>
          <w:drawing>
            <wp:anchor distT="0" distB="0" distL="114300" distR="114300" simplePos="0" relativeHeight="251657216" behindDoc="1" locked="1" layoutInCell="1" allowOverlap="1" wp14:anchorId="10CECB0E" wp14:editId="6850930D">
              <wp:simplePos x="0" y="0"/>
              <wp:positionH relativeFrom="column">
                <wp:posOffset>-822960</wp:posOffset>
              </wp:positionH>
              <wp:positionV relativeFrom="paragraph">
                <wp:posOffset>-1941195</wp:posOffset>
              </wp:positionV>
              <wp:extent cx="5895975" cy="1562100"/>
              <wp:effectExtent l="0" t="0" r="9525" b="0"/>
              <wp:wrapNone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SK_oficial_blank_30mm (1)_-картинка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1355"/>
                      <a:stretch/>
                    </pic:blipFill>
                    <pic:spPr bwMode="auto">
                      <a:xfrm>
                        <a:off x="0" y="0"/>
                        <a:ext cx="5895975" cy="15621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46" w:rsidRDefault="00786846">
    <w:pPr>
      <w:pStyle w:val="a4"/>
      <w:jc w:val="center"/>
    </w:pPr>
  </w:p>
  <w:p w:rsidR="00742462" w:rsidRDefault="00742462" w:rsidP="00DB3B2E">
    <w:pPr>
      <w:pStyle w:val="a4"/>
      <w:ind w:left="-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6C2A"/>
    <w:multiLevelType w:val="hybridMultilevel"/>
    <w:tmpl w:val="BA40D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693B46"/>
    <w:multiLevelType w:val="hybridMultilevel"/>
    <w:tmpl w:val="EEFC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A329D"/>
    <w:multiLevelType w:val="hybridMultilevel"/>
    <w:tmpl w:val="FA8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75E5B"/>
    <w:multiLevelType w:val="hybridMultilevel"/>
    <w:tmpl w:val="6B9CD384"/>
    <w:lvl w:ilvl="0" w:tplc="3ACC1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046D8A"/>
    <w:multiLevelType w:val="hybridMultilevel"/>
    <w:tmpl w:val="FAA04E6C"/>
    <w:lvl w:ilvl="0" w:tplc="7F789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685FC2"/>
    <w:multiLevelType w:val="hybridMultilevel"/>
    <w:tmpl w:val="B98EF0BE"/>
    <w:lvl w:ilvl="0" w:tplc="52282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A46C2"/>
    <w:multiLevelType w:val="hybridMultilevel"/>
    <w:tmpl w:val="57C4850C"/>
    <w:lvl w:ilvl="0" w:tplc="E5F6BE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A0611D"/>
    <w:multiLevelType w:val="hybridMultilevel"/>
    <w:tmpl w:val="D364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34"/>
    <w:rsid w:val="00010D99"/>
    <w:rsid w:val="00025894"/>
    <w:rsid w:val="00032539"/>
    <w:rsid w:val="000417AF"/>
    <w:rsid w:val="00092974"/>
    <w:rsid w:val="000B56A9"/>
    <w:rsid w:val="000E3609"/>
    <w:rsid w:val="000F4CE5"/>
    <w:rsid w:val="0011275B"/>
    <w:rsid w:val="00124209"/>
    <w:rsid w:val="0013180C"/>
    <w:rsid w:val="00131F34"/>
    <w:rsid w:val="0013420F"/>
    <w:rsid w:val="00173125"/>
    <w:rsid w:val="00180B81"/>
    <w:rsid w:val="00181F4F"/>
    <w:rsid w:val="002015F8"/>
    <w:rsid w:val="00202FF8"/>
    <w:rsid w:val="00204BC6"/>
    <w:rsid w:val="002107D9"/>
    <w:rsid w:val="00233B98"/>
    <w:rsid w:val="0027288D"/>
    <w:rsid w:val="0027686E"/>
    <w:rsid w:val="0027720B"/>
    <w:rsid w:val="002903C8"/>
    <w:rsid w:val="00292133"/>
    <w:rsid w:val="00293C19"/>
    <w:rsid w:val="002A2F68"/>
    <w:rsid w:val="002E4BA3"/>
    <w:rsid w:val="00322E41"/>
    <w:rsid w:val="003371D1"/>
    <w:rsid w:val="00337217"/>
    <w:rsid w:val="003443A4"/>
    <w:rsid w:val="00345BC8"/>
    <w:rsid w:val="003528F3"/>
    <w:rsid w:val="00375497"/>
    <w:rsid w:val="003777B5"/>
    <w:rsid w:val="003777E1"/>
    <w:rsid w:val="0038669F"/>
    <w:rsid w:val="003949B6"/>
    <w:rsid w:val="00395D68"/>
    <w:rsid w:val="003A4326"/>
    <w:rsid w:val="003A5D0D"/>
    <w:rsid w:val="003B5B87"/>
    <w:rsid w:val="003D40A0"/>
    <w:rsid w:val="003E1A6E"/>
    <w:rsid w:val="003E47C8"/>
    <w:rsid w:val="003E4E9B"/>
    <w:rsid w:val="00415D50"/>
    <w:rsid w:val="0042156B"/>
    <w:rsid w:val="0042156F"/>
    <w:rsid w:val="00430184"/>
    <w:rsid w:val="00454B2A"/>
    <w:rsid w:val="0045690B"/>
    <w:rsid w:val="00466F84"/>
    <w:rsid w:val="00467534"/>
    <w:rsid w:val="00491E48"/>
    <w:rsid w:val="00496F64"/>
    <w:rsid w:val="004A10F5"/>
    <w:rsid w:val="004C52B0"/>
    <w:rsid w:val="004D6B81"/>
    <w:rsid w:val="004D7F18"/>
    <w:rsid w:val="004E01F6"/>
    <w:rsid w:val="00534F3C"/>
    <w:rsid w:val="0054475B"/>
    <w:rsid w:val="00564ADE"/>
    <w:rsid w:val="00566EB5"/>
    <w:rsid w:val="005953FB"/>
    <w:rsid w:val="005A44A7"/>
    <w:rsid w:val="005B674B"/>
    <w:rsid w:val="005E3ACA"/>
    <w:rsid w:val="0060559A"/>
    <w:rsid w:val="00613C16"/>
    <w:rsid w:val="006258F1"/>
    <w:rsid w:val="00640DBC"/>
    <w:rsid w:val="00646C79"/>
    <w:rsid w:val="00654108"/>
    <w:rsid w:val="0067029D"/>
    <w:rsid w:val="006725CA"/>
    <w:rsid w:val="00681232"/>
    <w:rsid w:val="00691DB2"/>
    <w:rsid w:val="006929DF"/>
    <w:rsid w:val="00693998"/>
    <w:rsid w:val="006944B2"/>
    <w:rsid w:val="006A056B"/>
    <w:rsid w:val="006B4FF9"/>
    <w:rsid w:val="006C1186"/>
    <w:rsid w:val="006C12E4"/>
    <w:rsid w:val="006D7E5F"/>
    <w:rsid w:val="006E415A"/>
    <w:rsid w:val="00716A45"/>
    <w:rsid w:val="00724A6E"/>
    <w:rsid w:val="00730D34"/>
    <w:rsid w:val="00734074"/>
    <w:rsid w:val="00742462"/>
    <w:rsid w:val="00786846"/>
    <w:rsid w:val="007B319C"/>
    <w:rsid w:val="007D18B7"/>
    <w:rsid w:val="007E326A"/>
    <w:rsid w:val="007E32DD"/>
    <w:rsid w:val="00803156"/>
    <w:rsid w:val="008105E2"/>
    <w:rsid w:val="00814AE0"/>
    <w:rsid w:val="00823FAE"/>
    <w:rsid w:val="00824976"/>
    <w:rsid w:val="00846C54"/>
    <w:rsid w:val="008515F9"/>
    <w:rsid w:val="00865C38"/>
    <w:rsid w:val="008744C5"/>
    <w:rsid w:val="008922E1"/>
    <w:rsid w:val="008A46FE"/>
    <w:rsid w:val="008B500A"/>
    <w:rsid w:val="008C2092"/>
    <w:rsid w:val="008C69C3"/>
    <w:rsid w:val="008E4D7B"/>
    <w:rsid w:val="008F08FE"/>
    <w:rsid w:val="009041C8"/>
    <w:rsid w:val="00943BF3"/>
    <w:rsid w:val="009728FD"/>
    <w:rsid w:val="00996262"/>
    <w:rsid w:val="00997F6F"/>
    <w:rsid w:val="009A05B6"/>
    <w:rsid w:val="009A517E"/>
    <w:rsid w:val="009A567E"/>
    <w:rsid w:val="009C7369"/>
    <w:rsid w:val="009C782A"/>
    <w:rsid w:val="009D502E"/>
    <w:rsid w:val="009E5148"/>
    <w:rsid w:val="009E6164"/>
    <w:rsid w:val="009F04E7"/>
    <w:rsid w:val="009F6E40"/>
    <w:rsid w:val="00A0479C"/>
    <w:rsid w:val="00A12699"/>
    <w:rsid w:val="00A21581"/>
    <w:rsid w:val="00A221DB"/>
    <w:rsid w:val="00A54561"/>
    <w:rsid w:val="00A76831"/>
    <w:rsid w:val="00A8310E"/>
    <w:rsid w:val="00A831C8"/>
    <w:rsid w:val="00A9568B"/>
    <w:rsid w:val="00AD0CC6"/>
    <w:rsid w:val="00AD1D26"/>
    <w:rsid w:val="00AD1FC3"/>
    <w:rsid w:val="00AE2857"/>
    <w:rsid w:val="00B34246"/>
    <w:rsid w:val="00B36818"/>
    <w:rsid w:val="00B468B9"/>
    <w:rsid w:val="00B53658"/>
    <w:rsid w:val="00B71225"/>
    <w:rsid w:val="00B9584A"/>
    <w:rsid w:val="00B959FF"/>
    <w:rsid w:val="00BA24D1"/>
    <w:rsid w:val="00BA7D19"/>
    <w:rsid w:val="00BB0AFE"/>
    <w:rsid w:val="00BB5171"/>
    <w:rsid w:val="00BB6767"/>
    <w:rsid w:val="00BB704D"/>
    <w:rsid w:val="00BC2023"/>
    <w:rsid w:val="00BC3084"/>
    <w:rsid w:val="00BE10E2"/>
    <w:rsid w:val="00BE5F3C"/>
    <w:rsid w:val="00C27B40"/>
    <w:rsid w:val="00C27C80"/>
    <w:rsid w:val="00C33754"/>
    <w:rsid w:val="00C62881"/>
    <w:rsid w:val="00C62B6C"/>
    <w:rsid w:val="00C77948"/>
    <w:rsid w:val="00C915EE"/>
    <w:rsid w:val="00CA6C41"/>
    <w:rsid w:val="00CF66B2"/>
    <w:rsid w:val="00D02983"/>
    <w:rsid w:val="00D1162D"/>
    <w:rsid w:val="00D1724E"/>
    <w:rsid w:val="00D32755"/>
    <w:rsid w:val="00D439F2"/>
    <w:rsid w:val="00D742D7"/>
    <w:rsid w:val="00D8145B"/>
    <w:rsid w:val="00DB19F0"/>
    <w:rsid w:val="00DB3B2E"/>
    <w:rsid w:val="00DB5D26"/>
    <w:rsid w:val="00DC3C1D"/>
    <w:rsid w:val="00DC3FBA"/>
    <w:rsid w:val="00DD19AA"/>
    <w:rsid w:val="00DE5797"/>
    <w:rsid w:val="00E03C3B"/>
    <w:rsid w:val="00E05D00"/>
    <w:rsid w:val="00E3076B"/>
    <w:rsid w:val="00E40A69"/>
    <w:rsid w:val="00E41799"/>
    <w:rsid w:val="00E647A0"/>
    <w:rsid w:val="00E741B4"/>
    <w:rsid w:val="00E7467A"/>
    <w:rsid w:val="00E84C01"/>
    <w:rsid w:val="00E90983"/>
    <w:rsid w:val="00EA3F04"/>
    <w:rsid w:val="00EC05EA"/>
    <w:rsid w:val="00EC6F52"/>
    <w:rsid w:val="00ED3159"/>
    <w:rsid w:val="00ED52CD"/>
    <w:rsid w:val="00EE5AE9"/>
    <w:rsid w:val="00F16A6C"/>
    <w:rsid w:val="00F3507F"/>
    <w:rsid w:val="00F56AAA"/>
    <w:rsid w:val="00F61611"/>
    <w:rsid w:val="00F61FB6"/>
    <w:rsid w:val="00F81996"/>
    <w:rsid w:val="00F96939"/>
    <w:rsid w:val="00F97129"/>
    <w:rsid w:val="00FB0EED"/>
    <w:rsid w:val="00FB6304"/>
    <w:rsid w:val="00FC5F95"/>
    <w:rsid w:val="00FE286B"/>
    <w:rsid w:val="00FF6A53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1EEB5-6340-456D-AC08-50A4C2B3F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Лагутин Сергей Иванович</cp:lastModifiedBy>
  <cp:revision>21</cp:revision>
  <cp:lastPrinted>2016-06-27T11:22:00Z</cp:lastPrinted>
  <dcterms:created xsi:type="dcterms:W3CDTF">2014-11-10T09:02:00Z</dcterms:created>
  <dcterms:modified xsi:type="dcterms:W3CDTF">2016-06-27T11:27:00Z</dcterms:modified>
</cp:coreProperties>
</file>