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7"/>
        <w:tblW w:w="0" w:type="auto"/>
        <w:tblLook w:val="01E0" w:firstRow="1" w:lastRow="1" w:firstColumn="1" w:lastColumn="1" w:noHBand="0" w:noVBand="0"/>
      </w:tblPr>
      <w:tblGrid>
        <w:gridCol w:w="4928"/>
      </w:tblGrid>
      <w:tr w:rsidR="005F3A6B" w:rsidRPr="00C57A9D" w:rsidTr="005F3A6B">
        <w:tc>
          <w:tcPr>
            <w:tcW w:w="4928" w:type="dxa"/>
          </w:tcPr>
          <w:p w:rsidR="005F3A6B" w:rsidRPr="00C57A9D" w:rsidRDefault="005F3A6B" w:rsidP="00CB55E8">
            <w:pPr>
              <w:pStyle w:val="TimesNewRoman"/>
              <w:jc w:val="right"/>
            </w:pPr>
            <w:r w:rsidRPr="00C57A9D">
              <w:t>УТВЕРЖДАЮ</w:t>
            </w:r>
          </w:p>
          <w:p w:rsidR="00573FD9" w:rsidRDefault="00573FD9" w:rsidP="005F3A6B">
            <w:pPr>
              <w:keepNext/>
              <w:keepLines/>
              <w:suppressLineNumbers/>
              <w:suppressAutoHyphens/>
              <w:jc w:val="right"/>
            </w:pPr>
            <w:r>
              <w:t xml:space="preserve">Заместитель </w:t>
            </w:r>
          </w:p>
          <w:p w:rsidR="005F3A6B" w:rsidRPr="00C57A9D" w:rsidRDefault="00573FD9" w:rsidP="005F3A6B">
            <w:pPr>
              <w:keepNext/>
              <w:keepLines/>
              <w:suppressLineNumbers/>
              <w:suppressAutoHyphens/>
              <w:jc w:val="right"/>
            </w:pPr>
            <w:r w:rsidRPr="00C57A9D">
              <w:t>Генеральн</w:t>
            </w:r>
            <w:r>
              <w:t>ого</w:t>
            </w:r>
            <w:r w:rsidRPr="00C57A9D">
              <w:t xml:space="preserve"> </w:t>
            </w:r>
            <w:r w:rsidR="005F3A6B" w:rsidRPr="00C57A9D">
              <w:t>директор</w:t>
            </w:r>
            <w:r>
              <w:t>а</w:t>
            </w:r>
            <w:r w:rsidR="005F3A6B" w:rsidRPr="00C57A9D">
              <w:t xml:space="preserve"> АО «КСК»</w:t>
            </w:r>
          </w:p>
          <w:p w:rsidR="005F3A6B" w:rsidRPr="00C57A9D" w:rsidRDefault="005F3A6B" w:rsidP="005F3A6B">
            <w:pPr>
              <w:keepNext/>
              <w:keepLines/>
              <w:suppressLineNumbers/>
              <w:suppressAutoHyphens/>
              <w:jc w:val="right"/>
            </w:pPr>
          </w:p>
          <w:p w:rsidR="005F3A6B" w:rsidRPr="00C57A9D" w:rsidRDefault="005F3A6B" w:rsidP="00327285">
            <w:pPr>
              <w:keepNext/>
              <w:keepLines/>
              <w:suppressLineNumbers/>
              <w:suppressAutoHyphens/>
              <w:jc w:val="right"/>
            </w:pPr>
            <w:r w:rsidRPr="00C57A9D">
              <w:t>___________________ /</w:t>
            </w:r>
            <w:r w:rsidR="00327285">
              <w:t>В</w:t>
            </w:r>
            <w:r w:rsidR="00D67BA2">
              <w:t xml:space="preserve">.В. </w:t>
            </w:r>
            <w:r w:rsidR="00327285">
              <w:t>Алтабаев</w:t>
            </w:r>
            <w:r w:rsidRPr="00C57A9D">
              <w:t>/</w:t>
            </w:r>
          </w:p>
        </w:tc>
      </w:tr>
      <w:tr w:rsidR="005F3A6B" w:rsidRPr="00C57A9D" w:rsidTr="005F3A6B">
        <w:tc>
          <w:tcPr>
            <w:tcW w:w="4928" w:type="dxa"/>
          </w:tcPr>
          <w:p w:rsidR="005F3A6B" w:rsidRPr="00C57A9D" w:rsidRDefault="005F3A6B" w:rsidP="005F3A6B">
            <w:pPr>
              <w:keepNext/>
              <w:keepLines/>
              <w:suppressLineNumbers/>
              <w:suppressAutoHyphens/>
              <w:jc w:val="right"/>
            </w:pPr>
          </w:p>
          <w:p w:rsidR="005F3A6B" w:rsidRPr="00C57A9D" w:rsidRDefault="005F3A6B" w:rsidP="001D37F9">
            <w:pPr>
              <w:keepNext/>
              <w:keepLines/>
              <w:suppressLineNumbers/>
              <w:suppressAutoHyphens/>
              <w:jc w:val="right"/>
            </w:pPr>
            <w:r w:rsidRPr="00C57A9D">
              <w:t xml:space="preserve">        </w:t>
            </w:r>
            <w:r w:rsidR="00946FFA">
              <w:t>«</w:t>
            </w:r>
            <w:bookmarkStart w:id="0" w:name="_GoBack"/>
            <w:bookmarkEnd w:id="0"/>
            <w:r w:rsidR="001D37F9">
              <w:t>25</w:t>
            </w:r>
            <w:r w:rsidRPr="00C57A9D">
              <w:t xml:space="preserve">» </w:t>
            </w:r>
            <w:r w:rsidR="001D37F9">
              <w:t>июня</w:t>
            </w:r>
            <w:r w:rsidRPr="00C57A9D">
              <w:t xml:space="preserve"> 2019 г.</w:t>
            </w:r>
          </w:p>
        </w:tc>
      </w:tr>
    </w:tbl>
    <w:p w:rsidR="005F3A6B" w:rsidRPr="00C57A9D" w:rsidRDefault="005F3A6B" w:rsidP="0038358B">
      <w:pPr>
        <w:pStyle w:val="ac"/>
        <w:jc w:val="center"/>
        <w:rPr>
          <w:b/>
          <w:sz w:val="32"/>
          <w:szCs w:val="32"/>
        </w:rPr>
      </w:pPr>
    </w:p>
    <w:p w:rsidR="005F3A6B" w:rsidRPr="00C57A9D" w:rsidRDefault="005F3A6B" w:rsidP="0038358B">
      <w:pPr>
        <w:pStyle w:val="ac"/>
        <w:jc w:val="center"/>
        <w:rPr>
          <w:b/>
          <w:sz w:val="32"/>
          <w:szCs w:val="32"/>
        </w:rPr>
      </w:pPr>
    </w:p>
    <w:p w:rsidR="005F3A6B" w:rsidRPr="00C57A9D" w:rsidRDefault="005F3A6B" w:rsidP="0038358B">
      <w:pPr>
        <w:pStyle w:val="ac"/>
        <w:jc w:val="center"/>
        <w:rPr>
          <w:b/>
          <w:sz w:val="32"/>
          <w:szCs w:val="32"/>
        </w:rPr>
      </w:pPr>
    </w:p>
    <w:p w:rsidR="005F3A6B" w:rsidRPr="00C57A9D" w:rsidRDefault="005F3A6B" w:rsidP="0038358B">
      <w:pPr>
        <w:pStyle w:val="ac"/>
        <w:jc w:val="center"/>
        <w:rPr>
          <w:b/>
          <w:sz w:val="32"/>
          <w:szCs w:val="32"/>
        </w:rPr>
      </w:pPr>
    </w:p>
    <w:p w:rsidR="005F3A6B" w:rsidRPr="00C57A9D" w:rsidRDefault="005F3A6B" w:rsidP="0038358B">
      <w:pPr>
        <w:pStyle w:val="ac"/>
        <w:jc w:val="center"/>
        <w:rPr>
          <w:b/>
          <w:sz w:val="32"/>
          <w:szCs w:val="32"/>
        </w:rPr>
      </w:pPr>
    </w:p>
    <w:p w:rsidR="005F3A6B" w:rsidRDefault="005F3A6B" w:rsidP="0038358B">
      <w:pPr>
        <w:pStyle w:val="ac"/>
        <w:jc w:val="center"/>
        <w:rPr>
          <w:b/>
          <w:sz w:val="32"/>
          <w:szCs w:val="32"/>
        </w:rPr>
      </w:pPr>
    </w:p>
    <w:p w:rsidR="00C57A9D" w:rsidRDefault="00C57A9D" w:rsidP="0038358B">
      <w:pPr>
        <w:pStyle w:val="ac"/>
        <w:jc w:val="center"/>
        <w:rPr>
          <w:b/>
          <w:sz w:val="32"/>
          <w:szCs w:val="32"/>
        </w:rPr>
      </w:pP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08067D" w:rsidRDefault="00070E64" w:rsidP="00070E64">
      <w:pPr>
        <w:pStyle w:val="ac"/>
        <w:jc w:val="center"/>
        <w:rPr>
          <w:b/>
          <w:sz w:val="28"/>
          <w:szCs w:val="28"/>
        </w:rPr>
      </w:pPr>
      <w:r w:rsidRPr="0008067D">
        <w:rPr>
          <w:b/>
          <w:sz w:val="28"/>
          <w:szCs w:val="28"/>
        </w:rPr>
        <w:t>Конкурсная документация</w:t>
      </w:r>
      <w:r>
        <w:rPr>
          <w:b/>
          <w:sz w:val="28"/>
          <w:szCs w:val="28"/>
        </w:rPr>
        <w:t xml:space="preserve"> (</w:t>
      </w:r>
      <w:r w:rsidRPr="00C57A9D">
        <w:rPr>
          <w:b/>
          <w:sz w:val="28"/>
          <w:szCs w:val="28"/>
        </w:rPr>
        <w:t>ОКЭФ-ДРИ-</w:t>
      </w:r>
      <w:r>
        <w:rPr>
          <w:b/>
          <w:sz w:val="28"/>
          <w:szCs w:val="28"/>
        </w:rPr>
        <w:t>3)</w:t>
      </w:r>
    </w:p>
    <w:p w:rsidR="00070E64" w:rsidRPr="0008067D" w:rsidRDefault="00070E64" w:rsidP="00070E64">
      <w:pPr>
        <w:tabs>
          <w:tab w:val="left" w:pos="567"/>
          <w:tab w:val="left" w:pos="1134"/>
        </w:tabs>
        <w:ind w:right="-1"/>
        <w:jc w:val="center"/>
        <w:rPr>
          <w:b/>
          <w:bCs/>
          <w:spacing w:val="-10"/>
          <w:sz w:val="28"/>
          <w:szCs w:val="28"/>
        </w:rPr>
      </w:pPr>
      <w:proofErr w:type="gramStart"/>
      <w:r w:rsidRPr="0008067D">
        <w:rPr>
          <w:b/>
          <w:sz w:val="28"/>
          <w:szCs w:val="28"/>
        </w:rPr>
        <w:t>на</w:t>
      </w:r>
      <w:r w:rsidRPr="0008067D">
        <w:rPr>
          <w:b/>
          <w:iCs/>
          <w:sz w:val="28"/>
          <w:szCs w:val="28"/>
        </w:rPr>
        <w:t xml:space="preserve"> проведение конкурса с ограниченным участием в электронной форме на</w:t>
      </w:r>
      <w:r w:rsidRPr="00095A6E">
        <w:rPr>
          <w:b/>
          <w:kern w:val="1"/>
          <w:sz w:val="28"/>
          <w:szCs w:val="28"/>
          <w:lang w:eastAsia="ar-SA"/>
        </w:rPr>
        <w:t xml:space="preserve"> право заключения договора на выполнение</w:t>
      </w:r>
      <w:proofErr w:type="gramEnd"/>
      <w:r w:rsidRPr="00095A6E">
        <w:rPr>
          <w:b/>
          <w:kern w:val="1"/>
          <w:sz w:val="28"/>
          <w:szCs w:val="28"/>
          <w:lang w:eastAsia="ar-SA"/>
        </w:rPr>
        <w:t xml:space="preserve"> строительно-монтажных работ по объекту: «Объекты Северного склона поселка Романтик, ВТРК «Архыз». Этап 2. </w:t>
      </w:r>
      <w:proofErr w:type="gramStart"/>
      <w:r w:rsidRPr="00095A6E">
        <w:rPr>
          <w:b/>
          <w:kern w:val="1"/>
          <w:sz w:val="28"/>
          <w:szCs w:val="28"/>
          <w:lang w:eastAsia="ar-SA"/>
        </w:rPr>
        <w:t>Пассажирская канатная дорога NL1(Секция 4.</w:t>
      </w:r>
      <w:proofErr w:type="gramEnd"/>
      <w:r w:rsidRPr="00095A6E">
        <w:rPr>
          <w:b/>
          <w:kern w:val="1"/>
          <w:sz w:val="28"/>
          <w:szCs w:val="28"/>
          <w:lang w:eastAsia="ar-SA"/>
        </w:rPr>
        <w:t xml:space="preserve"> </w:t>
      </w:r>
      <w:proofErr w:type="gramStart"/>
      <w:r w:rsidRPr="00095A6E">
        <w:rPr>
          <w:b/>
          <w:kern w:val="1"/>
          <w:sz w:val="28"/>
          <w:szCs w:val="28"/>
          <w:lang w:eastAsia="ar-SA"/>
        </w:rPr>
        <w:t>G7-G8) и горнолыжные трассы R2, R3»</w:t>
      </w:r>
      <w:proofErr w:type="gramEnd"/>
    </w:p>
    <w:p w:rsidR="00070E64" w:rsidRPr="00C57A9D" w:rsidRDefault="00070E64" w:rsidP="00070E64">
      <w:pPr>
        <w:suppressAutoHyphens/>
        <w:jc w:val="center"/>
        <w:rPr>
          <w:i/>
          <w:kern w:val="1"/>
          <w:sz w:val="28"/>
          <w:szCs w:val="28"/>
          <w:u w:val="single"/>
          <w:lang w:eastAsia="ar-SA"/>
        </w:rPr>
      </w:pPr>
    </w:p>
    <w:p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конкурсе </w:t>
      </w:r>
      <w:r>
        <w:rPr>
          <w:rFonts w:ascii="Times New Roman" w:hAnsi="Times New Roman"/>
          <w:i w:val="0"/>
        </w:rPr>
        <w:t xml:space="preserve">с ограниченным участием </w:t>
      </w:r>
      <w:r w:rsidRPr="00C57A9D">
        <w:rPr>
          <w:rFonts w:ascii="Times New Roman" w:hAnsi="Times New Roman"/>
          <w:i w:val="0"/>
        </w:rPr>
        <w:t>в электронной форме</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ind w:firstLine="737"/>
        <w:jc w:val="both"/>
      </w:pPr>
      <w:proofErr w:type="gramStart"/>
      <w:r w:rsidRPr="00C57A9D">
        <w:t xml:space="preserve">Настоящим приглашаются к участию в конкурсе </w:t>
      </w:r>
      <w:r>
        <w:t xml:space="preserve">с ограниченным участием </w:t>
      </w:r>
      <w:r w:rsidRPr="00C57A9D">
        <w:t>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w:t>
      </w:r>
      <w:r w:rsidRPr="00800D4F">
        <w:t>варов, работ, услуг для обеспечения государственных и муниципальных нужд» (далее – Закон) любое юридическое лицо независимо от его организационно-правовой формы, формы собственности, места нахождения и</w:t>
      </w:r>
      <w:proofErr w:type="gramEnd"/>
      <w:r w:rsidRPr="00800D4F">
        <w:t xml:space="preserve"> </w:t>
      </w:r>
      <w:proofErr w:type="gramStart"/>
      <w:r w:rsidRPr="00800D4F">
        <w:t>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End"/>
      <w:r w:rsidRPr="00800D4F">
        <w:t>), или любое физическое лицо.</w:t>
      </w:r>
    </w:p>
    <w:p w:rsidR="00070E64" w:rsidRPr="00C57A9D" w:rsidRDefault="00070E64" w:rsidP="00070E64">
      <w:pPr>
        <w:ind w:firstLine="737"/>
        <w:jc w:val="both"/>
      </w:pPr>
      <w:r w:rsidRPr="00C57A9D">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C57A9D" w:rsidRDefault="00070E64" w:rsidP="00070E64">
      <w:pPr>
        <w:ind w:firstLine="737"/>
        <w:jc w:val="both"/>
      </w:pPr>
      <w:r w:rsidRPr="00C57A9D">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070E64" w:rsidRPr="00C57A9D" w:rsidRDefault="00070E64" w:rsidP="00070E64">
      <w:pPr>
        <w:ind w:firstLine="737"/>
        <w:jc w:val="both"/>
      </w:pPr>
    </w:p>
    <w:tbl>
      <w:tblPr>
        <w:tblW w:w="10080" w:type="dxa"/>
        <w:tblInd w:w="228" w:type="dxa"/>
        <w:tblLook w:val="0000" w:firstRow="0" w:lastRow="0" w:firstColumn="0" w:lastColumn="0" w:noHBand="0" w:noVBand="0"/>
      </w:tblPr>
      <w:tblGrid>
        <w:gridCol w:w="873"/>
        <w:gridCol w:w="9207"/>
      </w:tblGrid>
      <w:tr w:rsidR="00070E64" w:rsidRPr="00C57A9D" w:rsidTr="00CE6226">
        <w:trPr>
          <w:cantSplit/>
          <w:trHeight w:val="27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ind w:firstLine="516"/>
              <w:jc w:val="center"/>
            </w:pPr>
            <w:r w:rsidRPr="00C57A9D">
              <w:rPr>
                <w:bCs/>
              </w:rPr>
              <w:t>ОГЛАВЛЕНИЕ:</w:t>
            </w:r>
          </w:p>
        </w:tc>
      </w:tr>
      <w:tr w:rsidR="00070E64" w:rsidRPr="00C57A9D" w:rsidTr="00CE6226">
        <w:trPr>
          <w:cantSplit/>
          <w:trHeight w:val="326"/>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Наименование, место нахождения, почтовый адрес, адрес электронной почты, номер контактного телефона, ответственное должностное лицо заказчика, ответственное за заключение договора должностное лицо заказчика</w:t>
            </w:r>
          </w:p>
        </w:tc>
      </w:tr>
      <w:tr w:rsidR="00070E64" w:rsidRPr="00C57A9D" w:rsidTr="00CE6226">
        <w:trPr>
          <w:cantSplit/>
          <w:trHeight w:val="4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r>
      <w:tr w:rsidR="00070E64" w:rsidRPr="00C57A9D" w:rsidTr="00CE6226">
        <w:trPr>
          <w:cantSplit/>
          <w:trHeight w:val="348"/>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3.</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Идентификационный код закупки</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4.</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5.</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 xml:space="preserve">Требования к содержанию, в том числе к описанию предложения участника </w:t>
            </w:r>
            <w:proofErr w:type="spellStart"/>
            <w:r w:rsidRPr="00C57A9D">
              <w:t>онкурса</w:t>
            </w:r>
            <w:proofErr w:type="spellEnd"/>
            <w:r w:rsidRPr="00C57A9D">
              <w:t>, к составу заявки на участие в конкурсе и инструкция по ее заполнению</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6.</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Наименование и описание объекта закупки и условий договора, в том числе обоснование начальной (максимальной) цены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7.</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О</w:t>
            </w:r>
            <w:r w:rsidRPr="00C57A9D">
              <w:rPr>
                <w:bCs/>
              </w:rPr>
              <w:t>граничение участия в определении поставщика (подрядчика, исполнителя) с обоснованием его причин</w:t>
            </w:r>
            <w:r w:rsidRPr="00C57A9D">
              <w:rPr>
                <w:b/>
              </w:rPr>
              <w:t xml:space="preserve"> </w:t>
            </w:r>
            <w:r w:rsidRPr="00C57A9D">
              <w:t>и требования к участнику закупки, не являющемуся субъектом малого предпринимательства или социально ориентированной некоммерческой организацией</w:t>
            </w:r>
            <w:r w:rsidRPr="00C57A9D">
              <w:rPr>
                <w:bCs/>
              </w:rPr>
              <w:t>.</w:t>
            </w:r>
          </w:p>
        </w:tc>
      </w:tr>
      <w:tr w:rsidR="00070E64" w:rsidRPr="00C57A9D" w:rsidTr="00CE6226">
        <w:trPr>
          <w:cantSplit/>
          <w:trHeight w:val="45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8.</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rPr>
                <w:bCs/>
              </w:rPr>
              <w:t xml:space="preserve">Преимущества, предоставляемые учреждениям и предприятиям уголовно-исполнительной системы, организациям инвалидов </w:t>
            </w:r>
            <w:r w:rsidRPr="00C57A9D">
              <w:t xml:space="preserve"> </w:t>
            </w:r>
          </w:p>
        </w:tc>
      </w:tr>
      <w:tr w:rsidR="00070E64" w:rsidRPr="00C57A9D" w:rsidTr="00CE6226">
        <w:trPr>
          <w:cantSplit/>
          <w:trHeight w:val="66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9.</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rPr>
                <w:bCs/>
              </w:rPr>
              <w:t>Условия, запреты, ограничения допуска товаров, происходящих</w:t>
            </w:r>
            <w:r>
              <w:rPr>
                <w:bCs/>
              </w:rPr>
              <w:t xml:space="preserve"> </w:t>
            </w:r>
            <w:r w:rsidRPr="00C57A9D">
              <w:rPr>
                <w:bCs/>
              </w:rPr>
              <w:t>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070E64" w:rsidRPr="00C57A9D" w:rsidTr="00CE6226">
        <w:trPr>
          <w:cantSplit/>
          <w:trHeight w:val="561"/>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10.</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Информация о валюте, используемой для формирования цены договора и расчетов с поставщиком (подрядчиком, исполнителем)</w:t>
            </w:r>
          </w:p>
        </w:tc>
      </w:tr>
      <w:tr w:rsidR="00070E64" w:rsidRPr="00C57A9D" w:rsidTr="00CE6226">
        <w:trPr>
          <w:cantSplit/>
          <w:trHeight w:val="531"/>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070E64" w:rsidRPr="00C57A9D" w:rsidTr="00CE6226">
        <w:trPr>
          <w:cantSplit/>
          <w:trHeight w:val="35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lastRenderedPageBreak/>
              <w:t>12.</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proofErr w:type="gramStart"/>
            <w:r w:rsidRPr="00C57A9D">
              <w:t>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один объект закупки двух и</w:t>
            </w:r>
            <w:proofErr w:type="gramEnd"/>
            <w:r w:rsidRPr="00C57A9D">
              <w:t xml:space="preserve"> </w:t>
            </w:r>
            <w:proofErr w:type="gramStart"/>
            <w:r w:rsidRPr="00C57A9D">
              <w:t>более поисковых</w:t>
            </w:r>
            <w:proofErr w:type="gramEnd"/>
            <w:r w:rsidRPr="00C57A9D">
              <w:t xml:space="preserve"> научно-исследовательских работ в отношении одного предмета и с одними и теми же условиями договора, указанными в конкурсной документации</w:t>
            </w:r>
          </w:p>
        </w:tc>
      </w:tr>
      <w:tr w:rsidR="00070E64" w:rsidRPr="00C57A9D" w:rsidTr="00CE6226">
        <w:trPr>
          <w:cantSplit/>
          <w:trHeight w:val="246"/>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13.</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rPr>
                <w:iCs/>
              </w:rPr>
              <w:t>Срок, место и п</w:t>
            </w:r>
            <w:r w:rsidRPr="00C57A9D">
              <w:t>орядок подачи заявок на участие в конкурсе</w:t>
            </w:r>
          </w:p>
        </w:tc>
      </w:tr>
      <w:tr w:rsidR="00070E64" w:rsidRPr="00C57A9D" w:rsidTr="00CE6226">
        <w:trPr>
          <w:cantSplit/>
          <w:trHeight w:val="311"/>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14.</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 xml:space="preserve">Требования, предъявляемые участникам конкурса и исчерпывающий перечень документов, которые должны быть представлены участниками конкурса в соответствии с пунктом 1 части 1 статьи 31 </w:t>
            </w:r>
            <w:r w:rsidRPr="00C57A9D">
              <w:rPr>
                <w:bCs/>
              </w:rPr>
              <w:t>Закона о контрактной системе.</w:t>
            </w:r>
          </w:p>
        </w:tc>
      </w:tr>
      <w:tr w:rsidR="00070E64" w:rsidRPr="00C57A9D" w:rsidTr="00CE6226">
        <w:trPr>
          <w:cantSplit/>
          <w:trHeight w:val="311"/>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rPr>
                <w:bCs/>
              </w:rPr>
            </w:pPr>
            <w:r>
              <w:rPr>
                <w:bCs/>
              </w:rPr>
              <w:t>14.-1.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644081">
              <w:t>Дополнительные требования, предъявляемые к участникам конкурса с ограниченным участием в электронной форме и исчерпывающий перечень документов, которые должны быть представлены участниками конкурса в соответствии с частью 2 статьи 31, частью 5 статьи 56.1 Закона о контрактной системе.</w:t>
            </w:r>
          </w:p>
        </w:tc>
      </w:tr>
      <w:tr w:rsidR="00070E64" w:rsidRPr="00C57A9D" w:rsidTr="00CE6226">
        <w:trPr>
          <w:cantSplit/>
          <w:trHeight w:val="530"/>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15.</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Порядок предоставления участникам закупки разъяснений положений конкурсной документации, даты начала и окончания срока такого предоставления</w:t>
            </w:r>
          </w:p>
        </w:tc>
      </w:tr>
      <w:tr w:rsidR="00070E64" w:rsidRPr="00C57A9D" w:rsidTr="00CE6226">
        <w:trPr>
          <w:cantSplit/>
          <w:trHeight w:val="34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16.</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 xml:space="preserve">Дата и время окончания срока подачи заявок на участие в конкурсе </w:t>
            </w:r>
          </w:p>
        </w:tc>
      </w:tr>
      <w:tr w:rsidR="00070E64" w:rsidRPr="00C57A9D" w:rsidTr="00CE6226">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17.</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rPr>
                <w:bCs/>
              </w:rPr>
            </w:pPr>
            <w:r w:rsidRPr="00C57A9D">
              <w:rPr>
                <w:bCs/>
              </w:rPr>
              <w:t xml:space="preserve">Дата и время рассмотрения и оценки первых частей заявок на участие в конкурсе </w:t>
            </w:r>
          </w:p>
        </w:tc>
      </w:tr>
      <w:tr w:rsidR="00070E64" w:rsidRPr="00C57A9D" w:rsidTr="00CE6226">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18.</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rPr>
                <w:bCs/>
              </w:rPr>
            </w:pPr>
            <w:r w:rsidRPr="00C57A9D">
              <w:rPr>
                <w:bCs/>
              </w:rPr>
              <w:t>Дата подачи участниками конкурса окончательных предложений о цене договора</w:t>
            </w:r>
          </w:p>
        </w:tc>
      </w:tr>
      <w:tr w:rsidR="00070E64" w:rsidRPr="00C57A9D" w:rsidTr="00CE6226">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19.</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rPr>
                <w:bCs/>
              </w:rPr>
            </w:pPr>
            <w:r w:rsidRPr="00C57A9D">
              <w:rPr>
                <w:bCs/>
              </w:rPr>
              <w:t xml:space="preserve">Дата и время рассмотрения и оценки вторых частей заявок на участие в </w:t>
            </w:r>
            <w:r>
              <w:rPr>
                <w:bCs/>
              </w:rPr>
              <w:t>конкурсе</w:t>
            </w:r>
          </w:p>
        </w:tc>
      </w:tr>
      <w:tr w:rsidR="00070E64" w:rsidRPr="00C57A9D" w:rsidTr="00CE6226">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20.</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rPr>
                <w:bCs/>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070E64" w:rsidRPr="00C57A9D" w:rsidTr="00CE6226">
        <w:trPr>
          <w:cantSplit/>
          <w:trHeight w:val="473"/>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Размер и порядок внесения денежных сре</w:t>
            </w:r>
            <w:proofErr w:type="gramStart"/>
            <w:r w:rsidRPr="00C57A9D">
              <w:t>дств в к</w:t>
            </w:r>
            <w:proofErr w:type="gramEnd"/>
            <w:r w:rsidRPr="00C57A9D">
              <w:t>ачестве обеспечения заявок на участие в закупке</w:t>
            </w:r>
          </w:p>
        </w:tc>
      </w:tr>
      <w:tr w:rsidR="00070E64" w:rsidRPr="00C57A9D" w:rsidTr="00CE6226">
        <w:trPr>
          <w:cantSplit/>
          <w:trHeight w:val="347"/>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22.</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23.</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Срок, в течение которого победитель конкурса или иной участник, с которым заключается договор, должен подписать договор.</w:t>
            </w:r>
          </w:p>
        </w:tc>
      </w:tr>
      <w:tr w:rsidR="00070E64" w:rsidRPr="00C57A9D" w:rsidTr="00CE6226">
        <w:trPr>
          <w:cantSplit/>
          <w:trHeight w:val="272"/>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24.</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Условия признания победителя конкурса или иного участника, с которым заключается договор уклонившимся от заключения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25.</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 xml:space="preserve">Информация о возможности заказчика изменить условия договора </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26.</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Информация о возможности одностороннего отказа от исполнения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27.</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Решение, принятое по результатам первого этапа обязательного общественного обсуждения</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28.</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Информационная карта закупки</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29.</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891A5E">
            <w:pPr>
              <w:jc w:val="both"/>
            </w:pPr>
            <w:r w:rsidRPr="00C57A9D">
              <w:t xml:space="preserve">Приложение № 1. Примерные формы </w:t>
            </w:r>
            <w:r w:rsidRPr="005B39BA">
              <w:t>«</w:t>
            </w:r>
            <w:r w:rsidR="00891A5E" w:rsidRPr="005B39BA">
              <w:t>Информация об участнике</w:t>
            </w:r>
            <w:r w:rsidR="005B39BA" w:rsidRPr="005B39BA">
              <w:t xml:space="preserve"> закупки</w:t>
            </w:r>
            <w:r w:rsidRPr="005B39BA">
              <w:t>»,</w:t>
            </w:r>
            <w:r w:rsidRPr="00C57A9D">
              <w:t xml:space="preserve"> «Квалификация участника конкурса»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 xml:space="preserve">30. </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shd w:val="clear" w:color="auto" w:fill="FFFFFF"/>
              <w:jc w:val="both"/>
            </w:pPr>
            <w:r w:rsidRPr="00C57A9D">
              <w:t>Приложение № 2. Проект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31.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shd w:val="clear" w:color="auto" w:fill="FFFFFF"/>
              <w:jc w:val="both"/>
            </w:pPr>
            <w:r w:rsidRPr="00C57A9D">
              <w:t>Приложение № 3. Обоснование начальной (максимальной) цены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32.</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shd w:val="clear" w:color="auto" w:fill="FFFFFF"/>
              <w:jc w:val="both"/>
            </w:pPr>
            <w:r w:rsidRPr="00C57A9D">
              <w:t>Приложение № 4. Рекомендуемая форма банковской гарантии</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33.</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shd w:val="clear" w:color="auto" w:fill="FFFFFF"/>
              <w:jc w:val="both"/>
            </w:pPr>
            <w:r w:rsidRPr="00C57A9D">
              <w:t>Приложение № 5. Критерии оценки</w:t>
            </w:r>
          </w:p>
        </w:tc>
      </w:tr>
    </w:tbl>
    <w:p w:rsidR="00070E64" w:rsidRDefault="00070E64" w:rsidP="00070E64">
      <w:pPr>
        <w:ind w:firstLine="737"/>
        <w:jc w:val="both"/>
        <w:sectPr w:rsidR="00070E64"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070E64" w:rsidRPr="00C57A9D" w:rsidRDefault="00070E64" w:rsidP="00070E64">
      <w:pPr>
        <w:widowControl w:val="0"/>
        <w:numPr>
          <w:ilvl w:val="0"/>
          <w:numId w:val="15"/>
        </w:numPr>
        <w:autoSpaceDE w:val="0"/>
        <w:autoSpaceDN w:val="0"/>
        <w:adjustRightInd w:val="0"/>
        <w:ind w:left="0" w:firstLine="709"/>
        <w:jc w:val="center"/>
        <w:rPr>
          <w:b/>
        </w:rPr>
      </w:pPr>
      <w:r w:rsidRPr="00C57A9D">
        <w:rPr>
          <w:b/>
        </w:rPr>
        <w:lastRenderedPageBreak/>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договора должностное лицо заказчика.</w:t>
      </w:r>
    </w:p>
    <w:p w:rsidR="00070E64" w:rsidRPr="00C57A9D" w:rsidRDefault="00070E64" w:rsidP="00070E64">
      <w:pPr>
        <w:widowControl w:val="0"/>
        <w:autoSpaceDE w:val="0"/>
        <w:autoSpaceDN w:val="0"/>
        <w:adjustRightInd w:val="0"/>
        <w:ind w:left="709"/>
        <w:jc w:val="center"/>
        <w:rPr>
          <w:b/>
        </w:rPr>
      </w:pPr>
    </w:p>
    <w:p w:rsidR="00070E64" w:rsidRPr="00C57A9D" w:rsidRDefault="00070E64" w:rsidP="00070E64">
      <w:pPr>
        <w:widowControl w:val="0"/>
        <w:autoSpaceDE w:val="0"/>
        <w:autoSpaceDN w:val="0"/>
        <w:adjustRightInd w:val="0"/>
        <w:ind w:firstLine="709"/>
        <w:jc w:val="both"/>
      </w:pPr>
      <w:r w:rsidRPr="00C57A9D">
        <w:t>1.1. Наименование заказчика: Акционерное общество «Курорты Северного Кавказа» (АО «КСК»).</w:t>
      </w:r>
    </w:p>
    <w:p w:rsidR="00070E64" w:rsidRPr="00C57A9D" w:rsidRDefault="00070E64" w:rsidP="00070E64">
      <w:pPr>
        <w:ind w:firstLine="708"/>
        <w:jc w:val="both"/>
      </w:pPr>
      <w:r w:rsidRPr="00C57A9D">
        <w:t>1.2. Место нахождения заказчика: Российская Федерация, 357500, г. Пятигорск, Проспект Кирова, д. 82а</w:t>
      </w:r>
    </w:p>
    <w:p w:rsidR="00070E64" w:rsidRPr="00C57A9D" w:rsidRDefault="00070E64" w:rsidP="00070E64">
      <w:pPr>
        <w:ind w:firstLine="708"/>
        <w:jc w:val="both"/>
      </w:pPr>
      <w:r w:rsidRPr="00C57A9D">
        <w:t>1.3. Почтовый адрес заказчика: Российская Федерация, 123112, г. Москва, ул. Тестовская, д. 10</w:t>
      </w:r>
    </w:p>
    <w:p w:rsidR="00070E64" w:rsidRPr="00C57A9D" w:rsidRDefault="00070E64" w:rsidP="00070E64">
      <w:pPr>
        <w:ind w:firstLine="708"/>
        <w:jc w:val="both"/>
      </w:pPr>
      <w:r w:rsidRPr="00C57A9D">
        <w:t>1.4. Номер контактного телефона заказчика:</w:t>
      </w:r>
      <w:r w:rsidRPr="00C57A9D">
        <w:rPr>
          <w:b/>
        </w:rPr>
        <w:t xml:space="preserve"> </w:t>
      </w:r>
      <w:r w:rsidRPr="00C57A9D">
        <w:t>+7 (495) 775-91-22, доб.: 421; факс: +7 (495) 775-91-24</w:t>
      </w:r>
    </w:p>
    <w:p w:rsidR="00070E64" w:rsidRPr="00C57A9D" w:rsidRDefault="00070E64" w:rsidP="00070E64">
      <w:pPr>
        <w:ind w:firstLine="708"/>
      </w:pPr>
      <w:r w:rsidRPr="00C57A9D">
        <w:t xml:space="preserve">1.5. Адрес электронной почты заказчика: </w:t>
      </w:r>
      <w:hyperlink r:id="rId13" w:history="1">
        <w:r w:rsidRPr="00C57A9D">
          <w:rPr>
            <w:rStyle w:val="af6"/>
            <w:color w:val="auto"/>
            <w:lang w:val="en-US"/>
          </w:rPr>
          <w:t>info</w:t>
        </w:r>
        <w:r w:rsidRPr="00C57A9D">
          <w:rPr>
            <w:rStyle w:val="af6"/>
            <w:color w:val="auto"/>
          </w:rPr>
          <w:t>@</w:t>
        </w:r>
        <w:proofErr w:type="spellStart"/>
        <w:r w:rsidRPr="00C57A9D">
          <w:rPr>
            <w:rStyle w:val="af6"/>
            <w:color w:val="auto"/>
            <w:lang w:val="en-US"/>
          </w:rPr>
          <w:t>ncrc</w:t>
        </w:r>
        <w:proofErr w:type="spellEnd"/>
        <w:r w:rsidRPr="00C57A9D">
          <w:rPr>
            <w:rStyle w:val="af6"/>
            <w:color w:val="auto"/>
          </w:rPr>
          <w:t>.</w:t>
        </w:r>
        <w:proofErr w:type="spellStart"/>
        <w:r w:rsidRPr="00C57A9D">
          <w:rPr>
            <w:rStyle w:val="af6"/>
            <w:color w:val="auto"/>
            <w:lang w:val="en-US"/>
          </w:rPr>
          <w:t>ru</w:t>
        </w:r>
        <w:proofErr w:type="spellEnd"/>
      </w:hyperlink>
    </w:p>
    <w:p w:rsidR="00070E64" w:rsidRPr="00C57A9D" w:rsidRDefault="00070E64" w:rsidP="00070E64">
      <w:pPr>
        <w:widowControl w:val="0"/>
        <w:autoSpaceDE w:val="0"/>
        <w:autoSpaceDN w:val="0"/>
        <w:adjustRightInd w:val="0"/>
        <w:ind w:firstLine="709"/>
        <w:jc w:val="both"/>
      </w:pPr>
      <w:r w:rsidRPr="00C57A9D">
        <w:t xml:space="preserve">1.6. Ответственное должностное лицо заказчика: Токарев Игорь Александрович </w:t>
      </w:r>
    </w:p>
    <w:p w:rsidR="00070E64" w:rsidRPr="00C57A9D" w:rsidRDefault="00070E64" w:rsidP="00070E64">
      <w:pPr>
        <w:widowControl w:val="0"/>
        <w:autoSpaceDE w:val="0"/>
        <w:autoSpaceDN w:val="0"/>
        <w:adjustRightInd w:val="0"/>
        <w:ind w:firstLine="709"/>
        <w:jc w:val="both"/>
        <w:rPr>
          <w:i/>
        </w:rPr>
      </w:pPr>
      <w:r w:rsidRPr="00C57A9D">
        <w:t xml:space="preserve">1.7. Информация о контрактной службе (контрактном управляющем) приведена </w:t>
      </w:r>
      <w:r w:rsidRPr="00C57A9D">
        <w:rPr>
          <w:i/>
        </w:rPr>
        <w:t>в п. 27 Информационной карты закупки.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center"/>
        <w:rPr>
          <w:b/>
        </w:rPr>
      </w:pPr>
      <w:r w:rsidRPr="00C57A9D">
        <w:rPr>
          <w:b/>
        </w:rPr>
        <w:t>2. Адрес электронной площадки в информационно-телекоммуникационной сети «Интернет».</w:t>
      </w:r>
    </w:p>
    <w:p w:rsidR="00070E64" w:rsidRPr="00C57A9D" w:rsidRDefault="00070E64" w:rsidP="00070E64">
      <w:pPr>
        <w:widowControl w:val="0"/>
        <w:autoSpaceDE w:val="0"/>
        <w:autoSpaceDN w:val="0"/>
        <w:adjustRightInd w:val="0"/>
        <w:ind w:firstLine="709"/>
        <w:jc w:val="center"/>
        <w:rPr>
          <w:b/>
        </w:rPr>
      </w:pPr>
    </w:p>
    <w:p w:rsidR="00070E64" w:rsidRPr="00C57A9D" w:rsidRDefault="00070E64" w:rsidP="00070E64">
      <w:pPr>
        <w:widowControl w:val="0"/>
        <w:autoSpaceDE w:val="0"/>
        <w:autoSpaceDN w:val="0"/>
        <w:adjustRightInd w:val="0"/>
        <w:ind w:firstLine="709"/>
        <w:jc w:val="both"/>
        <w:rPr>
          <w:b/>
        </w:rPr>
      </w:pPr>
      <w:r w:rsidRPr="00C57A9D">
        <w:t xml:space="preserve">Адрес электронной площадки в информационно-телекоммуникационной сети «Интернет» указан в </w:t>
      </w:r>
      <w:r w:rsidRPr="00C57A9D">
        <w:rPr>
          <w:i/>
        </w:rPr>
        <w:t>п. 3 Информационной карты закупки.</w:t>
      </w:r>
    </w:p>
    <w:p w:rsidR="00070E64" w:rsidRPr="00C57A9D" w:rsidRDefault="00070E64" w:rsidP="00070E64">
      <w:pPr>
        <w:widowControl w:val="0"/>
        <w:autoSpaceDE w:val="0"/>
        <w:autoSpaceDN w:val="0"/>
        <w:adjustRightInd w:val="0"/>
        <w:ind w:firstLine="709"/>
        <w:jc w:val="center"/>
        <w:rPr>
          <w:b/>
        </w:rPr>
      </w:pPr>
    </w:p>
    <w:p w:rsidR="00070E64" w:rsidRPr="00C57A9D" w:rsidRDefault="00070E64" w:rsidP="00070E64">
      <w:pPr>
        <w:widowControl w:val="0"/>
        <w:autoSpaceDE w:val="0"/>
        <w:autoSpaceDN w:val="0"/>
        <w:adjustRightInd w:val="0"/>
        <w:ind w:firstLine="709"/>
        <w:jc w:val="center"/>
        <w:rPr>
          <w:b/>
        </w:rPr>
      </w:pPr>
      <w:r w:rsidRPr="00C57A9D">
        <w:rPr>
          <w:b/>
        </w:rPr>
        <w:t>3. Идентификационный код закупки.</w:t>
      </w:r>
    </w:p>
    <w:p w:rsidR="00070E64" w:rsidRPr="00C57A9D" w:rsidRDefault="00070E64" w:rsidP="00070E64">
      <w:pPr>
        <w:widowControl w:val="0"/>
        <w:autoSpaceDE w:val="0"/>
        <w:autoSpaceDN w:val="0"/>
        <w:adjustRightInd w:val="0"/>
        <w:ind w:firstLine="709"/>
        <w:jc w:val="center"/>
        <w:rPr>
          <w:b/>
        </w:rPr>
      </w:pPr>
    </w:p>
    <w:p w:rsidR="00070E64" w:rsidRPr="00C57A9D" w:rsidRDefault="00070E64" w:rsidP="00070E64">
      <w:pPr>
        <w:widowControl w:val="0"/>
        <w:autoSpaceDE w:val="0"/>
        <w:autoSpaceDN w:val="0"/>
        <w:adjustRightInd w:val="0"/>
        <w:ind w:firstLine="709"/>
        <w:jc w:val="both"/>
        <w:rPr>
          <w:i/>
        </w:rPr>
      </w:pPr>
      <w:r w:rsidRPr="00C57A9D">
        <w:t xml:space="preserve">Идентификационный код закупки указан </w:t>
      </w:r>
      <w:r w:rsidRPr="00C57A9D">
        <w:rPr>
          <w:i/>
        </w:rPr>
        <w:t>в п. 1 Информационной карты закупки.</w:t>
      </w:r>
    </w:p>
    <w:p w:rsidR="00070E64" w:rsidRPr="00C57A9D" w:rsidRDefault="00070E64" w:rsidP="00070E64">
      <w:pPr>
        <w:widowControl w:val="0"/>
        <w:autoSpaceDE w:val="0"/>
        <w:autoSpaceDN w:val="0"/>
        <w:adjustRightInd w:val="0"/>
        <w:ind w:firstLine="709"/>
        <w:jc w:val="both"/>
        <w:rPr>
          <w:i/>
        </w:rPr>
      </w:pPr>
    </w:p>
    <w:p w:rsidR="00070E64" w:rsidRPr="00C57A9D" w:rsidRDefault="00070E64" w:rsidP="00070E64">
      <w:pPr>
        <w:widowControl w:val="0"/>
        <w:autoSpaceDE w:val="0"/>
        <w:autoSpaceDN w:val="0"/>
        <w:adjustRightInd w:val="0"/>
        <w:ind w:left="540"/>
        <w:jc w:val="center"/>
        <w:rPr>
          <w:b/>
        </w:rPr>
      </w:pPr>
      <w:r w:rsidRPr="00C57A9D">
        <w:rPr>
          <w:b/>
        </w:rPr>
        <w:t>4. Используемый способ определения поставщика (подрядчика, исполнителя).</w:t>
      </w:r>
    </w:p>
    <w:p w:rsidR="00070E64" w:rsidRPr="00C57A9D" w:rsidRDefault="00070E64" w:rsidP="00070E64">
      <w:pPr>
        <w:widowControl w:val="0"/>
        <w:autoSpaceDE w:val="0"/>
        <w:autoSpaceDN w:val="0"/>
        <w:adjustRightInd w:val="0"/>
        <w:ind w:left="540"/>
        <w:jc w:val="center"/>
        <w:rPr>
          <w:b/>
        </w:rPr>
      </w:pPr>
    </w:p>
    <w:p w:rsidR="00070E64" w:rsidRPr="00C57A9D" w:rsidRDefault="00070E64" w:rsidP="00070E64">
      <w:pPr>
        <w:widowControl w:val="0"/>
        <w:autoSpaceDE w:val="0"/>
        <w:autoSpaceDN w:val="0"/>
        <w:adjustRightInd w:val="0"/>
        <w:ind w:firstLine="709"/>
        <w:jc w:val="both"/>
        <w:rPr>
          <w:i/>
        </w:rPr>
      </w:pPr>
      <w:r w:rsidRPr="00C57A9D">
        <w:t xml:space="preserve">Используемый способ определения поставщика (подрядчика, исполнителя) указан </w:t>
      </w:r>
      <w:r w:rsidRPr="00C57A9D">
        <w:rPr>
          <w:i/>
        </w:rPr>
        <w:t>в п. 4 Информационной карты закупки.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center"/>
        <w:rPr>
          <w:b/>
        </w:rPr>
      </w:pPr>
      <w:r w:rsidRPr="00C57A9D">
        <w:rPr>
          <w:b/>
        </w:rPr>
        <w:t>5. Требования к содержанию, в том числе к описанию предложения участника конкурса, к составу заявки на участие в конкурсе и инструкция по ее заполнению.</w:t>
      </w:r>
    </w:p>
    <w:p w:rsidR="00070E64" w:rsidRPr="00C57A9D" w:rsidRDefault="00070E64" w:rsidP="00070E64">
      <w:pPr>
        <w:pStyle w:val="23"/>
        <w:ind w:firstLine="709"/>
        <w:jc w:val="both"/>
        <w:rPr>
          <w:b w:val="0"/>
          <w:bCs/>
          <w:sz w:val="24"/>
          <w:szCs w:val="24"/>
        </w:rPr>
      </w:pPr>
    </w:p>
    <w:p w:rsidR="00070E64" w:rsidRPr="00C57A9D" w:rsidRDefault="00070E64" w:rsidP="00070E64">
      <w:pPr>
        <w:pStyle w:val="23"/>
        <w:ind w:firstLine="709"/>
        <w:jc w:val="both"/>
        <w:rPr>
          <w:b w:val="0"/>
          <w:bCs/>
          <w:sz w:val="24"/>
          <w:szCs w:val="24"/>
        </w:rPr>
      </w:pPr>
      <w:r w:rsidRPr="00C57A9D">
        <w:rPr>
          <w:b w:val="0"/>
          <w:bCs/>
          <w:sz w:val="24"/>
          <w:szCs w:val="24"/>
        </w:rPr>
        <w:t xml:space="preserve">5.1. Заявка на участие </w:t>
      </w:r>
      <w:proofErr w:type="gramStart"/>
      <w:r w:rsidRPr="00C57A9D">
        <w:rPr>
          <w:b w:val="0"/>
          <w:bCs/>
          <w:sz w:val="24"/>
          <w:szCs w:val="24"/>
        </w:rPr>
        <w:t>конкурсе</w:t>
      </w:r>
      <w:proofErr w:type="gramEnd"/>
      <w:r w:rsidRPr="00C57A9D">
        <w:rPr>
          <w:b w:val="0"/>
          <w:bCs/>
          <w:sz w:val="24"/>
          <w:szCs w:val="24"/>
        </w:rPr>
        <w:t xml:space="preserve"> состоит из двух частей и предложения участника конкурса о цене договора.</w:t>
      </w:r>
    </w:p>
    <w:p w:rsidR="00070E64" w:rsidRPr="00C57A9D" w:rsidRDefault="00070E64" w:rsidP="00070E64">
      <w:pPr>
        <w:pStyle w:val="23"/>
        <w:ind w:firstLine="709"/>
        <w:jc w:val="both"/>
        <w:rPr>
          <w:b w:val="0"/>
          <w:bCs/>
          <w:sz w:val="24"/>
          <w:szCs w:val="24"/>
        </w:rPr>
      </w:pPr>
      <w:r w:rsidRPr="00C57A9D">
        <w:rPr>
          <w:b w:val="0"/>
          <w:bCs/>
          <w:sz w:val="24"/>
          <w:szCs w:val="24"/>
        </w:rPr>
        <w:t>5.2. Первая часть заявки на участие в конкурсе должна содержать:</w:t>
      </w:r>
    </w:p>
    <w:p w:rsidR="00070E64" w:rsidRPr="00C57A9D" w:rsidRDefault="00070E64" w:rsidP="00070E64">
      <w:pPr>
        <w:pStyle w:val="23"/>
        <w:ind w:firstLine="709"/>
        <w:jc w:val="both"/>
        <w:rPr>
          <w:b w:val="0"/>
          <w:bCs/>
          <w:sz w:val="24"/>
          <w:szCs w:val="24"/>
        </w:rPr>
      </w:pPr>
      <w:r w:rsidRPr="00C57A9D">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C57A9D" w:rsidRDefault="00070E64" w:rsidP="00070E64">
      <w:pPr>
        <w:pStyle w:val="23"/>
        <w:ind w:firstLine="709"/>
        <w:jc w:val="both"/>
        <w:rPr>
          <w:b w:val="0"/>
          <w:bCs/>
          <w:sz w:val="24"/>
          <w:szCs w:val="24"/>
        </w:rPr>
      </w:pPr>
      <w:r w:rsidRPr="00C57A9D">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w:t>
      </w:r>
      <w:proofErr w:type="gramStart"/>
      <w:r w:rsidRPr="00C57A9D">
        <w:rPr>
          <w:b w:val="0"/>
          <w:bCs/>
          <w:sz w:val="24"/>
          <w:szCs w:val="24"/>
        </w:rPr>
        <w:t>информацию</w:t>
      </w:r>
      <w:proofErr w:type="gramEnd"/>
      <w:r w:rsidRPr="00C57A9D">
        <w:rPr>
          <w:b w:val="0"/>
          <w:bCs/>
          <w:sz w:val="24"/>
          <w:szCs w:val="24"/>
        </w:rPr>
        <w:t xml:space="preserve"> предусмотренную </w:t>
      </w:r>
      <w:r w:rsidRPr="00C57A9D">
        <w:rPr>
          <w:b w:val="0"/>
          <w:bCs/>
          <w:i/>
          <w:sz w:val="24"/>
          <w:szCs w:val="24"/>
        </w:rPr>
        <w:t xml:space="preserve">п. </w:t>
      </w:r>
      <w:r w:rsidRPr="00C57A9D">
        <w:rPr>
          <w:b w:val="0"/>
          <w:i/>
          <w:iCs w:val="0"/>
          <w:sz w:val="24"/>
          <w:szCs w:val="24"/>
        </w:rPr>
        <w:t>21</w:t>
      </w:r>
      <w:r w:rsidRPr="00C57A9D">
        <w:rPr>
          <w:b w:val="0"/>
          <w:bCs/>
          <w:i/>
          <w:sz w:val="24"/>
          <w:szCs w:val="24"/>
        </w:rPr>
        <w:t xml:space="preserve"> Информационной карты закупки.</w:t>
      </w:r>
      <w:r w:rsidRPr="00C57A9D">
        <w:rPr>
          <w:b w:val="0"/>
          <w:bCs/>
          <w:sz w:val="24"/>
          <w:szCs w:val="24"/>
        </w:rPr>
        <w:t xml:space="preserve"> При этом отсутствие указанного предложения не является основанием </w:t>
      </w:r>
      <w:proofErr w:type="gramStart"/>
      <w:r w:rsidRPr="00C57A9D">
        <w:rPr>
          <w:b w:val="0"/>
          <w:bCs/>
          <w:sz w:val="24"/>
          <w:szCs w:val="24"/>
        </w:rPr>
        <w:t>для принятия решения об отказе участнику закупки в допуске к участию в конкурсе</w:t>
      </w:r>
      <w:proofErr w:type="gramEnd"/>
      <w:r w:rsidRPr="00C57A9D">
        <w:rPr>
          <w:b w:val="0"/>
          <w:bCs/>
          <w:sz w:val="24"/>
          <w:szCs w:val="24"/>
        </w:rPr>
        <w:t>;</w:t>
      </w:r>
    </w:p>
    <w:p w:rsidR="00070E64" w:rsidRPr="00C57A9D" w:rsidRDefault="00070E64" w:rsidP="00070E64">
      <w:pPr>
        <w:ind w:firstLine="709"/>
        <w:jc w:val="both"/>
      </w:pPr>
      <w:r w:rsidRPr="00C57A9D">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C57A9D">
        <w:rPr>
          <w:i/>
        </w:rPr>
        <w:t>в п. 21 Информационной карты закупки</w:t>
      </w:r>
      <w:r w:rsidRPr="00C57A9D">
        <w:t>.</w:t>
      </w:r>
    </w:p>
    <w:p w:rsidR="00070E64" w:rsidRPr="00C57A9D" w:rsidRDefault="00070E64" w:rsidP="00070E64">
      <w:pPr>
        <w:pStyle w:val="23"/>
        <w:ind w:firstLine="709"/>
        <w:jc w:val="both"/>
        <w:rPr>
          <w:b w:val="0"/>
          <w:bCs/>
          <w:sz w:val="24"/>
          <w:szCs w:val="24"/>
        </w:rPr>
      </w:pPr>
      <w:r w:rsidRPr="00C57A9D">
        <w:rPr>
          <w:b w:val="0"/>
          <w:bCs/>
          <w:sz w:val="24"/>
          <w:szCs w:val="24"/>
        </w:rPr>
        <w:lastRenderedPageBreak/>
        <w:t>3) при осуществлении закупки товара или закупки работы, услуги, для выполнения, оказания которых используется товар:</w:t>
      </w:r>
    </w:p>
    <w:p w:rsidR="00070E64" w:rsidRPr="00C57A9D" w:rsidRDefault="00070E64" w:rsidP="00070E64">
      <w:pPr>
        <w:pStyle w:val="23"/>
        <w:ind w:firstLine="709"/>
        <w:jc w:val="both"/>
        <w:rPr>
          <w:b w:val="0"/>
          <w:bCs/>
          <w:sz w:val="24"/>
          <w:szCs w:val="24"/>
        </w:rPr>
      </w:pPr>
      <w:r w:rsidRPr="00C57A9D">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C57A9D" w:rsidRDefault="00070E64" w:rsidP="00070E64">
      <w:pPr>
        <w:pStyle w:val="23"/>
        <w:ind w:firstLine="709"/>
        <w:jc w:val="both"/>
        <w:rPr>
          <w:b w:val="0"/>
          <w:bCs/>
          <w:sz w:val="24"/>
          <w:szCs w:val="24"/>
        </w:rPr>
      </w:pPr>
      <w:r w:rsidRPr="00C57A9D">
        <w:rPr>
          <w:b w:val="0"/>
          <w:bCs/>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70E64" w:rsidRPr="00C57A9D" w:rsidRDefault="00070E64" w:rsidP="00070E64">
      <w:pPr>
        <w:pStyle w:val="23"/>
        <w:ind w:firstLine="709"/>
        <w:jc w:val="both"/>
        <w:rPr>
          <w:b w:val="0"/>
          <w:bCs/>
          <w:sz w:val="24"/>
          <w:szCs w:val="24"/>
        </w:rPr>
      </w:pPr>
      <w:r w:rsidRPr="00C57A9D">
        <w:rPr>
          <w:b w:val="0"/>
          <w:bCs/>
          <w:sz w:val="24"/>
          <w:szCs w:val="24"/>
        </w:rPr>
        <w:t xml:space="preserve">5.3. </w:t>
      </w:r>
      <w:proofErr w:type="gramStart"/>
      <w:r w:rsidRPr="00C57A9D">
        <w:rPr>
          <w:b w:val="0"/>
          <w:bCs/>
          <w:sz w:val="24"/>
          <w:szCs w:val="24"/>
        </w:rPr>
        <w:t xml:space="preserve">В первой части заявки на участие в конкурсе </w:t>
      </w:r>
      <w:r>
        <w:rPr>
          <w:b w:val="0"/>
          <w:bCs/>
          <w:sz w:val="24"/>
          <w:szCs w:val="24"/>
        </w:rPr>
        <w:t xml:space="preserve">с ограниченным участием </w:t>
      </w:r>
      <w:r w:rsidRPr="00C57A9D">
        <w:rPr>
          <w:b w:val="0"/>
          <w:bCs/>
          <w:sz w:val="24"/>
          <w:szCs w:val="24"/>
        </w:rPr>
        <w:t>в электронной форме</w:t>
      </w:r>
      <w:proofErr w:type="gramEnd"/>
      <w:r w:rsidRPr="00C57A9D">
        <w:rPr>
          <w:b w:val="0"/>
          <w:bCs/>
          <w:sz w:val="24"/>
          <w:szCs w:val="24"/>
        </w:rPr>
        <w:t xml:space="preserve"> не допускается указание сведений об участнике конкурса </w:t>
      </w:r>
      <w:r>
        <w:rPr>
          <w:b w:val="0"/>
          <w:bCs/>
          <w:sz w:val="24"/>
          <w:szCs w:val="24"/>
        </w:rPr>
        <w:t xml:space="preserve">с ограниченным участием </w:t>
      </w:r>
      <w:r w:rsidRPr="00C57A9D">
        <w:rPr>
          <w:b w:val="0"/>
          <w:bCs/>
          <w:sz w:val="24"/>
          <w:szCs w:val="24"/>
        </w:rPr>
        <w:t xml:space="preserve">в электронной форме, подавшем заявку на участие в таком конкурсе, а также сведений о предлагаемой этим участником конкурса цене договора. </w:t>
      </w:r>
      <w:proofErr w:type="gramStart"/>
      <w:r w:rsidRPr="00C57A9D">
        <w:rPr>
          <w:b w:val="0"/>
          <w:bCs/>
          <w:sz w:val="24"/>
          <w:szCs w:val="24"/>
        </w:rPr>
        <w:t xml:space="preserve">При этом первая часть заявки на участие в конкурсе </w:t>
      </w:r>
      <w:r>
        <w:rPr>
          <w:b w:val="0"/>
          <w:bCs/>
          <w:sz w:val="24"/>
          <w:szCs w:val="24"/>
        </w:rPr>
        <w:t xml:space="preserve">с ограниченным участием </w:t>
      </w:r>
      <w:r w:rsidRPr="00C57A9D">
        <w:rPr>
          <w:b w:val="0"/>
          <w:bCs/>
          <w:sz w:val="24"/>
          <w:szCs w:val="24"/>
        </w:rPr>
        <w:t>в электронной форме</w:t>
      </w:r>
      <w:proofErr w:type="gramEnd"/>
      <w:r w:rsidRPr="00C57A9D">
        <w:rPr>
          <w:b w:val="0"/>
          <w:bCs/>
          <w:sz w:val="24"/>
          <w:szCs w:val="24"/>
        </w:rPr>
        <w:t xml:space="preserve"> может содержать эскиз, рисунок, чертеж, фотографию, иное изображение товара, закупка которого осуществляется.</w:t>
      </w:r>
    </w:p>
    <w:p w:rsidR="00070E64" w:rsidRPr="00C57A9D" w:rsidRDefault="00070E64" w:rsidP="00070E64">
      <w:pPr>
        <w:pStyle w:val="23"/>
        <w:ind w:firstLine="709"/>
        <w:jc w:val="both"/>
        <w:rPr>
          <w:b w:val="0"/>
          <w:bCs/>
          <w:sz w:val="24"/>
          <w:szCs w:val="24"/>
        </w:rPr>
      </w:pPr>
      <w:r w:rsidRPr="00C57A9D">
        <w:rPr>
          <w:b w:val="0"/>
          <w:bCs/>
          <w:sz w:val="24"/>
          <w:szCs w:val="24"/>
        </w:rPr>
        <w:t xml:space="preserve">5.4. Вторая часть заявки на участие в конкурсе </w:t>
      </w:r>
      <w:r>
        <w:rPr>
          <w:b w:val="0"/>
          <w:bCs/>
          <w:sz w:val="24"/>
          <w:szCs w:val="24"/>
        </w:rPr>
        <w:t xml:space="preserve">с ограниченным участием </w:t>
      </w:r>
      <w:r w:rsidRPr="00C57A9D">
        <w:rPr>
          <w:b w:val="0"/>
          <w:bCs/>
          <w:sz w:val="24"/>
          <w:szCs w:val="24"/>
        </w:rPr>
        <w:t>в электронной форме должна содержать требуемые заказчиком в конкурсной документации информацию и документы, а именно:</w:t>
      </w:r>
    </w:p>
    <w:p w:rsidR="00070E64" w:rsidRPr="00C57A9D" w:rsidRDefault="00070E64" w:rsidP="00070E64">
      <w:pPr>
        <w:pStyle w:val="23"/>
        <w:ind w:firstLine="709"/>
        <w:jc w:val="both"/>
        <w:rPr>
          <w:b w:val="0"/>
          <w:bCs/>
          <w:sz w:val="24"/>
          <w:szCs w:val="24"/>
        </w:rPr>
      </w:pPr>
      <w:proofErr w:type="gramStart"/>
      <w:r w:rsidRPr="00C57A9D">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C57A9D">
        <w:rPr>
          <w:b w:val="0"/>
          <w:bCs/>
          <w:sz w:val="24"/>
          <w:szCs w:val="24"/>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C57A9D" w:rsidRDefault="00070E64" w:rsidP="00070E64">
      <w:pPr>
        <w:pStyle w:val="23"/>
        <w:ind w:firstLine="709"/>
        <w:jc w:val="both"/>
        <w:rPr>
          <w:b w:val="0"/>
          <w:bCs/>
          <w:sz w:val="24"/>
          <w:szCs w:val="24"/>
        </w:rPr>
      </w:pPr>
      <w:proofErr w:type="gramStart"/>
      <w:r w:rsidRPr="00C57A9D">
        <w:rPr>
          <w:b w:val="0"/>
          <w:bCs/>
          <w:sz w:val="24"/>
          <w:szCs w:val="24"/>
        </w:rPr>
        <w:t xml:space="preserve">2) в случаях, предусмотренных </w:t>
      </w:r>
      <w:r w:rsidRPr="00C57A9D">
        <w:rPr>
          <w:b w:val="0"/>
          <w:bCs/>
          <w:i/>
          <w:sz w:val="24"/>
          <w:szCs w:val="24"/>
        </w:rPr>
        <w:t xml:space="preserve">п. </w:t>
      </w:r>
      <w:r w:rsidRPr="00C57A9D">
        <w:rPr>
          <w:b w:val="0"/>
          <w:i/>
          <w:iCs w:val="0"/>
          <w:sz w:val="24"/>
          <w:szCs w:val="24"/>
        </w:rPr>
        <w:t>12</w:t>
      </w:r>
      <w:r w:rsidRPr="00C57A9D">
        <w:rPr>
          <w:b w:val="0"/>
          <w:bCs/>
          <w:i/>
          <w:sz w:val="24"/>
          <w:szCs w:val="24"/>
        </w:rPr>
        <w:t xml:space="preserve"> Информационной карты закупки</w:t>
      </w:r>
      <w:r w:rsidRPr="00C57A9D">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C57A9D">
        <w:rPr>
          <w:b w:val="0"/>
          <w:bCs/>
          <w:sz w:val="24"/>
          <w:szCs w:val="24"/>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C57A9D" w:rsidRDefault="00070E64" w:rsidP="00070E64">
      <w:pPr>
        <w:pStyle w:val="23"/>
        <w:ind w:firstLine="709"/>
        <w:jc w:val="both"/>
        <w:rPr>
          <w:b w:val="0"/>
          <w:bCs/>
          <w:sz w:val="24"/>
          <w:szCs w:val="24"/>
        </w:rPr>
      </w:pPr>
      <w:proofErr w:type="gramStart"/>
      <w:r w:rsidRPr="00C57A9D">
        <w:rPr>
          <w:b w:val="0"/>
          <w:bCs/>
          <w:sz w:val="24"/>
          <w:szCs w:val="24"/>
        </w:rPr>
        <w:t xml:space="preserve">3) документы, подтверждающие соответствие участника конкурса </w:t>
      </w:r>
      <w:r>
        <w:rPr>
          <w:b w:val="0"/>
          <w:bCs/>
          <w:sz w:val="24"/>
          <w:szCs w:val="24"/>
        </w:rPr>
        <w:t xml:space="preserve">с ограниченным участием </w:t>
      </w:r>
      <w:r w:rsidRPr="00C57A9D">
        <w:rPr>
          <w:b w:val="0"/>
          <w:bCs/>
          <w:sz w:val="24"/>
          <w:szCs w:val="24"/>
        </w:rPr>
        <w:t xml:space="preserve">в электронной форме требованиям к участникам такого конкурса, установленным заказчиком в пункте </w:t>
      </w:r>
      <w:r w:rsidRPr="00C57A9D">
        <w:rPr>
          <w:b w:val="0"/>
          <w:iCs w:val="0"/>
          <w:sz w:val="24"/>
          <w:szCs w:val="24"/>
        </w:rPr>
        <w:t>1 ч. 14.1 Раздела 14</w:t>
      </w:r>
      <w:r w:rsidRPr="00C57A9D">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C57A9D">
        <w:rPr>
          <w:b w:val="0"/>
          <w:bCs/>
          <w:i/>
          <w:sz w:val="24"/>
          <w:szCs w:val="24"/>
        </w:rPr>
        <w:t xml:space="preserve">если такие документы установлены в п. </w:t>
      </w:r>
      <w:r w:rsidRPr="00C57A9D">
        <w:rPr>
          <w:b w:val="0"/>
          <w:iCs w:val="0"/>
          <w:sz w:val="24"/>
          <w:szCs w:val="24"/>
        </w:rPr>
        <w:t>6</w:t>
      </w:r>
      <w:r w:rsidRPr="00C57A9D">
        <w:rPr>
          <w:b w:val="0"/>
          <w:bCs/>
          <w:i/>
          <w:sz w:val="24"/>
          <w:szCs w:val="24"/>
        </w:rPr>
        <w:t xml:space="preserve"> Информационной карты закупки</w:t>
      </w:r>
      <w:r w:rsidRPr="00C57A9D">
        <w:rPr>
          <w:b w:val="0"/>
          <w:bCs/>
          <w:sz w:val="24"/>
          <w:szCs w:val="24"/>
        </w:rPr>
        <w:t>), а также декларацию о</w:t>
      </w:r>
      <w:proofErr w:type="gramEnd"/>
      <w:r w:rsidRPr="00C57A9D">
        <w:rPr>
          <w:b w:val="0"/>
          <w:bCs/>
          <w:sz w:val="24"/>
          <w:szCs w:val="24"/>
        </w:rPr>
        <w:t xml:space="preserve"> </w:t>
      </w:r>
      <w:proofErr w:type="gramStart"/>
      <w:r w:rsidRPr="00C57A9D">
        <w:rPr>
          <w:b w:val="0"/>
          <w:bCs/>
          <w:sz w:val="24"/>
          <w:szCs w:val="24"/>
        </w:rPr>
        <w:t>соответствии</w:t>
      </w:r>
      <w:proofErr w:type="gramEnd"/>
      <w:r w:rsidRPr="00C57A9D">
        <w:rPr>
          <w:b w:val="0"/>
          <w:bCs/>
          <w:sz w:val="24"/>
          <w:szCs w:val="24"/>
        </w:rPr>
        <w:t xml:space="preserve"> участника </w:t>
      </w:r>
      <w:r>
        <w:rPr>
          <w:b w:val="0"/>
          <w:bCs/>
          <w:sz w:val="24"/>
          <w:szCs w:val="24"/>
        </w:rPr>
        <w:t>конкурса</w:t>
      </w:r>
      <w:r w:rsidRPr="00C57A9D">
        <w:rPr>
          <w:b w:val="0"/>
          <w:bCs/>
          <w:sz w:val="24"/>
          <w:szCs w:val="24"/>
        </w:rPr>
        <w:t xml:space="preserve"> требованиям, установленным в пунктах </w:t>
      </w:r>
      <w:r w:rsidRPr="00C57A9D">
        <w:rPr>
          <w:b w:val="0"/>
          <w:iCs w:val="0"/>
          <w:sz w:val="24"/>
          <w:szCs w:val="24"/>
        </w:rPr>
        <w:t>2 – 7, 10 ч. 14.1 Раздела 14</w:t>
      </w:r>
      <w:r w:rsidRPr="00C57A9D">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C57A9D" w:rsidRDefault="00070E64" w:rsidP="00070E64">
      <w:pPr>
        <w:pStyle w:val="23"/>
        <w:ind w:firstLine="709"/>
        <w:jc w:val="both"/>
        <w:rPr>
          <w:b w:val="0"/>
          <w:bCs/>
          <w:sz w:val="24"/>
          <w:szCs w:val="24"/>
        </w:rPr>
      </w:pPr>
      <w:r w:rsidRPr="00C57A9D">
        <w:rPr>
          <w:b w:val="0"/>
          <w:bCs/>
          <w:sz w:val="24"/>
          <w:szCs w:val="24"/>
        </w:rPr>
        <w:t xml:space="preserve">4) документы, подтверждающие право участника конкурса </w:t>
      </w:r>
      <w:r>
        <w:rPr>
          <w:b w:val="0"/>
          <w:bCs/>
          <w:sz w:val="24"/>
          <w:szCs w:val="24"/>
        </w:rPr>
        <w:t xml:space="preserve">с ограниченным участием </w:t>
      </w:r>
      <w:r w:rsidRPr="00C57A9D">
        <w:rPr>
          <w:b w:val="0"/>
          <w:bCs/>
          <w:sz w:val="24"/>
          <w:szCs w:val="24"/>
        </w:rPr>
        <w:t xml:space="preserve">в электронной форме на получение преимуществ в соответствии с разделом 8 настоящей </w:t>
      </w:r>
      <w:proofErr w:type="spellStart"/>
      <w:r w:rsidRPr="00C57A9D">
        <w:rPr>
          <w:b w:val="0"/>
          <w:bCs/>
          <w:sz w:val="24"/>
          <w:szCs w:val="24"/>
        </w:rPr>
        <w:t>конкурсой</w:t>
      </w:r>
      <w:proofErr w:type="spellEnd"/>
      <w:r w:rsidRPr="00C57A9D">
        <w:rPr>
          <w:b w:val="0"/>
          <w:bCs/>
          <w:sz w:val="24"/>
          <w:szCs w:val="24"/>
        </w:rPr>
        <w:t xml:space="preserve"> документации, в случае, если участник </w:t>
      </w:r>
      <w:r>
        <w:rPr>
          <w:b w:val="0"/>
          <w:bCs/>
          <w:sz w:val="24"/>
          <w:szCs w:val="24"/>
        </w:rPr>
        <w:t>конкурса</w:t>
      </w:r>
      <w:r w:rsidRPr="00C57A9D">
        <w:rPr>
          <w:b w:val="0"/>
          <w:bCs/>
          <w:sz w:val="24"/>
          <w:szCs w:val="24"/>
        </w:rPr>
        <w:t xml:space="preserve"> заявил о получении указанных </w:t>
      </w:r>
      <w:r w:rsidRPr="00C57A9D">
        <w:rPr>
          <w:b w:val="0"/>
          <w:bCs/>
          <w:sz w:val="24"/>
          <w:szCs w:val="24"/>
        </w:rPr>
        <w:lastRenderedPageBreak/>
        <w:t xml:space="preserve">преимуществ, или копии этих документов </w:t>
      </w:r>
      <w:r w:rsidRPr="00C57A9D">
        <w:rPr>
          <w:b w:val="0"/>
          <w:i/>
          <w:sz w:val="24"/>
          <w:szCs w:val="24"/>
        </w:rPr>
        <w:t>(если такие преимущества установлены в п. 9, 10 Информационной карты закупки)</w:t>
      </w:r>
      <w:r w:rsidRPr="00C57A9D">
        <w:rPr>
          <w:b w:val="0"/>
          <w:bCs/>
          <w:sz w:val="24"/>
          <w:szCs w:val="24"/>
        </w:rPr>
        <w:t>;</w:t>
      </w:r>
    </w:p>
    <w:p w:rsidR="00070E64" w:rsidRPr="00C57A9D" w:rsidRDefault="00070E64" w:rsidP="00070E64">
      <w:pPr>
        <w:pStyle w:val="23"/>
        <w:ind w:firstLine="709"/>
        <w:jc w:val="both"/>
        <w:rPr>
          <w:b w:val="0"/>
          <w:bCs/>
          <w:sz w:val="24"/>
          <w:szCs w:val="24"/>
        </w:rPr>
      </w:pPr>
      <w:r w:rsidRPr="00C57A9D">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C57A9D">
        <w:rPr>
          <w:b w:val="0"/>
          <w:bCs/>
          <w:i/>
          <w:sz w:val="24"/>
          <w:szCs w:val="24"/>
        </w:rPr>
        <w:t xml:space="preserve">п. </w:t>
      </w:r>
      <w:r w:rsidRPr="00C57A9D">
        <w:rPr>
          <w:b w:val="0"/>
          <w:i/>
          <w:sz w:val="24"/>
          <w:szCs w:val="24"/>
        </w:rPr>
        <w:t>11</w:t>
      </w:r>
      <w:r w:rsidRPr="00C57A9D">
        <w:rPr>
          <w:b w:val="0"/>
          <w:bCs/>
          <w:i/>
          <w:sz w:val="24"/>
          <w:szCs w:val="24"/>
        </w:rPr>
        <w:t xml:space="preserve"> Информационной карты закупки.</w:t>
      </w:r>
      <w:r w:rsidRPr="00C57A9D">
        <w:rPr>
          <w:b w:val="0"/>
          <w:bCs/>
          <w:sz w:val="24"/>
          <w:szCs w:val="24"/>
        </w:rPr>
        <w:t xml:space="preserve"> При отсутствии в заявке на участие в </w:t>
      </w:r>
      <w:proofErr w:type="spellStart"/>
      <w:r>
        <w:rPr>
          <w:b w:val="0"/>
          <w:bCs/>
          <w:sz w:val="24"/>
          <w:szCs w:val="24"/>
        </w:rPr>
        <w:t>кункурсе</w:t>
      </w:r>
      <w:proofErr w:type="spellEnd"/>
      <w:r w:rsidRPr="00C57A9D">
        <w:rPr>
          <w:b w:val="0"/>
          <w:bCs/>
          <w:sz w:val="24"/>
          <w:szCs w:val="24"/>
        </w:rPr>
        <w:t xml:space="preserve">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C57A9D" w:rsidRDefault="00070E64" w:rsidP="00070E64">
      <w:pPr>
        <w:pStyle w:val="23"/>
        <w:ind w:firstLine="709"/>
        <w:jc w:val="both"/>
        <w:rPr>
          <w:b w:val="0"/>
          <w:bCs/>
          <w:sz w:val="24"/>
          <w:szCs w:val="24"/>
        </w:rPr>
      </w:pPr>
      <w:r w:rsidRPr="00C57A9D">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Default="00070E64" w:rsidP="00070E64">
      <w:pPr>
        <w:pStyle w:val="23"/>
        <w:ind w:firstLine="709"/>
        <w:jc w:val="both"/>
        <w:rPr>
          <w:b w:val="0"/>
          <w:bCs/>
          <w:sz w:val="24"/>
          <w:szCs w:val="24"/>
        </w:rPr>
      </w:pPr>
      <w:r w:rsidRPr="00C57A9D">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1F11E1" w:rsidRDefault="00070E64" w:rsidP="00070E64">
      <w:pPr>
        <w:shd w:val="clear" w:color="auto" w:fill="FFFFFF"/>
        <w:ind w:firstLine="709"/>
        <w:jc w:val="both"/>
        <w:rPr>
          <w:iCs/>
        </w:rPr>
      </w:pPr>
      <w:r w:rsidRPr="001F11E1">
        <w:rPr>
          <w:bCs/>
        </w:rPr>
        <w:t xml:space="preserve">8) копии документов, подтверждающих соответствие участника конкурса с ограниченным участием в электронной форме дополнительным требованиям к участникам такого конкурса, установленным заказчиком </w:t>
      </w:r>
      <w:r w:rsidRPr="001F11E1">
        <w:rPr>
          <w:iCs/>
        </w:rPr>
        <w:t>в пункте 14-1.-1. ч. 14-1. Раздела 14</w:t>
      </w:r>
      <w:r w:rsidRPr="001F11E1">
        <w:rPr>
          <w:bCs/>
        </w:rPr>
        <w:t xml:space="preserve"> настоящей конкурсной документации в соответствии с</w:t>
      </w:r>
      <w:r w:rsidRPr="001F11E1">
        <w:t xml:space="preserve"> ч. 2 ст. 31, ч. 5 ст. 56.1 </w:t>
      </w:r>
      <w:r w:rsidRPr="001F11E1">
        <w:rPr>
          <w:bCs/>
        </w:rPr>
        <w:t xml:space="preserve">Закона о контрактной системе </w:t>
      </w:r>
      <w:r w:rsidRPr="001F11E1">
        <w:rPr>
          <w:b/>
          <w:bCs/>
        </w:rPr>
        <w:t>(</w:t>
      </w:r>
      <w:r w:rsidRPr="001F11E1">
        <w:rPr>
          <w:b/>
          <w:bCs/>
          <w:i/>
        </w:rPr>
        <w:t xml:space="preserve">если такие документы установлены в п. </w:t>
      </w:r>
      <w:r w:rsidRPr="001F11E1">
        <w:rPr>
          <w:b/>
          <w:iCs/>
        </w:rPr>
        <w:t>12</w:t>
      </w:r>
      <w:r w:rsidRPr="001F11E1">
        <w:rPr>
          <w:b/>
          <w:bCs/>
          <w:i/>
        </w:rPr>
        <w:t xml:space="preserve"> Информационной карты закупки</w:t>
      </w:r>
      <w:r w:rsidRPr="001F11E1">
        <w:rPr>
          <w:b/>
          <w:bCs/>
        </w:rPr>
        <w:t>)</w:t>
      </w:r>
      <w:r w:rsidRPr="001F11E1">
        <w:rPr>
          <w:bCs/>
        </w:rPr>
        <w:t>.</w:t>
      </w:r>
    </w:p>
    <w:p w:rsidR="00070E64" w:rsidRPr="001F11E1" w:rsidRDefault="00070E64" w:rsidP="00070E64">
      <w:pPr>
        <w:widowControl w:val="0"/>
        <w:autoSpaceDE w:val="0"/>
        <w:autoSpaceDN w:val="0"/>
        <w:adjustRightInd w:val="0"/>
        <w:ind w:firstLine="709"/>
        <w:jc w:val="both"/>
      </w:pPr>
    </w:p>
    <w:p w:rsidR="00070E64" w:rsidRPr="001F11E1" w:rsidRDefault="00070E64" w:rsidP="00070E64">
      <w:pPr>
        <w:autoSpaceDE w:val="0"/>
        <w:autoSpaceDN w:val="0"/>
        <w:adjustRightInd w:val="0"/>
        <w:ind w:firstLine="709"/>
        <w:jc w:val="center"/>
        <w:rPr>
          <w:b/>
        </w:rPr>
      </w:pPr>
      <w:r w:rsidRPr="001F11E1">
        <w:rPr>
          <w:b/>
        </w:rPr>
        <w:t>6. Наименование и описание объекта закупки и условий договора, в том числе обоснование начальной (максимальной) цены договора.</w:t>
      </w:r>
    </w:p>
    <w:p w:rsidR="00070E64" w:rsidRPr="001F11E1" w:rsidRDefault="00070E64" w:rsidP="00070E64">
      <w:pPr>
        <w:autoSpaceDE w:val="0"/>
        <w:autoSpaceDN w:val="0"/>
        <w:adjustRightInd w:val="0"/>
        <w:ind w:firstLine="709"/>
        <w:jc w:val="both"/>
        <w:rPr>
          <w:bCs/>
        </w:rPr>
      </w:pPr>
    </w:p>
    <w:p w:rsidR="00070E64" w:rsidRPr="001F11E1" w:rsidRDefault="00070E64" w:rsidP="00070E64">
      <w:pPr>
        <w:autoSpaceDE w:val="0"/>
        <w:autoSpaceDN w:val="0"/>
        <w:adjustRightInd w:val="0"/>
        <w:ind w:firstLine="709"/>
        <w:jc w:val="both"/>
        <w:rPr>
          <w:bCs/>
          <w:i/>
        </w:rPr>
      </w:pPr>
      <w:r w:rsidRPr="001F11E1">
        <w:rPr>
          <w:bCs/>
        </w:rPr>
        <w:t xml:space="preserve">6.1. Наименование объекта закупки указано </w:t>
      </w:r>
      <w:r w:rsidRPr="001F11E1">
        <w:rPr>
          <w:bCs/>
          <w:i/>
        </w:rPr>
        <w:t>в п. 2 Информационной карты закупки.</w:t>
      </w:r>
    </w:p>
    <w:p w:rsidR="00070E64" w:rsidRPr="001F11E1" w:rsidRDefault="00070E64" w:rsidP="00070E64">
      <w:pPr>
        <w:autoSpaceDE w:val="0"/>
        <w:autoSpaceDN w:val="0"/>
        <w:adjustRightInd w:val="0"/>
        <w:ind w:firstLine="709"/>
        <w:jc w:val="both"/>
        <w:rPr>
          <w:bCs/>
          <w:i/>
        </w:rPr>
      </w:pPr>
      <w:r w:rsidRPr="001F11E1">
        <w:rPr>
          <w:bCs/>
        </w:rPr>
        <w:t xml:space="preserve">6.2. Описание объекта закупки указано </w:t>
      </w:r>
      <w:r w:rsidRPr="001F11E1">
        <w:rPr>
          <w:bCs/>
          <w:i/>
        </w:rPr>
        <w:t>в п. 5 Информационной карты закупки.</w:t>
      </w:r>
    </w:p>
    <w:p w:rsidR="00070E64" w:rsidRPr="001F11E1" w:rsidRDefault="00070E64" w:rsidP="00070E64">
      <w:pPr>
        <w:shd w:val="clear" w:color="auto" w:fill="FFFFFF"/>
        <w:ind w:firstLine="709"/>
        <w:jc w:val="both"/>
        <w:rPr>
          <w:bCs/>
        </w:rPr>
      </w:pPr>
      <w:r w:rsidRPr="001F11E1">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1F11E1" w:rsidRDefault="00070E64" w:rsidP="00070E64">
      <w:pPr>
        <w:autoSpaceDE w:val="0"/>
        <w:autoSpaceDN w:val="0"/>
        <w:adjustRightInd w:val="0"/>
        <w:ind w:firstLine="709"/>
        <w:jc w:val="both"/>
        <w:rPr>
          <w:bCs/>
        </w:rPr>
      </w:pPr>
      <w:r w:rsidRPr="001F11E1">
        <w:rPr>
          <w:bCs/>
        </w:rPr>
        <w:t xml:space="preserve">6.3. Описание условий договора указано </w:t>
      </w:r>
      <w:r w:rsidRPr="001F11E1">
        <w:rPr>
          <w:bCs/>
          <w:i/>
        </w:rPr>
        <w:t>в п. 13 Информационной карты закупки.</w:t>
      </w:r>
    </w:p>
    <w:p w:rsidR="00070E64" w:rsidRPr="001F11E1" w:rsidRDefault="00070E64" w:rsidP="00070E64">
      <w:pPr>
        <w:autoSpaceDE w:val="0"/>
        <w:autoSpaceDN w:val="0"/>
        <w:adjustRightInd w:val="0"/>
        <w:ind w:firstLine="709"/>
        <w:jc w:val="both"/>
        <w:rPr>
          <w:bCs/>
          <w:i/>
        </w:rPr>
      </w:pPr>
      <w:r w:rsidRPr="001F11E1">
        <w:rPr>
          <w:bCs/>
        </w:rPr>
        <w:t xml:space="preserve">6.4. Начальная (максимальная) цена договора указана </w:t>
      </w:r>
      <w:r w:rsidRPr="001F11E1">
        <w:rPr>
          <w:bCs/>
          <w:i/>
        </w:rPr>
        <w:t>в п. 14 Информационной карты закупки.</w:t>
      </w:r>
    </w:p>
    <w:p w:rsidR="00070E64" w:rsidRPr="001F11E1" w:rsidRDefault="00070E64" w:rsidP="00070E64">
      <w:pPr>
        <w:autoSpaceDE w:val="0"/>
        <w:autoSpaceDN w:val="0"/>
        <w:adjustRightInd w:val="0"/>
        <w:ind w:firstLine="709"/>
        <w:jc w:val="both"/>
        <w:rPr>
          <w:bCs/>
          <w:i/>
        </w:rPr>
      </w:pPr>
      <w:r w:rsidRPr="001F11E1">
        <w:rPr>
          <w:bCs/>
        </w:rPr>
        <w:t xml:space="preserve">6.5. Обоснование начальной (максимальной) цены договора указано в </w:t>
      </w:r>
      <w:r w:rsidRPr="001F11E1">
        <w:rPr>
          <w:bCs/>
          <w:i/>
        </w:rPr>
        <w:t>Приложении № 3 к настоящей документации.</w:t>
      </w:r>
    </w:p>
    <w:p w:rsidR="00070E64" w:rsidRPr="001F11E1" w:rsidRDefault="00070E64" w:rsidP="00070E64">
      <w:pPr>
        <w:pStyle w:val="ConsNormal"/>
        <w:tabs>
          <w:tab w:val="num" w:pos="-284"/>
        </w:tabs>
        <w:ind w:right="0" w:firstLine="709"/>
        <w:jc w:val="both"/>
        <w:rPr>
          <w:rFonts w:ascii="Times New Roman" w:hAnsi="Times New Roman" w:cs="Times New Roman"/>
          <w:sz w:val="24"/>
          <w:szCs w:val="24"/>
        </w:rPr>
      </w:pPr>
      <w:r w:rsidRPr="001F11E1">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1F11E1">
        <w:rPr>
          <w:rFonts w:ascii="Times New Roman" w:hAnsi="Times New Roman" w:cs="Times New Roman"/>
          <w:sz w:val="24"/>
          <w:szCs w:val="24"/>
        </w:rPr>
        <w:t>в соответствии со статьей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методом сопоставимых рыночных цен (анализа рынка), проектно-сметным методом.</w:t>
      </w:r>
    </w:p>
    <w:p w:rsidR="00070E64" w:rsidRPr="00C57A9D" w:rsidRDefault="00070E64" w:rsidP="00070E64">
      <w:pPr>
        <w:autoSpaceDE w:val="0"/>
        <w:autoSpaceDN w:val="0"/>
        <w:adjustRightInd w:val="0"/>
        <w:ind w:firstLine="709"/>
        <w:jc w:val="both"/>
        <w:rPr>
          <w:bCs/>
        </w:rPr>
      </w:pPr>
      <w:r w:rsidRPr="00C57A9D">
        <w:rPr>
          <w:bCs/>
        </w:rPr>
        <w:t>6.6. Порядок формирования цены договора.</w:t>
      </w:r>
      <w:r>
        <w:rPr>
          <w:bCs/>
        </w:rPr>
        <w:t xml:space="preserve"> </w:t>
      </w:r>
    </w:p>
    <w:p w:rsidR="00070E64" w:rsidRPr="00C57A9D" w:rsidRDefault="00070E64" w:rsidP="00070E64">
      <w:pPr>
        <w:widowControl w:val="0"/>
        <w:autoSpaceDE w:val="0"/>
        <w:autoSpaceDN w:val="0"/>
        <w:adjustRightInd w:val="0"/>
        <w:ind w:firstLine="709"/>
        <w:jc w:val="both"/>
      </w:pPr>
      <w:r w:rsidRPr="00C57A9D">
        <w:rPr>
          <w:bCs/>
        </w:rPr>
        <w:t xml:space="preserve">6.6.1. </w:t>
      </w:r>
      <w:r w:rsidRPr="00C57A9D">
        <w:t xml:space="preserve">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w:t>
      </w:r>
      <w:r>
        <w:t xml:space="preserve"> </w:t>
      </w:r>
      <w:r w:rsidRPr="00C57A9D">
        <w:t xml:space="preserve">исполнения договора </w:t>
      </w:r>
      <w:r>
        <w:t xml:space="preserve">(Приложение №3 к конкурсной документации) </w:t>
      </w:r>
      <w:r w:rsidRPr="00C57A9D">
        <w:t xml:space="preserve">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w:t>
      </w:r>
      <w:r w:rsidRPr="00C57A9D">
        <w:lastRenderedPageBreak/>
        <w:t>соответствовать предложению о цене договора победителя конкурса.</w:t>
      </w:r>
    </w:p>
    <w:p w:rsidR="00070E64" w:rsidRPr="00C57A9D" w:rsidRDefault="00070E64" w:rsidP="00070E64">
      <w:pPr>
        <w:autoSpaceDE w:val="0"/>
        <w:autoSpaceDN w:val="0"/>
        <w:adjustRightInd w:val="0"/>
        <w:ind w:firstLine="709"/>
        <w:jc w:val="both"/>
        <w:rPr>
          <w:bCs/>
          <w:i/>
        </w:rPr>
      </w:pPr>
      <w:r w:rsidRPr="00C57A9D">
        <w:rPr>
          <w:bCs/>
        </w:rPr>
        <w:t xml:space="preserve">6.7. Источник финансирования закупки указан </w:t>
      </w:r>
      <w:r w:rsidRPr="00C57A9D">
        <w:rPr>
          <w:bCs/>
          <w:i/>
        </w:rPr>
        <w:t>в п. 15 Информационной карты закупки.</w:t>
      </w:r>
    </w:p>
    <w:p w:rsidR="00070E64" w:rsidRPr="00C57A9D" w:rsidRDefault="00070E64" w:rsidP="00070E64">
      <w:pPr>
        <w:tabs>
          <w:tab w:val="num" w:pos="0"/>
        </w:tabs>
        <w:ind w:firstLine="709"/>
        <w:jc w:val="center"/>
        <w:rPr>
          <w:b/>
          <w:bCs/>
        </w:rPr>
      </w:pPr>
    </w:p>
    <w:p w:rsidR="00070E64" w:rsidRPr="00C57A9D" w:rsidRDefault="00070E64" w:rsidP="00070E64">
      <w:pPr>
        <w:autoSpaceDE w:val="0"/>
        <w:autoSpaceDN w:val="0"/>
        <w:adjustRightInd w:val="0"/>
        <w:ind w:firstLine="709"/>
        <w:jc w:val="center"/>
        <w:rPr>
          <w:b/>
          <w:bCs/>
        </w:rPr>
      </w:pPr>
      <w:r w:rsidRPr="00C57A9D">
        <w:rPr>
          <w:b/>
        </w:rPr>
        <w:t>7. О</w:t>
      </w:r>
      <w:r w:rsidRPr="00C57A9D">
        <w:rPr>
          <w:b/>
          <w:bCs/>
        </w:rPr>
        <w:t xml:space="preserve">граничение участия в определении поставщика (подрядчика, исполнителя) </w:t>
      </w:r>
    </w:p>
    <w:p w:rsidR="00070E64" w:rsidRPr="00C57A9D" w:rsidRDefault="00070E64" w:rsidP="00070E64">
      <w:pPr>
        <w:autoSpaceDE w:val="0"/>
        <w:autoSpaceDN w:val="0"/>
        <w:adjustRightInd w:val="0"/>
        <w:ind w:firstLine="709"/>
        <w:jc w:val="center"/>
        <w:rPr>
          <w:b/>
        </w:rPr>
      </w:pPr>
      <w:r w:rsidRPr="00C57A9D">
        <w:rPr>
          <w:b/>
          <w:bCs/>
        </w:rPr>
        <w:t>с обоснование причин</w:t>
      </w:r>
      <w:r w:rsidRPr="00C57A9D">
        <w:rPr>
          <w:b/>
        </w:rPr>
        <w:t xml:space="preserve"> и требования к участнику закупки, не являющемуся субъектом малого предпринимательства или социально ориентированной некоммерческой организацией.</w:t>
      </w:r>
    </w:p>
    <w:p w:rsidR="00070E64" w:rsidRPr="00C57A9D" w:rsidRDefault="00070E64" w:rsidP="00070E64">
      <w:pPr>
        <w:autoSpaceDE w:val="0"/>
        <w:autoSpaceDN w:val="0"/>
        <w:adjustRightInd w:val="0"/>
        <w:ind w:firstLine="709"/>
        <w:jc w:val="center"/>
        <w:rPr>
          <w:b/>
        </w:rPr>
      </w:pPr>
    </w:p>
    <w:p w:rsidR="00070E64" w:rsidRPr="00C57A9D" w:rsidRDefault="00070E64" w:rsidP="00070E64">
      <w:pPr>
        <w:autoSpaceDE w:val="0"/>
        <w:autoSpaceDN w:val="0"/>
        <w:adjustRightInd w:val="0"/>
        <w:ind w:firstLine="709"/>
        <w:jc w:val="both"/>
      </w:pPr>
      <w:r w:rsidRPr="00C57A9D">
        <w:t>7.1. В случае</w:t>
      </w:r>
      <w:proofErr w:type="gramStart"/>
      <w:r w:rsidRPr="00C57A9D">
        <w:t>,</w:t>
      </w:r>
      <w:proofErr w:type="gramEnd"/>
      <w:r w:rsidRPr="00C57A9D">
        <w:t xml:space="preserve"> если такое требование установлено </w:t>
      </w:r>
      <w:r w:rsidRPr="00C57A9D">
        <w:rPr>
          <w:i/>
        </w:rPr>
        <w:t>в п. 7. Информационной карты закупки</w:t>
      </w:r>
      <w:r w:rsidRPr="00C57A9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C57A9D" w:rsidRDefault="00070E64" w:rsidP="00070E64">
      <w:pPr>
        <w:autoSpaceDE w:val="0"/>
        <w:autoSpaceDN w:val="0"/>
        <w:adjustRightInd w:val="0"/>
        <w:ind w:firstLine="709"/>
        <w:jc w:val="both"/>
        <w:rPr>
          <w:i/>
        </w:rPr>
      </w:pPr>
      <w:r w:rsidRPr="00C57A9D">
        <w:t>7.2. Обоснование причин: ограничения устанавливаются во исполнение ч. 1 ст. 30 Закона о контрактной системе</w:t>
      </w:r>
      <w:r w:rsidRPr="00C57A9D">
        <w:rPr>
          <w:bCs/>
        </w:rPr>
        <w:t>.</w:t>
      </w:r>
    </w:p>
    <w:p w:rsidR="00070E64" w:rsidRPr="00C57A9D" w:rsidRDefault="00070E64" w:rsidP="00070E64">
      <w:pPr>
        <w:autoSpaceDE w:val="0"/>
        <w:autoSpaceDN w:val="0"/>
        <w:adjustRightInd w:val="0"/>
        <w:ind w:firstLine="709"/>
        <w:jc w:val="both"/>
      </w:pPr>
      <w:r w:rsidRPr="00C57A9D">
        <w:t>7.3. В случае</w:t>
      </w:r>
      <w:proofErr w:type="gramStart"/>
      <w:r w:rsidRPr="00C57A9D">
        <w:t>,</w:t>
      </w:r>
      <w:proofErr w:type="gramEnd"/>
      <w:r w:rsidRPr="00C57A9D">
        <w:t xml:space="preserve"> если указано </w:t>
      </w:r>
      <w:r w:rsidRPr="00C57A9D">
        <w:rPr>
          <w:i/>
        </w:rPr>
        <w:t>в п. 8. Информационной карты закупки</w:t>
      </w:r>
      <w:r w:rsidRPr="00C57A9D">
        <w:t>,</w:t>
      </w:r>
      <w:r w:rsidRPr="00C57A9D">
        <w:rPr>
          <w:b/>
          <w:i/>
        </w:rPr>
        <w:t xml:space="preserve"> </w:t>
      </w:r>
      <w:r w:rsidRPr="00C57A9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Договора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C57A9D">
        <w:rPr>
          <w:i/>
        </w:rPr>
        <w:t>в п. 8. Информационной карты закупки</w:t>
      </w:r>
      <w:r w:rsidRPr="00C57A9D">
        <w:t>,</w:t>
      </w:r>
    </w:p>
    <w:p w:rsidR="00070E64" w:rsidRPr="00C57A9D" w:rsidRDefault="00070E64" w:rsidP="00070E64">
      <w:pPr>
        <w:autoSpaceDE w:val="0"/>
        <w:autoSpaceDN w:val="0"/>
        <w:adjustRightInd w:val="0"/>
        <w:ind w:firstLine="709"/>
        <w:jc w:val="both"/>
      </w:pPr>
    </w:p>
    <w:p w:rsidR="00070E64" w:rsidRPr="00C57A9D" w:rsidRDefault="00070E64" w:rsidP="00070E64">
      <w:pPr>
        <w:autoSpaceDE w:val="0"/>
        <w:autoSpaceDN w:val="0"/>
        <w:adjustRightInd w:val="0"/>
        <w:ind w:firstLine="709"/>
        <w:jc w:val="center"/>
        <w:rPr>
          <w:b/>
        </w:rPr>
      </w:pPr>
      <w:r w:rsidRPr="00C57A9D">
        <w:rPr>
          <w:b/>
          <w:bCs/>
        </w:rPr>
        <w:t>8. Преимущества, предоставляемые учреждениям и предприятиям уголовно-исполнительной системы, организациям инвалидов.</w:t>
      </w:r>
    </w:p>
    <w:p w:rsidR="00070E64" w:rsidRPr="00C57A9D" w:rsidRDefault="00070E64" w:rsidP="00070E64">
      <w:pPr>
        <w:autoSpaceDE w:val="0"/>
        <w:autoSpaceDN w:val="0"/>
        <w:adjustRightInd w:val="0"/>
        <w:ind w:firstLine="709"/>
        <w:jc w:val="both"/>
      </w:pPr>
    </w:p>
    <w:p w:rsidR="00070E64" w:rsidRPr="00C57A9D" w:rsidRDefault="00070E64" w:rsidP="00070E64">
      <w:pPr>
        <w:autoSpaceDE w:val="0"/>
        <w:autoSpaceDN w:val="0"/>
        <w:adjustRightInd w:val="0"/>
        <w:ind w:firstLine="709"/>
        <w:jc w:val="both"/>
        <w:rPr>
          <w:i/>
        </w:rPr>
      </w:pPr>
      <w:r w:rsidRPr="00C57A9D">
        <w:t xml:space="preserve">8.1. Преимущества учреждениям и предприятиям уголовно-исполнительной системы, организациям инвалидов </w:t>
      </w:r>
      <w:r w:rsidRPr="00C57A9D">
        <w:rPr>
          <w:i/>
        </w:rPr>
        <w:t>предоставляются, если это указано в 9. и 10. Информационной карты закупки.</w:t>
      </w:r>
    </w:p>
    <w:p w:rsidR="00070E64" w:rsidRPr="00C57A9D" w:rsidRDefault="00070E64" w:rsidP="00070E64">
      <w:pPr>
        <w:autoSpaceDE w:val="0"/>
        <w:autoSpaceDN w:val="0"/>
        <w:adjustRightInd w:val="0"/>
        <w:ind w:firstLine="709"/>
        <w:jc w:val="both"/>
      </w:pPr>
    </w:p>
    <w:p w:rsidR="00070E64" w:rsidRPr="00C57A9D" w:rsidRDefault="00070E64" w:rsidP="00070E64">
      <w:pPr>
        <w:tabs>
          <w:tab w:val="num" w:pos="1080"/>
        </w:tabs>
        <w:ind w:firstLine="709"/>
        <w:jc w:val="center"/>
        <w:rPr>
          <w:b/>
          <w:bCs/>
        </w:rPr>
      </w:pPr>
      <w:r w:rsidRPr="00C57A9D">
        <w:rPr>
          <w:b/>
          <w:bCs/>
        </w:rPr>
        <w:t xml:space="preserve">9. Условия, запреты, ограничения допуска товаров, происходящих </w:t>
      </w:r>
      <w:r w:rsidRPr="00C57A9D">
        <w:rPr>
          <w:b/>
          <w:bCs/>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both"/>
        <w:rPr>
          <w:i/>
        </w:rPr>
      </w:pPr>
      <w:r w:rsidRPr="00C57A9D">
        <w:t xml:space="preserve">9.1. </w:t>
      </w:r>
      <w:proofErr w:type="gramStart"/>
      <w:r w:rsidRPr="00C57A9D">
        <w:t xml:space="preserve">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C57A9D">
        <w:rPr>
          <w:i/>
        </w:rPr>
        <w:t>в п. 11 Информационной карты закупки.</w:t>
      </w:r>
      <w:proofErr w:type="gramEnd"/>
    </w:p>
    <w:p w:rsidR="00070E64" w:rsidRPr="00C57A9D" w:rsidRDefault="00070E64" w:rsidP="00070E64">
      <w:pPr>
        <w:autoSpaceDE w:val="0"/>
        <w:autoSpaceDN w:val="0"/>
        <w:adjustRightInd w:val="0"/>
        <w:ind w:firstLine="709"/>
        <w:jc w:val="both"/>
        <w:rPr>
          <w:bCs/>
          <w:i/>
        </w:rPr>
      </w:pPr>
    </w:p>
    <w:p w:rsidR="00070E64" w:rsidRPr="00C57A9D" w:rsidRDefault="00070E64" w:rsidP="00070E64">
      <w:pPr>
        <w:ind w:firstLine="709"/>
        <w:jc w:val="center"/>
        <w:rPr>
          <w:b/>
        </w:rPr>
      </w:pPr>
      <w:r w:rsidRPr="00C57A9D">
        <w:rPr>
          <w:b/>
        </w:rPr>
        <w:t xml:space="preserve">10. Информация о валюте, используемой для формирования </w:t>
      </w:r>
    </w:p>
    <w:p w:rsidR="00070E64" w:rsidRPr="00C57A9D" w:rsidRDefault="00070E64" w:rsidP="00070E64">
      <w:pPr>
        <w:ind w:firstLine="709"/>
        <w:jc w:val="center"/>
        <w:rPr>
          <w:b/>
        </w:rPr>
      </w:pPr>
      <w:r w:rsidRPr="00C57A9D">
        <w:rPr>
          <w:b/>
        </w:rPr>
        <w:t>цены договора и расчетов с поставщиком (подрядчиком, исполнителем).</w:t>
      </w:r>
    </w:p>
    <w:p w:rsidR="00070E64" w:rsidRPr="00C57A9D" w:rsidRDefault="00070E64" w:rsidP="00070E64">
      <w:pPr>
        <w:ind w:firstLine="709"/>
        <w:jc w:val="both"/>
      </w:pPr>
    </w:p>
    <w:p w:rsidR="00070E64" w:rsidRPr="00C57A9D" w:rsidRDefault="00070E64" w:rsidP="00070E64">
      <w:pPr>
        <w:ind w:firstLine="709"/>
        <w:jc w:val="both"/>
      </w:pPr>
      <w:r w:rsidRPr="00C57A9D">
        <w:t>10.1. Валюта, используемая для формирования цены договора и расчетов с поставщиком (подрядчиком, исполнителем) – российский рубль.</w:t>
      </w:r>
    </w:p>
    <w:p w:rsidR="00070E64" w:rsidRPr="00C57A9D" w:rsidRDefault="00070E64" w:rsidP="00070E64">
      <w:pPr>
        <w:ind w:firstLine="709"/>
        <w:jc w:val="both"/>
      </w:pPr>
      <w:r w:rsidRPr="00C57A9D">
        <w:t xml:space="preserve"> </w:t>
      </w:r>
    </w:p>
    <w:p w:rsidR="00070E64" w:rsidRPr="00C57A9D" w:rsidRDefault="00070E64" w:rsidP="00070E64">
      <w:pPr>
        <w:ind w:firstLine="709"/>
        <w:jc w:val="both"/>
      </w:pPr>
    </w:p>
    <w:p w:rsidR="00070E64" w:rsidRPr="00C57A9D" w:rsidRDefault="00070E64" w:rsidP="00070E64">
      <w:pPr>
        <w:tabs>
          <w:tab w:val="left" w:pos="1650"/>
        </w:tabs>
        <w:ind w:firstLine="709"/>
        <w:jc w:val="center"/>
        <w:rPr>
          <w:b/>
        </w:rPr>
      </w:pPr>
      <w:r w:rsidRPr="00C57A9D">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C57A9D" w:rsidRDefault="00070E64" w:rsidP="00070E64">
      <w:pPr>
        <w:tabs>
          <w:tab w:val="left" w:pos="1650"/>
        </w:tabs>
        <w:ind w:firstLine="709"/>
        <w:jc w:val="center"/>
        <w:rPr>
          <w:b/>
        </w:rPr>
      </w:pPr>
      <w:r w:rsidRPr="00C57A9D">
        <w:rPr>
          <w:b/>
        </w:rPr>
        <w:t xml:space="preserve"> и используемого при оплате договора.</w:t>
      </w:r>
    </w:p>
    <w:p w:rsidR="00070E64" w:rsidRPr="00C57A9D" w:rsidRDefault="00070E64" w:rsidP="00070E64">
      <w:pPr>
        <w:tabs>
          <w:tab w:val="left" w:pos="0"/>
        </w:tabs>
        <w:ind w:firstLine="709"/>
        <w:jc w:val="both"/>
      </w:pPr>
    </w:p>
    <w:p w:rsidR="00070E64" w:rsidRPr="00C57A9D" w:rsidRDefault="00070E64" w:rsidP="00070E64">
      <w:pPr>
        <w:tabs>
          <w:tab w:val="left" w:pos="0"/>
        </w:tabs>
        <w:ind w:firstLine="709"/>
        <w:jc w:val="both"/>
      </w:pPr>
      <w:r w:rsidRPr="00C57A9D">
        <w:t xml:space="preserve">11.1. Не применяется. </w:t>
      </w:r>
    </w:p>
    <w:p w:rsidR="00070E64" w:rsidRPr="00C57A9D" w:rsidRDefault="00070E64" w:rsidP="00070E64">
      <w:pPr>
        <w:tabs>
          <w:tab w:val="left" w:pos="0"/>
        </w:tabs>
        <w:ind w:firstLine="709"/>
        <w:jc w:val="both"/>
      </w:pPr>
    </w:p>
    <w:p w:rsidR="00070E64" w:rsidRPr="00C57A9D" w:rsidRDefault="00070E64" w:rsidP="00070E64">
      <w:pPr>
        <w:tabs>
          <w:tab w:val="left" w:pos="0"/>
        </w:tabs>
        <w:ind w:firstLine="709"/>
        <w:jc w:val="center"/>
        <w:rPr>
          <w:b/>
        </w:rPr>
      </w:pPr>
      <w:r w:rsidRPr="00401802">
        <w:rPr>
          <w:b/>
        </w:rPr>
        <w:lastRenderedPageBreak/>
        <w:t xml:space="preserve">12. </w:t>
      </w:r>
      <w:proofErr w:type="gramStart"/>
      <w:r w:rsidRPr="00401802">
        <w:rPr>
          <w:b/>
        </w:rPr>
        <w:t>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w:t>
      </w:r>
      <w:proofErr w:type="gramEnd"/>
      <w:r w:rsidRPr="00401802">
        <w:rPr>
          <w:b/>
        </w:rPr>
        <w:t xml:space="preserve"> поисковых научно-исследовательских работ в отношении одного предмета и с одними и теми же условиями договора, указанными в конкурсной документации.</w:t>
      </w:r>
    </w:p>
    <w:p w:rsidR="00070E64" w:rsidRPr="00C57A9D" w:rsidRDefault="00070E64" w:rsidP="00070E64">
      <w:pPr>
        <w:tabs>
          <w:tab w:val="left" w:pos="0"/>
        </w:tabs>
        <w:ind w:firstLine="709"/>
        <w:jc w:val="both"/>
      </w:pPr>
    </w:p>
    <w:p w:rsidR="00070E64" w:rsidRPr="00C57A9D" w:rsidRDefault="00070E64" w:rsidP="00070E64">
      <w:pPr>
        <w:tabs>
          <w:tab w:val="left" w:pos="0"/>
        </w:tabs>
        <w:ind w:firstLine="709"/>
        <w:jc w:val="both"/>
      </w:pPr>
      <w:r w:rsidRPr="00C57A9D">
        <w:t xml:space="preserve">12.1. </w:t>
      </w:r>
      <w:proofErr w:type="gramStart"/>
      <w:r w:rsidRPr="00C57A9D">
        <w:t>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w:t>
      </w:r>
      <w:proofErr w:type="gramEnd"/>
      <w:r w:rsidRPr="00C57A9D">
        <w:t xml:space="preserve"> в отношении одного предмета и с одними и теми же условиями договора, указанными в конкурсной документации </w:t>
      </w:r>
      <w:r w:rsidRPr="00C57A9D">
        <w:rPr>
          <w:i/>
        </w:rPr>
        <w:t xml:space="preserve">не </w:t>
      </w:r>
      <w:proofErr w:type="gramStart"/>
      <w:r w:rsidRPr="00C57A9D">
        <w:rPr>
          <w:i/>
        </w:rPr>
        <w:t>предусмотрена</w:t>
      </w:r>
      <w:proofErr w:type="gramEnd"/>
      <w:r w:rsidRPr="00C57A9D">
        <w:rPr>
          <w:i/>
        </w:rPr>
        <w:t>.</w:t>
      </w:r>
    </w:p>
    <w:p w:rsidR="00070E64" w:rsidRPr="00C57A9D" w:rsidRDefault="00070E64" w:rsidP="00070E64">
      <w:pPr>
        <w:shd w:val="clear" w:color="auto" w:fill="FFFFFF"/>
        <w:ind w:firstLine="709"/>
        <w:jc w:val="center"/>
        <w:rPr>
          <w:iCs/>
        </w:rPr>
      </w:pPr>
    </w:p>
    <w:p w:rsidR="00070E64" w:rsidRPr="00C57A9D" w:rsidRDefault="00070E64" w:rsidP="00070E64">
      <w:pPr>
        <w:shd w:val="clear" w:color="auto" w:fill="FFFFFF"/>
        <w:ind w:firstLine="709"/>
        <w:jc w:val="center"/>
        <w:rPr>
          <w:b/>
          <w:iCs/>
        </w:rPr>
      </w:pPr>
      <w:r w:rsidRPr="00C57A9D">
        <w:rPr>
          <w:b/>
          <w:iCs/>
        </w:rPr>
        <w:t>13. Срок, место и п</w:t>
      </w:r>
      <w:r w:rsidRPr="00C57A9D">
        <w:rPr>
          <w:b/>
        </w:rPr>
        <w:t>орядок подачи заявок на участие в конкурсе.</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both"/>
        <w:rPr>
          <w:i/>
        </w:rPr>
      </w:pPr>
      <w:r w:rsidRPr="00C57A9D">
        <w:t xml:space="preserve">13.1. Подача заявок на участие в конкурсе </w:t>
      </w:r>
      <w:r>
        <w:t xml:space="preserve">с ограниченным участием </w:t>
      </w:r>
      <w:r w:rsidRPr="00C57A9D">
        <w:t>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C57A9D">
        <w:rPr>
          <w:i/>
        </w:rPr>
        <w:t xml:space="preserve"> </w:t>
      </w:r>
      <w:r w:rsidRPr="00C57A9D">
        <w:t>Заявка на участие в конкурсе состоит из двух частей и предложения участника конкурса о цене договора.</w:t>
      </w:r>
      <w:r w:rsidRPr="00C57A9D">
        <w:rPr>
          <w:i/>
        </w:rPr>
        <w:t xml:space="preserve"> </w:t>
      </w:r>
      <w:r w:rsidRPr="00C57A9D">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C57A9D" w:rsidRDefault="00070E64" w:rsidP="00070E64">
      <w:pPr>
        <w:autoSpaceDE w:val="0"/>
        <w:autoSpaceDN w:val="0"/>
        <w:adjustRightInd w:val="0"/>
        <w:ind w:firstLine="540"/>
        <w:jc w:val="both"/>
      </w:pPr>
      <w:r w:rsidRPr="00C57A9D">
        <w:t xml:space="preserve">13.2. Участник конкурса вправе подать заявку </w:t>
      </w:r>
      <w:proofErr w:type="gramStart"/>
      <w:r w:rsidRPr="00C57A9D">
        <w:t>на участие в конкурсе в любое время с момента размещения извещения о его проведении</w:t>
      </w:r>
      <w:proofErr w:type="gramEnd"/>
      <w:r w:rsidRPr="00C57A9D">
        <w:t xml:space="preserve">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w:t>
      </w:r>
      <w:r w:rsidRPr="00712385">
        <w:rPr>
          <w:bCs/>
        </w:rPr>
        <w:t xml:space="preserve">с ограниченным участием </w:t>
      </w:r>
      <w:r w:rsidRPr="00712385">
        <w:t>в электронной</w:t>
      </w:r>
      <w:r w:rsidRPr="00C57A9D">
        <w:t xml:space="preserve"> форме.</w:t>
      </w:r>
    </w:p>
    <w:p w:rsidR="00070E64" w:rsidRPr="00C57A9D" w:rsidRDefault="00070E64" w:rsidP="00070E64">
      <w:pPr>
        <w:autoSpaceDE w:val="0"/>
        <w:autoSpaceDN w:val="0"/>
        <w:adjustRightInd w:val="0"/>
        <w:ind w:firstLine="540"/>
        <w:jc w:val="both"/>
      </w:pPr>
      <w:r w:rsidRPr="00C57A9D">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C57A9D" w:rsidRDefault="00070E64" w:rsidP="00070E64">
      <w:pPr>
        <w:autoSpaceDE w:val="0"/>
        <w:autoSpaceDN w:val="0"/>
        <w:adjustRightInd w:val="0"/>
        <w:ind w:firstLine="540"/>
        <w:jc w:val="both"/>
      </w:pPr>
      <w:r w:rsidRPr="00C57A9D">
        <w:t xml:space="preserve">1) подачи данной заявки с нарушением требований, предусмотренных </w:t>
      </w:r>
      <w:hyperlink r:id="rId14" w:history="1">
        <w:r w:rsidRPr="00C57A9D">
          <w:t>частью 6 статьи 24.1</w:t>
        </w:r>
      </w:hyperlink>
      <w:r w:rsidRPr="00C57A9D">
        <w:t xml:space="preserve"> Закона о контрактной системе;</w:t>
      </w:r>
    </w:p>
    <w:p w:rsidR="00070E64" w:rsidRPr="00C57A9D" w:rsidRDefault="00070E64" w:rsidP="00070E64">
      <w:pPr>
        <w:autoSpaceDE w:val="0"/>
        <w:autoSpaceDN w:val="0"/>
        <w:adjustRightInd w:val="0"/>
        <w:ind w:firstLine="540"/>
        <w:jc w:val="both"/>
      </w:pPr>
      <w:r w:rsidRPr="00C57A9D">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C57A9D" w:rsidRDefault="00070E64" w:rsidP="00070E64">
      <w:pPr>
        <w:autoSpaceDE w:val="0"/>
        <w:autoSpaceDN w:val="0"/>
        <w:adjustRightInd w:val="0"/>
        <w:ind w:firstLine="540"/>
        <w:jc w:val="both"/>
      </w:pPr>
      <w:r w:rsidRPr="00C57A9D">
        <w:t>3) получения данной заявки после даты или времени окончания срока подачи заявок на участие в конкурсе;</w:t>
      </w:r>
    </w:p>
    <w:p w:rsidR="00070E64" w:rsidRPr="00C57A9D" w:rsidRDefault="00070E64" w:rsidP="00070E64">
      <w:pPr>
        <w:autoSpaceDE w:val="0"/>
        <w:autoSpaceDN w:val="0"/>
        <w:adjustRightInd w:val="0"/>
        <w:ind w:firstLine="540"/>
        <w:jc w:val="both"/>
      </w:pPr>
      <w:r w:rsidRPr="00C57A9D">
        <w:t xml:space="preserve">4) получения данной заявки от участника конкурса с нарушением положений </w:t>
      </w:r>
      <w:hyperlink r:id="rId15" w:history="1">
        <w:r w:rsidRPr="00C57A9D">
          <w:t>части 9 статьи 24.2</w:t>
        </w:r>
      </w:hyperlink>
      <w:r w:rsidRPr="00C57A9D">
        <w:t xml:space="preserve"> Закона о контрактной системе;</w:t>
      </w:r>
    </w:p>
    <w:p w:rsidR="00070E64" w:rsidRPr="00C57A9D" w:rsidRDefault="00070E64" w:rsidP="00070E64">
      <w:pPr>
        <w:autoSpaceDE w:val="0"/>
        <w:autoSpaceDN w:val="0"/>
        <w:adjustRightInd w:val="0"/>
        <w:ind w:firstLine="540"/>
        <w:jc w:val="both"/>
      </w:pPr>
      <w:r w:rsidRPr="00C57A9D">
        <w:t>5) подачи участником закупки заявки, содержащей предложение о цене договора, превышающее начальную (максимальную) цену договора или равное нулю;</w:t>
      </w:r>
    </w:p>
    <w:p w:rsidR="00070E64" w:rsidRPr="00C57A9D" w:rsidRDefault="00070E64" w:rsidP="00070E64">
      <w:pPr>
        <w:autoSpaceDE w:val="0"/>
        <w:autoSpaceDN w:val="0"/>
        <w:adjustRightInd w:val="0"/>
        <w:ind w:firstLine="540"/>
        <w:jc w:val="both"/>
      </w:pPr>
      <w:proofErr w:type="gramStart"/>
      <w:r w:rsidRPr="00C57A9D">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C57A9D">
          <w:t>частью 1.1 статьи 31</w:t>
        </w:r>
      </w:hyperlink>
      <w:r w:rsidRPr="00C57A9D">
        <w:t xml:space="preserve"> Закона о контрактной системе.</w:t>
      </w:r>
      <w:proofErr w:type="gramEnd"/>
    </w:p>
    <w:p w:rsidR="00070E64" w:rsidRPr="00C57A9D" w:rsidRDefault="00070E64" w:rsidP="00070E64">
      <w:pPr>
        <w:autoSpaceDE w:val="0"/>
        <w:autoSpaceDN w:val="0"/>
        <w:adjustRightInd w:val="0"/>
        <w:ind w:firstLine="540"/>
        <w:jc w:val="both"/>
      </w:pPr>
      <w:r w:rsidRPr="00C57A9D">
        <w:lastRenderedPageBreak/>
        <w:t xml:space="preserve">13.4. Одновременно </w:t>
      </w:r>
      <w:proofErr w:type="gramStart"/>
      <w:r w:rsidRPr="00C57A9D">
        <w:t xml:space="preserve">с возвратом заявки на участие в конкурсе в соответствии с </w:t>
      </w:r>
      <w:hyperlink r:id="rId17" w:history="1">
        <w:r w:rsidRPr="00C57A9D">
          <w:t>частью</w:t>
        </w:r>
        <w:proofErr w:type="gramEnd"/>
        <w:r w:rsidRPr="00C57A9D">
          <w:t xml:space="preserve"> 20 статьи 44</w:t>
        </w:r>
      </w:hyperlink>
      <w:r w:rsidRPr="00C57A9D">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070E64" w:rsidRPr="00C57A9D" w:rsidRDefault="00070E64" w:rsidP="00070E64">
      <w:pPr>
        <w:autoSpaceDE w:val="0"/>
        <w:autoSpaceDN w:val="0"/>
        <w:adjustRightInd w:val="0"/>
        <w:ind w:firstLine="540"/>
        <w:jc w:val="both"/>
      </w:pPr>
      <w:r w:rsidRPr="00C57A9D">
        <w:t>13.5. Не позднее рабочего дня, следующего за датой окончания ср</w:t>
      </w:r>
      <w:r>
        <w:t xml:space="preserve">ока подачи заявок на участие в </w:t>
      </w:r>
      <w:r w:rsidRPr="00C57A9D">
        <w:t xml:space="preserve">конкурсе, оператор электронной площадки направляет заказчику первую часть заявки на участие в конкурсе </w:t>
      </w:r>
      <w:r>
        <w:t xml:space="preserve">с ограниченным участием </w:t>
      </w:r>
      <w:r w:rsidRPr="00C57A9D">
        <w:t>в электронной форме.</w:t>
      </w:r>
    </w:p>
    <w:p w:rsidR="00070E64" w:rsidRPr="00C57A9D" w:rsidRDefault="00070E64" w:rsidP="00070E64">
      <w:pPr>
        <w:autoSpaceDE w:val="0"/>
        <w:autoSpaceDN w:val="0"/>
        <w:adjustRightInd w:val="0"/>
        <w:ind w:firstLine="540"/>
        <w:jc w:val="both"/>
      </w:pPr>
      <w:r w:rsidRPr="00C57A9D">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C57A9D" w:rsidRDefault="00070E64" w:rsidP="00070E64">
      <w:pPr>
        <w:shd w:val="clear" w:color="auto" w:fill="FFFFFF"/>
        <w:tabs>
          <w:tab w:val="left" w:leader="underscore" w:pos="8395"/>
        </w:tabs>
        <w:ind w:firstLine="709"/>
        <w:jc w:val="center"/>
        <w:rPr>
          <w:bCs/>
        </w:rPr>
      </w:pPr>
    </w:p>
    <w:p w:rsidR="00070E64" w:rsidRPr="00C57A9D" w:rsidRDefault="00070E64" w:rsidP="00070E64">
      <w:pPr>
        <w:shd w:val="clear" w:color="auto" w:fill="FFFFFF"/>
        <w:tabs>
          <w:tab w:val="left" w:leader="underscore" w:pos="8395"/>
        </w:tabs>
        <w:ind w:firstLine="709"/>
        <w:jc w:val="center"/>
        <w:rPr>
          <w:b/>
          <w:bCs/>
        </w:rPr>
      </w:pPr>
      <w:r w:rsidRPr="00C57A9D">
        <w:rPr>
          <w:b/>
          <w:bCs/>
        </w:rPr>
        <w:t>14.</w:t>
      </w:r>
      <w:r w:rsidRPr="00C57A9D">
        <w:rPr>
          <w:b/>
        </w:rPr>
        <w:t xml:space="preserve"> Требования, предъявляемые к участникам конкурса</w:t>
      </w:r>
      <w:r>
        <w:rPr>
          <w:b/>
        </w:rPr>
        <w:t xml:space="preserve"> </w:t>
      </w:r>
      <w:r>
        <w:rPr>
          <w:b/>
          <w:bCs/>
        </w:rPr>
        <w:t>с ограниченным участием в электронной форме</w:t>
      </w:r>
      <w:r w:rsidRPr="00C57A9D">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C57A9D">
        <w:rPr>
          <w:b/>
          <w:bCs/>
        </w:rPr>
        <w:t>Закона о контрактной системе.</w:t>
      </w:r>
    </w:p>
    <w:p w:rsidR="00070E64" w:rsidRPr="00C57A9D" w:rsidRDefault="00070E64" w:rsidP="00070E64">
      <w:pPr>
        <w:shd w:val="clear" w:color="auto" w:fill="FFFFFF"/>
        <w:tabs>
          <w:tab w:val="left" w:leader="underscore" w:pos="8395"/>
        </w:tabs>
        <w:ind w:firstLine="709"/>
        <w:jc w:val="center"/>
        <w:rPr>
          <w:iCs/>
        </w:rPr>
      </w:pPr>
    </w:p>
    <w:p w:rsidR="00070E64" w:rsidRPr="00C57A9D" w:rsidRDefault="00070E64" w:rsidP="00070E64">
      <w:pPr>
        <w:shd w:val="clear" w:color="auto" w:fill="FFFFFF"/>
        <w:tabs>
          <w:tab w:val="left" w:leader="underscore" w:pos="8395"/>
        </w:tabs>
        <w:ind w:firstLine="709"/>
      </w:pPr>
      <w:r w:rsidRPr="00C57A9D">
        <w:rPr>
          <w:iCs/>
        </w:rPr>
        <w:t>14.1. К участнику закупки устанавливаются следующие обязательные требования:</w:t>
      </w:r>
    </w:p>
    <w:p w:rsidR="00070E64" w:rsidRDefault="00070E64" w:rsidP="00070E64">
      <w:pPr>
        <w:autoSpaceDE w:val="0"/>
        <w:autoSpaceDN w:val="0"/>
        <w:adjustRightInd w:val="0"/>
        <w:ind w:firstLine="709"/>
        <w:contextualSpacing/>
        <w:jc w:val="both"/>
      </w:pPr>
      <w:r w:rsidRPr="009E6E5C">
        <w:t>1) соответствие</w:t>
      </w:r>
      <w:r w:rsidRPr="006347AE">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347AE">
        <w:t>являющихся</w:t>
      </w:r>
      <w:proofErr w:type="gramEnd"/>
      <w:r w:rsidRPr="006347AE">
        <w:t xml:space="preserve"> объектом закупки: </w:t>
      </w:r>
    </w:p>
    <w:p w:rsidR="00070E64" w:rsidRPr="001F11E1" w:rsidRDefault="00070E64" w:rsidP="00070E64">
      <w:pPr>
        <w:autoSpaceDE w:val="0"/>
        <w:autoSpaceDN w:val="0"/>
        <w:adjustRightInd w:val="0"/>
        <w:ind w:firstLine="708"/>
        <w:contextualSpacing/>
        <w:jc w:val="both"/>
      </w:pPr>
      <w:r w:rsidRPr="001F11E1">
        <w:t xml:space="preserve">- участник конкурса с ограниченным </w:t>
      </w:r>
      <w:proofErr w:type="spellStart"/>
      <w:r w:rsidRPr="001F11E1">
        <w:t>учатием</w:t>
      </w:r>
      <w:proofErr w:type="spellEnd"/>
      <w:r w:rsidRPr="001F11E1">
        <w:t xml:space="preserve">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070E64" w:rsidRPr="001F11E1" w:rsidRDefault="00070E64" w:rsidP="00070E64">
      <w:pPr>
        <w:autoSpaceDE w:val="0"/>
        <w:autoSpaceDN w:val="0"/>
        <w:adjustRightInd w:val="0"/>
        <w:ind w:firstLine="708"/>
        <w:contextualSpacing/>
        <w:jc w:val="both"/>
      </w:pPr>
      <w:r w:rsidRPr="001F11E1">
        <w:t>1.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070E64" w:rsidRPr="001F11E1" w:rsidRDefault="00070E64" w:rsidP="00070E64">
      <w:pPr>
        <w:autoSpaceDE w:val="0"/>
        <w:autoSpaceDN w:val="0"/>
        <w:adjustRightInd w:val="0"/>
        <w:ind w:firstLine="708"/>
        <w:contextualSpacing/>
        <w:jc w:val="both"/>
      </w:pPr>
      <w:r w:rsidRPr="001F11E1">
        <w:t>1.1)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070E64" w:rsidRPr="001F11E1" w:rsidRDefault="00070E64" w:rsidP="00070E64">
      <w:pPr>
        <w:autoSpaceDE w:val="0"/>
        <w:autoSpaceDN w:val="0"/>
        <w:adjustRightInd w:val="0"/>
        <w:ind w:firstLine="708"/>
        <w:contextualSpacing/>
        <w:jc w:val="both"/>
      </w:pPr>
      <w:r w:rsidRPr="001F11E1">
        <w:t xml:space="preserve">1.2)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w:t>
      </w:r>
      <w:proofErr w:type="gramStart"/>
      <w:r w:rsidRPr="001F11E1">
        <w:t>исходя из которого таким лицом был</w:t>
      </w:r>
      <w:proofErr w:type="gramEnd"/>
      <w:r w:rsidRPr="001F11E1">
        <w:t xml:space="preserve"> внесен взнос в компенсационный фонд обеспечения договорных обязательств в соответствии с ч. 13 ст. 55.16 Градостроительного кодекса Российской Федерации. </w:t>
      </w:r>
    </w:p>
    <w:p w:rsidR="00070E64" w:rsidRPr="001F11E1" w:rsidRDefault="00070E64" w:rsidP="00070E64">
      <w:pPr>
        <w:autoSpaceDE w:val="0"/>
        <w:autoSpaceDN w:val="0"/>
        <w:adjustRightInd w:val="0"/>
        <w:ind w:firstLine="708"/>
        <w:contextualSpacing/>
        <w:jc w:val="both"/>
      </w:pPr>
      <w:r w:rsidRPr="001F11E1">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070E64" w:rsidRPr="001F11E1" w:rsidRDefault="00070E64" w:rsidP="00070E64">
      <w:pPr>
        <w:autoSpaceDE w:val="0"/>
        <w:autoSpaceDN w:val="0"/>
        <w:adjustRightInd w:val="0"/>
        <w:ind w:firstLine="708"/>
        <w:contextualSpacing/>
        <w:jc w:val="both"/>
      </w:pPr>
      <w:r w:rsidRPr="001F11E1">
        <w:t>3. Все перечисленные выше требования не распространяются:</w:t>
      </w:r>
    </w:p>
    <w:p w:rsidR="00070E64" w:rsidRPr="001F11E1" w:rsidRDefault="00070E64" w:rsidP="00070E64">
      <w:pPr>
        <w:autoSpaceDE w:val="0"/>
        <w:autoSpaceDN w:val="0"/>
        <w:adjustRightInd w:val="0"/>
        <w:ind w:firstLine="708"/>
        <w:contextualSpacing/>
        <w:jc w:val="both"/>
      </w:pPr>
      <w:r w:rsidRPr="001F11E1">
        <w:t>- на участников конкурса, которые предложат цену контракта 3 млн. руб. и менее;</w:t>
      </w:r>
    </w:p>
    <w:p w:rsidR="00070E64" w:rsidRPr="001F11E1" w:rsidRDefault="00070E64" w:rsidP="00070E64">
      <w:pPr>
        <w:autoSpaceDE w:val="0"/>
        <w:autoSpaceDN w:val="0"/>
        <w:adjustRightInd w:val="0"/>
        <w:ind w:firstLine="708"/>
        <w:contextualSpacing/>
        <w:jc w:val="both"/>
      </w:pPr>
      <w:r w:rsidRPr="001F11E1">
        <w:t>- на участников конкурса, для которых в соответствии с частью 2.2 ст. 52 Градостроительного кодекса Российской Федерации от 29 декабря 2004 г. N 190-ФЗ, членство в СРО в области строительства, реконструкции, капитального ремонта объектов капитального строительства не требуется.</w:t>
      </w:r>
    </w:p>
    <w:p w:rsidR="00070E64" w:rsidRPr="001F11E1" w:rsidRDefault="00070E64" w:rsidP="00070E64">
      <w:pPr>
        <w:autoSpaceDE w:val="0"/>
        <w:autoSpaceDN w:val="0"/>
        <w:adjustRightInd w:val="0"/>
        <w:ind w:firstLine="708"/>
        <w:contextualSpacing/>
        <w:jc w:val="both"/>
        <w:rPr>
          <w:i/>
        </w:rPr>
      </w:pPr>
      <w:r w:rsidRPr="001F11E1">
        <w:rPr>
          <w:i/>
        </w:rPr>
        <w:t>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w:t>
      </w:r>
    </w:p>
    <w:p w:rsidR="00070E64" w:rsidRPr="001F11E1" w:rsidRDefault="00070E64" w:rsidP="00070E64">
      <w:pPr>
        <w:autoSpaceDE w:val="0"/>
        <w:autoSpaceDN w:val="0"/>
        <w:adjustRightInd w:val="0"/>
        <w:ind w:firstLine="708"/>
        <w:contextualSpacing/>
        <w:jc w:val="both"/>
      </w:pPr>
      <w:r w:rsidRPr="001F11E1">
        <w:lastRenderedPageBreak/>
        <w:t>- действующая выписка из реестра членов саморегулируемой организации по форме, утвержденной Приказом Ростехнадзора от 04.03.2019 № 86 или копия такой выписки.</w:t>
      </w:r>
    </w:p>
    <w:p w:rsidR="00070E64" w:rsidRPr="00C57A9D" w:rsidRDefault="00070E64" w:rsidP="00070E64">
      <w:pPr>
        <w:autoSpaceDE w:val="0"/>
        <w:autoSpaceDN w:val="0"/>
        <w:adjustRightInd w:val="0"/>
        <w:ind w:firstLine="708"/>
        <w:contextualSpacing/>
        <w:jc w:val="both"/>
      </w:pPr>
      <w:proofErr w:type="gramStart"/>
      <w:r w:rsidRPr="001F11E1">
        <w:t>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w:t>
      </w:r>
      <w:proofErr w:type="gramEnd"/>
    </w:p>
    <w:p w:rsidR="00070E64" w:rsidRPr="00C57A9D" w:rsidRDefault="00070E64" w:rsidP="00070E64">
      <w:pPr>
        <w:autoSpaceDE w:val="0"/>
        <w:autoSpaceDN w:val="0"/>
        <w:adjustRightInd w:val="0"/>
        <w:ind w:firstLine="709"/>
        <w:jc w:val="both"/>
      </w:pPr>
      <w:r w:rsidRPr="00C57A9D">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0E64" w:rsidRPr="00C57A9D" w:rsidRDefault="00070E64" w:rsidP="00070E64">
      <w:pPr>
        <w:autoSpaceDE w:val="0"/>
        <w:autoSpaceDN w:val="0"/>
        <w:adjustRightInd w:val="0"/>
        <w:ind w:firstLine="709"/>
        <w:jc w:val="both"/>
      </w:pPr>
      <w:r w:rsidRPr="00C57A9D">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70E64" w:rsidRPr="00C57A9D" w:rsidRDefault="00070E64" w:rsidP="00070E64">
      <w:pPr>
        <w:autoSpaceDE w:val="0"/>
        <w:autoSpaceDN w:val="0"/>
        <w:adjustRightInd w:val="0"/>
        <w:ind w:firstLine="709"/>
        <w:jc w:val="both"/>
      </w:pPr>
      <w:proofErr w:type="gramStart"/>
      <w:r w:rsidRPr="00C57A9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57A9D">
        <w:t xml:space="preserve"> обязанности </w:t>
      </w:r>
      <w:proofErr w:type="gramStart"/>
      <w:r w:rsidRPr="00C57A9D">
        <w:t>заявителя</w:t>
      </w:r>
      <w:proofErr w:type="gramEnd"/>
      <w:r w:rsidRPr="00C57A9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7A9D">
        <w:t>указанных</w:t>
      </w:r>
      <w:proofErr w:type="gramEnd"/>
      <w:r w:rsidRPr="00C57A9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0E64" w:rsidRPr="00C57A9D" w:rsidRDefault="00070E64" w:rsidP="00070E64">
      <w:pPr>
        <w:widowControl w:val="0"/>
        <w:autoSpaceDE w:val="0"/>
        <w:autoSpaceDN w:val="0"/>
        <w:adjustRightInd w:val="0"/>
        <w:ind w:firstLine="709"/>
        <w:jc w:val="both"/>
      </w:pPr>
      <w:proofErr w:type="gramStart"/>
      <w:r w:rsidRPr="00C57A9D">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57A9D">
        <w:t xml:space="preserve"> </w:t>
      </w:r>
      <w:proofErr w:type="gramStart"/>
      <w:r w:rsidRPr="00C57A9D">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70E64" w:rsidRPr="00C57A9D" w:rsidRDefault="00070E64" w:rsidP="00070E64">
      <w:pPr>
        <w:widowControl w:val="0"/>
        <w:autoSpaceDE w:val="0"/>
        <w:autoSpaceDN w:val="0"/>
        <w:adjustRightInd w:val="0"/>
        <w:ind w:firstLine="709"/>
        <w:jc w:val="both"/>
      </w:pPr>
      <w:r w:rsidRPr="00C57A9D">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70E64" w:rsidRPr="00C57A9D" w:rsidRDefault="00070E64" w:rsidP="00070E64">
      <w:pPr>
        <w:widowControl w:val="0"/>
        <w:autoSpaceDE w:val="0"/>
        <w:autoSpaceDN w:val="0"/>
        <w:adjustRightInd w:val="0"/>
        <w:ind w:firstLine="709"/>
        <w:jc w:val="both"/>
      </w:pPr>
      <w:proofErr w:type="gramStart"/>
      <w:r w:rsidRPr="00C57A9D">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57A9D">
        <w:t xml:space="preserve"> </w:t>
      </w:r>
      <w:proofErr w:type="gramStart"/>
      <w:r w:rsidRPr="00C57A9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C57A9D">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7A9D">
        <w:t>неполнородными</w:t>
      </w:r>
      <w:proofErr w:type="spellEnd"/>
      <w:r w:rsidRPr="00C57A9D">
        <w:t xml:space="preserve"> (имеющими общих отца или мать) братьями и сестрами), усыновителями или усыновленными указанных физических лиц.</w:t>
      </w:r>
      <w:proofErr w:type="gramEnd"/>
      <w:r w:rsidRPr="00C57A9D">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0E64" w:rsidRPr="00C57A9D" w:rsidRDefault="00070E64" w:rsidP="00070E64">
      <w:pPr>
        <w:autoSpaceDE w:val="0"/>
        <w:autoSpaceDN w:val="0"/>
        <w:adjustRightInd w:val="0"/>
        <w:ind w:firstLine="709"/>
        <w:jc w:val="both"/>
      </w:pPr>
      <w:r w:rsidRPr="00C57A9D">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70E64" w:rsidRPr="00C57A9D" w:rsidRDefault="00070E64" w:rsidP="00070E64">
      <w:pPr>
        <w:autoSpaceDE w:val="0"/>
        <w:autoSpaceDN w:val="0"/>
        <w:adjustRightInd w:val="0"/>
        <w:ind w:firstLine="709"/>
        <w:jc w:val="both"/>
      </w:pPr>
      <w:r w:rsidRPr="00C57A9D">
        <w:rPr>
          <w:bCs/>
        </w:rPr>
        <w:t>9) участник закупки не является офшорной компанией;</w:t>
      </w:r>
    </w:p>
    <w:p w:rsidR="00070E64" w:rsidRPr="00C57A9D" w:rsidRDefault="00070E64" w:rsidP="00070E64">
      <w:pPr>
        <w:autoSpaceDE w:val="0"/>
        <w:autoSpaceDN w:val="0"/>
        <w:adjustRightInd w:val="0"/>
        <w:ind w:firstLine="709"/>
        <w:jc w:val="both"/>
      </w:pPr>
      <w:r w:rsidRPr="00C57A9D">
        <w:rPr>
          <w:bCs/>
        </w:rPr>
        <w:t>10) отсутствие у участника закупки ограничений для участия в закупках, установленных законодательством Российской Федерации.</w:t>
      </w:r>
    </w:p>
    <w:p w:rsidR="00070E64" w:rsidRPr="00C57A9D" w:rsidRDefault="00070E64" w:rsidP="00070E64">
      <w:pPr>
        <w:widowControl w:val="0"/>
        <w:autoSpaceDE w:val="0"/>
        <w:autoSpaceDN w:val="0"/>
        <w:adjustRightInd w:val="0"/>
        <w:ind w:firstLine="709"/>
        <w:jc w:val="both"/>
      </w:pPr>
      <w:r w:rsidRPr="00C57A9D">
        <w:rPr>
          <w:bCs/>
          <w:iCs/>
        </w:rPr>
        <w:t xml:space="preserve">14.2. </w:t>
      </w:r>
      <w:r w:rsidRPr="00C57A9D">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Default="00070E64" w:rsidP="00070E64">
      <w:pPr>
        <w:shd w:val="clear" w:color="auto" w:fill="FFFFFF"/>
        <w:ind w:firstLine="709"/>
        <w:rPr>
          <w:iCs/>
        </w:rPr>
      </w:pPr>
    </w:p>
    <w:p w:rsidR="00070E64" w:rsidRPr="001F11E1" w:rsidRDefault="00070E64" w:rsidP="00070E64">
      <w:pPr>
        <w:shd w:val="clear" w:color="auto" w:fill="FFFFFF"/>
        <w:tabs>
          <w:tab w:val="left" w:leader="underscore" w:pos="8395"/>
        </w:tabs>
        <w:ind w:firstLine="709"/>
        <w:jc w:val="center"/>
        <w:rPr>
          <w:b/>
          <w:bCs/>
        </w:rPr>
      </w:pPr>
      <w:r w:rsidRPr="001F11E1">
        <w:rPr>
          <w:b/>
          <w:bCs/>
        </w:rPr>
        <w:t>14-1.</w:t>
      </w:r>
      <w:r w:rsidRPr="001F11E1">
        <w:rPr>
          <w:b/>
        </w:rPr>
        <w:t xml:space="preserve"> Дополнительные требования, предъявляемые к участникам конкурса </w:t>
      </w:r>
      <w:r w:rsidRPr="001F11E1">
        <w:rPr>
          <w:b/>
          <w:bCs/>
        </w:rPr>
        <w:t>с ограниченным участием в электронной форме</w:t>
      </w:r>
      <w:r w:rsidRPr="001F11E1">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1F11E1">
        <w:rPr>
          <w:b/>
          <w:bCs/>
        </w:rPr>
        <w:t>Закона о контрактной системе.</w:t>
      </w:r>
    </w:p>
    <w:p w:rsidR="00070E64" w:rsidRPr="001F11E1" w:rsidRDefault="00070E64" w:rsidP="00070E64">
      <w:pPr>
        <w:shd w:val="clear" w:color="auto" w:fill="FFFFFF"/>
        <w:tabs>
          <w:tab w:val="left" w:leader="underscore" w:pos="8395"/>
        </w:tabs>
        <w:ind w:firstLine="709"/>
        <w:jc w:val="center"/>
        <w:rPr>
          <w:b/>
          <w:bCs/>
        </w:rPr>
      </w:pPr>
    </w:p>
    <w:p w:rsidR="00070E64" w:rsidRPr="001F11E1" w:rsidRDefault="00070E64" w:rsidP="00070E64">
      <w:pPr>
        <w:autoSpaceDE w:val="0"/>
        <w:autoSpaceDN w:val="0"/>
        <w:adjustRightInd w:val="0"/>
        <w:ind w:firstLine="601"/>
        <w:jc w:val="both"/>
      </w:pPr>
      <w:r w:rsidRPr="001F11E1">
        <w:rPr>
          <w:iCs/>
        </w:rPr>
        <w:t>14-1.1.</w:t>
      </w:r>
      <w:r w:rsidRPr="001F11E1">
        <w:t xml:space="preserve"> Участник конкурса с ограниченным участием в электронной форме должен соответствовать следующим дополнительным требованиям: </w:t>
      </w:r>
    </w:p>
    <w:p w:rsidR="00070E64" w:rsidRPr="001F11E1" w:rsidRDefault="00070E64" w:rsidP="00070E64">
      <w:pPr>
        <w:autoSpaceDE w:val="0"/>
        <w:autoSpaceDN w:val="0"/>
        <w:adjustRightInd w:val="0"/>
        <w:ind w:firstLine="601"/>
        <w:jc w:val="both"/>
      </w:pPr>
      <w:proofErr w:type="gramStart"/>
      <w:r w:rsidRPr="001F11E1">
        <w:t xml:space="preserve">- наличие за последние 3 года до даты подачи заявки на участие в конкурсе опыта исполнения (с учетом правопреемства) </w:t>
      </w:r>
      <w:r w:rsidRPr="001F11E1">
        <w:rPr>
          <w:u w:val="single"/>
        </w:rPr>
        <w:t>одного контракта (договора)</w:t>
      </w:r>
      <w:r w:rsidRPr="001F11E1">
        <w:t xml:space="preserve">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proofErr w:type="gramEnd"/>
      <w:r w:rsidRPr="001F11E1">
        <w:t xml:space="preserve">). При этом стоимость такого </w:t>
      </w:r>
      <w:r w:rsidRPr="001F11E1">
        <w:rPr>
          <w:u w:val="single"/>
        </w:rPr>
        <w:t>одного исполненного контракта (договора)</w:t>
      </w:r>
      <w:r w:rsidRPr="001F11E1">
        <w:t xml:space="preserve"> составляет </w:t>
      </w:r>
      <w:r w:rsidRPr="001F11E1">
        <w:rPr>
          <w:u w:val="single"/>
        </w:rPr>
        <w:t>не менее 20 процентов начальной (максимальной) цены контракта (договора)</w:t>
      </w:r>
      <w:r w:rsidRPr="001F11E1">
        <w:t xml:space="preserve">, на </w:t>
      </w:r>
      <w:proofErr w:type="gramStart"/>
      <w:r w:rsidRPr="001F11E1">
        <w:t>право</w:t>
      </w:r>
      <w:proofErr w:type="gramEnd"/>
      <w:r w:rsidRPr="001F11E1">
        <w:t xml:space="preserve"> заключить который проводится соответствующий конкурс.</w:t>
      </w:r>
    </w:p>
    <w:p w:rsidR="00070E64" w:rsidRPr="001F11E1" w:rsidRDefault="00070E64" w:rsidP="00070E64">
      <w:pPr>
        <w:autoSpaceDE w:val="0"/>
        <w:autoSpaceDN w:val="0"/>
        <w:adjustRightInd w:val="0"/>
        <w:jc w:val="center"/>
        <w:rPr>
          <w:i/>
        </w:rPr>
      </w:pPr>
      <w:r w:rsidRPr="001F11E1">
        <w:rPr>
          <w:i/>
        </w:rPr>
        <w:t xml:space="preserve">Соответствие данному требованию подтверждается предоставлением </w:t>
      </w:r>
      <w:proofErr w:type="spellStart"/>
      <w:r w:rsidRPr="001F11E1">
        <w:rPr>
          <w:i/>
        </w:rPr>
        <w:t>участниковм</w:t>
      </w:r>
      <w:proofErr w:type="spellEnd"/>
      <w:r w:rsidRPr="001F11E1">
        <w:rPr>
          <w:i/>
        </w:rPr>
        <w:t xml:space="preserve"> закупки:</w:t>
      </w:r>
    </w:p>
    <w:p w:rsidR="00070E64" w:rsidRPr="001F11E1" w:rsidRDefault="00070E64" w:rsidP="00070E64">
      <w:pPr>
        <w:autoSpaceDE w:val="0"/>
        <w:autoSpaceDN w:val="0"/>
        <w:adjustRightInd w:val="0"/>
        <w:ind w:firstLine="601"/>
        <w:jc w:val="both"/>
      </w:pPr>
      <w:r w:rsidRPr="001F11E1">
        <w:t>- копия исполненного контракта (договора);</w:t>
      </w:r>
    </w:p>
    <w:p w:rsidR="00070E64" w:rsidRPr="001F11E1" w:rsidRDefault="00070E64" w:rsidP="00070E64">
      <w:pPr>
        <w:autoSpaceDE w:val="0"/>
        <w:autoSpaceDN w:val="0"/>
        <w:adjustRightInd w:val="0"/>
        <w:ind w:firstLine="601"/>
        <w:jc w:val="both"/>
      </w:pPr>
      <w:proofErr w:type="gramStart"/>
      <w:r w:rsidRPr="001F11E1">
        <w:t xml:space="preserve">- копия акта (актов) выполненных работ, содержащего (содержащих) все обязательные реквизиты, установленные </w:t>
      </w:r>
      <w:hyperlink r:id="rId18" w:history="1">
        <w:r w:rsidRPr="001F11E1">
          <w:rPr>
            <w:color w:val="0000FF"/>
          </w:rPr>
          <w:t>частью 2 статьи 9</w:t>
        </w:r>
      </w:hyperlink>
      <w:r w:rsidRPr="001F11E1">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roofErr w:type="gramEnd"/>
    </w:p>
    <w:p w:rsidR="00070E64" w:rsidRPr="001F11E1" w:rsidRDefault="00070E64" w:rsidP="00070E64">
      <w:pPr>
        <w:autoSpaceDE w:val="0"/>
        <w:autoSpaceDN w:val="0"/>
        <w:adjustRightInd w:val="0"/>
        <w:ind w:firstLine="601"/>
        <w:jc w:val="both"/>
      </w:pPr>
      <w:r w:rsidRPr="001F11E1">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70E64" w:rsidRPr="001F11E1" w:rsidRDefault="00070E64" w:rsidP="00070E64">
      <w:pPr>
        <w:autoSpaceDE w:val="0"/>
        <w:autoSpaceDN w:val="0"/>
        <w:adjustRightInd w:val="0"/>
        <w:ind w:firstLine="601"/>
        <w:jc w:val="both"/>
      </w:pPr>
      <w:r w:rsidRPr="001F11E1">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70E64" w:rsidRPr="001F11E1" w:rsidRDefault="00070E64" w:rsidP="00070E64">
      <w:pPr>
        <w:shd w:val="clear" w:color="auto" w:fill="FFFFFF"/>
        <w:ind w:firstLine="709"/>
        <w:jc w:val="both"/>
        <w:rPr>
          <w:iCs/>
        </w:rPr>
      </w:pPr>
      <w:r w:rsidRPr="001F11E1">
        <w:t>Указанный документ должен быть подписан не ранее чем за 3 года до даты окончания срока подачи заявок на участие в закупке.</w:t>
      </w:r>
    </w:p>
    <w:p w:rsidR="00070E64" w:rsidRPr="001F11E1" w:rsidRDefault="00070E64" w:rsidP="00070E64">
      <w:pPr>
        <w:shd w:val="clear" w:color="auto" w:fill="FFFFFF"/>
        <w:ind w:firstLine="709"/>
        <w:rPr>
          <w:iCs/>
        </w:rPr>
      </w:pPr>
    </w:p>
    <w:p w:rsidR="00070E64" w:rsidRPr="001F11E1" w:rsidRDefault="00070E64" w:rsidP="00070E64">
      <w:pPr>
        <w:shd w:val="clear" w:color="auto" w:fill="FFFFFF"/>
        <w:ind w:firstLine="709"/>
        <w:jc w:val="center"/>
        <w:rPr>
          <w:b/>
        </w:rPr>
      </w:pPr>
      <w:r w:rsidRPr="001F11E1">
        <w:rPr>
          <w:b/>
        </w:rPr>
        <w:t xml:space="preserve">15. Порядок предоставления участникам закупки </w:t>
      </w:r>
    </w:p>
    <w:p w:rsidR="00070E64" w:rsidRPr="001F11E1" w:rsidRDefault="00070E64" w:rsidP="00070E64">
      <w:pPr>
        <w:shd w:val="clear" w:color="auto" w:fill="FFFFFF"/>
        <w:ind w:firstLine="709"/>
        <w:jc w:val="center"/>
        <w:rPr>
          <w:b/>
        </w:rPr>
      </w:pPr>
      <w:r w:rsidRPr="001F11E1">
        <w:rPr>
          <w:b/>
        </w:rPr>
        <w:lastRenderedPageBreak/>
        <w:t>разъяснений положений конкурсной документации, даты начала</w:t>
      </w:r>
    </w:p>
    <w:p w:rsidR="00070E64" w:rsidRPr="001F11E1" w:rsidRDefault="00070E64" w:rsidP="00070E64">
      <w:pPr>
        <w:shd w:val="clear" w:color="auto" w:fill="FFFFFF"/>
        <w:ind w:firstLine="709"/>
        <w:jc w:val="center"/>
        <w:rPr>
          <w:b/>
        </w:rPr>
      </w:pPr>
      <w:r w:rsidRPr="001F11E1">
        <w:rPr>
          <w:b/>
        </w:rPr>
        <w:t xml:space="preserve"> и окончания срока такого предоставления.</w:t>
      </w:r>
    </w:p>
    <w:p w:rsidR="00070E64" w:rsidRPr="001F11E1" w:rsidRDefault="00070E64" w:rsidP="00070E64">
      <w:pPr>
        <w:shd w:val="clear" w:color="auto" w:fill="FFFFFF"/>
        <w:tabs>
          <w:tab w:val="left" w:leader="underscore" w:pos="6283"/>
          <w:tab w:val="left" w:leader="underscore" w:pos="8198"/>
        </w:tabs>
        <w:ind w:firstLine="709"/>
        <w:jc w:val="both"/>
      </w:pPr>
    </w:p>
    <w:p w:rsidR="00070E64" w:rsidRPr="00C57A9D" w:rsidRDefault="00070E64" w:rsidP="00070E64">
      <w:pPr>
        <w:shd w:val="clear" w:color="auto" w:fill="FFFFFF"/>
        <w:tabs>
          <w:tab w:val="left" w:leader="underscore" w:pos="6283"/>
          <w:tab w:val="left" w:leader="underscore" w:pos="8198"/>
        </w:tabs>
        <w:ind w:firstLine="709"/>
        <w:jc w:val="both"/>
      </w:pPr>
      <w:r w:rsidRPr="001F11E1">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C57A9D" w:rsidRDefault="00070E64" w:rsidP="00070E64">
      <w:pPr>
        <w:widowControl w:val="0"/>
        <w:autoSpaceDE w:val="0"/>
        <w:autoSpaceDN w:val="0"/>
        <w:adjustRightInd w:val="0"/>
        <w:ind w:firstLine="709"/>
        <w:jc w:val="both"/>
        <w:rPr>
          <w:i/>
        </w:rPr>
      </w:pPr>
      <w:r w:rsidRPr="00C57A9D">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C57A9D">
        <w:t>позднее</w:t>
      </w:r>
      <w:proofErr w:type="gramEnd"/>
      <w:r w:rsidRPr="00C57A9D">
        <w:t xml:space="preserve">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C57A9D">
        <w:rPr>
          <w:i/>
        </w:rPr>
        <w:t xml:space="preserve">в п. 16 Информационной карты закупки. </w:t>
      </w:r>
      <w:r w:rsidRPr="00C57A9D">
        <w:t>Разъяснения положений конкурсной документации не должны изменять ее суть.</w:t>
      </w:r>
    </w:p>
    <w:p w:rsidR="00070E64" w:rsidRPr="00C57A9D" w:rsidRDefault="00070E64" w:rsidP="00070E64">
      <w:pPr>
        <w:shd w:val="clear" w:color="auto" w:fill="FFFFFF"/>
        <w:tabs>
          <w:tab w:val="left" w:leader="underscore" w:pos="6283"/>
          <w:tab w:val="left" w:leader="underscore" w:pos="8198"/>
        </w:tabs>
        <w:ind w:firstLine="709"/>
        <w:jc w:val="both"/>
      </w:pPr>
    </w:p>
    <w:p w:rsidR="00070E64" w:rsidRPr="00C57A9D" w:rsidRDefault="00070E64" w:rsidP="00070E64">
      <w:pPr>
        <w:shd w:val="clear" w:color="auto" w:fill="FFFFFF"/>
        <w:ind w:firstLine="709"/>
        <w:jc w:val="center"/>
        <w:rPr>
          <w:b/>
        </w:rPr>
      </w:pPr>
      <w:r w:rsidRPr="00C57A9D">
        <w:rPr>
          <w:b/>
        </w:rPr>
        <w:t xml:space="preserve">16. Дата и время окончания срока подачи заявок на участие в конкурсе </w:t>
      </w:r>
      <w:r>
        <w:rPr>
          <w:b/>
          <w:bCs/>
        </w:rPr>
        <w:t xml:space="preserve">с ограниченным участием </w:t>
      </w:r>
      <w:r w:rsidRPr="00C57A9D">
        <w:rPr>
          <w:b/>
        </w:rPr>
        <w:t>в электронной форме.</w:t>
      </w:r>
    </w:p>
    <w:p w:rsidR="00070E64" w:rsidRPr="00C57A9D" w:rsidRDefault="00070E64" w:rsidP="00070E64">
      <w:pPr>
        <w:shd w:val="clear" w:color="auto" w:fill="FFFFFF"/>
        <w:ind w:firstLine="709"/>
        <w:jc w:val="center"/>
        <w:rPr>
          <w:b/>
        </w:rPr>
      </w:pPr>
    </w:p>
    <w:p w:rsidR="00070E64" w:rsidRPr="00C57A9D" w:rsidRDefault="00070E64" w:rsidP="00070E64">
      <w:pPr>
        <w:shd w:val="clear" w:color="auto" w:fill="FFFFFF"/>
        <w:ind w:firstLine="709"/>
        <w:jc w:val="both"/>
        <w:rPr>
          <w:i/>
        </w:rPr>
      </w:pPr>
      <w:r w:rsidRPr="00C57A9D">
        <w:t xml:space="preserve">16.1. Дата и время окончания подачи заявок на участие в закупке указаны </w:t>
      </w:r>
      <w:r w:rsidRPr="00C57A9D">
        <w:rPr>
          <w:i/>
        </w:rPr>
        <w:t>в п. 17 Информационной карте закупки.</w:t>
      </w:r>
    </w:p>
    <w:p w:rsidR="00070E64" w:rsidRPr="00C57A9D" w:rsidRDefault="00070E64" w:rsidP="00070E64">
      <w:pPr>
        <w:shd w:val="clear" w:color="auto" w:fill="FFFFFF"/>
        <w:ind w:firstLine="709"/>
        <w:jc w:val="center"/>
        <w:rPr>
          <w:b/>
          <w:bCs/>
        </w:rPr>
      </w:pPr>
    </w:p>
    <w:p w:rsidR="00070E64" w:rsidRPr="00C57A9D" w:rsidRDefault="00070E64" w:rsidP="00070E64">
      <w:pPr>
        <w:shd w:val="clear" w:color="auto" w:fill="FFFFFF"/>
        <w:ind w:firstLine="709"/>
        <w:jc w:val="center"/>
        <w:rPr>
          <w:b/>
          <w:bCs/>
        </w:rPr>
      </w:pPr>
      <w:r w:rsidRPr="00C57A9D">
        <w:rPr>
          <w:b/>
          <w:bCs/>
        </w:rPr>
        <w:t xml:space="preserve">17. Дата и время рассмотрения и оценки первых частей заявок на участие в конкурсе </w:t>
      </w:r>
      <w:r>
        <w:rPr>
          <w:b/>
          <w:bCs/>
        </w:rPr>
        <w:t xml:space="preserve">с ограниченным участием </w:t>
      </w:r>
      <w:r w:rsidRPr="00C57A9D">
        <w:rPr>
          <w:b/>
          <w:bCs/>
        </w:rPr>
        <w:t>в электронной форме.</w:t>
      </w:r>
    </w:p>
    <w:p w:rsidR="00070E64" w:rsidRPr="00C57A9D" w:rsidRDefault="00070E64" w:rsidP="00070E64">
      <w:pPr>
        <w:shd w:val="clear" w:color="auto" w:fill="FFFFFF"/>
        <w:ind w:firstLine="709"/>
        <w:jc w:val="center"/>
        <w:rPr>
          <w:b/>
          <w:bCs/>
        </w:rPr>
      </w:pPr>
    </w:p>
    <w:p w:rsidR="00070E64" w:rsidRPr="00C57A9D" w:rsidRDefault="00070E64" w:rsidP="00070E64">
      <w:pPr>
        <w:shd w:val="clear" w:color="auto" w:fill="FFFFFF"/>
        <w:ind w:firstLine="709"/>
        <w:jc w:val="both"/>
        <w:rPr>
          <w:bCs/>
          <w:i/>
        </w:rPr>
      </w:pPr>
      <w:r w:rsidRPr="00C57A9D">
        <w:rPr>
          <w:bCs/>
        </w:rPr>
        <w:t xml:space="preserve">17.1. Рассмотрение и оценка </w:t>
      </w:r>
      <w:proofErr w:type="spellStart"/>
      <w:r w:rsidRPr="00C57A9D">
        <w:rPr>
          <w:bCs/>
        </w:rPr>
        <w:t>перых</w:t>
      </w:r>
      <w:proofErr w:type="spellEnd"/>
      <w:r w:rsidRPr="00C57A9D">
        <w:rPr>
          <w:bCs/>
        </w:rPr>
        <w:t xml:space="preserve"> частей заявок на участие в конкурсе состоится в срок, </w:t>
      </w:r>
      <w:r w:rsidRPr="00C57A9D">
        <w:rPr>
          <w:bCs/>
          <w:i/>
        </w:rPr>
        <w:t>указанный в п. 18 Информационной карты закупки.</w:t>
      </w:r>
    </w:p>
    <w:p w:rsidR="00070E64" w:rsidRPr="00C57A9D" w:rsidRDefault="00070E64" w:rsidP="00070E64">
      <w:pPr>
        <w:shd w:val="clear" w:color="auto" w:fill="FFFFFF"/>
        <w:ind w:firstLine="709"/>
        <w:jc w:val="center"/>
        <w:rPr>
          <w:b/>
        </w:rPr>
      </w:pPr>
    </w:p>
    <w:p w:rsidR="00070E64" w:rsidRPr="00C57A9D" w:rsidRDefault="00070E64" w:rsidP="00070E64">
      <w:pPr>
        <w:shd w:val="clear" w:color="auto" w:fill="FFFFFF"/>
        <w:ind w:firstLine="709"/>
        <w:jc w:val="center"/>
        <w:rPr>
          <w:b/>
        </w:rPr>
      </w:pPr>
      <w:r w:rsidRPr="00C57A9D">
        <w:rPr>
          <w:b/>
        </w:rPr>
        <w:t xml:space="preserve">18. Дата подачи участниками конкурса </w:t>
      </w:r>
      <w:r>
        <w:rPr>
          <w:b/>
          <w:bCs/>
        </w:rPr>
        <w:t xml:space="preserve">с ограниченным участием </w:t>
      </w:r>
      <w:r w:rsidRPr="00C57A9D">
        <w:rPr>
          <w:b/>
        </w:rPr>
        <w:t>в электронной форме окончательных предложений о цене договора.</w:t>
      </w:r>
    </w:p>
    <w:p w:rsidR="00070E64" w:rsidRPr="00C57A9D" w:rsidRDefault="00070E64" w:rsidP="00070E64">
      <w:pPr>
        <w:shd w:val="clear" w:color="auto" w:fill="FFFFFF"/>
        <w:ind w:firstLine="709"/>
        <w:jc w:val="center"/>
        <w:rPr>
          <w:b/>
        </w:rPr>
      </w:pPr>
    </w:p>
    <w:p w:rsidR="00070E64" w:rsidRPr="00C57A9D" w:rsidRDefault="00070E64" w:rsidP="00070E64">
      <w:pPr>
        <w:shd w:val="clear" w:color="auto" w:fill="FFFFFF"/>
        <w:ind w:firstLine="709"/>
        <w:jc w:val="both"/>
        <w:rPr>
          <w:i/>
        </w:rPr>
      </w:pPr>
      <w:r w:rsidRPr="00C57A9D">
        <w:t xml:space="preserve">18.1. Дата подачи участниками конкурса окончательных предложений о цене договора указана </w:t>
      </w:r>
      <w:r w:rsidRPr="00C57A9D">
        <w:rPr>
          <w:i/>
        </w:rPr>
        <w:t>в п. 19 Информационной карте закупки.</w:t>
      </w:r>
    </w:p>
    <w:p w:rsidR="00070E64" w:rsidRPr="00C57A9D" w:rsidRDefault="00070E64" w:rsidP="00070E64">
      <w:pPr>
        <w:shd w:val="clear" w:color="auto" w:fill="FFFFFF"/>
        <w:ind w:firstLine="709"/>
        <w:jc w:val="both"/>
        <w:rPr>
          <w:bCs/>
          <w:i/>
        </w:rPr>
      </w:pPr>
    </w:p>
    <w:p w:rsidR="00070E64" w:rsidRPr="00C57A9D" w:rsidRDefault="00070E64" w:rsidP="00070E64">
      <w:pPr>
        <w:shd w:val="clear" w:color="auto" w:fill="FFFFFF"/>
        <w:ind w:firstLine="709"/>
        <w:jc w:val="center"/>
        <w:rPr>
          <w:b/>
          <w:bCs/>
        </w:rPr>
      </w:pPr>
      <w:r w:rsidRPr="00C57A9D">
        <w:rPr>
          <w:b/>
          <w:bCs/>
        </w:rPr>
        <w:t xml:space="preserve">19. Дата и время рассмотрения и оценки вторых частей заявок на участие в конкурсе </w:t>
      </w:r>
      <w:r>
        <w:rPr>
          <w:b/>
          <w:bCs/>
        </w:rPr>
        <w:t xml:space="preserve">с ограниченным участием </w:t>
      </w:r>
      <w:r w:rsidRPr="00C57A9D">
        <w:rPr>
          <w:b/>
          <w:bCs/>
        </w:rPr>
        <w:t>в электронной форме.</w:t>
      </w:r>
    </w:p>
    <w:p w:rsidR="00070E64" w:rsidRPr="00C57A9D" w:rsidRDefault="00070E64" w:rsidP="00070E64">
      <w:pPr>
        <w:shd w:val="clear" w:color="auto" w:fill="FFFFFF"/>
        <w:ind w:firstLine="709"/>
        <w:jc w:val="center"/>
        <w:rPr>
          <w:b/>
          <w:bCs/>
        </w:rPr>
      </w:pPr>
    </w:p>
    <w:p w:rsidR="00070E64" w:rsidRPr="00C57A9D" w:rsidRDefault="00070E64" w:rsidP="00070E64">
      <w:pPr>
        <w:shd w:val="clear" w:color="auto" w:fill="FFFFFF"/>
        <w:ind w:firstLine="709"/>
        <w:jc w:val="both"/>
        <w:rPr>
          <w:bCs/>
          <w:i/>
        </w:rPr>
      </w:pPr>
      <w:r w:rsidRPr="00C57A9D">
        <w:rPr>
          <w:bCs/>
        </w:rPr>
        <w:t xml:space="preserve">19.1. Рассмотрение и оценка вторых частей заявок на участие в конкурсе состоится в срок, </w:t>
      </w:r>
      <w:r w:rsidRPr="00C57A9D">
        <w:rPr>
          <w:bCs/>
          <w:i/>
        </w:rPr>
        <w:t>указанный в п. 20 Информационной карты закупки.</w:t>
      </w:r>
    </w:p>
    <w:p w:rsidR="00070E64" w:rsidRPr="00C57A9D" w:rsidRDefault="00070E64" w:rsidP="00070E64">
      <w:pPr>
        <w:shd w:val="clear" w:color="auto" w:fill="FFFFFF"/>
        <w:ind w:firstLine="709"/>
        <w:jc w:val="both"/>
        <w:rPr>
          <w:bCs/>
          <w:i/>
        </w:rPr>
      </w:pPr>
    </w:p>
    <w:p w:rsidR="00070E64" w:rsidRPr="00C57A9D" w:rsidRDefault="00070E64" w:rsidP="00070E64">
      <w:pPr>
        <w:shd w:val="clear" w:color="auto" w:fill="FFFFFF"/>
        <w:ind w:firstLine="709"/>
        <w:jc w:val="center"/>
        <w:rPr>
          <w:b/>
          <w:bCs/>
        </w:rPr>
      </w:pPr>
      <w:r w:rsidRPr="00C57A9D">
        <w:rPr>
          <w:b/>
          <w:bCs/>
        </w:rPr>
        <w:t xml:space="preserve">20. Критерии оценки заявок на участие в конкурсе </w:t>
      </w:r>
      <w:r>
        <w:rPr>
          <w:b/>
          <w:bCs/>
        </w:rPr>
        <w:t xml:space="preserve">с ограниченным участием </w:t>
      </w:r>
      <w:r w:rsidRPr="00C57A9D">
        <w:rPr>
          <w:b/>
          <w:bCs/>
        </w:rPr>
        <w:t xml:space="preserve">в электронной форме, величины значимости этих критериев, порядок рассмотрения и оценки заявок на участие в конкурсе </w:t>
      </w:r>
      <w:r>
        <w:rPr>
          <w:b/>
          <w:bCs/>
        </w:rPr>
        <w:t xml:space="preserve">с ограниченным участием </w:t>
      </w:r>
      <w:r w:rsidRPr="00C57A9D">
        <w:rPr>
          <w:b/>
          <w:bCs/>
        </w:rPr>
        <w:t>в электронной форме.</w:t>
      </w:r>
    </w:p>
    <w:p w:rsidR="00070E64" w:rsidRPr="00C57A9D" w:rsidRDefault="00070E64" w:rsidP="00070E64">
      <w:pPr>
        <w:autoSpaceDE w:val="0"/>
        <w:autoSpaceDN w:val="0"/>
        <w:adjustRightInd w:val="0"/>
        <w:ind w:firstLine="709"/>
        <w:jc w:val="both"/>
      </w:pPr>
    </w:p>
    <w:p w:rsidR="00070E64" w:rsidRPr="00C57A9D" w:rsidRDefault="00070E64" w:rsidP="00070E64">
      <w:pPr>
        <w:autoSpaceDE w:val="0"/>
        <w:autoSpaceDN w:val="0"/>
        <w:adjustRightInd w:val="0"/>
        <w:ind w:firstLine="567"/>
        <w:jc w:val="both"/>
      </w:pPr>
      <w:r w:rsidRPr="00C57A9D">
        <w:t xml:space="preserve">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w:t>
      </w:r>
      <w:r w:rsidRPr="00C57A9D">
        <w:lastRenderedPageBreak/>
        <w:t>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070E64" w:rsidRPr="00C57A9D" w:rsidRDefault="00070E64" w:rsidP="00070E64">
      <w:pPr>
        <w:autoSpaceDE w:val="0"/>
        <w:autoSpaceDN w:val="0"/>
        <w:adjustRightInd w:val="0"/>
        <w:ind w:firstLine="567"/>
        <w:jc w:val="both"/>
      </w:pPr>
      <w:r w:rsidRPr="00C57A9D">
        <w:t xml:space="preserve">20.2. Критерии оценки заявок на участие в конкурсе, величины значимости таких критериев указаны в </w:t>
      </w:r>
      <w:r w:rsidRPr="00C57A9D">
        <w:rPr>
          <w:i/>
        </w:rPr>
        <w:t xml:space="preserve">п. 22 Информационной карты закупки. </w:t>
      </w:r>
      <w:r w:rsidRPr="00C57A9D">
        <w:t>Сумма величин значимости всех критериев оценки должна составлять 100 процентов.</w:t>
      </w:r>
    </w:p>
    <w:p w:rsidR="00070E64" w:rsidRPr="00C57A9D" w:rsidRDefault="00070E64" w:rsidP="00070E64">
      <w:pPr>
        <w:autoSpaceDE w:val="0"/>
        <w:autoSpaceDN w:val="0"/>
        <w:adjustRightInd w:val="0"/>
        <w:ind w:firstLine="540"/>
        <w:jc w:val="both"/>
      </w:pPr>
      <w:r w:rsidRPr="00C57A9D">
        <w:t>20.3. Порядок рассмотрения и оценки первых частей заявок на участие в конкурсе.</w:t>
      </w:r>
    </w:p>
    <w:p w:rsidR="00070E64" w:rsidRPr="00C57A9D" w:rsidRDefault="00070E64" w:rsidP="00070E64">
      <w:pPr>
        <w:autoSpaceDE w:val="0"/>
        <w:autoSpaceDN w:val="0"/>
        <w:adjustRightInd w:val="0"/>
        <w:ind w:firstLine="540"/>
        <w:jc w:val="both"/>
      </w:pPr>
      <w:r w:rsidRPr="00C57A9D">
        <w:t xml:space="preserve">20.3.1. </w:t>
      </w:r>
      <w:proofErr w:type="gramStart"/>
      <w:r w:rsidRPr="00C57A9D">
        <w:t xml:space="preserve">По результатам рассмотрения и оценки первых частей заявок на участие в конкурсе, содержащих информацию, предусмотренную </w:t>
      </w:r>
      <w:hyperlink r:id="rId19" w:history="1">
        <w:r w:rsidRPr="00C57A9D">
          <w:t>частью 4 статьи 54.4</w:t>
        </w:r>
      </w:hyperlink>
      <w:r w:rsidRPr="00C57A9D">
        <w:t xml:space="preserve"> Закона о контрактной системе,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roofErr w:type="gramEnd"/>
      <w:r w:rsidRPr="00C57A9D">
        <w:t xml:space="preserve"> в порядке и по основаниям, которые предусмотрены </w:t>
      </w:r>
      <w:hyperlink w:anchor="Par2" w:history="1">
        <w:r w:rsidRPr="00C57A9D">
          <w:t>частью 3</w:t>
        </w:r>
      </w:hyperlink>
      <w:r w:rsidRPr="00C57A9D">
        <w:t xml:space="preserve"> статьи 54.5 Закона о контрактной системе.</w:t>
      </w:r>
    </w:p>
    <w:p w:rsidR="00070E64" w:rsidRPr="00C57A9D" w:rsidRDefault="00070E64" w:rsidP="00070E64">
      <w:pPr>
        <w:autoSpaceDE w:val="0"/>
        <w:autoSpaceDN w:val="0"/>
        <w:adjustRightInd w:val="0"/>
        <w:ind w:firstLine="540"/>
        <w:jc w:val="both"/>
      </w:pPr>
      <w:r w:rsidRPr="00C57A9D">
        <w:t>20.3.2. Участник конкурса не допускается к участию в конкурсе в случае:</w:t>
      </w:r>
    </w:p>
    <w:p w:rsidR="00070E64" w:rsidRPr="00C57A9D" w:rsidRDefault="00070E64" w:rsidP="00070E64">
      <w:pPr>
        <w:autoSpaceDE w:val="0"/>
        <w:autoSpaceDN w:val="0"/>
        <w:adjustRightInd w:val="0"/>
        <w:ind w:firstLine="540"/>
        <w:jc w:val="both"/>
      </w:pPr>
      <w:r w:rsidRPr="00C57A9D">
        <w:t xml:space="preserve">1) непредоставления информации, предусмотренной </w:t>
      </w:r>
      <w:hyperlink r:id="rId20" w:history="1">
        <w:r w:rsidRPr="00C57A9D">
          <w:t>частью 4 статьи 54.4</w:t>
        </w:r>
      </w:hyperlink>
      <w:r w:rsidRPr="00C57A9D">
        <w:t xml:space="preserve">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rsidR="00070E64" w:rsidRPr="00C57A9D" w:rsidRDefault="00070E64" w:rsidP="00070E64">
      <w:pPr>
        <w:autoSpaceDE w:val="0"/>
        <w:autoSpaceDN w:val="0"/>
        <w:adjustRightInd w:val="0"/>
        <w:ind w:firstLine="540"/>
        <w:jc w:val="both"/>
      </w:pPr>
      <w:r w:rsidRPr="00C57A9D">
        <w:t xml:space="preserve">2) несоответствия предложений участника конкурса требованиям, предусмотренным </w:t>
      </w:r>
      <w:hyperlink r:id="rId21" w:history="1">
        <w:r w:rsidRPr="00C57A9D">
          <w:t>пунктом 3 части 4 статьи 54.4</w:t>
        </w:r>
      </w:hyperlink>
      <w:r w:rsidRPr="00C57A9D">
        <w:t xml:space="preserve"> Закона о контрактной системе и установленным в извещении о проведении конкурса, конкурсной документации;</w:t>
      </w:r>
    </w:p>
    <w:p w:rsidR="00070E64" w:rsidRPr="00C57A9D" w:rsidRDefault="00070E64" w:rsidP="00070E64">
      <w:pPr>
        <w:autoSpaceDE w:val="0"/>
        <w:autoSpaceDN w:val="0"/>
        <w:adjustRightInd w:val="0"/>
        <w:ind w:firstLine="540"/>
        <w:jc w:val="both"/>
      </w:pPr>
      <w:r w:rsidRPr="00C57A9D">
        <w:t>3) указания в первой части заявки участника конкурса сведений о таком участнике и (или) о предлагаемой им цене договора.</w:t>
      </w:r>
    </w:p>
    <w:p w:rsidR="00070E64" w:rsidRPr="00C57A9D" w:rsidRDefault="00070E64" w:rsidP="00070E64">
      <w:pPr>
        <w:autoSpaceDE w:val="0"/>
        <w:autoSpaceDN w:val="0"/>
        <w:adjustRightInd w:val="0"/>
        <w:ind w:firstLine="540"/>
        <w:jc w:val="both"/>
      </w:pPr>
      <w:r w:rsidRPr="00C57A9D">
        <w:t xml:space="preserve">20.3.3. Отказ в допуске к участию в конкурсе по основаниям, не предусмотренным </w:t>
      </w:r>
      <w:hyperlink w:anchor="Par2" w:history="1">
        <w:r w:rsidRPr="00C57A9D">
          <w:t>частью 3</w:t>
        </w:r>
      </w:hyperlink>
      <w:r w:rsidRPr="00C57A9D">
        <w:t xml:space="preserve"> статьи 54.5 Закона о контрактной системе, не допускается.</w:t>
      </w:r>
    </w:p>
    <w:p w:rsidR="00070E64" w:rsidRPr="00C57A9D" w:rsidRDefault="00070E64" w:rsidP="00070E64">
      <w:pPr>
        <w:autoSpaceDE w:val="0"/>
        <w:autoSpaceDN w:val="0"/>
        <w:adjustRightInd w:val="0"/>
        <w:ind w:firstLine="540"/>
        <w:jc w:val="both"/>
      </w:pPr>
      <w:r w:rsidRPr="00C57A9D">
        <w:t xml:space="preserve">20.3.4. Конкурсная комиссия осуществляет оценку первых частей заявок на участие в конкурсе участников закупки, допущенных к участию в таком конкурсе, по критерию, установленному </w:t>
      </w:r>
      <w:hyperlink r:id="rId22" w:history="1">
        <w:r w:rsidRPr="00C57A9D">
          <w:t>пунктом 3 части 1 статьи 32</w:t>
        </w:r>
      </w:hyperlink>
      <w:r w:rsidRPr="00C57A9D">
        <w:t xml:space="preserve"> Закона о контрактной системе (при установлении этого критерия в конкурсной документации). Оценка заявок на участие в конкурсе не осуществляется в случае признания конкурса не </w:t>
      </w:r>
      <w:proofErr w:type="gramStart"/>
      <w:r w:rsidRPr="00C57A9D">
        <w:t>состоявшимся</w:t>
      </w:r>
      <w:proofErr w:type="gramEnd"/>
      <w:r w:rsidRPr="00C57A9D">
        <w:t xml:space="preserve"> в соответствии с </w:t>
      </w:r>
      <w:hyperlink w:anchor="Par15" w:history="1">
        <w:r w:rsidRPr="00C57A9D">
          <w:t>частью 8</w:t>
        </w:r>
      </w:hyperlink>
      <w:r w:rsidRPr="00C57A9D">
        <w:t xml:space="preserve"> статьи 54.5 Закона о контрактной системе.</w:t>
      </w:r>
    </w:p>
    <w:p w:rsidR="00070E64" w:rsidRPr="00C57A9D" w:rsidRDefault="00070E64" w:rsidP="00070E64">
      <w:pPr>
        <w:autoSpaceDE w:val="0"/>
        <w:autoSpaceDN w:val="0"/>
        <w:adjustRightInd w:val="0"/>
        <w:ind w:firstLine="540"/>
        <w:jc w:val="both"/>
      </w:pPr>
      <w:r w:rsidRPr="00C57A9D">
        <w:t xml:space="preserve">20.3.5. </w:t>
      </w:r>
      <w:proofErr w:type="gramStart"/>
      <w:r w:rsidRPr="00C57A9D">
        <w:t xml:space="preserve">По результатам рассмотрения и оценки первых частей заявок на участие в конкурсе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w:t>
      </w:r>
      <w:proofErr w:type="gramEnd"/>
    </w:p>
    <w:p w:rsidR="00070E64" w:rsidRPr="00C57A9D" w:rsidRDefault="00070E64" w:rsidP="00070E64">
      <w:pPr>
        <w:autoSpaceDE w:val="0"/>
        <w:autoSpaceDN w:val="0"/>
        <w:adjustRightInd w:val="0"/>
        <w:ind w:firstLine="540"/>
        <w:jc w:val="both"/>
      </w:pPr>
      <w:r w:rsidRPr="00C57A9D">
        <w:t>20.3.6. В случае</w:t>
      </w:r>
      <w:proofErr w:type="gramStart"/>
      <w:r w:rsidRPr="00C57A9D">
        <w:t>,</w:t>
      </w:r>
      <w:proofErr w:type="gramEnd"/>
      <w:r w:rsidRPr="00C57A9D">
        <w:t xml:space="preserve"> если по результатам рассмотрения и оценки первых частей заявок на участие в конкурсе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В протокол, указанный в </w:t>
      </w:r>
      <w:hyperlink w:anchor="Par8" w:history="1">
        <w:r w:rsidRPr="00C57A9D">
          <w:t>части 6</w:t>
        </w:r>
      </w:hyperlink>
      <w:r w:rsidRPr="00C57A9D">
        <w:t xml:space="preserve"> статьи 54.5. Закона о контрактной системе, вносится информация о признании такого конкурса </w:t>
      </w:r>
      <w:proofErr w:type="gramStart"/>
      <w:r w:rsidRPr="00C57A9D">
        <w:t>несостоявшимся</w:t>
      </w:r>
      <w:proofErr w:type="gramEnd"/>
      <w:r w:rsidRPr="00C57A9D">
        <w:t>.</w:t>
      </w:r>
    </w:p>
    <w:p w:rsidR="00070E64" w:rsidRPr="00C57A9D" w:rsidRDefault="00070E64" w:rsidP="00070E64">
      <w:pPr>
        <w:autoSpaceDE w:val="0"/>
        <w:autoSpaceDN w:val="0"/>
        <w:adjustRightInd w:val="0"/>
        <w:ind w:firstLine="540"/>
        <w:jc w:val="both"/>
      </w:pPr>
      <w:r w:rsidRPr="00C57A9D">
        <w:t>20.4. Порядок рассмотрения и оценки вторых частей заявок на участие в конкурсе.</w:t>
      </w:r>
    </w:p>
    <w:p w:rsidR="00070E64" w:rsidRPr="00C57A9D" w:rsidRDefault="00070E64" w:rsidP="00070E64">
      <w:pPr>
        <w:autoSpaceDE w:val="0"/>
        <w:autoSpaceDN w:val="0"/>
        <w:adjustRightInd w:val="0"/>
        <w:ind w:firstLine="540"/>
        <w:jc w:val="both"/>
      </w:pPr>
      <w:r w:rsidRPr="00C57A9D">
        <w:t xml:space="preserve">20.4.1. </w:t>
      </w:r>
      <w:proofErr w:type="gramStart"/>
      <w:r w:rsidRPr="00C57A9D">
        <w:t xml:space="preserve">Конкурсной комиссией на основании результатов рассмотрения вторых частей заявок, документов и информации, предусмотренных </w:t>
      </w:r>
      <w:hyperlink r:id="rId23" w:history="1">
        <w:r w:rsidRPr="00C57A9D">
          <w:t>частью 11 статьи 24.1</w:t>
        </w:r>
      </w:hyperlink>
      <w:r w:rsidRPr="00C57A9D">
        <w:t xml:space="preserve"> Закона о контрактной системе,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статьей 54.7 Закона о контрактной системе.</w:t>
      </w:r>
      <w:proofErr w:type="gramEnd"/>
    </w:p>
    <w:p w:rsidR="00070E64" w:rsidRPr="00C57A9D" w:rsidRDefault="00070E64" w:rsidP="00070E64">
      <w:pPr>
        <w:autoSpaceDE w:val="0"/>
        <w:autoSpaceDN w:val="0"/>
        <w:adjustRightInd w:val="0"/>
        <w:ind w:firstLine="540"/>
        <w:jc w:val="both"/>
      </w:pPr>
      <w:r w:rsidRPr="00C57A9D">
        <w:t>20.4.2. Заявка на участие в конкурсе признается не соответствующей требованиям, установленным конкурсной документацией:</w:t>
      </w:r>
    </w:p>
    <w:p w:rsidR="00070E64" w:rsidRPr="00C57A9D" w:rsidRDefault="00070E64" w:rsidP="00070E64">
      <w:pPr>
        <w:autoSpaceDE w:val="0"/>
        <w:autoSpaceDN w:val="0"/>
        <w:adjustRightInd w:val="0"/>
        <w:ind w:firstLine="540"/>
        <w:jc w:val="both"/>
      </w:pPr>
      <w:r w:rsidRPr="00C57A9D">
        <w:lastRenderedPageBreak/>
        <w:t xml:space="preserve">1) в случае непредставления документов и информации, предусмотренных </w:t>
      </w:r>
      <w:hyperlink r:id="rId24" w:history="1">
        <w:r w:rsidRPr="00C57A9D">
          <w:t>пунктами 1</w:t>
        </w:r>
      </w:hyperlink>
      <w:r w:rsidRPr="00C57A9D">
        <w:t xml:space="preserve"> - </w:t>
      </w:r>
      <w:hyperlink r:id="rId25" w:history="1">
        <w:r w:rsidRPr="00C57A9D">
          <w:t>3</w:t>
        </w:r>
      </w:hyperlink>
      <w:r w:rsidRPr="00C57A9D">
        <w:t xml:space="preserve">, </w:t>
      </w:r>
      <w:hyperlink r:id="rId26" w:history="1">
        <w:r w:rsidRPr="00C57A9D">
          <w:t>7 части 6 статьи 54.4</w:t>
        </w:r>
      </w:hyperlink>
      <w:r w:rsidRPr="00C57A9D">
        <w:t xml:space="preserve"> Закона о контрактной системе, либо несоответствия указанных документов и информации требованиям, установленным конкурсной документацией;</w:t>
      </w:r>
    </w:p>
    <w:p w:rsidR="00070E64" w:rsidRPr="00C57A9D" w:rsidRDefault="00070E64" w:rsidP="00070E64">
      <w:pPr>
        <w:autoSpaceDE w:val="0"/>
        <w:autoSpaceDN w:val="0"/>
        <w:adjustRightInd w:val="0"/>
        <w:ind w:firstLine="540"/>
        <w:jc w:val="both"/>
      </w:pPr>
      <w:r w:rsidRPr="00C57A9D">
        <w:t xml:space="preserve">2) в случае наличия в документах и информации, предусмотренных </w:t>
      </w:r>
      <w:hyperlink r:id="rId27" w:history="1">
        <w:r w:rsidRPr="00C57A9D">
          <w:t>частью 11 статьи 24.1</w:t>
        </w:r>
      </w:hyperlink>
      <w:r w:rsidRPr="00C57A9D">
        <w:t xml:space="preserve">, </w:t>
      </w:r>
      <w:hyperlink r:id="rId28" w:history="1">
        <w:r w:rsidRPr="00C57A9D">
          <w:t>частями 4</w:t>
        </w:r>
      </w:hyperlink>
      <w:r w:rsidRPr="00C57A9D">
        <w:t xml:space="preserve"> и </w:t>
      </w:r>
      <w:hyperlink r:id="rId29" w:history="1">
        <w:r w:rsidRPr="00C57A9D">
          <w:t>6 статьи 54.4</w:t>
        </w:r>
      </w:hyperlink>
      <w:r w:rsidRPr="00C57A9D">
        <w:t xml:space="preserve"> Закона о контрактной системе, недостоверной информации на дату и время рассмотрения вторых частей заявок на участие в таком конкурсе;</w:t>
      </w:r>
    </w:p>
    <w:p w:rsidR="00070E64" w:rsidRPr="00C57A9D" w:rsidRDefault="00070E64" w:rsidP="00070E64">
      <w:pPr>
        <w:autoSpaceDE w:val="0"/>
        <w:autoSpaceDN w:val="0"/>
        <w:adjustRightInd w:val="0"/>
        <w:ind w:firstLine="540"/>
        <w:jc w:val="both"/>
      </w:pPr>
      <w:r w:rsidRPr="00C57A9D">
        <w:t xml:space="preserve">3) в случае несоответствия участника такого конкурса требованиям, установленным конкурсной документацией в соответствии с </w:t>
      </w:r>
      <w:hyperlink r:id="rId30" w:history="1">
        <w:r w:rsidRPr="00C57A9D">
          <w:t>частью 1</w:t>
        </w:r>
      </w:hyperlink>
      <w:r w:rsidRPr="00C57A9D">
        <w:t xml:space="preserve">, </w:t>
      </w:r>
      <w:hyperlink r:id="rId31" w:history="1">
        <w:r w:rsidRPr="00C57A9D">
          <w:t>частями 1.1</w:t>
        </w:r>
      </w:hyperlink>
      <w:r w:rsidRPr="00C57A9D">
        <w:t xml:space="preserve"> и </w:t>
      </w:r>
      <w:hyperlink r:id="rId32" w:history="1">
        <w:r w:rsidRPr="00C57A9D">
          <w:t>2.1</w:t>
        </w:r>
      </w:hyperlink>
      <w:r w:rsidRPr="00C57A9D">
        <w:t xml:space="preserve"> (при наличии таких требований) статьи 31 Закона о контрактной системе;</w:t>
      </w:r>
    </w:p>
    <w:p w:rsidR="00070E64" w:rsidRPr="00C57A9D" w:rsidRDefault="00070E64" w:rsidP="00070E64">
      <w:pPr>
        <w:autoSpaceDE w:val="0"/>
        <w:autoSpaceDN w:val="0"/>
        <w:adjustRightInd w:val="0"/>
        <w:ind w:firstLine="540"/>
        <w:jc w:val="both"/>
      </w:pPr>
      <w:r w:rsidRPr="00C57A9D">
        <w:t xml:space="preserve">4) в случаях, предусмотренных нормативными правовыми актами, принятыми в соответствии со </w:t>
      </w:r>
      <w:hyperlink r:id="rId33" w:history="1">
        <w:r w:rsidRPr="00C57A9D">
          <w:t>статьей 14</w:t>
        </w:r>
      </w:hyperlink>
      <w:r w:rsidRPr="00C57A9D">
        <w:t xml:space="preserve"> Закона о контрактной системе;</w:t>
      </w:r>
    </w:p>
    <w:p w:rsidR="00070E64" w:rsidRDefault="00070E64" w:rsidP="00070E64">
      <w:pPr>
        <w:autoSpaceDE w:val="0"/>
        <w:autoSpaceDN w:val="0"/>
        <w:adjustRightInd w:val="0"/>
        <w:ind w:firstLine="540"/>
        <w:jc w:val="both"/>
      </w:pPr>
      <w:r w:rsidRPr="00C57A9D">
        <w:t xml:space="preserve">5) в случае непредставления документов, предусмотренных </w:t>
      </w:r>
      <w:hyperlink r:id="rId34" w:history="1">
        <w:r w:rsidRPr="00C57A9D">
          <w:t>пунктом 5 части 6 статьи 54.4</w:t>
        </w:r>
      </w:hyperlink>
      <w:r w:rsidRPr="00C57A9D">
        <w:t xml:space="preserve"> Закона о контрактной системе, при осуществлении закупки товаров, работ, услуг, в отношении которых установлен запрет, предусмотренный </w:t>
      </w:r>
      <w:hyperlink r:id="rId35" w:history="1">
        <w:r w:rsidRPr="00C57A9D">
          <w:t>статьей 14</w:t>
        </w:r>
      </w:hyperlink>
      <w:r w:rsidRPr="00C57A9D">
        <w:t xml:space="preserve"> Закона о контрактной системе</w:t>
      </w:r>
      <w:r>
        <w:t>;</w:t>
      </w:r>
    </w:p>
    <w:p w:rsidR="00070E64" w:rsidRPr="001F11E1" w:rsidRDefault="00070E64" w:rsidP="00070E64">
      <w:pPr>
        <w:autoSpaceDE w:val="0"/>
        <w:autoSpaceDN w:val="0"/>
        <w:adjustRightInd w:val="0"/>
        <w:ind w:firstLine="540"/>
        <w:jc w:val="both"/>
      </w:pPr>
      <w:r w:rsidRPr="001F11E1">
        <w:t xml:space="preserve">6) в случае несоответствия участника такого конкурса требованиям, установленным конкурсной документацией в соответствии с частью </w:t>
      </w:r>
      <w:hyperlink r:id="rId36" w:history="1">
        <w:r w:rsidRPr="001F11E1">
          <w:t>2</w:t>
        </w:r>
      </w:hyperlink>
      <w:r w:rsidRPr="001F11E1">
        <w:t xml:space="preserve"> статьи 31, частью 5 статьи 56.1 Закона о контрактной системе.</w:t>
      </w:r>
    </w:p>
    <w:p w:rsidR="00070E64" w:rsidRPr="001F11E1" w:rsidRDefault="00070E64" w:rsidP="00070E64">
      <w:pPr>
        <w:autoSpaceDE w:val="0"/>
        <w:autoSpaceDN w:val="0"/>
        <w:adjustRightInd w:val="0"/>
        <w:ind w:firstLine="540"/>
        <w:jc w:val="both"/>
      </w:pPr>
      <w:r w:rsidRPr="001F11E1">
        <w:t>20.4.3. В случае установления недостоверности информации, представленной участником конкурса, конкурсная комиссия обязана отстранить такого участника от участия в этом конкурсе на любом этапе его проведения.</w:t>
      </w:r>
    </w:p>
    <w:p w:rsidR="00070E64" w:rsidRPr="001F11E1" w:rsidRDefault="00070E64" w:rsidP="00070E64">
      <w:pPr>
        <w:autoSpaceDE w:val="0"/>
        <w:autoSpaceDN w:val="0"/>
        <w:adjustRightInd w:val="0"/>
        <w:ind w:firstLine="540"/>
        <w:jc w:val="both"/>
      </w:pPr>
      <w:r w:rsidRPr="001F11E1">
        <w:t xml:space="preserve">20.4.4. </w:t>
      </w:r>
      <w:proofErr w:type="gramStart"/>
      <w:r w:rsidRPr="001F11E1">
        <w:t>Конкурсная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1F11E1">
        <w:t xml:space="preserve"> Оценка указанных заявок не осуществляется в случае признания конкурса не </w:t>
      </w:r>
      <w:proofErr w:type="gramStart"/>
      <w:r w:rsidRPr="001F11E1">
        <w:t>состоявшимся</w:t>
      </w:r>
      <w:proofErr w:type="gramEnd"/>
      <w:r w:rsidRPr="001F11E1">
        <w:t xml:space="preserve"> в соответствии с </w:t>
      </w:r>
      <w:hyperlink w:anchor="Par18" w:history="1">
        <w:r w:rsidRPr="001F11E1">
          <w:t>частью 9</w:t>
        </w:r>
      </w:hyperlink>
      <w:r w:rsidRPr="001F11E1">
        <w:t xml:space="preserve"> статьи 54.7 Закона о контрактной системе.</w:t>
      </w:r>
    </w:p>
    <w:p w:rsidR="00070E64" w:rsidRPr="001F11E1" w:rsidRDefault="00070E64" w:rsidP="00070E64">
      <w:pPr>
        <w:autoSpaceDE w:val="0"/>
        <w:autoSpaceDN w:val="0"/>
        <w:adjustRightInd w:val="0"/>
        <w:ind w:firstLine="540"/>
        <w:jc w:val="both"/>
      </w:pPr>
      <w:r w:rsidRPr="001F11E1">
        <w:t xml:space="preserve">20.4.5.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конкурсной комиссии не позднее даты окончания рассмотрения вторых частей заявок. </w:t>
      </w:r>
    </w:p>
    <w:p w:rsidR="00070E64" w:rsidRPr="00C57A9D" w:rsidRDefault="00070E64" w:rsidP="00070E64">
      <w:pPr>
        <w:autoSpaceDE w:val="0"/>
        <w:autoSpaceDN w:val="0"/>
        <w:adjustRightInd w:val="0"/>
        <w:ind w:firstLine="540"/>
        <w:jc w:val="both"/>
      </w:pPr>
      <w:r w:rsidRPr="001F11E1">
        <w:t>20.4.6. В случае</w:t>
      </w:r>
      <w:proofErr w:type="gramStart"/>
      <w:r w:rsidRPr="001F11E1">
        <w:t>,</w:t>
      </w:r>
      <w:proofErr w:type="gramEnd"/>
      <w:r w:rsidRPr="001F11E1">
        <w:t xml:space="preserve"> если по результатам рассмотрения вторых частей заявок на участие в конкурсе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 В протокол</w:t>
      </w:r>
      <w:r w:rsidRPr="00C57A9D">
        <w:t xml:space="preserve">, указанный в </w:t>
      </w:r>
      <w:hyperlink w:anchor="Par11" w:history="1">
        <w:r w:rsidRPr="00C57A9D">
          <w:t>части 7</w:t>
        </w:r>
      </w:hyperlink>
      <w:r w:rsidRPr="00C57A9D">
        <w:t xml:space="preserve"> статьи 54.7 Закона о </w:t>
      </w:r>
      <w:proofErr w:type="spellStart"/>
      <w:r w:rsidRPr="00C57A9D">
        <w:t>контраткной</w:t>
      </w:r>
      <w:proofErr w:type="spellEnd"/>
      <w:r w:rsidRPr="00C57A9D">
        <w:t xml:space="preserve"> системе, вносится информация о признании конкурса </w:t>
      </w:r>
      <w:proofErr w:type="gramStart"/>
      <w:r w:rsidRPr="00C57A9D">
        <w:t>несостоявшимся</w:t>
      </w:r>
      <w:proofErr w:type="gramEnd"/>
      <w:r w:rsidRPr="00C57A9D">
        <w:t>.</w:t>
      </w:r>
    </w:p>
    <w:p w:rsidR="00070E64" w:rsidRPr="00C57A9D" w:rsidRDefault="00070E64" w:rsidP="00070E64">
      <w:pPr>
        <w:autoSpaceDE w:val="0"/>
        <w:autoSpaceDN w:val="0"/>
        <w:adjustRightInd w:val="0"/>
        <w:ind w:firstLine="540"/>
        <w:jc w:val="both"/>
      </w:pPr>
      <w:r w:rsidRPr="00C57A9D">
        <w:t xml:space="preserve">20.5. </w:t>
      </w:r>
      <w:proofErr w:type="gramStart"/>
      <w:r w:rsidRPr="00C57A9D">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37" w:history="1">
        <w:r w:rsidRPr="00C57A9D">
          <w:t>части 7 статьи 54.6</w:t>
        </w:r>
      </w:hyperlink>
      <w:r w:rsidRPr="00C57A9D">
        <w:t xml:space="preserve"> Закона о контрактной системе, конкурсная комиссия на основании результатов оценки заявок на участие в конкурсе, содержащихся в протоколах, указанных в </w:t>
      </w:r>
      <w:hyperlink r:id="rId38" w:history="1">
        <w:r w:rsidRPr="00C57A9D">
          <w:t>части 6 статьи 54.5</w:t>
        </w:r>
      </w:hyperlink>
      <w:r w:rsidRPr="00C57A9D">
        <w:t xml:space="preserve"> Закона о контактной системе и </w:t>
      </w:r>
      <w:hyperlink w:anchor="Par11" w:history="1">
        <w:r w:rsidRPr="00C57A9D">
          <w:t>части 7</w:t>
        </w:r>
      </w:hyperlink>
      <w:r w:rsidRPr="00C57A9D">
        <w:t xml:space="preserve"> статьи 54.7 Закона о </w:t>
      </w:r>
      <w:proofErr w:type="spellStart"/>
      <w:r w:rsidRPr="00C57A9D">
        <w:t>контраткной</w:t>
      </w:r>
      <w:proofErr w:type="spellEnd"/>
      <w:r w:rsidRPr="00C57A9D">
        <w:t xml:space="preserve"> системе, присваивает</w:t>
      </w:r>
      <w:proofErr w:type="gramEnd"/>
      <w:r w:rsidRPr="00C57A9D">
        <w:t xml:space="preserve"> каждой заявке на</w:t>
      </w:r>
      <w:r>
        <w:t xml:space="preserve"> участие в </w:t>
      </w:r>
      <w:r w:rsidRPr="00C57A9D">
        <w:t>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C57A9D">
        <w:t>,</w:t>
      </w:r>
      <w:proofErr w:type="gramEnd"/>
      <w:r w:rsidRPr="00C57A9D">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w:t>
      </w:r>
      <w:r w:rsidRPr="00C57A9D">
        <w:lastRenderedPageBreak/>
        <w:t xml:space="preserve">конкурса не </w:t>
      </w:r>
      <w:proofErr w:type="gramStart"/>
      <w:r w:rsidRPr="00C57A9D">
        <w:t>состоявшимся</w:t>
      </w:r>
      <w:proofErr w:type="gramEnd"/>
      <w:r w:rsidRPr="00C57A9D">
        <w:t xml:space="preserve"> в соответствии с </w:t>
      </w:r>
      <w:hyperlink w:anchor="Par18" w:history="1">
        <w:r w:rsidRPr="00C57A9D">
          <w:t>частью 9</w:t>
        </w:r>
      </w:hyperlink>
      <w:r w:rsidRPr="00C57A9D">
        <w:t xml:space="preserve"> статьи 54.7. Закона о контрактной системе.</w:t>
      </w:r>
    </w:p>
    <w:p w:rsidR="00070E64" w:rsidRPr="00C57A9D" w:rsidRDefault="00070E64" w:rsidP="00070E64">
      <w:pPr>
        <w:autoSpaceDE w:val="0"/>
        <w:autoSpaceDN w:val="0"/>
        <w:adjustRightInd w:val="0"/>
        <w:ind w:firstLine="540"/>
        <w:jc w:val="both"/>
      </w:pPr>
      <w:r w:rsidRPr="00C57A9D">
        <w:t>20.6. Победителем конкурса признается его участник, который предложил лучшие условия исполнения договора на основе критериев, указанных в</w:t>
      </w:r>
      <w:r w:rsidRPr="00C57A9D">
        <w:rPr>
          <w:i/>
        </w:rPr>
        <w:t xml:space="preserve"> п. 22 Информационной карты закупки</w:t>
      </w:r>
      <w:r w:rsidRPr="00C57A9D">
        <w:t xml:space="preserve">, и заявке на участие в </w:t>
      </w:r>
      <w:proofErr w:type="gramStart"/>
      <w:r w:rsidRPr="00C57A9D">
        <w:t>конкурсе</w:t>
      </w:r>
      <w:proofErr w:type="gramEnd"/>
      <w:r w:rsidRPr="00C57A9D">
        <w:t xml:space="preserve"> которого присвоен первый номер.</w:t>
      </w:r>
    </w:p>
    <w:p w:rsidR="00070E64" w:rsidRPr="00C57A9D" w:rsidRDefault="00070E64" w:rsidP="00070E64">
      <w:pPr>
        <w:shd w:val="clear" w:color="auto" w:fill="FFFFFF"/>
        <w:ind w:firstLine="709"/>
        <w:jc w:val="center"/>
      </w:pPr>
    </w:p>
    <w:p w:rsidR="00070E64" w:rsidRPr="00C57A9D" w:rsidRDefault="00070E64" w:rsidP="00070E64">
      <w:pPr>
        <w:shd w:val="clear" w:color="auto" w:fill="FFFFFF"/>
        <w:ind w:firstLine="709"/>
        <w:jc w:val="center"/>
        <w:rPr>
          <w:b/>
        </w:rPr>
      </w:pPr>
      <w:r w:rsidRPr="00C57A9D">
        <w:rPr>
          <w:b/>
        </w:rPr>
        <w:t>21. Размер и порядок внесения денежных сре</w:t>
      </w:r>
      <w:proofErr w:type="gramStart"/>
      <w:r w:rsidRPr="00C57A9D">
        <w:rPr>
          <w:b/>
        </w:rPr>
        <w:t>дств в к</w:t>
      </w:r>
      <w:proofErr w:type="gramEnd"/>
      <w:r w:rsidRPr="00C57A9D">
        <w:rPr>
          <w:b/>
        </w:rPr>
        <w:t>ачестве обеспечения заявок на участие в закупке.</w:t>
      </w:r>
    </w:p>
    <w:p w:rsidR="00070E64" w:rsidRPr="00C57A9D" w:rsidRDefault="00070E64" w:rsidP="00070E64">
      <w:pPr>
        <w:shd w:val="clear" w:color="auto" w:fill="FFFFFF"/>
        <w:ind w:firstLine="709"/>
        <w:jc w:val="center"/>
        <w:rPr>
          <w:b/>
        </w:rPr>
      </w:pPr>
    </w:p>
    <w:p w:rsidR="00070E64" w:rsidRPr="00C57A9D" w:rsidRDefault="00070E64" w:rsidP="00070E64">
      <w:pPr>
        <w:autoSpaceDE w:val="0"/>
        <w:autoSpaceDN w:val="0"/>
        <w:adjustRightInd w:val="0"/>
        <w:ind w:firstLine="709"/>
        <w:jc w:val="both"/>
        <w:outlineLvl w:val="1"/>
        <w:rPr>
          <w:i/>
        </w:rPr>
      </w:pPr>
      <w:r w:rsidRPr="00C57A9D">
        <w:rPr>
          <w:bCs/>
        </w:rPr>
        <w:t xml:space="preserve">21.1. Размер обеспечения заявки на участие в закупке указан </w:t>
      </w:r>
      <w:r w:rsidRPr="00C57A9D">
        <w:rPr>
          <w:bCs/>
          <w:i/>
        </w:rPr>
        <w:t>в п. 23 Информационной карты закупки.</w:t>
      </w:r>
    </w:p>
    <w:p w:rsidR="00070E64" w:rsidRPr="00C57A9D" w:rsidRDefault="00070E64" w:rsidP="00070E64">
      <w:pPr>
        <w:shd w:val="clear" w:color="auto" w:fill="FFFFFF"/>
        <w:tabs>
          <w:tab w:val="left" w:leader="underscore" w:pos="7402"/>
        </w:tabs>
        <w:ind w:firstLine="709"/>
        <w:jc w:val="both"/>
      </w:pPr>
      <w:r w:rsidRPr="00C57A9D">
        <w:t xml:space="preserve">21.2. Денежные средства в сумме указанной </w:t>
      </w:r>
      <w:r w:rsidRPr="00C57A9D">
        <w:rPr>
          <w:i/>
        </w:rPr>
        <w:t>в п. 23 Информационной карты закупки</w:t>
      </w:r>
      <w:r w:rsidRPr="00C57A9D">
        <w:t xml:space="preserve">,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операций перечисленных в ч.11 ст. 44 Закона о контрактной системе. Обеспечение заявки </w:t>
      </w:r>
      <w:proofErr w:type="gramStart"/>
      <w:r w:rsidRPr="00C57A9D">
        <w:t>на участие в конкурсе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rsidRPr="00C57A9D">
        <w:t xml:space="preserve">, предусмотренном документацией о закупке. </w:t>
      </w:r>
    </w:p>
    <w:p w:rsidR="00070E64" w:rsidRPr="00C57A9D" w:rsidRDefault="00070E64" w:rsidP="00070E64">
      <w:pPr>
        <w:shd w:val="clear" w:color="auto" w:fill="FFFFFF"/>
        <w:tabs>
          <w:tab w:val="left" w:leader="underscore" w:pos="7402"/>
        </w:tabs>
        <w:ind w:firstLine="709"/>
        <w:jc w:val="both"/>
      </w:pPr>
      <w:r w:rsidRPr="00C57A9D">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070E64" w:rsidRPr="00C57A9D" w:rsidRDefault="00070E64" w:rsidP="00070E64">
      <w:pPr>
        <w:shd w:val="clear" w:color="auto" w:fill="FFFFFF"/>
        <w:ind w:firstLine="709"/>
        <w:jc w:val="center"/>
        <w:rPr>
          <w:b/>
        </w:rPr>
      </w:pPr>
    </w:p>
    <w:p w:rsidR="00070E64" w:rsidRPr="00C57A9D" w:rsidRDefault="00070E64" w:rsidP="00070E64">
      <w:pPr>
        <w:shd w:val="clear" w:color="auto" w:fill="FFFFFF"/>
        <w:ind w:firstLine="709"/>
        <w:jc w:val="center"/>
        <w:rPr>
          <w:b/>
        </w:rPr>
      </w:pPr>
      <w:r w:rsidRPr="00C57A9D">
        <w:rPr>
          <w:b/>
        </w:rPr>
        <w:t>22. 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p>
    <w:p w:rsidR="00070E64" w:rsidRPr="00C57A9D" w:rsidRDefault="00070E64" w:rsidP="00070E64">
      <w:pPr>
        <w:ind w:firstLine="709"/>
        <w:jc w:val="both"/>
        <w:rPr>
          <w:spacing w:val="-2"/>
        </w:rPr>
      </w:pPr>
    </w:p>
    <w:p w:rsidR="00070E64" w:rsidRPr="00C57A9D" w:rsidRDefault="00070E64" w:rsidP="00070E64">
      <w:pPr>
        <w:widowControl w:val="0"/>
        <w:tabs>
          <w:tab w:val="left" w:pos="360"/>
          <w:tab w:val="num" w:pos="1260"/>
        </w:tabs>
        <w:ind w:firstLine="709"/>
        <w:jc w:val="both"/>
      </w:pPr>
      <w:r w:rsidRPr="00C57A9D">
        <w:t xml:space="preserve">22.1. Заказчиком установлено требование обеспечения исполнения договора в размере, указанном в </w:t>
      </w:r>
      <w:r w:rsidRPr="00C57A9D">
        <w:rPr>
          <w:i/>
        </w:rPr>
        <w:t>п. 24 Информационной карты закупки</w:t>
      </w:r>
      <w:r w:rsidRPr="00C57A9D">
        <w:rPr>
          <w:b/>
          <w:i/>
        </w:rPr>
        <w:t>.</w:t>
      </w:r>
    </w:p>
    <w:p w:rsidR="00070E64" w:rsidRPr="00C57A9D" w:rsidRDefault="00070E64" w:rsidP="00070E64">
      <w:pPr>
        <w:shd w:val="clear" w:color="auto" w:fill="FFFFFF"/>
        <w:ind w:firstLine="709"/>
        <w:jc w:val="both"/>
      </w:pPr>
      <w:r w:rsidRPr="00C57A9D">
        <w:t xml:space="preserve">22.2. </w:t>
      </w:r>
      <w:proofErr w:type="gramStart"/>
      <w:r w:rsidRPr="00C57A9D">
        <w:t>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w:t>
      </w:r>
      <w:proofErr w:type="gramEnd"/>
      <w:r w:rsidRPr="00C57A9D">
        <w:t xml:space="preserve"> победителя конкурса (участника </w:t>
      </w:r>
      <w:proofErr w:type="gramStart"/>
      <w:r w:rsidRPr="00C57A9D">
        <w:t>конкурса</w:t>
      </w:r>
      <w:proofErr w:type="gramEnd"/>
      <w:r w:rsidRPr="00C57A9D">
        <w:t xml:space="preserve">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070E64" w:rsidRPr="00C57A9D" w:rsidRDefault="00070E64" w:rsidP="00070E64">
      <w:pPr>
        <w:widowControl w:val="0"/>
        <w:tabs>
          <w:tab w:val="left" w:pos="360"/>
          <w:tab w:val="num" w:pos="1260"/>
        </w:tabs>
        <w:ind w:firstLine="709"/>
        <w:jc w:val="both"/>
      </w:pPr>
      <w:r w:rsidRPr="00C57A9D">
        <w:t xml:space="preserve">22.3. </w:t>
      </w:r>
      <w:proofErr w:type="gramStart"/>
      <w:r w:rsidRPr="00C57A9D">
        <w:t>Исполнение договора может обеспечиваться предоставлением банковской гарантии, выданной банком и соответствующей требованиям статьи 45 Закона о контрактной системе и требованиям к банковской гарантии, используемой для целей Закона о контрактной системе, утверждённым Правительством Российской Федерации (постановление Правительства Российской Федерации от 08.11.2013 №1005), или внесением денежных средств на указанный в Информационной карте конкурса счет, на котором в соответствии с законодательством Российской Федерации</w:t>
      </w:r>
      <w:proofErr w:type="gramEnd"/>
      <w:r w:rsidRPr="00C57A9D">
        <w:t xml:space="preserve"> учитываются операции со средствами, поступающими заказчику. В качестве обеспечения исполнения договора может быть представлена банковская гарантия, выданная банком, соответствующим требованиям, установленным Правительством Российской Федерации (Постановление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договоров»). </w:t>
      </w:r>
    </w:p>
    <w:p w:rsidR="00070E64" w:rsidRPr="00C57A9D" w:rsidRDefault="00070E64" w:rsidP="00070E64">
      <w:pPr>
        <w:ind w:firstLine="709"/>
        <w:jc w:val="both"/>
      </w:pPr>
      <w:r w:rsidRPr="00C57A9D">
        <w:lastRenderedPageBreak/>
        <w:t>В случае</w:t>
      </w:r>
      <w:proofErr w:type="gramStart"/>
      <w:r w:rsidRPr="00C57A9D">
        <w:t>,</w:t>
      </w:r>
      <w:proofErr w:type="gramEnd"/>
      <w:r w:rsidRPr="00C57A9D">
        <w:t xml:space="preserve"> если обеспечение исполнения договора предоставляется участником конкурса, с которым заключается договор, в виде безотзывной банковской гарантии, выданной банком или иной кредитной организацией,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 и должна содержать:</w:t>
      </w:r>
    </w:p>
    <w:p w:rsidR="00070E64" w:rsidRPr="00C57A9D" w:rsidRDefault="00070E64" w:rsidP="00070E64">
      <w:pPr>
        <w:autoSpaceDE w:val="0"/>
        <w:autoSpaceDN w:val="0"/>
        <w:adjustRightInd w:val="0"/>
        <w:ind w:firstLine="709"/>
        <w:jc w:val="both"/>
      </w:pPr>
      <w:r w:rsidRPr="00C57A9D">
        <w:t>1) сумму банковской гарантии, подлежащую уплате гарантом заказчику в случае ненадлежащего исполнения обязательств  по договору принципалом;</w:t>
      </w:r>
    </w:p>
    <w:p w:rsidR="00070E64" w:rsidRPr="00C57A9D" w:rsidRDefault="00070E64" w:rsidP="00070E64">
      <w:pPr>
        <w:autoSpaceDE w:val="0"/>
        <w:autoSpaceDN w:val="0"/>
        <w:adjustRightInd w:val="0"/>
        <w:ind w:firstLine="709"/>
        <w:jc w:val="both"/>
      </w:pPr>
      <w:r w:rsidRPr="00C57A9D">
        <w:t>2) обязательства принципала, надлежащее исполнение которых обеспечивается банковской гарантией;</w:t>
      </w:r>
    </w:p>
    <w:p w:rsidR="00070E64" w:rsidRPr="00C57A9D" w:rsidRDefault="00070E64" w:rsidP="00070E64">
      <w:pPr>
        <w:autoSpaceDE w:val="0"/>
        <w:autoSpaceDN w:val="0"/>
        <w:adjustRightInd w:val="0"/>
        <w:ind w:firstLine="709"/>
        <w:jc w:val="both"/>
      </w:pPr>
      <w:r w:rsidRPr="00C57A9D">
        <w:t>3) обязанность гаранта уплатить заказчику неустойку в размере 0,1 процента денежной суммы, подлежащей уплате, за каждый день просрочки;</w:t>
      </w:r>
    </w:p>
    <w:p w:rsidR="00070E64" w:rsidRPr="00C57A9D" w:rsidRDefault="00070E64" w:rsidP="00070E64">
      <w:pPr>
        <w:autoSpaceDE w:val="0"/>
        <w:autoSpaceDN w:val="0"/>
        <w:adjustRightInd w:val="0"/>
        <w:ind w:firstLine="709"/>
        <w:jc w:val="both"/>
      </w:pPr>
      <w:r w:rsidRPr="00C57A9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0E64" w:rsidRPr="00C57A9D" w:rsidRDefault="00070E64" w:rsidP="00070E64">
      <w:pPr>
        <w:widowControl w:val="0"/>
        <w:autoSpaceDE w:val="0"/>
        <w:autoSpaceDN w:val="0"/>
        <w:adjustRightInd w:val="0"/>
        <w:ind w:firstLine="709"/>
        <w:jc w:val="both"/>
      </w:pPr>
      <w:r w:rsidRPr="00C57A9D">
        <w:t>5) срок действия банковской гарантии должен превышать срок действия договора не менее чем на один месяц;</w:t>
      </w:r>
    </w:p>
    <w:p w:rsidR="00070E64" w:rsidRPr="00C57A9D" w:rsidRDefault="00070E64" w:rsidP="00070E64">
      <w:pPr>
        <w:autoSpaceDE w:val="0"/>
        <w:autoSpaceDN w:val="0"/>
        <w:adjustRightInd w:val="0"/>
        <w:ind w:firstLine="709"/>
        <w:jc w:val="both"/>
      </w:pPr>
      <w:r w:rsidRPr="00C57A9D">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0E64" w:rsidRPr="00C57A9D" w:rsidRDefault="00070E64" w:rsidP="00070E64">
      <w:pPr>
        <w:widowControl w:val="0"/>
        <w:autoSpaceDE w:val="0"/>
        <w:autoSpaceDN w:val="0"/>
        <w:adjustRightInd w:val="0"/>
        <w:ind w:firstLine="709"/>
        <w:jc w:val="both"/>
      </w:pPr>
      <w:r w:rsidRPr="00C57A9D">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070E64" w:rsidRPr="00C57A9D" w:rsidRDefault="00070E64" w:rsidP="00070E64">
      <w:pPr>
        <w:widowControl w:val="0"/>
        <w:autoSpaceDE w:val="0"/>
        <w:autoSpaceDN w:val="0"/>
        <w:adjustRightInd w:val="0"/>
        <w:ind w:firstLine="709"/>
        <w:jc w:val="both"/>
      </w:pPr>
      <w:r w:rsidRPr="00C57A9D">
        <w:t>а) расчет суммы, включаемой в требование по банковской гарантии;</w:t>
      </w:r>
    </w:p>
    <w:p w:rsidR="00070E64" w:rsidRPr="00C57A9D" w:rsidRDefault="00070E64" w:rsidP="00070E64">
      <w:pPr>
        <w:widowControl w:val="0"/>
        <w:autoSpaceDE w:val="0"/>
        <w:autoSpaceDN w:val="0"/>
        <w:adjustRightInd w:val="0"/>
        <w:ind w:firstLine="709"/>
        <w:jc w:val="both"/>
      </w:pPr>
      <w:r w:rsidRPr="00C57A9D">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070E64" w:rsidRPr="00C57A9D" w:rsidRDefault="00070E64" w:rsidP="00070E64">
      <w:pPr>
        <w:widowControl w:val="0"/>
        <w:autoSpaceDE w:val="0"/>
        <w:autoSpaceDN w:val="0"/>
        <w:adjustRightInd w:val="0"/>
        <w:ind w:firstLine="709"/>
        <w:jc w:val="both"/>
      </w:pPr>
      <w:r w:rsidRPr="00C57A9D">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70E64" w:rsidRPr="00C57A9D" w:rsidRDefault="00070E64" w:rsidP="00070E64">
      <w:pPr>
        <w:widowControl w:val="0"/>
        <w:autoSpaceDE w:val="0"/>
        <w:autoSpaceDN w:val="0"/>
        <w:adjustRightInd w:val="0"/>
        <w:ind w:firstLine="709"/>
        <w:jc w:val="both"/>
      </w:pPr>
      <w:r w:rsidRPr="00C57A9D">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70E64" w:rsidRPr="00C57A9D" w:rsidRDefault="00070E64" w:rsidP="00070E64">
      <w:pPr>
        <w:autoSpaceDE w:val="0"/>
        <w:autoSpaceDN w:val="0"/>
        <w:adjustRightInd w:val="0"/>
        <w:ind w:firstLine="709"/>
        <w:jc w:val="both"/>
      </w:pPr>
      <w:r w:rsidRPr="00C57A9D">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0E64" w:rsidRPr="00C57A9D" w:rsidRDefault="00070E64" w:rsidP="00070E64">
      <w:pPr>
        <w:widowControl w:val="0"/>
        <w:autoSpaceDE w:val="0"/>
        <w:autoSpaceDN w:val="0"/>
        <w:adjustRightInd w:val="0"/>
        <w:ind w:firstLine="709"/>
        <w:jc w:val="both"/>
      </w:pPr>
      <w:r w:rsidRPr="00C57A9D">
        <w:t>Информация о банковской гарантии должна быть включена в предусмотренный ст. 45 Закона о контрактной системе реестр банковских гарантий. Рекомендованная форма банковской гарантии представлена в приложении 4 к конкурсной документации.</w:t>
      </w:r>
    </w:p>
    <w:p w:rsidR="00070E64" w:rsidRPr="00C57A9D" w:rsidRDefault="00070E64" w:rsidP="00070E64">
      <w:pPr>
        <w:autoSpaceDE w:val="0"/>
        <w:autoSpaceDN w:val="0"/>
        <w:adjustRightInd w:val="0"/>
        <w:ind w:firstLine="709"/>
        <w:jc w:val="both"/>
        <w:rPr>
          <w:i/>
        </w:rPr>
      </w:pPr>
      <w:r w:rsidRPr="00C57A9D">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C57A9D">
        <w:rPr>
          <w:i/>
        </w:rPr>
        <w:t>в  п. 24 Информационной карты закупки</w:t>
      </w:r>
      <w:r w:rsidRPr="00C57A9D">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C57A9D">
        <w:rPr>
          <w:i/>
        </w:rPr>
        <w:t>в п. 25 Информационной карты закупки.</w:t>
      </w:r>
    </w:p>
    <w:p w:rsidR="00070E64" w:rsidRPr="00C57A9D" w:rsidRDefault="00070E64" w:rsidP="00070E64">
      <w:pPr>
        <w:widowControl w:val="0"/>
        <w:tabs>
          <w:tab w:val="left" w:pos="360"/>
          <w:tab w:val="num" w:pos="1260"/>
        </w:tabs>
        <w:ind w:firstLine="709"/>
        <w:jc w:val="both"/>
      </w:pPr>
      <w:r w:rsidRPr="00C57A9D">
        <w:t xml:space="preserve">Способ обеспечения исполнения договора определяется участником закупки, с которым заключается договор, самостоятельно. </w:t>
      </w:r>
    </w:p>
    <w:p w:rsidR="00070E64" w:rsidRPr="00C57A9D" w:rsidRDefault="00070E64" w:rsidP="00070E64">
      <w:pPr>
        <w:autoSpaceDE w:val="0"/>
        <w:autoSpaceDN w:val="0"/>
        <w:adjustRightInd w:val="0"/>
        <w:ind w:firstLine="709"/>
        <w:jc w:val="both"/>
        <w:outlineLvl w:val="1"/>
      </w:pPr>
      <w:r w:rsidRPr="00C57A9D">
        <w:lastRenderedPageBreak/>
        <w:t>В случае</w:t>
      </w:r>
      <w:proofErr w:type="gramStart"/>
      <w:r w:rsidRPr="00C57A9D">
        <w:t>,</w:t>
      </w:r>
      <w:proofErr w:type="gramEnd"/>
      <w:r w:rsidRPr="00C57A9D">
        <w:t xml:space="preserve">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C57A9D" w:rsidRDefault="00070E64" w:rsidP="00070E64">
      <w:pPr>
        <w:autoSpaceDE w:val="0"/>
        <w:autoSpaceDN w:val="0"/>
        <w:adjustRightInd w:val="0"/>
        <w:ind w:firstLine="709"/>
        <w:jc w:val="both"/>
        <w:outlineLvl w:val="1"/>
      </w:pPr>
      <w:r w:rsidRPr="00C57A9D">
        <w:t>В случае</w:t>
      </w:r>
      <w:proofErr w:type="gramStart"/>
      <w:r w:rsidRPr="00C57A9D">
        <w:t>,</w:t>
      </w:r>
      <w:proofErr w:type="gramEnd"/>
      <w:r w:rsidRPr="00C57A9D">
        <w:t xml:space="preserve">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банковской гарантией.</w:t>
      </w:r>
    </w:p>
    <w:p w:rsidR="00070E64" w:rsidRPr="00C57A9D" w:rsidRDefault="00070E64" w:rsidP="00070E64">
      <w:pPr>
        <w:widowControl w:val="0"/>
        <w:tabs>
          <w:tab w:val="left" w:pos="360"/>
          <w:tab w:val="num" w:pos="1260"/>
        </w:tabs>
        <w:ind w:firstLine="709"/>
        <w:jc w:val="both"/>
      </w:pPr>
      <w:r w:rsidRPr="00C57A9D">
        <w:rPr>
          <w:spacing w:val="-4"/>
        </w:rPr>
        <w:t>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не позднее 30 (Тридцати) календарных дней после исполнения (прекращения) обязательств по договору.</w:t>
      </w:r>
    </w:p>
    <w:p w:rsidR="00070E64" w:rsidRPr="00C57A9D" w:rsidRDefault="00070E64" w:rsidP="00070E64">
      <w:pPr>
        <w:widowControl w:val="0"/>
        <w:tabs>
          <w:tab w:val="left" w:pos="360"/>
          <w:tab w:val="num" w:pos="1260"/>
        </w:tabs>
        <w:ind w:firstLine="709"/>
        <w:jc w:val="both"/>
      </w:pPr>
      <w:r w:rsidRPr="00C57A9D">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C57A9D" w:rsidRDefault="00070E64" w:rsidP="00070E64">
      <w:pPr>
        <w:widowControl w:val="0"/>
        <w:tabs>
          <w:tab w:val="left" w:pos="360"/>
          <w:tab w:val="num" w:pos="1260"/>
        </w:tabs>
        <w:ind w:firstLine="709"/>
        <w:jc w:val="both"/>
      </w:pPr>
      <w:r w:rsidRPr="00C57A9D">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70E64" w:rsidRPr="00C57A9D" w:rsidRDefault="00070E64" w:rsidP="00070E64">
      <w:pPr>
        <w:widowControl w:val="0"/>
        <w:tabs>
          <w:tab w:val="left" w:pos="360"/>
          <w:tab w:val="num" w:pos="1260"/>
        </w:tabs>
        <w:ind w:firstLine="709"/>
        <w:jc w:val="both"/>
      </w:pPr>
      <w:r w:rsidRPr="00C57A9D">
        <w:t>22.6. В случае</w:t>
      </w:r>
      <w:proofErr w:type="gramStart"/>
      <w:r w:rsidRPr="00C57A9D">
        <w:t>,</w:t>
      </w:r>
      <w:proofErr w:type="gramEnd"/>
      <w:r w:rsidRPr="00C57A9D">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Закона о контрактной системе.</w:t>
      </w:r>
    </w:p>
    <w:p w:rsidR="00070E64" w:rsidRPr="00C57A9D" w:rsidRDefault="00070E64" w:rsidP="00070E64">
      <w:pPr>
        <w:widowControl w:val="0"/>
        <w:tabs>
          <w:tab w:val="left" w:pos="360"/>
          <w:tab w:val="num" w:pos="1260"/>
        </w:tabs>
        <w:ind w:firstLine="709"/>
        <w:jc w:val="both"/>
      </w:pPr>
      <w:r w:rsidRPr="00C57A9D">
        <w:t>22.7. В случае</w:t>
      </w:r>
      <w:proofErr w:type="gramStart"/>
      <w:r w:rsidRPr="00C57A9D">
        <w:t>,</w:t>
      </w:r>
      <w:proofErr w:type="gramEnd"/>
      <w:r w:rsidRPr="00C57A9D">
        <w:t xml:space="preserve">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070E64" w:rsidRPr="00C57A9D" w:rsidRDefault="00070E64" w:rsidP="00070E64">
      <w:pPr>
        <w:shd w:val="clear" w:color="auto" w:fill="FFFFFF"/>
        <w:ind w:firstLine="709"/>
        <w:jc w:val="center"/>
        <w:rPr>
          <w:b/>
        </w:rPr>
      </w:pPr>
    </w:p>
    <w:p w:rsidR="00070E64" w:rsidRPr="00C57A9D" w:rsidRDefault="00070E64" w:rsidP="00070E64">
      <w:pPr>
        <w:shd w:val="clear" w:color="auto" w:fill="FFFFFF"/>
        <w:ind w:firstLine="709"/>
        <w:jc w:val="center"/>
        <w:rPr>
          <w:b/>
        </w:rPr>
      </w:pPr>
      <w:r w:rsidRPr="00C57A9D">
        <w:rPr>
          <w:b/>
        </w:rPr>
        <w:t>23. Срок, в течение которого победитель конкурса или иной участник, с которым заключается договор, должен подписать договор.</w:t>
      </w:r>
    </w:p>
    <w:p w:rsidR="00070E64" w:rsidRPr="00C57A9D" w:rsidRDefault="00070E64" w:rsidP="00070E64">
      <w:pPr>
        <w:shd w:val="clear" w:color="auto" w:fill="FFFFFF"/>
        <w:ind w:firstLine="709"/>
        <w:jc w:val="center"/>
        <w:rPr>
          <w:b/>
        </w:rPr>
      </w:pPr>
    </w:p>
    <w:p w:rsidR="00070E64" w:rsidRPr="00C57A9D" w:rsidRDefault="00070E64" w:rsidP="00070E64">
      <w:pPr>
        <w:widowControl w:val="0"/>
        <w:tabs>
          <w:tab w:val="left" w:pos="360"/>
          <w:tab w:val="num" w:pos="1260"/>
        </w:tabs>
        <w:ind w:firstLine="709"/>
        <w:jc w:val="both"/>
      </w:pPr>
      <w:r w:rsidRPr="00C57A9D">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C57A9D" w:rsidRDefault="00070E64" w:rsidP="00070E64">
      <w:pPr>
        <w:widowControl w:val="0"/>
        <w:tabs>
          <w:tab w:val="left" w:pos="360"/>
          <w:tab w:val="num" w:pos="1260"/>
        </w:tabs>
        <w:ind w:firstLine="709"/>
        <w:jc w:val="both"/>
      </w:pPr>
      <w:r w:rsidRPr="00C57A9D">
        <w:t xml:space="preserve">23.2. </w:t>
      </w:r>
      <w:proofErr w:type="gramStart"/>
      <w:r w:rsidRPr="00C57A9D">
        <w:t>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конкурсной документации, цены договора, предложенной участником закупки, с которым</w:t>
      </w:r>
      <w:proofErr w:type="gramEnd"/>
      <w:r w:rsidRPr="00C57A9D">
        <w:t xml:space="preserve"> заключается договор, 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070E64" w:rsidRPr="00C57A9D" w:rsidRDefault="00070E64" w:rsidP="00070E64">
      <w:pPr>
        <w:widowControl w:val="0"/>
        <w:tabs>
          <w:tab w:val="left" w:pos="360"/>
          <w:tab w:val="num" w:pos="1260"/>
        </w:tabs>
        <w:ind w:firstLine="709"/>
        <w:jc w:val="both"/>
      </w:pPr>
      <w:r w:rsidRPr="00C57A9D">
        <w:t xml:space="preserve">23.3. </w:t>
      </w:r>
      <w:proofErr w:type="gramStart"/>
      <w:r w:rsidRPr="00C57A9D">
        <w:t>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w:t>
      </w:r>
      <w:proofErr w:type="gramEnd"/>
      <w:r w:rsidRPr="00C57A9D">
        <w:t xml:space="preserve"> В случае</w:t>
      </w:r>
      <w:proofErr w:type="gramStart"/>
      <w:r w:rsidRPr="00C57A9D">
        <w:t>,</w:t>
      </w:r>
      <w:proofErr w:type="gramEnd"/>
      <w:r w:rsidRPr="00C57A9D">
        <w:t xml:space="preserve"> если при проведении конкурса цена договора снижена на двадцать пять процентов и более от начальной (максимальной) цены договора, 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w:t>
      </w:r>
      <w:r w:rsidRPr="00C57A9D">
        <w:lastRenderedPageBreak/>
        <w:t>частью 2 статьи 37 Закона о контрактной системе, а также обоснование цены договора 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w:t>
      </w:r>
      <w:proofErr w:type="gramStart"/>
      <w:r w:rsidRPr="00C57A9D">
        <w:t>дств дл</w:t>
      </w:r>
      <w:proofErr w:type="gramEnd"/>
      <w:r w:rsidRPr="00C57A9D">
        <w:t>я скорой, в том числе скорой специализированной, медицинской помощи в экстренной или неотложной форме, лекарственных средств, топлива).</w:t>
      </w:r>
    </w:p>
    <w:p w:rsidR="00070E64" w:rsidRPr="00C57A9D" w:rsidRDefault="00070E64" w:rsidP="00070E64">
      <w:pPr>
        <w:widowControl w:val="0"/>
        <w:tabs>
          <w:tab w:val="left" w:pos="360"/>
          <w:tab w:val="num" w:pos="1260"/>
        </w:tabs>
        <w:ind w:firstLine="709"/>
        <w:jc w:val="both"/>
      </w:pPr>
      <w:r w:rsidRPr="00C57A9D">
        <w:t xml:space="preserve">23.4. </w:t>
      </w:r>
      <w:proofErr w:type="gramStart"/>
      <w:r w:rsidRPr="00C57A9D">
        <w:t>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w:t>
      </w:r>
      <w:proofErr w:type="gramEnd"/>
      <w:r w:rsidRPr="00C57A9D">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C57A9D" w:rsidRDefault="00070E64" w:rsidP="00070E64">
      <w:pPr>
        <w:widowControl w:val="0"/>
        <w:tabs>
          <w:tab w:val="left" w:pos="360"/>
          <w:tab w:val="num" w:pos="1260"/>
        </w:tabs>
        <w:ind w:firstLine="709"/>
        <w:jc w:val="both"/>
      </w:pPr>
      <w:r w:rsidRPr="00C57A9D">
        <w:t xml:space="preserve">23.5. </w:t>
      </w:r>
      <w:proofErr w:type="gramStart"/>
      <w:r w:rsidRPr="00C57A9D">
        <w:t>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w:t>
      </w:r>
      <w:proofErr w:type="gramEnd"/>
      <w:r w:rsidRPr="00C57A9D">
        <w:t xml:space="preserve">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C57A9D" w:rsidRDefault="00070E64" w:rsidP="00070E64">
      <w:pPr>
        <w:widowControl w:val="0"/>
        <w:tabs>
          <w:tab w:val="left" w:pos="360"/>
          <w:tab w:val="num" w:pos="1260"/>
        </w:tabs>
        <w:ind w:firstLine="709"/>
        <w:jc w:val="both"/>
      </w:pPr>
      <w:r w:rsidRPr="00C57A9D">
        <w:t xml:space="preserve">23.6. </w:t>
      </w:r>
      <w:proofErr w:type="gramStart"/>
      <w:r w:rsidRPr="00C57A9D">
        <w:t>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w:t>
      </w:r>
      <w:proofErr w:type="gramEnd"/>
      <w:r w:rsidRPr="00C57A9D">
        <w:t xml:space="preserve"> </w:t>
      </w:r>
      <w:proofErr w:type="gramStart"/>
      <w:r w:rsidRPr="00C57A9D">
        <w:t>и подписанные усиленной электронной подписью указанного лица.</w:t>
      </w:r>
      <w:proofErr w:type="gramEnd"/>
    </w:p>
    <w:p w:rsidR="00070E64" w:rsidRPr="00C57A9D" w:rsidRDefault="00070E64" w:rsidP="00070E64">
      <w:pPr>
        <w:widowControl w:val="0"/>
        <w:tabs>
          <w:tab w:val="left" w:pos="360"/>
          <w:tab w:val="num" w:pos="1260"/>
        </w:tabs>
        <w:ind w:firstLine="709"/>
        <w:jc w:val="both"/>
      </w:pPr>
      <w:r w:rsidRPr="00C57A9D">
        <w:t xml:space="preserve">23.7. </w:t>
      </w:r>
      <w:proofErr w:type="gramStart"/>
      <w:r w:rsidRPr="00C57A9D">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w:t>
      </w:r>
      <w:proofErr w:type="gramEnd"/>
      <w:r w:rsidRPr="00C57A9D">
        <w:t xml:space="preserve"> электронной подписью лица, имеющего право действовать от имени Заказчика.</w:t>
      </w:r>
    </w:p>
    <w:p w:rsidR="00070E64" w:rsidRPr="00C57A9D" w:rsidRDefault="00070E64" w:rsidP="00070E64">
      <w:pPr>
        <w:widowControl w:val="0"/>
        <w:tabs>
          <w:tab w:val="left" w:pos="360"/>
          <w:tab w:val="num" w:pos="1260"/>
        </w:tabs>
        <w:ind w:firstLine="709"/>
        <w:jc w:val="both"/>
      </w:pPr>
      <w:r w:rsidRPr="00C57A9D">
        <w:t xml:space="preserve">23.8. С момента </w:t>
      </w:r>
      <w:proofErr w:type="gramStart"/>
      <w:r w:rsidRPr="00C57A9D">
        <w:t>размещения</w:t>
      </w:r>
      <w:proofErr w:type="gramEnd"/>
      <w:r w:rsidRPr="00C57A9D">
        <w:t xml:space="preserve">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C57A9D" w:rsidRDefault="00070E64" w:rsidP="00070E64">
      <w:pPr>
        <w:widowControl w:val="0"/>
        <w:tabs>
          <w:tab w:val="left" w:pos="360"/>
          <w:tab w:val="num" w:pos="1260"/>
        </w:tabs>
        <w:ind w:firstLine="709"/>
        <w:jc w:val="both"/>
      </w:pPr>
      <w:r w:rsidRPr="00C57A9D">
        <w:t xml:space="preserve">23.9. Договор может быть заключен не ранее чем через десять дней </w:t>
      </w:r>
      <w:proofErr w:type="gramStart"/>
      <w:r w:rsidRPr="00C57A9D">
        <w:t>с даты размещения</w:t>
      </w:r>
      <w:proofErr w:type="gramEnd"/>
      <w:r w:rsidRPr="00C57A9D">
        <w:t xml:space="preserve"> в единой информационной системе указанных в части 12 статьи 54.7 Закона, части 24.1 настоящей документации протоколов.</w:t>
      </w:r>
    </w:p>
    <w:p w:rsidR="00070E64" w:rsidRPr="00C57A9D" w:rsidRDefault="00070E64" w:rsidP="00070E64">
      <w:pPr>
        <w:widowControl w:val="0"/>
        <w:tabs>
          <w:tab w:val="left" w:pos="360"/>
          <w:tab w:val="num" w:pos="1260"/>
        </w:tabs>
        <w:ind w:firstLine="709"/>
        <w:jc w:val="both"/>
      </w:pPr>
      <w:r w:rsidRPr="00C57A9D">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p>
    <w:p w:rsidR="00070E64" w:rsidRPr="00C57A9D" w:rsidRDefault="00070E64" w:rsidP="00070E64">
      <w:pPr>
        <w:widowControl w:val="0"/>
        <w:tabs>
          <w:tab w:val="left" w:pos="360"/>
          <w:tab w:val="num" w:pos="1260"/>
        </w:tabs>
        <w:ind w:firstLine="709"/>
        <w:jc w:val="both"/>
      </w:pPr>
      <w:r w:rsidRPr="00C57A9D">
        <w:t xml:space="preserve">23.11. Блокирование денежных средств на специальном счете победителя в целях </w:t>
      </w:r>
      <w:r w:rsidRPr="00C57A9D">
        <w:lastRenderedPageBreak/>
        <w:t>обеспечения заявки на участие в конкурсе прекращается в сроки, установленные частью 8 статьи 44 Закона о контрактной системе.</w:t>
      </w:r>
    </w:p>
    <w:p w:rsidR="00070E64" w:rsidRPr="00C57A9D" w:rsidRDefault="00070E64" w:rsidP="00070E64">
      <w:pPr>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center"/>
        <w:outlineLvl w:val="3"/>
        <w:rPr>
          <w:b/>
        </w:rPr>
      </w:pPr>
      <w:r w:rsidRPr="00C57A9D">
        <w:rPr>
          <w:b/>
        </w:rPr>
        <w:t xml:space="preserve">24. Условия признания победителя конкурса или иного участника, с которым заключается договор, уклонившимся от заключения договора. </w:t>
      </w:r>
    </w:p>
    <w:p w:rsidR="00070E64" w:rsidRPr="00C57A9D" w:rsidRDefault="00070E64" w:rsidP="00070E64">
      <w:pPr>
        <w:widowControl w:val="0"/>
        <w:tabs>
          <w:tab w:val="left" w:pos="360"/>
          <w:tab w:val="num" w:pos="1260"/>
        </w:tabs>
        <w:ind w:firstLine="709"/>
        <w:jc w:val="both"/>
      </w:pPr>
    </w:p>
    <w:p w:rsidR="00070E64" w:rsidRPr="00C57A9D" w:rsidRDefault="00070E64" w:rsidP="00070E64">
      <w:pPr>
        <w:widowControl w:val="0"/>
        <w:tabs>
          <w:tab w:val="left" w:pos="360"/>
          <w:tab w:val="num" w:pos="1260"/>
        </w:tabs>
        <w:ind w:firstLine="709"/>
        <w:jc w:val="both"/>
      </w:pPr>
      <w:r w:rsidRPr="00C57A9D">
        <w:t xml:space="preserve">24.1. Победитель конкурса (за исключением победителя, предусмотренного частью 24.2 настоящей документации) признается </w:t>
      </w:r>
      <w:proofErr w:type="gramStart"/>
      <w:r w:rsidRPr="00C57A9D">
        <w:t>Заказчиком</w:t>
      </w:r>
      <w:proofErr w:type="gramEnd"/>
      <w:r w:rsidRPr="00C57A9D">
        <w:t xml:space="preserve"> уклонившимся от заключения договора в случае, если в сроки, предусмотренные разделом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 на двадцать пять процентов и более от начальной (максимальной) цены договора). </w:t>
      </w:r>
      <w:proofErr w:type="gramStart"/>
      <w:r w:rsidRPr="00C57A9D">
        <w:t>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w:t>
      </w:r>
      <w:proofErr w:type="gramEnd"/>
      <w:r w:rsidRPr="00C57A9D">
        <w:t xml:space="preserve">, </w:t>
      </w:r>
      <w:proofErr w:type="gramStart"/>
      <w:r w:rsidRPr="00C57A9D">
        <w:t>являющемся</w:t>
      </w:r>
      <w:proofErr w:type="gramEnd"/>
      <w:r w:rsidRPr="00C57A9D">
        <w:t xml:space="preserve"> основанием для такого признания, а также реквизиты документов, подтверждающих этот факт.</w:t>
      </w:r>
    </w:p>
    <w:p w:rsidR="00070E64" w:rsidRPr="00C57A9D" w:rsidRDefault="00070E64" w:rsidP="00070E64">
      <w:pPr>
        <w:widowControl w:val="0"/>
        <w:tabs>
          <w:tab w:val="left" w:pos="360"/>
          <w:tab w:val="num" w:pos="1260"/>
        </w:tabs>
        <w:ind w:firstLine="709"/>
        <w:jc w:val="both"/>
      </w:pPr>
      <w:r w:rsidRPr="00C57A9D">
        <w:t>24.2. В случае</w:t>
      </w:r>
      <w:proofErr w:type="gramStart"/>
      <w:r w:rsidRPr="00C57A9D">
        <w:t>,</w:t>
      </w:r>
      <w:proofErr w:type="gramEnd"/>
      <w:r w:rsidRPr="00C57A9D">
        <w:t xml:space="preserve">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C57A9D">
        <w:t>с даты признания</w:t>
      </w:r>
      <w:proofErr w:type="gramEnd"/>
      <w:r w:rsidRPr="00C57A9D">
        <w:t xml:space="preserve">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C57A9D" w:rsidRDefault="00070E64" w:rsidP="00070E64">
      <w:pPr>
        <w:widowControl w:val="0"/>
        <w:tabs>
          <w:tab w:val="left" w:pos="360"/>
          <w:tab w:val="num" w:pos="1260"/>
        </w:tabs>
        <w:ind w:firstLine="709"/>
        <w:jc w:val="both"/>
      </w:pPr>
      <w:r w:rsidRPr="00C57A9D">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C57A9D" w:rsidRDefault="00070E64" w:rsidP="00070E64">
      <w:pPr>
        <w:widowControl w:val="0"/>
        <w:tabs>
          <w:tab w:val="left" w:pos="360"/>
          <w:tab w:val="num" w:pos="1260"/>
        </w:tabs>
        <w:ind w:firstLine="709"/>
        <w:jc w:val="both"/>
      </w:pPr>
      <w:r w:rsidRPr="00C57A9D">
        <w:t xml:space="preserve">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w:t>
      </w:r>
      <w:r w:rsidRPr="00C57A9D">
        <w:lastRenderedPageBreak/>
        <w:t>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C57A9D" w:rsidRDefault="00070E64" w:rsidP="00070E64">
      <w:pPr>
        <w:widowControl w:val="0"/>
        <w:tabs>
          <w:tab w:val="left" w:pos="360"/>
          <w:tab w:val="num" w:pos="1260"/>
        </w:tabs>
        <w:ind w:firstLine="709"/>
        <w:jc w:val="both"/>
      </w:pPr>
      <w:r w:rsidRPr="00C57A9D">
        <w:t xml:space="preserve">24.5. В соответствии с частью 10.1 статьи 112 Закона о контрактной системе заключение договоров по результатам конкурсов, </w:t>
      </w:r>
      <w:proofErr w:type="gramStart"/>
      <w:r w:rsidRPr="00C57A9D">
        <w:t>извещения</w:t>
      </w:r>
      <w:proofErr w:type="gramEnd"/>
      <w:r w:rsidRPr="00C57A9D">
        <w:t xml:space="preserve">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C57A9D" w:rsidRDefault="00070E64" w:rsidP="00070E64">
      <w:pPr>
        <w:widowControl w:val="0"/>
        <w:autoSpaceDE w:val="0"/>
        <w:autoSpaceDN w:val="0"/>
        <w:adjustRightInd w:val="0"/>
        <w:ind w:firstLine="709"/>
        <w:jc w:val="center"/>
        <w:outlineLvl w:val="3"/>
        <w:rPr>
          <w:b/>
        </w:rPr>
      </w:pPr>
    </w:p>
    <w:p w:rsidR="00070E64" w:rsidRPr="00C57A9D" w:rsidRDefault="00070E64" w:rsidP="00070E64">
      <w:pPr>
        <w:widowControl w:val="0"/>
        <w:autoSpaceDE w:val="0"/>
        <w:autoSpaceDN w:val="0"/>
        <w:adjustRightInd w:val="0"/>
        <w:ind w:firstLine="709"/>
        <w:jc w:val="center"/>
        <w:outlineLvl w:val="3"/>
        <w:rPr>
          <w:b/>
        </w:rPr>
      </w:pPr>
      <w:r w:rsidRPr="00C57A9D">
        <w:rPr>
          <w:b/>
        </w:rPr>
        <w:t>25. Информация о возможности заказчика изменить условия договора.</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both"/>
      </w:pPr>
      <w:r w:rsidRPr="00C57A9D">
        <w:t>25.1. Возможность изменения условий договора определяется проектом договора (приложение № 2 к конкурсной документации).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shd w:val="clear" w:color="auto" w:fill="FFFFFF"/>
        <w:ind w:firstLine="709"/>
        <w:jc w:val="center"/>
        <w:rPr>
          <w:b/>
        </w:rPr>
      </w:pPr>
      <w:r w:rsidRPr="00C57A9D">
        <w:rPr>
          <w:b/>
        </w:rPr>
        <w:t>26. Информация о возможности одностороннего отказа от исполнения договора.</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both"/>
      </w:pPr>
      <w:r w:rsidRPr="00C57A9D">
        <w:t>26.1. Возможность одностороннего отказа от исполнения договора определяется проектом договора (приложение № 2 к конкурсной документации).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center"/>
        <w:rPr>
          <w:b/>
        </w:rPr>
      </w:pPr>
      <w:r w:rsidRPr="00C57A9D">
        <w:rPr>
          <w:b/>
        </w:rPr>
        <w:t>27. Решение, принятое по результатам первого этапа обязательного общественного обсуждения.</w:t>
      </w:r>
    </w:p>
    <w:p w:rsidR="00070E64" w:rsidRPr="00C57A9D" w:rsidRDefault="00070E64" w:rsidP="00070E64">
      <w:pPr>
        <w:widowControl w:val="0"/>
        <w:autoSpaceDE w:val="0"/>
        <w:autoSpaceDN w:val="0"/>
        <w:adjustRightInd w:val="0"/>
        <w:ind w:firstLine="709"/>
        <w:jc w:val="both"/>
        <w:rPr>
          <w:b/>
        </w:rPr>
      </w:pPr>
    </w:p>
    <w:p w:rsidR="00070E64" w:rsidRPr="00C57A9D" w:rsidRDefault="00070E64" w:rsidP="00070E64">
      <w:pPr>
        <w:widowControl w:val="0"/>
        <w:autoSpaceDE w:val="0"/>
        <w:autoSpaceDN w:val="0"/>
        <w:adjustRightInd w:val="0"/>
        <w:ind w:firstLine="709"/>
        <w:jc w:val="both"/>
      </w:pPr>
      <w:r w:rsidRPr="00C57A9D">
        <w:t>27.1. Решение по результатам первого этапа обязательного общественного обсуждения не предусмотрено.</w:t>
      </w:r>
    </w:p>
    <w:p w:rsidR="00070E64" w:rsidRPr="00C57A9D" w:rsidRDefault="00070E64" w:rsidP="00070E64">
      <w:pPr>
        <w:pageBreakBefore/>
        <w:shd w:val="clear" w:color="auto" w:fill="FFFFFF"/>
        <w:ind w:firstLine="601"/>
        <w:jc w:val="center"/>
        <w:rPr>
          <w:b/>
        </w:rPr>
      </w:pPr>
      <w:r w:rsidRPr="00C57A9D">
        <w:rPr>
          <w:b/>
        </w:rPr>
        <w:lastRenderedPageBreak/>
        <w:t>28. ИНФОРМАЦИОННАЯ КАРТА ЗАКУПКИ</w:t>
      </w:r>
    </w:p>
    <w:p w:rsidR="00070E64" w:rsidRPr="00C57A9D" w:rsidRDefault="00070E64" w:rsidP="00070E64">
      <w:pPr>
        <w:shd w:val="clear" w:color="auto" w:fill="FFFFFF"/>
        <w:ind w:firstLine="540"/>
      </w:pP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rsidTr="00CE6226">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521" w:type="dxa"/>
            <w:vAlign w:val="center"/>
          </w:tcPr>
          <w:p w:rsidR="00070E64" w:rsidRPr="00C57A9D" w:rsidRDefault="00070E64" w:rsidP="00CE6226">
            <w:pPr>
              <w:autoSpaceDE w:val="0"/>
              <w:autoSpaceDN w:val="0"/>
              <w:adjustRightInd w:val="0"/>
            </w:pPr>
            <w:r w:rsidRPr="005172C3">
              <w:t>194263210074026320100100110004399451</w:t>
            </w:r>
          </w:p>
        </w:tc>
      </w:tr>
      <w:tr w:rsidR="00070E64" w:rsidRPr="00C57A9D" w:rsidTr="00CE6226">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521" w:type="dxa"/>
            <w:vAlign w:val="center"/>
          </w:tcPr>
          <w:p w:rsidR="00070E64" w:rsidRPr="00C57A9D" w:rsidRDefault="00070E64" w:rsidP="00CE6226">
            <w:pPr>
              <w:jc w:val="both"/>
            </w:pPr>
            <w:r w:rsidRPr="00C57A9D">
              <w:t xml:space="preserve">Право на заключение договора </w:t>
            </w:r>
            <w:r w:rsidRPr="00380336">
              <w:t xml:space="preserve">на выполнение строительно-монтажных работ по объекту: «Объекты Северного склона поселка Романтик, ВТРК «Архыз». Этап 2. </w:t>
            </w:r>
            <w:proofErr w:type="gramStart"/>
            <w:r w:rsidRPr="00380336">
              <w:t>Пассажирская канатная дорога NL1</w:t>
            </w:r>
            <w:r>
              <w:t xml:space="preserve"> </w:t>
            </w:r>
            <w:r w:rsidRPr="00380336">
              <w:t>(Секция 4.</w:t>
            </w:r>
            <w:proofErr w:type="gramEnd"/>
            <w:r w:rsidRPr="00380336">
              <w:t xml:space="preserve"> </w:t>
            </w:r>
            <w:proofErr w:type="gramStart"/>
            <w:r w:rsidRPr="00380336">
              <w:t>G7-G8) и горнолыжные трассы R2, R3»</w:t>
            </w:r>
            <w:proofErr w:type="gramEnd"/>
          </w:p>
        </w:tc>
      </w:tr>
      <w:tr w:rsidR="00070E64" w:rsidRPr="00C57A9D" w:rsidTr="00CE6226">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rsidR="00070E64" w:rsidRPr="00C57A9D" w:rsidRDefault="00070E64" w:rsidP="00CE6226">
            <w:pPr>
              <w:jc w:val="both"/>
              <w:rPr>
                <w:bCs/>
              </w:rPr>
            </w:pPr>
            <w:r w:rsidRPr="00C57A9D">
              <w:rPr>
                <w:u w:val="single"/>
              </w:rPr>
              <w:t xml:space="preserve">Единая электронная торговая площадка </w:t>
            </w:r>
            <w:hyperlink r:id="rId39" w:history="1">
              <w:r w:rsidRPr="00C57A9D">
                <w:rPr>
                  <w:rStyle w:val="af6"/>
                  <w:color w:val="auto"/>
                  <w:lang w:val="en-US"/>
                </w:rPr>
                <w:t>www</w:t>
              </w:r>
              <w:r w:rsidRPr="00C57A9D">
                <w:rPr>
                  <w:rStyle w:val="af6"/>
                  <w:color w:val="auto"/>
                </w:rPr>
                <w:t>.</w:t>
              </w:r>
              <w:proofErr w:type="spellStart"/>
              <w:r w:rsidRPr="00C57A9D">
                <w:rPr>
                  <w:rStyle w:val="af6"/>
                  <w:color w:val="auto"/>
                  <w:lang w:val="en-US"/>
                </w:rPr>
                <w:t>roseltorg</w:t>
              </w:r>
              <w:proofErr w:type="spellEnd"/>
              <w:r w:rsidRPr="00C57A9D">
                <w:rPr>
                  <w:rStyle w:val="af6"/>
                  <w:color w:val="auto"/>
                </w:rPr>
                <w:t>.</w:t>
              </w:r>
              <w:proofErr w:type="spellStart"/>
              <w:r w:rsidRPr="00C57A9D">
                <w:rPr>
                  <w:rStyle w:val="af6"/>
                  <w:color w:val="auto"/>
                  <w:lang w:val="en-US"/>
                </w:rPr>
                <w:t>ru</w:t>
              </w:r>
              <w:proofErr w:type="spellEnd"/>
            </w:hyperlink>
          </w:p>
        </w:tc>
      </w:tr>
      <w:tr w:rsidR="00070E64" w:rsidRPr="00C57A9D" w:rsidTr="00CE6226">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rsidR="00070E64" w:rsidRPr="00C57A9D" w:rsidRDefault="00070E64" w:rsidP="00CE6226">
            <w:pPr>
              <w:jc w:val="both"/>
            </w:pPr>
            <w:r>
              <w:rPr>
                <w:bCs/>
              </w:rPr>
              <w:t>К</w:t>
            </w:r>
            <w:r w:rsidRPr="00C57A9D">
              <w:rPr>
                <w:bCs/>
              </w:rPr>
              <w:t xml:space="preserve">онкурс </w:t>
            </w:r>
            <w:r>
              <w:rPr>
                <w:bCs/>
              </w:rPr>
              <w:t xml:space="preserve">с ограниченным участием </w:t>
            </w:r>
            <w:r w:rsidRPr="00C57A9D">
              <w:rPr>
                <w:bCs/>
              </w:rPr>
              <w:t>в электронной форме</w:t>
            </w:r>
          </w:p>
        </w:tc>
      </w:tr>
      <w:tr w:rsidR="00070E64" w:rsidRPr="00C57A9D" w:rsidTr="00CE6226">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521" w:type="dxa"/>
            <w:vAlign w:val="center"/>
          </w:tcPr>
          <w:p w:rsidR="00070E64" w:rsidRPr="00C57A9D" w:rsidRDefault="00070E64" w:rsidP="00CE6226">
            <w:pPr>
              <w:jc w:val="both"/>
              <w:rPr>
                <w:bCs/>
              </w:rPr>
            </w:pPr>
            <w:r w:rsidRPr="00C57A9D">
              <w:rPr>
                <w:bCs/>
              </w:rPr>
              <w:t xml:space="preserve">Описание объекта закупки </w:t>
            </w:r>
            <w:r w:rsidRPr="00C57A9D">
              <w:t>приведено в проекте договора (приложение № 2 к конкурсной документации)</w:t>
            </w:r>
            <w:r>
              <w:t>.</w:t>
            </w:r>
          </w:p>
        </w:tc>
      </w:tr>
      <w:tr w:rsidR="00070E64" w:rsidRPr="00C57A9D" w:rsidTr="00CE6226">
        <w:tc>
          <w:tcPr>
            <w:tcW w:w="644" w:type="dxa"/>
            <w:vAlign w:val="center"/>
          </w:tcPr>
          <w:p w:rsidR="00070E64" w:rsidRPr="00C57A9D" w:rsidRDefault="00070E64" w:rsidP="00CE6226">
            <w:pPr>
              <w:jc w:val="center"/>
            </w:pPr>
            <w:r w:rsidRPr="00C57A9D">
              <w:t>6</w:t>
            </w:r>
          </w:p>
        </w:tc>
        <w:tc>
          <w:tcPr>
            <w:tcW w:w="3685" w:type="dxa"/>
            <w:vAlign w:val="center"/>
          </w:tcPr>
          <w:p w:rsidR="00070E64" w:rsidRPr="00C57A9D" w:rsidRDefault="00070E64" w:rsidP="00CE6226">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rsidR="00070E64" w:rsidRDefault="00070E64" w:rsidP="00CE6226">
            <w:pPr>
              <w:autoSpaceDE w:val="0"/>
              <w:autoSpaceDN w:val="0"/>
              <w:adjustRightInd w:val="0"/>
              <w:ind w:firstLine="708"/>
              <w:contextualSpacing/>
              <w:jc w:val="both"/>
            </w:pPr>
            <w:r w:rsidRPr="00401802">
              <w:t>Участник конкурса с ограниченным участием в электронной форме должен</w:t>
            </w:r>
            <w:r w:rsidRPr="006347AE">
              <w:t xml:space="preserve">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070E64" w:rsidRDefault="00070E64" w:rsidP="00CE6226">
            <w:pPr>
              <w:autoSpaceDE w:val="0"/>
              <w:autoSpaceDN w:val="0"/>
              <w:adjustRightInd w:val="0"/>
              <w:ind w:firstLine="708"/>
              <w:contextualSpacing/>
              <w:jc w:val="both"/>
            </w:pPr>
            <w:r w:rsidRPr="006347AE">
              <w:t xml:space="preserve">1. Иметь право осуществлять строительство, реконструкцию, капитальный ремонт объектов капитального </w:t>
            </w:r>
            <w:r w:rsidRPr="00237E5E">
              <w:t xml:space="preserve">строительства </w:t>
            </w:r>
            <w:r w:rsidRPr="00D61B8E">
              <w:t>в отношении особо опасных, технически сложных и уникальных объектов капитального строительства (кроме объектов использования атомной энергии)</w:t>
            </w:r>
            <w:r w:rsidRPr="006347AE">
              <w:t xml:space="preserve">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070E64" w:rsidRDefault="00070E64" w:rsidP="00CE6226">
            <w:pPr>
              <w:autoSpaceDE w:val="0"/>
              <w:autoSpaceDN w:val="0"/>
              <w:adjustRightInd w:val="0"/>
              <w:ind w:firstLine="708"/>
              <w:contextualSpacing/>
              <w:jc w:val="both"/>
            </w:pPr>
            <w:r w:rsidRPr="006347AE">
              <w:t>1.1)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070E64" w:rsidRDefault="00070E64" w:rsidP="00CE6226">
            <w:pPr>
              <w:autoSpaceDE w:val="0"/>
              <w:autoSpaceDN w:val="0"/>
              <w:adjustRightInd w:val="0"/>
              <w:ind w:firstLine="708"/>
              <w:contextualSpacing/>
              <w:jc w:val="both"/>
            </w:pPr>
            <w:r w:rsidRPr="006347AE">
              <w:t xml:space="preserve">1.2)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w:t>
            </w:r>
            <w:proofErr w:type="gramStart"/>
            <w:r w:rsidRPr="006347AE">
              <w:t>исходя из которого таким лицом был</w:t>
            </w:r>
            <w:proofErr w:type="gramEnd"/>
            <w:r w:rsidRPr="006347AE">
              <w:t xml:space="preserve"> внесен взнос в компенсационный фонд обеспечения договорных обязательств в соответствии с ч. 13 ст. 55.16 Градостроительного кодекса Российской Федерации. </w:t>
            </w:r>
          </w:p>
          <w:p w:rsidR="00070E64" w:rsidRDefault="00070E64" w:rsidP="00CE6226">
            <w:pPr>
              <w:autoSpaceDE w:val="0"/>
              <w:autoSpaceDN w:val="0"/>
              <w:adjustRightInd w:val="0"/>
              <w:ind w:firstLine="708"/>
              <w:contextualSpacing/>
              <w:jc w:val="both"/>
            </w:pPr>
            <w:r w:rsidRPr="006347AE">
              <w:t xml:space="preserve">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w:t>
            </w:r>
            <w:r w:rsidRPr="00D61B8E">
              <w:t xml:space="preserve">в отношении особо опасных, технически сложных и уникальных объектов капитального строительства (кроме объектов использования </w:t>
            </w:r>
            <w:r w:rsidRPr="00237E5E">
              <w:t xml:space="preserve">атомной </w:t>
            </w:r>
            <w:r w:rsidRPr="00237E5E">
              <w:lastRenderedPageBreak/>
              <w:t>энергии) (ч. 2 ст. 55.15 Градостроительного кодекса Российской Федерации).</w:t>
            </w:r>
          </w:p>
          <w:p w:rsidR="00070E64" w:rsidRDefault="00070E64" w:rsidP="00CE6226">
            <w:pPr>
              <w:autoSpaceDE w:val="0"/>
              <w:autoSpaceDN w:val="0"/>
              <w:adjustRightInd w:val="0"/>
              <w:ind w:firstLine="708"/>
              <w:contextualSpacing/>
              <w:jc w:val="both"/>
            </w:pPr>
            <w:r w:rsidRPr="006347AE">
              <w:t>3. Все перечисленные выше требования не распространяются:</w:t>
            </w:r>
          </w:p>
          <w:p w:rsidR="00070E64" w:rsidRDefault="00070E64" w:rsidP="00CE6226">
            <w:pPr>
              <w:autoSpaceDE w:val="0"/>
              <w:autoSpaceDN w:val="0"/>
              <w:adjustRightInd w:val="0"/>
              <w:ind w:firstLine="708"/>
              <w:contextualSpacing/>
              <w:jc w:val="both"/>
            </w:pPr>
            <w:r w:rsidRPr="006347AE">
              <w:t xml:space="preserve">- на участников </w:t>
            </w:r>
            <w:r>
              <w:t>конкурса</w:t>
            </w:r>
            <w:r w:rsidRPr="006347AE">
              <w:t>, которые предложат цену контракта 3 млн. руб. и менее;</w:t>
            </w:r>
          </w:p>
          <w:p w:rsidR="00070E64" w:rsidRDefault="00070E64" w:rsidP="00CE6226">
            <w:pPr>
              <w:autoSpaceDE w:val="0"/>
              <w:autoSpaceDN w:val="0"/>
              <w:adjustRightInd w:val="0"/>
              <w:ind w:firstLine="708"/>
              <w:contextualSpacing/>
              <w:jc w:val="both"/>
            </w:pPr>
            <w:r w:rsidRPr="006347AE">
              <w:t xml:space="preserve">- на участников </w:t>
            </w:r>
            <w:r>
              <w:t>конкурса</w:t>
            </w:r>
            <w:r w:rsidRPr="006347AE">
              <w:t>, для которых в соответствии с частью 2.2 ст. 52 Градостроительного кодекса Российской Федерации от 29 декабря 2004 г. N 190-ФЗ, членство в СРО в области строительства, реконструкции, капитального ремонта объектов капитального строительства не требуется.</w:t>
            </w:r>
          </w:p>
          <w:p w:rsidR="00070E64" w:rsidRPr="0058238B" w:rsidRDefault="00070E64" w:rsidP="00CE6226">
            <w:pPr>
              <w:autoSpaceDE w:val="0"/>
              <w:autoSpaceDN w:val="0"/>
              <w:adjustRightInd w:val="0"/>
              <w:ind w:firstLine="708"/>
              <w:contextualSpacing/>
              <w:jc w:val="both"/>
              <w:rPr>
                <w:i/>
              </w:rPr>
            </w:pPr>
            <w:r w:rsidRPr="0058238B">
              <w:rPr>
                <w:i/>
              </w:rPr>
              <w:t xml:space="preserve">Документы или копии этих документов, подтверждающие соответствие участника </w:t>
            </w:r>
            <w:r>
              <w:rPr>
                <w:i/>
              </w:rPr>
              <w:t>конкурса</w:t>
            </w:r>
            <w:r w:rsidRPr="0058238B">
              <w:rPr>
                <w:i/>
              </w:rPr>
              <w:t xml:space="preserve"> требованиям законодательства РФ к лицам, осуществляющим поставку товара, выполнение работы, оказание услуги, являющихся объектом закупки:</w:t>
            </w:r>
          </w:p>
          <w:p w:rsidR="00070E64" w:rsidRPr="00D61B8E" w:rsidRDefault="00070E64" w:rsidP="00CE6226">
            <w:pPr>
              <w:autoSpaceDE w:val="0"/>
              <w:autoSpaceDN w:val="0"/>
              <w:adjustRightInd w:val="0"/>
              <w:ind w:firstLine="708"/>
              <w:contextualSpacing/>
              <w:jc w:val="both"/>
            </w:pPr>
            <w:r w:rsidRPr="00D61B8E">
              <w:t xml:space="preserve">- действующая выписка из реестра членов саморегулируемой организации по форме, утвержденной Приказом Ростехнадзора от </w:t>
            </w:r>
            <w:r>
              <w:t>04</w:t>
            </w:r>
            <w:r w:rsidRPr="00D61B8E">
              <w:t>.0</w:t>
            </w:r>
            <w:r>
              <w:t>3</w:t>
            </w:r>
            <w:r w:rsidRPr="00D61B8E">
              <w:t>.201</w:t>
            </w:r>
            <w:r>
              <w:t>9</w:t>
            </w:r>
            <w:r w:rsidRPr="00D61B8E">
              <w:t xml:space="preserve"> № </w:t>
            </w:r>
            <w:r>
              <w:t>86</w:t>
            </w:r>
            <w:r w:rsidRPr="00D61B8E">
              <w:t xml:space="preserve"> или копия такой выписки.</w:t>
            </w:r>
            <w:r>
              <w:t xml:space="preserve"> </w:t>
            </w:r>
          </w:p>
          <w:p w:rsidR="00070E64" w:rsidRPr="00C57A9D" w:rsidRDefault="00070E64" w:rsidP="00CE6226">
            <w:pPr>
              <w:autoSpaceDE w:val="0"/>
              <w:autoSpaceDN w:val="0"/>
              <w:adjustRightInd w:val="0"/>
              <w:ind w:firstLine="708"/>
              <w:contextualSpacing/>
              <w:jc w:val="both"/>
            </w:pPr>
            <w:proofErr w:type="gramStart"/>
            <w:r w:rsidRPr="00D61B8E">
              <w:t>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w:t>
            </w:r>
            <w:proofErr w:type="gramEnd"/>
          </w:p>
        </w:tc>
      </w:tr>
      <w:tr w:rsidR="00070E64" w:rsidRPr="00C57A9D" w:rsidTr="00CE6226">
        <w:trPr>
          <w:trHeight w:val="901"/>
        </w:trPr>
        <w:tc>
          <w:tcPr>
            <w:tcW w:w="644" w:type="dxa"/>
            <w:vAlign w:val="center"/>
          </w:tcPr>
          <w:p w:rsidR="00070E64" w:rsidRPr="00C57A9D" w:rsidRDefault="00070E64" w:rsidP="00CE6226">
            <w:pPr>
              <w:jc w:val="center"/>
            </w:pPr>
            <w:r w:rsidRPr="00C57A9D">
              <w:lastRenderedPageBreak/>
              <w:t>7</w:t>
            </w:r>
          </w:p>
        </w:tc>
        <w:tc>
          <w:tcPr>
            <w:tcW w:w="3685" w:type="dxa"/>
            <w:vAlign w:val="center"/>
          </w:tcPr>
          <w:p w:rsidR="00070E64" w:rsidRPr="00C57A9D" w:rsidRDefault="00070E64" w:rsidP="00CE6226">
            <w:pPr>
              <w:jc w:val="both"/>
            </w:pPr>
            <w:r w:rsidRPr="00C57A9D">
              <w:t>О</w:t>
            </w:r>
            <w:r w:rsidRPr="00C57A9D">
              <w:rPr>
                <w:bCs/>
              </w:rPr>
              <w:t>граничение участия в определении поставщика (подрядчика, исполнителя)</w:t>
            </w:r>
          </w:p>
        </w:tc>
        <w:tc>
          <w:tcPr>
            <w:tcW w:w="6521" w:type="dxa"/>
            <w:vAlign w:val="center"/>
          </w:tcPr>
          <w:p w:rsidR="00070E64" w:rsidRPr="00C57A9D" w:rsidRDefault="00070E64" w:rsidP="00CE6226">
            <w:pPr>
              <w:autoSpaceDE w:val="0"/>
              <w:autoSpaceDN w:val="0"/>
              <w:adjustRightInd w:val="0"/>
              <w:jc w:val="both"/>
            </w:pPr>
            <w:r w:rsidRPr="00C57A9D">
              <w:t xml:space="preserve">Не установлено </w:t>
            </w:r>
          </w:p>
        </w:tc>
      </w:tr>
      <w:tr w:rsidR="00070E64" w:rsidRPr="00C57A9D" w:rsidTr="00CE6226">
        <w:tc>
          <w:tcPr>
            <w:tcW w:w="644" w:type="dxa"/>
            <w:vAlign w:val="center"/>
          </w:tcPr>
          <w:p w:rsidR="00070E64" w:rsidRPr="00C57A9D" w:rsidRDefault="00070E64" w:rsidP="00CE6226">
            <w:pPr>
              <w:jc w:val="center"/>
            </w:pPr>
            <w:r w:rsidRPr="00C57A9D">
              <w:t>8</w:t>
            </w:r>
          </w:p>
        </w:tc>
        <w:tc>
          <w:tcPr>
            <w:tcW w:w="3685" w:type="dxa"/>
            <w:vAlign w:val="center"/>
          </w:tcPr>
          <w:p w:rsidR="00070E64" w:rsidRPr="00C57A9D" w:rsidRDefault="00070E64" w:rsidP="00CE6226">
            <w:pPr>
              <w:jc w:val="both"/>
              <w:rPr>
                <w:bCs/>
              </w:rPr>
            </w:pPr>
            <w:r w:rsidRPr="00C57A9D">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rsidR="00070E64" w:rsidRPr="00C57A9D" w:rsidRDefault="00070E64" w:rsidP="00CE6226">
            <w:pPr>
              <w:autoSpaceDE w:val="0"/>
              <w:autoSpaceDN w:val="0"/>
              <w:adjustRightInd w:val="0"/>
            </w:pPr>
            <w:r w:rsidRPr="00C57A9D">
              <w:t>Не предусмотрены</w:t>
            </w:r>
          </w:p>
        </w:tc>
      </w:tr>
      <w:tr w:rsidR="00070E64" w:rsidRPr="00C57A9D" w:rsidTr="00CE6226">
        <w:tc>
          <w:tcPr>
            <w:tcW w:w="644" w:type="dxa"/>
            <w:vAlign w:val="center"/>
          </w:tcPr>
          <w:p w:rsidR="00070E64" w:rsidRPr="00C57A9D" w:rsidRDefault="00070E64" w:rsidP="00CE6226">
            <w:pPr>
              <w:jc w:val="center"/>
            </w:pPr>
            <w:r w:rsidRPr="00C57A9D">
              <w:t>9</w:t>
            </w:r>
          </w:p>
        </w:tc>
        <w:tc>
          <w:tcPr>
            <w:tcW w:w="3685" w:type="dxa"/>
            <w:vAlign w:val="center"/>
          </w:tcPr>
          <w:p w:rsidR="00070E64" w:rsidRPr="00C57A9D" w:rsidRDefault="00070E64" w:rsidP="00CE6226">
            <w:pPr>
              <w:jc w:val="both"/>
              <w:rPr>
                <w:bCs/>
              </w:rPr>
            </w:pPr>
            <w:r w:rsidRPr="00C57A9D">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rsidR="00070E64" w:rsidRPr="00C57A9D" w:rsidRDefault="00070E64" w:rsidP="00CE6226">
            <w:pPr>
              <w:autoSpaceDE w:val="0"/>
              <w:autoSpaceDN w:val="0"/>
              <w:adjustRightInd w:val="0"/>
            </w:pPr>
            <w:r w:rsidRPr="00C57A9D">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10</w:t>
            </w:r>
          </w:p>
        </w:tc>
        <w:tc>
          <w:tcPr>
            <w:tcW w:w="3685" w:type="dxa"/>
            <w:vAlign w:val="center"/>
          </w:tcPr>
          <w:p w:rsidR="00070E64" w:rsidRPr="00C57A9D" w:rsidRDefault="00070E64" w:rsidP="00CE6226">
            <w:pPr>
              <w:jc w:val="both"/>
              <w:rPr>
                <w:bCs/>
              </w:rPr>
            </w:pPr>
            <w:r w:rsidRPr="00C57A9D">
              <w:rPr>
                <w:bCs/>
              </w:rPr>
              <w:t>Преимущества организациям инвалидов в отношении предлагаемой ими цены договора</w:t>
            </w:r>
          </w:p>
        </w:tc>
        <w:tc>
          <w:tcPr>
            <w:tcW w:w="6521" w:type="dxa"/>
            <w:vAlign w:val="center"/>
          </w:tcPr>
          <w:p w:rsidR="00070E64" w:rsidRPr="00C57A9D" w:rsidRDefault="00070E64" w:rsidP="00CE6226">
            <w:pPr>
              <w:autoSpaceDE w:val="0"/>
              <w:autoSpaceDN w:val="0"/>
              <w:adjustRightInd w:val="0"/>
            </w:pPr>
            <w:r w:rsidRPr="00C57A9D">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11</w:t>
            </w:r>
          </w:p>
        </w:tc>
        <w:tc>
          <w:tcPr>
            <w:tcW w:w="3685" w:type="dxa"/>
            <w:vAlign w:val="center"/>
          </w:tcPr>
          <w:p w:rsidR="00070E64" w:rsidRPr="001F11E1" w:rsidRDefault="00070E64" w:rsidP="00CE6226">
            <w:pPr>
              <w:jc w:val="both"/>
            </w:pPr>
            <w:r w:rsidRPr="001F11E1">
              <w:rPr>
                <w:bCs/>
              </w:rPr>
              <w:t xml:space="preserve">Условия, запреты, ограничения допуска товаров, происходящих </w:t>
            </w:r>
            <w:r w:rsidRPr="001F11E1">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rsidR="00070E64" w:rsidRPr="00C57A9D" w:rsidRDefault="00070E64" w:rsidP="00CE6226">
            <w:pPr>
              <w:autoSpaceDE w:val="0"/>
              <w:autoSpaceDN w:val="0"/>
              <w:adjustRightInd w:val="0"/>
            </w:pPr>
            <w:r w:rsidRPr="00C57A9D">
              <w:t xml:space="preserve">Не </w:t>
            </w:r>
            <w:proofErr w:type="gramStart"/>
            <w:r w:rsidRPr="00C57A9D">
              <w:t>установлены</w:t>
            </w:r>
            <w:proofErr w:type="gramEnd"/>
          </w:p>
        </w:tc>
      </w:tr>
      <w:tr w:rsidR="00070E64" w:rsidRPr="00C57A9D" w:rsidTr="00CE6226">
        <w:tc>
          <w:tcPr>
            <w:tcW w:w="644" w:type="dxa"/>
            <w:vAlign w:val="center"/>
          </w:tcPr>
          <w:p w:rsidR="00070E64" w:rsidRPr="0042579A" w:rsidRDefault="00070E64" w:rsidP="00CE6226">
            <w:pPr>
              <w:jc w:val="center"/>
            </w:pPr>
            <w:r w:rsidRPr="0042579A">
              <w:lastRenderedPageBreak/>
              <w:t>12</w:t>
            </w:r>
          </w:p>
        </w:tc>
        <w:tc>
          <w:tcPr>
            <w:tcW w:w="3685" w:type="dxa"/>
            <w:vAlign w:val="center"/>
          </w:tcPr>
          <w:p w:rsidR="00070E64" w:rsidRPr="001F11E1" w:rsidRDefault="00070E64" w:rsidP="00CE6226">
            <w:pPr>
              <w:jc w:val="both"/>
            </w:pPr>
            <w:r w:rsidRPr="001F11E1">
              <w:rPr>
                <w:bCs/>
              </w:rPr>
              <w:t>Дополнительные требования к участнику закупки</w:t>
            </w:r>
            <w:r w:rsidRPr="001F11E1">
              <w:t xml:space="preserve"> в соответствии с ч. 2 ст. 31, ч. 5 ст. 56.1 Федерального закона №44-ФЗ</w:t>
            </w:r>
          </w:p>
        </w:tc>
        <w:tc>
          <w:tcPr>
            <w:tcW w:w="6521" w:type="dxa"/>
            <w:vAlign w:val="center"/>
          </w:tcPr>
          <w:p w:rsidR="00070E64" w:rsidRDefault="00070E64" w:rsidP="00CE6226">
            <w:pPr>
              <w:autoSpaceDE w:val="0"/>
              <w:autoSpaceDN w:val="0"/>
              <w:adjustRightInd w:val="0"/>
              <w:ind w:firstLine="601"/>
              <w:jc w:val="both"/>
            </w:pPr>
            <w:r w:rsidRPr="00401802">
              <w:t>Участник конкурса с ограниченным участием в электронной форме должен соответствовать следующим дополнительным требованиям:</w:t>
            </w:r>
            <w:r>
              <w:t xml:space="preserve"> </w:t>
            </w:r>
          </w:p>
          <w:p w:rsidR="00070E64" w:rsidRDefault="00070E64" w:rsidP="00CE6226">
            <w:pPr>
              <w:autoSpaceDE w:val="0"/>
              <w:autoSpaceDN w:val="0"/>
              <w:adjustRightInd w:val="0"/>
              <w:ind w:firstLine="601"/>
              <w:jc w:val="both"/>
            </w:pPr>
            <w:proofErr w:type="gramStart"/>
            <w:r>
              <w:t xml:space="preserve">- наличие за последние 3 года до даты подачи заявки на участие в конкурсе опыта исполнения (с учетом правопреемства) </w:t>
            </w:r>
            <w:r w:rsidRPr="000A0413">
              <w:rPr>
                <w:u w:val="single"/>
              </w:rPr>
              <w:t>одного контракта (договора)</w:t>
            </w:r>
            <w:r>
              <w:t xml:space="preserve">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proofErr w:type="gramEnd"/>
            <w:r>
              <w:t xml:space="preserve">). При этом стоимость такого </w:t>
            </w:r>
            <w:r w:rsidRPr="000A0413">
              <w:rPr>
                <w:u w:val="single"/>
              </w:rPr>
              <w:t>одного исполненного контракта (договора)</w:t>
            </w:r>
            <w:r>
              <w:t xml:space="preserve"> составляет </w:t>
            </w:r>
            <w:r w:rsidRPr="000A0413">
              <w:rPr>
                <w:u w:val="single"/>
              </w:rPr>
              <w:t>не менее 20 процентов начальной (максимальной) цены контракта (договора)</w:t>
            </w:r>
            <w:r>
              <w:t xml:space="preserve">, на </w:t>
            </w:r>
            <w:proofErr w:type="gramStart"/>
            <w:r>
              <w:t>право</w:t>
            </w:r>
            <w:proofErr w:type="gramEnd"/>
            <w:r>
              <w:t xml:space="preserve"> заключить который проводится соответствующий конкурс.</w:t>
            </w:r>
          </w:p>
          <w:p w:rsidR="00070E64" w:rsidRPr="000A0413" w:rsidRDefault="00070E64" w:rsidP="00CE6226">
            <w:pPr>
              <w:autoSpaceDE w:val="0"/>
              <w:autoSpaceDN w:val="0"/>
              <w:adjustRightInd w:val="0"/>
              <w:jc w:val="center"/>
              <w:rPr>
                <w:i/>
              </w:rPr>
            </w:pPr>
            <w:r w:rsidRPr="000A0413">
              <w:rPr>
                <w:i/>
              </w:rPr>
              <w:t xml:space="preserve">Соответствие данному требованию подтверждается предоставлением </w:t>
            </w:r>
            <w:proofErr w:type="spellStart"/>
            <w:r w:rsidRPr="000A0413">
              <w:rPr>
                <w:i/>
              </w:rPr>
              <w:t>участниковм</w:t>
            </w:r>
            <w:proofErr w:type="spellEnd"/>
            <w:r w:rsidRPr="000A0413">
              <w:rPr>
                <w:i/>
              </w:rPr>
              <w:t xml:space="preserve"> закупки:</w:t>
            </w:r>
          </w:p>
          <w:p w:rsidR="00070E64" w:rsidRDefault="00070E64" w:rsidP="00CE6226">
            <w:pPr>
              <w:autoSpaceDE w:val="0"/>
              <w:autoSpaceDN w:val="0"/>
              <w:adjustRightInd w:val="0"/>
              <w:ind w:firstLine="601"/>
              <w:jc w:val="both"/>
            </w:pPr>
            <w:r>
              <w:t>- копия исполненного контракта (договора);</w:t>
            </w:r>
          </w:p>
          <w:p w:rsidR="00070E64" w:rsidRDefault="00070E64" w:rsidP="00CE6226">
            <w:pPr>
              <w:autoSpaceDE w:val="0"/>
              <w:autoSpaceDN w:val="0"/>
              <w:adjustRightInd w:val="0"/>
              <w:ind w:firstLine="601"/>
              <w:jc w:val="both"/>
            </w:pPr>
            <w:proofErr w:type="gramStart"/>
            <w:r>
              <w:t xml:space="preserve">- копия акта (актов) выполненных работ, содержащего (содержащих) все обязательные реквизиты, установленные </w:t>
            </w:r>
            <w:hyperlink r:id="rId4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roofErr w:type="gramEnd"/>
          </w:p>
          <w:p w:rsidR="00070E64" w:rsidRDefault="00070E64" w:rsidP="00CE6226">
            <w:pPr>
              <w:autoSpaceDE w:val="0"/>
              <w:autoSpaceDN w:val="0"/>
              <w:adjustRightInd w:val="0"/>
              <w:ind w:firstLine="601"/>
              <w:jc w:val="both"/>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70E64" w:rsidRDefault="00070E64" w:rsidP="00CE6226">
            <w:pPr>
              <w:autoSpaceDE w:val="0"/>
              <w:autoSpaceDN w:val="0"/>
              <w:adjustRightInd w:val="0"/>
              <w:ind w:firstLine="601"/>
              <w:jc w:val="both"/>
            </w:pPr>
            <w: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70E64" w:rsidRPr="0042579A" w:rsidRDefault="00070E64" w:rsidP="00CE6226">
            <w:pPr>
              <w:autoSpaceDE w:val="0"/>
              <w:autoSpaceDN w:val="0"/>
              <w:adjustRightInd w:val="0"/>
              <w:ind w:firstLine="601"/>
              <w:jc w:val="both"/>
            </w:pPr>
            <w:r>
              <w:t>Указанный документ должен быть подписан не ранее чем за 3 года до даты окончания срока подачи заявок на участие в закупке.</w:t>
            </w:r>
          </w:p>
        </w:tc>
      </w:tr>
      <w:tr w:rsidR="00070E64" w:rsidRPr="00C57A9D" w:rsidTr="00CE6226">
        <w:tc>
          <w:tcPr>
            <w:tcW w:w="644" w:type="dxa"/>
            <w:vMerge w:val="restart"/>
            <w:vAlign w:val="center"/>
          </w:tcPr>
          <w:p w:rsidR="00070E64" w:rsidRPr="00C57A9D" w:rsidRDefault="00070E64" w:rsidP="00CE6226">
            <w:pPr>
              <w:jc w:val="center"/>
            </w:pPr>
            <w:r w:rsidRPr="00C57A9D">
              <w:t>13</w:t>
            </w:r>
          </w:p>
        </w:tc>
        <w:tc>
          <w:tcPr>
            <w:tcW w:w="10206" w:type="dxa"/>
            <w:gridSpan w:val="2"/>
            <w:vAlign w:val="center"/>
          </w:tcPr>
          <w:p w:rsidR="00070E64" w:rsidRPr="00C57A9D" w:rsidRDefault="00070E64" w:rsidP="00CE6226">
            <w:r w:rsidRPr="00C57A9D">
              <w:rPr>
                <w:bCs/>
              </w:rPr>
              <w:t>Описание условий договора:</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rPr>
                <w:bCs/>
              </w:rPr>
            </w:pPr>
            <w:r w:rsidRPr="00C57A9D">
              <w:rPr>
                <w:bCs/>
              </w:rPr>
              <w:t>Объём выполняемых работ, оказываемых услуг, количество поставляемого товара</w:t>
            </w:r>
          </w:p>
        </w:tc>
        <w:tc>
          <w:tcPr>
            <w:tcW w:w="6521" w:type="dxa"/>
            <w:vAlign w:val="center"/>
          </w:tcPr>
          <w:p w:rsidR="00070E64" w:rsidRPr="00C57A9D" w:rsidRDefault="00070E64" w:rsidP="00CE6226">
            <w:pPr>
              <w:jc w:val="both"/>
            </w:pPr>
            <w:r w:rsidRPr="00C57A9D">
              <w:rPr>
                <w:bCs/>
              </w:rPr>
              <w:t>В соответствии с условиями договора (приложение № 2 к конкурсной документации)</w:t>
            </w:r>
            <w:r>
              <w:t>, прилагаемой проектной документацией.</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rPr>
                <w:bCs/>
              </w:rPr>
            </w:pPr>
            <w:r w:rsidRPr="00C57A9D">
              <w:rPr>
                <w:bCs/>
              </w:rPr>
              <w:t>Место поставки товара, выполнения работ, оказания услуг</w:t>
            </w:r>
          </w:p>
        </w:tc>
        <w:tc>
          <w:tcPr>
            <w:tcW w:w="6521" w:type="dxa"/>
            <w:vAlign w:val="center"/>
          </w:tcPr>
          <w:p w:rsidR="00070E64" w:rsidRPr="00C57A9D" w:rsidRDefault="00070E64" w:rsidP="00CE6226">
            <w:pPr>
              <w:jc w:val="both"/>
              <w:rPr>
                <w:bCs/>
              </w:rPr>
            </w:pPr>
            <w:r w:rsidRPr="00401802">
              <w:rPr>
                <w:szCs w:val="22"/>
              </w:rPr>
              <w:t>Карачаево-Черкесская Республика, Зеленчукский муниципальный район, Архызское муниципальное сельское поселение, поселок «</w:t>
            </w:r>
            <w:r w:rsidRPr="00401802">
              <w:t>Романтик</w:t>
            </w:r>
            <w:r w:rsidRPr="00401802">
              <w:rPr>
                <w:szCs w:val="22"/>
              </w:rPr>
              <w:t>»</w:t>
            </w:r>
            <w:r w:rsidRPr="00401802">
              <w:rPr>
                <w:bCs/>
              </w:rPr>
              <w:t>.</w:t>
            </w:r>
          </w:p>
        </w:tc>
      </w:tr>
      <w:tr w:rsidR="00070E64" w:rsidRPr="00C57A9D" w:rsidTr="00CE6226">
        <w:trPr>
          <w:trHeight w:val="1313"/>
        </w:trPr>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Требования к гарантийному сроку товара, работы, услуги и (или) объему предоставления гарантий их качества</w:t>
            </w:r>
          </w:p>
        </w:tc>
        <w:tc>
          <w:tcPr>
            <w:tcW w:w="6521" w:type="dxa"/>
            <w:vAlign w:val="center"/>
          </w:tcPr>
          <w:p w:rsidR="00070E64" w:rsidRPr="00C57A9D" w:rsidRDefault="00070E64" w:rsidP="00CE6226">
            <w:pPr>
              <w:shd w:val="clear" w:color="auto" w:fill="FFFFFF"/>
              <w:tabs>
                <w:tab w:val="left" w:pos="274"/>
                <w:tab w:val="left" w:leader="underscore" w:pos="7603"/>
              </w:tabs>
              <w:ind w:right="-5"/>
              <w:jc w:val="both"/>
              <w:rPr>
                <w:strike/>
              </w:rPr>
            </w:pPr>
            <w:r w:rsidRPr="00C57A9D">
              <w:rPr>
                <w:bCs/>
              </w:rPr>
              <w:t>В соответствии с условиями договора (приложение № 2 к конкурсной документации)</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rPr>
                <w:bCs/>
              </w:rPr>
            </w:pPr>
            <w:r w:rsidRPr="00C57A9D">
              <w:t xml:space="preserve">Форма, сроки и порядок оплаты выполненных работ, оказанных </w:t>
            </w:r>
            <w:r w:rsidRPr="00C57A9D">
              <w:lastRenderedPageBreak/>
              <w:t>услуг, поставленных товаров</w:t>
            </w:r>
          </w:p>
        </w:tc>
        <w:tc>
          <w:tcPr>
            <w:tcW w:w="6521" w:type="dxa"/>
            <w:vAlign w:val="center"/>
          </w:tcPr>
          <w:p w:rsidR="00070E64" w:rsidRPr="00C57A9D" w:rsidRDefault="00070E64" w:rsidP="00CE6226">
            <w:pPr>
              <w:shd w:val="clear" w:color="auto" w:fill="FFFFFF"/>
              <w:jc w:val="both"/>
            </w:pPr>
            <w:r w:rsidRPr="00C57A9D">
              <w:rPr>
                <w:bCs/>
              </w:rPr>
              <w:lastRenderedPageBreak/>
              <w:t>В соответствии с условиями договора (приложение № 2 к конкурсной документации)</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521" w:type="dxa"/>
            <w:vAlign w:val="center"/>
          </w:tcPr>
          <w:p w:rsidR="00070E64" w:rsidRPr="00C57A9D" w:rsidRDefault="00070E64" w:rsidP="00CE6226">
            <w:pPr>
              <w:jc w:val="both"/>
              <w:rPr>
                <w:bCs/>
              </w:rPr>
            </w:pPr>
            <w:r w:rsidRPr="00C57A9D">
              <w:rPr>
                <w:bCs/>
              </w:rPr>
              <w:t xml:space="preserve">Начало – </w:t>
            </w:r>
            <w:proofErr w:type="gramStart"/>
            <w:r w:rsidRPr="00C57A9D">
              <w:rPr>
                <w:bCs/>
              </w:rPr>
              <w:t>с даты подписания</w:t>
            </w:r>
            <w:proofErr w:type="gramEnd"/>
            <w:r w:rsidRPr="00C57A9D">
              <w:rPr>
                <w:bCs/>
              </w:rPr>
              <w:t xml:space="preserve"> Договора.</w:t>
            </w:r>
          </w:p>
          <w:p w:rsidR="00070E64" w:rsidRPr="00C57A9D" w:rsidRDefault="00070E64" w:rsidP="00CE6226">
            <w:pPr>
              <w:jc w:val="both"/>
            </w:pPr>
            <w:r w:rsidRPr="00C57A9D">
              <w:rPr>
                <w:bCs/>
              </w:rPr>
              <w:t>Окончание – в соответствии с условиями договора (приложение № 2 к конкурсной документации)</w:t>
            </w:r>
          </w:p>
        </w:tc>
      </w:tr>
      <w:tr w:rsidR="00070E64" w:rsidRPr="00C57A9D" w:rsidTr="00CE6226">
        <w:trPr>
          <w:trHeight w:val="761"/>
        </w:trPr>
        <w:tc>
          <w:tcPr>
            <w:tcW w:w="644" w:type="dxa"/>
            <w:vAlign w:val="center"/>
          </w:tcPr>
          <w:p w:rsidR="00070E64" w:rsidRPr="00C57A9D" w:rsidRDefault="00070E64" w:rsidP="00CE6226">
            <w:pPr>
              <w:jc w:val="center"/>
            </w:pPr>
            <w:r w:rsidRPr="00C57A9D">
              <w:t>14</w:t>
            </w:r>
          </w:p>
        </w:tc>
        <w:tc>
          <w:tcPr>
            <w:tcW w:w="3685" w:type="dxa"/>
            <w:vAlign w:val="center"/>
          </w:tcPr>
          <w:p w:rsidR="00070E64" w:rsidRPr="00C57A9D" w:rsidRDefault="00070E64" w:rsidP="00CE6226">
            <w:pPr>
              <w:jc w:val="both"/>
            </w:pPr>
            <w:r w:rsidRPr="00C57A9D">
              <w:rPr>
                <w:bCs/>
              </w:rPr>
              <w:t>Начальная (максимальная) цена договора</w:t>
            </w:r>
          </w:p>
        </w:tc>
        <w:tc>
          <w:tcPr>
            <w:tcW w:w="6521" w:type="dxa"/>
            <w:vAlign w:val="center"/>
          </w:tcPr>
          <w:p w:rsidR="00070E64" w:rsidRPr="00483923" w:rsidRDefault="00070E64" w:rsidP="00CE6226">
            <w:pPr>
              <w:jc w:val="both"/>
              <w:rPr>
                <w:bCs/>
              </w:rPr>
            </w:pPr>
            <w:r w:rsidRPr="00483923">
              <w:rPr>
                <w:b/>
                <w:bCs/>
              </w:rPr>
              <w:t>824 288 040,66</w:t>
            </w:r>
            <w:r w:rsidRPr="00483923">
              <w:rPr>
                <w:bCs/>
              </w:rPr>
              <w:t xml:space="preserve"> (Восемьсот двадцать четыре миллиона двести восемьдесят восемь тысяч сорок) рублей 66 копеек</w:t>
            </w:r>
            <w:r w:rsidRPr="00483923">
              <w:rPr>
                <w:iCs/>
              </w:rPr>
              <w:t>, в том числе НДС (20%) 137 381 340,11 (Сто тридцать семь миллионов триста восемьдесят одна тысяча триста сорок) рублей 11 копеек</w:t>
            </w:r>
            <w:r w:rsidRPr="00483923">
              <w:rPr>
                <w:bCs/>
              </w:rPr>
              <w:t>.</w:t>
            </w:r>
          </w:p>
          <w:p w:rsidR="00070E64" w:rsidRPr="00C57A9D" w:rsidRDefault="00070E64" w:rsidP="00CE6226">
            <w:pPr>
              <w:jc w:val="both"/>
              <w:rPr>
                <w:b/>
                <w:bCs/>
              </w:rPr>
            </w:pPr>
            <w:r w:rsidRPr="00483923">
              <w:rPr>
                <w:rFonts w:eastAsia="DejaVu Sans"/>
                <w:kern w:val="1"/>
                <w:lang w:eastAsia="ar-SA"/>
              </w:rPr>
              <w:t xml:space="preserve">Начальная (максимальная) цена договора определена </w:t>
            </w:r>
            <w:r w:rsidRPr="00483923">
              <w:t>в соответствии со статьей 22 Федерального закона от 05.04.2013 N 44-ФЗ «О</w:t>
            </w:r>
            <w:r>
              <w:t xml:space="preserve"> </w:t>
            </w:r>
            <w:r w:rsidRPr="00483923">
              <w:t xml:space="preserve">контрактной системе в сфере закупок товаров, работ, услуг для </w:t>
            </w:r>
            <w:proofErr w:type="gramStart"/>
            <w:r w:rsidRPr="00483923">
              <w:t>обеспечен</w:t>
            </w:r>
            <w:proofErr w:type="gramEnd"/>
            <w:r>
              <w:t xml:space="preserve"> </w:t>
            </w:r>
            <w:proofErr w:type="spellStart"/>
            <w:r w:rsidRPr="00483923">
              <w:t>ия</w:t>
            </w:r>
            <w:proofErr w:type="spellEnd"/>
            <w:r w:rsidRPr="00483923">
              <w:t xml:space="preserve"> государственных и муниципальных нужд» методом сопоставимых рыночных цен (анализа рынка), проектно-сметным методом.</w:t>
            </w:r>
          </w:p>
        </w:tc>
      </w:tr>
      <w:tr w:rsidR="00070E64" w:rsidRPr="00C57A9D" w:rsidTr="00CE6226">
        <w:tc>
          <w:tcPr>
            <w:tcW w:w="644" w:type="dxa"/>
            <w:vAlign w:val="center"/>
          </w:tcPr>
          <w:p w:rsidR="00070E64" w:rsidRPr="00C57A9D" w:rsidRDefault="00070E64" w:rsidP="00CE6226">
            <w:pPr>
              <w:jc w:val="center"/>
            </w:pPr>
            <w:r w:rsidRPr="00C57A9D">
              <w:t>15</w:t>
            </w:r>
          </w:p>
        </w:tc>
        <w:tc>
          <w:tcPr>
            <w:tcW w:w="3685" w:type="dxa"/>
            <w:vAlign w:val="center"/>
          </w:tcPr>
          <w:p w:rsidR="00070E64" w:rsidRPr="00C57A9D" w:rsidRDefault="00070E64" w:rsidP="00CE6226">
            <w:r w:rsidRPr="00C57A9D">
              <w:rPr>
                <w:bCs/>
              </w:rPr>
              <w:t>Источник финансирования закупки</w:t>
            </w:r>
          </w:p>
        </w:tc>
        <w:tc>
          <w:tcPr>
            <w:tcW w:w="6521" w:type="dxa"/>
            <w:vAlign w:val="center"/>
          </w:tcPr>
          <w:p w:rsidR="00070E64" w:rsidRPr="00C57A9D" w:rsidRDefault="00070E64" w:rsidP="00CE6226">
            <w:pPr>
              <w:jc w:val="both"/>
              <w:rPr>
                <w:bCs/>
              </w:rPr>
            </w:pPr>
            <w:r w:rsidRPr="00C57A9D">
              <w:t>Федеральный бюджет</w:t>
            </w:r>
          </w:p>
        </w:tc>
      </w:tr>
      <w:tr w:rsidR="00070E64" w:rsidRPr="00C57A9D" w:rsidTr="00CE6226">
        <w:tc>
          <w:tcPr>
            <w:tcW w:w="644" w:type="dxa"/>
            <w:vAlign w:val="center"/>
          </w:tcPr>
          <w:p w:rsidR="00070E64" w:rsidRPr="00C57A9D" w:rsidRDefault="00070E64" w:rsidP="00CE6226">
            <w:pPr>
              <w:jc w:val="center"/>
            </w:pPr>
            <w:r w:rsidRPr="00C57A9D">
              <w:t>16</w:t>
            </w:r>
          </w:p>
        </w:tc>
        <w:tc>
          <w:tcPr>
            <w:tcW w:w="3685" w:type="dxa"/>
            <w:vAlign w:val="center"/>
          </w:tcPr>
          <w:p w:rsidR="00070E64" w:rsidRPr="00C57A9D" w:rsidRDefault="00070E64" w:rsidP="00CE6226">
            <w:pPr>
              <w:jc w:val="both"/>
            </w:pPr>
            <w:r w:rsidRPr="00C57A9D">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rsidR="00070E64" w:rsidRPr="00C57A9D" w:rsidRDefault="00070E64" w:rsidP="00CE6226">
            <w:pPr>
              <w:pStyle w:val="VL"/>
              <w:rPr>
                <w:rFonts w:ascii="Times New Roman" w:eastAsia="Times New Roman" w:hAnsi="Times New Roman"/>
                <w:color w:val="auto"/>
                <w:sz w:val="24"/>
                <w:szCs w:val="24"/>
              </w:rPr>
            </w:pPr>
            <w:r w:rsidRPr="00C57A9D">
              <w:rPr>
                <w:rFonts w:ascii="Times New Roman" w:eastAsia="Times New Roman" w:hAnsi="Times New Roman"/>
                <w:color w:val="auto"/>
                <w:sz w:val="24"/>
                <w:szCs w:val="24"/>
              </w:rPr>
              <w:t xml:space="preserve">Дата </w:t>
            </w:r>
            <w:proofErr w:type="gramStart"/>
            <w:r w:rsidRPr="00C57A9D">
              <w:rPr>
                <w:rFonts w:ascii="Times New Roman" w:eastAsia="Times New Roman" w:hAnsi="Times New Roman"/>
                <w:color w:val="auto"/>
                <w:sz w:val="24"/>
                <w:szCs w:val="24"/>
              </w:rPr>
              <w:t>начала срока предоставления разъяснений положений конкурсной документации</w:t>
            </w:r>
            <w:proofErr w:type="gramEnd"/>
            <w:r w:rsidRPr="00C57A9D">
              <w:rPr>
                <w:rFonts w:ascii="Times New Roman" w:eastAsia="Times New Roman" w:hAnsi="Times New Roman"/>
                <w:color w:val="auto"/>
                <w:sz w:val="24"/>
                <w:szCs w:val="24"/>
              </w:rPr>
              <w:t>:</w:t>
            </w:r>
          </w:p>
          <w:p w:rsidR="00070E64" w:rsidRPr="00C57A9D" w:rsidRDefault="001D37F9" w:rsidP="00CE6226">
            <w:pPr>
              <w:pStyle w:val="VL"/>
              <w:rPr>
                <w:rFonts w:ascii="Times New Roman" w:eastAsia="Times New Roman" w:hAnsi="Times New Roman"/>
                <w:color w:val="auto"/>
                <w:sz w:val="24"/>
                <w:szCs w:val="24"/>
              </w:rPr>
            </w:pPr>
            <w:r>
              <w:rPr>
                <w:rFonts w:ascii="Times New Roman" w:eastAsia="Times New Roman" w:hAnsi="Times New Roman"/>
                <w:color w:val="auto"/>
                <w:sz w:val="24"/>
                <w:szCs w:val="24"/>
              </w:rPr>
              <w:t>с «25</w:t>
            </w:r>
            <w:r w:rsidR="00070E64" w:rsidRPr="00C57A9D">
              <w:rPr>
                <w:rFonts w:ascii="Times New Roman" w:eastAsia="Times New Roman" w:hAnsi="Times New Roman"/>
                <w:color w:val="auto"/>
                <w:sz w:val="24"/>
                <w:szCs w:val="24"/>
              </w:rPr>
              <w:t xml:space="preserve">» </w:t>
            </w:r>
            <w:r>
              <w:rPr>
                <w:rFonts w:ascii="Times New Roman" w:eastAsia="Times New Roman" w:hAnsi="Times New Roman"/>
                <w:color w:val="auto"/>
                <w:sz w:val="24"/>
                <w:szCs w:val="24"/>
              </w:rPr>
              <w:t>июня</w:t>
            </w:r>
            <w:r w:rsidR="00070E64" w:rsidRPr="00C57A9D">
              <w:rPr>
                <w:rFonts w:ascii="Times New Roman" w:eastAsia="Times New Roman" w:hAnsi="Times New Roman"/>
                <w:color w:val="auto"/>
                <w:sz w:val="24"/>
                <w:szCs w:val="24"/>
              </w:rPr>
              <w:t xml:space="preserve"> 2019 года</w:t>
            </w:r>
          </w:p>
          <w:p w:rsidR="00070E64" w:rsidRPr="00C57A9D" w:rsidRDefault="00070E64" w:rsidP="00CE6226">
            <w:pPr>
              <w:ind w:firstLine="34"/>
              <w:jc w:val="both"/>
            </w:pPr>
            <w:r w:rsidRPr="00C57A9D">
              <w:t xml:space="preserve">Дата </w:t>
            </w:r>
            <w:proofErr w:type="gramStart"/>
            <w:r w:rsidRPr="00C57A9D">
              <w:t>окончания срока предоставления разъяснений положений конкурсной документации</w:t>
            </w:r>
            <w:proofErr w:type="gramEnd"/>
            <w:r w:rsidRPr="00C57A9D">
              <w:t>:</w:t>
            </w:r>
          </w:p>
          <w:p w:rsidR="00070E64" w:rsidRPr="00C57A9D" w:rsidRDefault="001D37F9" w:rsidP="001D37F9">
            <w:pPr>
              <w:ind w:firstLine="34"/>
              <w:jc w:val="both"/>
            </w:pPr>
            <w:r>
              <w:t>«12</w:t>
            </w:r>
            <w:r w:rsidR="00070E64" w:rsidRPr="00C57A9D">
              <w:t xml:space="preserve">» </w:t>
            </w:r>
            <w:r>
              <w:t>июля</w:t>
            </w:r>
            <w:r w:rsidR="00070E64" w:rsidRPr="00C57A9D">
              <w:t xml:space="preserve"> 2019 года</w:t>
            </w:r>
          </w:p>
        </w:tc>
      </w:tr>
      <w:tr w:rsidR="00070E64" w:rsidRPr="00C57A9D" w:rsidTr="00CE6226">
        <w:tc>
          <w:tcPr>
            <w:tcW w:w="644" w:type="dxa"/>
            <w:vAlign w:val="center"/>
          </w:tcPr>
          <w:p w:rsidR="00070E64" w:rsidRPr="00C57A9D" w:rsidRDefault="00070E64" w:rsidP="00CE6226">
            <w:pPr>
              <w:jc w:val="center"/>
            </w:pPr>
            <w:r w:rsidRPr="00C57A9D">
              <w:t>17</w:t>
            </w:r>
          </w:p>
        </w:tc>
        <w:tc>
          <w:tcPr>
            <w:tcW w:w="3685" w:type="dxa"/>
            <w:vAlign w:val="center"/>
          </w:tcPr>
          <w:p w:rsidR="00070E64" w:rsidRPr="00C57A9D" w:rsidRDefault="00070E64" w:rsidP="00CE6226">
            <w:pPr>
              <w:jc w:val="both"/>
            </w:pPr>
            <w:r w:rsidRPr="00C57A9D">
              <w:t xml:space="preserve">Дата и время окончания срока  подачи заявок на участие в конкурсе </w:t>
            </w:r>
          </w:p>
        </w:tc>
        <w:tc>
          <w:tcPr>
            <w:tcW w:w="6521" w:type="dxa"/>
            <w:vAlign w:val="center"/>
          </w:tcPr>
          <w:p w:rsidR="00070E64" w:rsidRPr="00C57A9D" w:rsidRDefault="00070E64" w:rsidP="001D37F9">
            <w:pPr>
              <w:jc w:val="both"/>
            </w:pPr>
            <w:r w:rsidRPr="00C57A9D">
              <w:rPr>
                <w:bCs/>
              </w:rPr>
              <w:t>«</w:t>
            </w:r>
            <w:r w:rsidR="001D37F9">
              <w:rPr>
                <w:bCs/>
              </w:rPr>
              <w:t>17</w:t>
            </w:r>
            <w:r w:rsidRPr="00C57A9D">
              <w:rPr>
                <w:bCs/>
              </w:rPr>
              <w:t xml:space="preserve">» </w:t>
            </w:r>
            <w:r w:rsidR="001D37F9">
              <w:rPr>
                <w:bCs/>
              </w:rPr>
              <w:t>июля</w:t>
            </w:r>
            <w:r w:rsidRPr="00C57A9D">
              <w:rPr>
                <w:bCs/>
              </w:rPr>
              <w:t xml:space="preserve"> 2019</w:t>
            </w:r>
            <w:r w:rsidRPr="00C57A9D">
              <w:t> </w:t>
            </w:r>
            <w:r w:rsidRPr="00C57A9D">
              <w:rPr>
                <w:bCs/>
              </w:rPr>
              <w:t xml:space="preserve">года в </w:t>
            </w:r>
            <w:r w:rsidR="001D37F9">
              <w:rPr>
                <w:bCs/>
              </w:rPr>
              <w:t>16</w:t>
            </w:r>
            <w:r w:rsidRPr="00C57A9D">
              <w:rPr>
                <w:bCs/>
              </w:rPr>
              <w:t>:</w:t>
            </w:r>
            <w:r w:rsidR="001D37F9">
              <w:rPr>
                <w:bCs/>
              </w:rPr>
              <w:t>00</w:t>
            </w:r>
            <w:r w:rsidRPr="00C57A9D">
              <w:rPr>
                <w:bCs/>
              </w:rPr>
              <w:t xml:space="preserve"> часов </w:t>
            </w:r>
            <w:r w:rsidRPr="00C57A9D">
              <w:t>(по московскому времени)</w:t>
            </w:r>
          </w:p>
        </w:tc>
      </w:tr>
      <w:tr w:rsidR="00070E64" w:rsidRPr="00C57A9D" w:rsidTr="00CE6226">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C57A9D" w:rsidRDefault="00070E64" w:rsidP="00CE6226">
            <w:pPr>
              <w:jc w:val="both"/>
            </w:pPr>
            <w:r w:rsidRPr="00C57A9D">
              <w:t xml:space="preserve">Дата и время рассмотрения и оценки первых частей заявок на участие в конкурсе </w:t>
            </w:r>
          </w:p>
        </w:tc>
        <w:tc>
          <w:tcPr>
            <w:tcW w:w="6521" w:type="dxa"/>
            <w:vAlign w:val="center"/>
          </w:tcPr>
          <w:p w:rsidR="00070E64" w:rsidRPr="00C57A9D" w:rsidRDefault="00070E64" w:rsidP="001D37F9">
            <w:pPr>
              <w:autoSpaceDE w:val="0"/>
              <w:autoSpaceDN w:val="0"/>
              <w:adjustRightInd w:val="0"/>
              <w:jc w:val="both"/>
            </w:pPr>
            <w:r w:rsidRPr="00C57A9D">
              <w:rPr>
                <w:bCs/>
              </w:rPr>
              <w:t>«</w:t>
            </w:r>
            <w:r w:rsidR="001D37F9">
              <w:rPr>
                <w:bCs/>
              </w:rPr>
              <w:t>24</w:t>
            </w:r>
            <w:r w:rsidRPr="00C57A9D">
              <w:rPr>
                <w:bCs/>
              </w:rPr>
              <w:t xml:space="preserve">» </w:t>
            </w:r>
            <w:r w:rsidR="001D37F9">
              <w:rPr>
                <w:bCs/>
              </w:rPr>
              <w:t>июля</w:t>
            </w:r>
            <w:r w:rsidR="001D37F9" w:rsidRPr="00C57A9D">
              <w:rPr>
                <w:bCs/>
              </w:rPr>
              <w:t xml:space="preserve"> </w:t>
            </w:r>
            <w:r w:rsidRPr="00C57A9D">
              <w:rPr>
                <w:bCs/>
              </w:rPr>
              <w:t xml:space="preserve">2019 года в </w:t>
            </w:r>
            <w:r w:rsidR="001D37F9">
              <w:rPr>
                <w:bCs/>
              </w:rPr>
              <w:t>22</w:t>
            </w:r>
            <w:r w:rsidRPr="00C57A9D">
              <w:rPr>
                <w:bCs/>
              </w:rPr>
              <w:t>:</w:t>
            </w:r>
            <w:r w:rsidR="001D37F9">
              <w:rPr>
                <w:bCs/>
              </w:rPr>
              <w:t>00</w:t>
            </w:r>
            <w:r w:rsidRPr="00C57A9D">
              <w:rPr>
                <w:bCs/>
              </w:rPr>
              <w:t xml:space="preserve"> часов </w:t>
            </w:r>
            <w:r w:rsidRPr="00C57A9D">
              <w:t>(по московскому времени)</w:t>
            </w:r>
          </w:p>
        </w:tc>
      </w:tr>
      <w:tr w:rsidR="00070E64" w:rsidRPr="00C57A9D" w:rsidTr="00CE6226">
        <w:tc>
          <w:tcPr>
            <w:tcW w:w="644" w:type="dxa"/>
            <w:vAlign w:val="center"/>
          </w:tcPr>
          <w:p w:rsidR="00070E64" w:rsidRPr="00C57A9D" w:rsidRDefault="00070E64" w:rsidP="00CE6226">
            <w:pPr>
              <w:jc w:val="center"/>
            </w:pPr>
            <w:r w:rsidRPr="00C57A9D">
              <w:t>19</w:t>
            </w:r>
          </w:p>
        </w:tc>
        <w:tc>
          <w:tcPr>
            <w:tcW w:w="3685" w:type="dxa"/>
            <w:vAlign w:val="center"/>
          </w:tcPr>
          <w:p w:rsidR="00070E64" w:rsidRPr="00C57A9D" w:rsidRDefault="00070E64" w:rsidP="00CE6226">
            <w:pPr>
              <w:jc w:val="both"/>
            </w:pPr>
            <w:r w:rsidRPr="00C57A9D">
              <w:t xml:space="preserve">Дата подачи участниками </w:t>
            </w:r>
            <w:r>
              <w:t>конкурса</w:t>
            </w:r>
            <w:r w:rsidRPr="00C57A9D">
              <w:t xml:space="preserve"> окончательных предложений о цене договора</w:t>
            </w:r>
          </w:p>
        </w:tc>
        <w:tc>
          <w:tcPr>
            <w:tcW w:w="6521" w:type="dxa"/>
            <w:vAlign w:val="center"/>
          </w:tcPr>
          <w:p w:rsidR="00070E64" w:rsidRPr="00C57A9D" w:rsidRDefault="00070E64" w:rsidP="001D37F9">
            <w:pPr>
              <w:autoSpaceDE w:val="0"/>
              <w:autoSpaceDN w:val="0"/>
              <w:adjustRightInd w:val="0"/>
              <w:jc w:val="both"/>
              <w:rPr>
                <w:bCs/>
              </w:rPr>
            </w:pPr>
            <w:r w:rsidRPr="00C57A9D">
              <w:rPr>
                <w:bCs/>
              </w:rPr>
              <w:t>«</w:t>
            </w:r>
            <w:r w:rsidR="001D37F9">
              <w:rPr>
                <w:bCs/>
              </w:rPr>
              <w:t>26</w:t>
            </w:r>
            <w:r w:rsidRPr="00C57A9D">
              <w:rPr>
                <w:bCs/>
              </w:rPr>
              <w:t xml:space="preserve">» </w:t>
            </w:r>
            <w:r w:rsidR="001D37F9">
              <w:rPr>
                <w:bCs/>
              </w:rPr>
              <w:t>июля</w:t>
            </w:r>
            <w:r w:rsidRPr="00C57A9D">
              <w:rPr>
                <w:bCs/>
              </w:rPr>
              <w:t xml:space="preserve"> 2019 года</w:t>
            </w:r>
          </w:p>
        </w:tc>
      </w:tr>
      <w:tr w:rsidR="00070E64" w:rsidRPr="00C57A9D" w:rsidTr="00CE6226">
        <w:tc>
          <w:tcPr>
            <w:tcW w:w="644" w:type="dxa"/>
            <w:vAlign w:val="center"/>
          </w:tcPr>
          <w:p w:rsidR="00070E64" w:rsidRPr="00C57A9D" w:rsidRDefault="00070E64" w:rsidP="00CE6226">
            <w:pPr>
              <w:jc w:val="center"/>
            </w:pPr>
            <w:r w:rsidRPr="00C57A9D">
              <w:t>20</w:t>
            </w:r>
          </w:p>
        </w:tc>
        <w:tc>
          <w:tcPr>
            <w:tcW w:w="3685" w:type="dxa"/>
            <w:vAlign w:val="center"/>
          </w:tcPr>
          <w:p w:rsidR="00070E64" w:rsidRPr="00C57A9D" w:rsidRDefault="00070E64" w:rsidP="00CE6226">
            <w:pPr>
              <w:jc w:val="both"/>
            </w:pPr>
            <w:r w:rsidRPr="00C57A9D">
              <w:t xml:space="preserve">Дата и время рассмотрения и оценки вторых частей заявок на участие в </w:t>
            </w:r>
            <w:r>
              <w:t>конкурсе</w:t>
            </w:r>
          </w:p>
        </w:tc>
        <w:tc>
          <w:tcPr>
            <w:tcW w:w="6521" w:type="dxa"/>
            <w:vAlign w:val="center"/>
          </w:tcPr>
          <w:p w:rsidR="00070E64" w:rsidRPr="00C57A9D" w:rsidRDefault="00070E64" w:rsidP="001D37F9">
            <w:pPr>
              <w:autoSpaceDE w:val="0"/>
              <w:autoSpaceDN w:val="0"/>
              <w:adjustRightInd w:val="0"/>
              <w:jc w:val="both"/>
            </w:pPr>
            <w:r w:rsidRPr="00C57A9D">
              <w:rPr>
                <w:bCs/>
              </w:rPr>
              <w:t>«</w:t>
            </w:r>
            <w:r w:rsidR="001D37F9">
              <w:rPr>
                <w:bCs/>
              </w:rPr>
              <w:t>30</w:t>
            </w:r>
            <w:r w:rsidRPr="00C57A9D">
              <w:rPr>
                <w:bCs/>
              </w:rPr>
              <w:t xml:space="preserve">» </w:t>
            </w:r>
            <w:r w:rsidR="001D37F9">
              <w:rPr>
                <w:bCs/>
              </w:rPr>
              <w:t>июля 2019 года в 22</w:t>
            </w:r>
            <w:r w:rsidRPr="00C57A9D">
              <w:rPr>
                <w:bCs/>
              </w:rPr>
              <w:t>:</w:t>
            </w:r>
            <w:r w:rsidR="001D37F9">
              <w:rPr>
                <w:bCs/>
              </w:rPr>
              <w:t>00</w:t>
            </w:r>
            <w:r w:rsidRPr="00C57A9D">
              <w:rPr>
                <w:bCs/>
              </w:rPr>
              <w:t xml:space="preserve"> часов </w:t>
            </w:r>
            <w:r w:rsidRPr="00C57A9D">
              <w:t>(по московскому времени)</w:t>
            </w:r>
          </w:p>
        </w:tc>
      </w:tr>
      <w:tr w:rsidR="00070E64" w:rsidRPr="00C57A9D" w:rsidTr="00CE6226">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C57A9D" w:rsidRDefault="00070E64" w:rsidP="00CE6226">
            <w:pPr>
              <w:widowControl w:val="0"/>
              <w:shd w:val="clear" w:color="auto" w:fill="FFFFFF"/>
            </w:pPr>
            <w:r w:rsidRPr="00C57A9D">
              <w:t xml:space="preserve">Требования к содержанию, в том числе к описанию предложения участника </w:t>
            </w:r>
            <w:r>
              <w:t>конкурса</w:t>
            </w:r>
          </w:p>
        </w:tc>
        <w:tc>
          <w:tcPr>
            <w:tcW w:w="6521" w:type="dxa"/>
            <w:vAlign w:val="center"/>
          </w:tcPr>
          <w:p w:rsidR="00070E64" w:rsidRPr="00C57A9D" w:rsidRDefault="00070E64" w:rsidP="00CE6226">
            <w:pPr>
              <w:autoSpaceDE w:val="0"/>
              <w:autoSpaceDN w:val="0"/>
              <w:adjustRightInd w:val="0"/>
              <w:jc w:val="both"/>
            </w:pPr>
            <w:r w:rsidRPr="00C57A9D">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CE6226">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rsidR="00070E64" w:rsidRPr="00C57A9D" w:rsidRDefault="00070E64" w:rsidP="00CE6226">
            <w:pPr>
              <w:autoSpaceDE w:val="0"/>
              <w:autoSpaceDN w:val="0"/>
              <w:adjustRightInd w:val="0"/>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 изложены в Приложении № 5 к конкурсной документации.</w:t>
            </w:r>
          </w:p>
        </w:tc>
      </w:tr>
      <w:tr w:rsidR="00070E64" w:rsidRPr="00C57A9D" w:rsidTr="00CE6226">
        <w:trPr>
          <w:trHeight w:val="470"/>
        </w:trPr>
        <w:tc>
          <w:tcPr>
            <w:tcW w:w="644" w:type="dxa"/>
            <w:vAlign w:val="center"/>
          </w:tcPr>
          <w:p w:rsidR="00070E64" w:rsidRPr="00C57A9D" w:rsidRDefault="00070E64" w:rsidP="00CE6226">
            <w:pPr>
              <w:jc w:val="center"/>
            </w:pPr>
            <w:r w:rsidRPr="00C57A9D">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rsidR="00070E64" w:rsidRPr="006D73BB" w:rsidRDefault="00070E64" w:rsidP="00CE6226">
            <w:pPr>
              <w:autoSpaceDE w:val="0"/>
              <w:autoSpaceDN w:val="0"/>
              <w:adjustRightInd w:val="0"/>
              <w:jc w:val="both"/>
              <w:rPr>
                <w:bCs/>
              </w:rPr>
            </w:pPr>
            <w:r w:rsidRPr="006D73BB">
              <w:rPr>
                <w:b/>
                <w:bCs/>
              </w:rPr>
              <w:t>5%</w:t>
            </w:r>
            <w:r w:rsidRPr="006D73BB">
              <w:rPr>
                <w:bCs/>
              </w:rPr>
              <w:t xml:space="preserve"> начальной (максимальной) цены договора, что составляет:</w:t>
            </w:r>
          </w:p>
          <w:p w:rsidR="00070E64" w:rsidRPr="006D73BB" w:rsidRDefault="00070E64" w:rsidP="00CE6226">
            <w:pPr>
              <w:autoSpaceDE w:val="0"/>
              <w:autoSpaceDN w:val="0"/>
              <w:adjustRightInd w:val="0"/>
              <w:jc w:val="both"/>
              <w:rPr>
                <w:bCs/>
              </w:rPr>
            </w:pPr>
            <w:r w:rsidRPr="006D73BB">
              <w:rPr>
                <w:b/>
                <w:bCs/>
              </w:rPr>
              <w:t>41 214 402,03</w:t>
            </w:r>
            <w:r w:rsidRPr="006D73BB">
              <w:rPr>
                <w:bCs/>
              </w:rPr>
              <w:t xml:space="preserve"> (Сорок один миллион двести четырнадцать тысяч четыреста два) рубля 03 копейки.</w:t>
            </w:r>
          </w:p>
        </w:tc>
      </w:tr>
      <w:tr w:rsidR="00070E64" w:rsidRPr="00C57A9D" w:rsidTr="00CE6226">
        <w:tc>
          <w:tcPr>
            <w:tcW w:w="644" w:type="dxa"/>
            <w:vAlign w:val="center"/>
          </w:tcPr>
          <w:p w:rsidR="00070E64" w:rsidRPr="00C57A9D" w:rsidRDefault="00070E64" w:rsidP="00CE6226">
            <w:pPr>
              <w:jc w:val="center"/>
            </w:pPr>
            <w:r w:rsidRPr="00C57A9D">
              <w:t>24</w:t>
            </w:r>
          </w:p>
        </w:tc>
        <w:tc>
          <w:tcPr>
            <w:tcW w:w="3685" w:type="dxa"/>
            <w:vAlign w:val="center"/>
          </w:tcPr>
          <w:p w:rsidR="00070E64" w:rsidRPr="00C57A9D" w:rsidRDefault="00070E64" w:rsidP="00CE6226">
            <w:pPr>
              <w:jc w:val="both"/>
            </w:pPr>
            <w:r w:rsidRPr="00C57A9D">
              <w:t>Размер обеспечения исполнения договора</w:t>
            </w:r>
          </w:p>
        </w:tc>
        <w:tc>
          <w:tcPr>
            <w:tcW w:w="6521" w:type="dxa"/>
            <w:vAlign w:val="center"/>
          </w:tcPr>
          <w:p w:rsidR="00070E64" w:rsidRPr="006D73BB" w:rsidRDefault="00070E64" w:rsidP="00CE6226">
            <w:pPr>
              <w:autoSpaceDE w:val="0"/>
              <w:autoSpaceDN w:val="0"/>
              <w:adjustRightInd w:val="0"/>
              <w:jc w:val="both"/>
              <w:rPr>
                <w:bCs/>
              </w:rPr>
            </w:pPr>
            <w:r w:rsidRPr="006D73BB">
              <w:rPr>
                <w:b/>
                <w:bCs/>
              </w:rPr>
              <w:t>30%</w:t>
            </w:r>
            <w:r w:rsidRPr="006D73BB">
              <w:rPr>
                <w:bCs/>
              </w:rPr>
              <w:t xml:space="preserve"> начальной (максимальной) цены договора, что составляет:</w:t>
            </w:r>
          </w:p>
          <w:p w:rsidR="00070E64" w:rsidRPr="006D73BB" w:rsidRDefault="00070E64" w:rsidP="00CE6226">
            <w:pPr>
              <w:autoSpaceDE w:val="0"/>
              <w:autoSpaceDN w:val="0"/>
              <w:adjustRightInd w:val="0"/>
              <w:jc w:val="both"/>
              <w:rPr>
                <w:bCs/>
              </w:rPr>
            </w:pPr>
            <w:r w:rsidRPr="006D73BB">
              <w:rPr>
                <w:b/>
                <w:bCs/>
              </w:rPr>
              <w:t>247 286 412,20</w:t>
            </w:r>
            <w:r w:rsidRPr="006D73BB">
              <w:rPr>
                <w:bCs/>
              </w:rPr>
              <w:t xml:space="preserve"> (Двести сорок семь миллионов двести восемьдесят шесть тысяч четыреста двенадцать) рублей 20 </w:t>
            </w:r>
            <w:r w:rsidRPr="006D73BB">
              <w:rPr>
                <w:bCs/>
              </w:rPr>
              <w:lastRenderedPageBreak/>
              <w:t>копеек.</w:t>
            </w:r>
          </w:p>
        </w:tc>
      </w:tr>
      <w:tr w:rsidR="00070E64" w:rsidRPr="00C57A9D" w:rsidTr="00CE6226">
        <w:tc>
          <w:tcPr>
            <w:tcW w:w="644" w:type="dxa"/>
            <w:vAlign w:val="center"/>
          </w:tcPr>
          <w:p w:rsidR="00070E64" w:rsidRPr="00C57A9D" w:rsidRDefault="00070E64" w:rsidP="00CE6226">
            <w:pPr>
              <w:jc w:val="center"/>
            </w:pPr>
            <w:r w:rsidRPr="00C57A9D">
              <w:lastRenderedPageBreak/>
              <w:t>25</w:t>
            </w:r>
          </w:p>
        </w:tc>
        <w:tc>
          <w:tcPr>
            <w:tcW w:w="3685" w:type="dxa"/>
            <w:vAlign w:val="center"/>
          </w:tcPr>
          <w:p w:rsidR="00070E64" w:rsidRPr="00C57A9D" w:rsidRDefault="00070E64" w:rsidP="00CE6226">
            <w:pPr>
              <w:jc w:val="both"/>
            </w:pPr>
            <w:r w:rsidRPr="00C57A9D">
              <w:rPr>
                <w:bCs/>
              </w:rPr>
              <w:t>Реквизиты для перечисления обеспечения исполнения договора (в случае предоставления обеспечений путем внесения денежных средств)</w:t>
            </w:r>
          </w:p>
        </w:tc>
        <w:tc>
          <w:tcPr>
            <w:tcW w:w="6521" w:type="dxa"/>
            <w:vAlign w:val="center"/>
          </w:tcPr>
          <w:p w:rsidR="00070E64" w:rsidRPr="00C57A9D" w:rsidRDefault="00070E64" w:rsidP="00CE6226">
            <w:pPr>
              <w:shd w:val="clear" w:color="auto" w:fill="FFFFFF"/>
              <w:autoSpaceDE w:val="0"/>
              <w:autoSpaceDN w:val="0"/>
            </w:pPr>
            <w:r w:rsidRPr="00C57A9D">
              <w:rPr>
                <w:b/>
                <w:bCs/>
                <w:u w:val="single"/>
              </w:rPr>
              <w:t>ИНН</w:t>
            </w:r>
            <w:r w:rsidRPr="00C57A9D">
              <w:t xml:space="preserve"> 2632100740, </w:t>
            </w:r>
            <w:r w:rsidRPr="00C57A9D">
              <w:rPr>
                <w:b/>
                <w:bCs/>
                <w:u w:val="single"/>
              </w:rPr>
              <w:t>КПП</w:t>
            </w:r>
            <w:r w:rsidRPr="00C57A9D">
              <w:t xml:space="preserve"> 263201001</w:t>
            </w:r>
          </w:p>
          <w:p w:rsidR="00070E64" w:rsidRPr="00C57A9D" w:rsidRDefault="00070E64" w:rsidP="00CE6226">
            <w:pPr>
              <w:shd w:val="clear" w:color="auto" w:fill="FFFFFF"/>
              <w:autoSpaceDE w:val="0"/>
              <w:autoSpaceDN w:val="0"/>
            </w:pPr>
            <w:r w:rsidRPr="00C57A9D">
              <w:rPr>
                <w:b/>
                <w:bCs/>
                <w:u w:val="single"/>
              </w:rPr>
              <w:t>Наименование</w:t>
            </w:r>
            <w:r w:rsidRPr="00C57A9D">
              <w:rPr>
                <w:b/>
                <w:bCs/>
              </w:rPr>
              <w:t>:</w:t>
            </w:r>
            <w:r w:rsidRPr="00C57A9D">
              <w:t xml:space="preserve"> Акционерное общество «Курорты Северного Кавказа» </w:t>
            </w:r>
          </w:p>
          <w:p w:rsidR="00070E64" w:rsidRPr="00C57A9D" w:rsidRDefault="00070E64" w:rsidP="00CE6226">
            <w:pPr>
              <w:shd w:val="clear" w:color="auto" w:fill="FFFFFF"/>
              <w:autoSpaceDE w:val="0"/>
              <w:autoSpaceDN w:val="0"/>
              <w:rPr>
                <w:b/>
                <w:bCs/>
                <w:u w:val="single"/>
              </w:rPr>
            </w:pPr>
            <w:r w:rsidRPr="00C57A9D">
              <w:rPr>
                <w:b/>
                <w:bCs/>
                <w:u w:val="single"/>
              </w:rPr>
              <w:t xml:space="preserve">Юридический адрес: </w:t>
            </w:r>
          </w:p>
          <w:p w:rsidR="00070E64" w:rsidRPr="00C57A9D" w:rsidRDefault="00070E64" w:rsidP="00CE6226">
            <w:pPr>
              <w:shd w:val="clear" w:color="auto" w:fill="FFFFFF"/>
              <w:autoSpaceDE w:val="0"/>
              <w:autoSpaceDN w:val="0"/>
            </w:pPr>
            <w:r w:rsidRPr="00C57A9D">
              <w:t>Проспект Кирова, д. 82а, г. Пятигорск, Ставропольский край, Российская Федерация, 357500</w:t>
            </w:r>
          </w:p>
          <w:p w:rsidR="00070E64" w:rsidRPr="00C57A9D" w:rsidRDefault="00070E64" w:rsidP="00CE6226">
            <w:pPr>
              <w:shd w:val="clear" w:color="auto" w:fill="FFFFFF"/>
              <w:autoSpaceDE w:val="0"/>
              <w:autoSpaceDN w:val="0"/>
            </w:pPr>
            <w:r w:rsidRPr="00C57A9D">
              <w:rPr>
                <w:b/>
                <w:bCs/>
                <w:u w:val="single"/>
              </w:rPr>
              <w:t>Почтовый адрес</w:t>
            </w:r>
            <w:r w:rsidRPr="00C57A9D">
              <w:t xml:space="preserve">: </w:t>
            </w:r>
          </w:p>
          <w:p w:rsidR="00070E64" w:rsidRPr="00C57A9D" w:rsidRDefault="00070E64" w:rsidP="00CE6226">
            <w:pPr>
              <w:shd w:val="clear" w:color="auto" w:fill="FFFFFF"/>
              <w:autoSpaceDE w:val="0"/>
              <w:autoSpaceDN w:val="0"/>
            </w:pPr>
            <w:r w:rsidRPr="00C57A9D">
              <w:t>Ул. Тестовская, дом 10, г. Москва, Российская Федерация, 123100</w:t>
            </w:r>
          </w:p>
          <w:p w:rsidR="00070E64" w:rsidRPr="00C57A9D" w:rsidRDefault="00070E64" w:rsidP="00CE6226">
            <w:pPr>
              <w:shd w:val="clear" w:color="auto" w:fill="FFFFFF"/>
              <w:autoSpaceDE w:val="0"/>
              <w:autoSpaceDN w:val="0"/>
            </w:pPr>
            <w:proofErr w:type="gramStart"/>
            <w:r w:rsidRPr="00C57A9D">
              <w:rPr>
                <w:b/>
                <w:bCs/>
                <w:u w:val="single"/>
              </w:rPr>
              <w:t>Р</w:t>
            </w:r>
            <w:proofErr w:type="gramEnd"/>
            <w:r w:rsidRPr="00C57A9D">
              <w:rPr>
                <w:b/>
                <w:bCs/>
                <w:u w:val="single"/>
              </w:rPr>
              <w:t>/счет</w:t>
            </w:r>
            <w:r w:rsidRPr="00C57A9D">
              <w:t xml:space="preserve"> № 40501810445251000179</w:t>
            </w:r>
          </w:p>
          <w:p w:rsidR="00070E64" w:rsidRPr="00C57A9D" w:rsidRDefault="00070E64" w:rsidP="00CE6226">
            <w:r w:rsidRPr="00C57A9D">
              <w:rPr>
                <w:b/>
                <w:bCs/>
                <w:u w:val="single"/>
              </w:rPr>
              <w:t>Банк плательщика</w:t>
            </w:r>
            <w:r w:rsidRPr="00C57A9D">
              <w:t xml:space="preserve"> Банк - ГУ Банка России по ЦФО</w:t>
            </w:r>
          </w:p>
          <w:p w:rsidR="00070E64" w:rsidRPr="00C57A9D" w:rsidRDefault="00070E64" w:rsidP="00CE6226">
            <w:r w:rsidRPr="00C57A9D">
              <w:rPr>
                <w:b/>
                <w:bCs/>
                <w:u w:val="single"/>
              </w:rPr>
              <w:t>Наименование получателя (для указания в платежном поручении):</w:t>
            </w:r>
            <w:r w:rsidRPr="00C57A9D">
              <w:t xml:space="preserve"> УФК по г. Москве (Акционерное общество «Курорты Северного Кавказа» </w:t>
            </w:r>
            <w:proofErr w:type="gramStart"/>
            <w:r w:rsidRPr="00C57A9D">
              <w:t>л</w:t>
            </w:r>
            <w:proofErr w:type="gramEnd"/>
            <w:r w:rsidRPr="00C57A9D">
              <w:t>/</w:t>
            </w:r>
            <w:proofErr w:type="spellStart"/>
            <w:r w:rsidRPr="00C57A9D">
              <w:t>сч</w:t>
            </w:r>
            <w:proofErr w:type="spellEnd"/>
            <w:r w:rsidRPr="00C57A9D">
              <w:t xml:space="preserve"> 41736Э79340)</w:t>
            </w:r>
          </w:p>
          <w:p w:rsidR="00070E64" w:rsidRPr="00C57A9D" w:rsidRDefault="00070E64" w:rsidP="00CE6226">
            <w:pPr>
              <w:shd w:val="clear" w:color="auto" w:fill="FFFFFF"/>
              <w:autoSpaceDE w:val="0"/>
              <w:autoSpaceDN w:val="0"/>
            </w:pPr>
            <w:r w:rsidRPr="00C57A9D">
              <w:rPr>
                <w:b/>
                <w:bCs/>
                <w:u w:val="single"/>
              </w:rPr>
              <w:t>БИК</w:t>
            </w:r>
            <w:r w:rsidRPr="00C57A9D">
              <w:t xml:space="preserve"> 044525000</w:t>
            </w:r>
          </w:p>
          <w:p w:rsidR="00070E64" w:rsidRPr="00C57A9D" w:rsidRDefault="00070E64" w:rsidP="00CE6226">
            <w:pPr>
              <w:shd w:val="clear" w:color="auto" w:fill="FFFFFF"/>
              <w:autoSpaceDE w:val="0"/>
              <w:autoSpaceDN w:val="0"/>
            </w:pPr>
            <w:r w:rsidRPr="00C57A9D">
              <w:rPr>
                <w:b/>
                <w:bCs/>
                <w:u w:val="single"/>
              </w:rPr>
              <w:t xml:space="preserve">ОГРН </w:t>
            </w:r>
            <w:r w:rsidRPr="00C57A9D">
              <w:t>1102632003320</w:t>
            </w:r>
          </w:p>
          <w:p w:rsidR="00070E64" w:rsidRPr="00C57A9D" w:rsidRDefault="00070E64" w:rsidP="00CE6226">
            <w:pPr>
              <w:shd w:val="clear" w:color="auto" w:fill="FFFFFF"/>
              <w:autoSpaceDE w:val="0"/>
              <w:autoSpaceDN w:val="0"/>
            </w:pPr>
            <w:r w:rsidRPr="00C57A9D">
              <w:rPr>
                <w:b/>
                <w:bCs/>
                <w:u w:val="single"/>
              </w:rPr>
              <w:t xml:space="preserve">ОКПО </w:t>
            </w:r>
            <w:r w:rsidRPr="00C57A9D">
              <w:t>67132337</w:t>
            </w:r>
          </w:p>
          <w:p w:rsidR="00070E64" w:rsidRPr="00C57A9D" w:rsidRDefault="00070E64" w:rsidP="00CE6226">
            <w:pPr>
              <w:pStyle w:val="ConsNormal"/>
              <w:widowControl/>
              <w:ind w:right="0" w:firstLine="0"/>
              <w:jc w:val="both"/>
              <w:rPr>
                <w:rFonts w:ascii="Times New Roman" w:hAnsi="Times New Roman" w:cs="Times New Roman"/>
                <w:sz w:val="24"/>
                <w:szCs w:val="24"/>
              </w:rPr>
            </w:pPr>
            <w:r w:rsidRPr="00C57A9D">
              <w:rPr>
                <w:rFonts w:ascii="Times New Roman" w:hAnsi="Times New Roman"/>
                <w:sz w:val="22"/>
                <w:szCs w:val="22"/>
              </w:rPr>
              <w:t xml:space="preserve">Назначение платежа: «Обеспечение исполнения договора, заключаемого по итогам проведения конкурса </w:t>
            </w:r>
            <w:r>
              <w:rPr>
                <w:rFonts w:ascii="Times New Roman" w:hAnsi="Times New Roman"/>
                <w:sz w:val="22"/>
                <w:szCs w:val="22"/>
              </w:rPr>
              <w:t xml:space="preserve">с ограниченным участием </w:t>
            </w:r>
            <w:r w:rsidRPr="00C57A9D">
              <w:rPr>
                <w:rFonts w:ascii="Times New Roman" w:hAnsi="Times New Roman"/>
                <w:sz w:val="22"/>
                <w:szCs w:val="22"/>
              </w:rPr>
              <w:t>в электронной форме №________ от ___. НДС не облагается».</w:t>
            </w:r>
          </w:p>
        </w:tc>
      </w:tr>
      <w:tr w:rsidR="00070E64" w:rsidRPr="00C57A9D" w:rsidTr="00CE6226">
        <w:tc>
          <w:tcPr>
            <w:tcW w:w="644" w:type="dxa"/>
            <w:vAlign w:val="center"/>
          </w:tcPr>
          <w:p w:rsidR="00070E64" w:rsidRPr="00C57A9D" w:rsidRDefault="00070E64" w:rsidP="00CE6226">
            <w:pPr>
              <w:jc w:val="center"/>
            </w:pPr>
            <w:r w:rsidRPr="00C57A9D">
              <w:t>26</w:t>
            </w:r>
          </w:p>
        </w:tc>
        <w:tc>
          <w:tcPr>
            <w:tcW w:w="3685" w:type="dxa"/>
            <w:vAlign w:val="center"/>
          </w:tcPr>
          <w:p w:rsidR="00070E64" w:rsidRPr="00C57A9D" w:rsidRDefault="00070E64" w:rsidP="00CE6226">
            <w:pPr>
              <w:jc w:val="both"/>
              <w:rPr>
                <w:bCs/>
              </w:rPr>
            </w:pPr>
            <w:r w:rsidRPr="00C57A9D">
              <w:t>Ответственное за заключение договора должностное лицо заказчика</w:t>
            </w:r>
          </w:p>
        </w:tc>
        <w:tc>
          <w:tcPr>
            <w:tcW w:w="6521" w:type="dxa"/>
            <w:vAlign w:val="center"/>
          </w:tcPr>
          <w:p w:rsidR="00070E64" w:rsidRPr="00C57A9D" w:rsidRDefault="00070E64" w:rsidP="00CE6226">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C57A9D">
              <w:rPr>
                <w:b w:val="0"/>
                <w:i w:val="0"/>
                <w:iCs w:val="0"/>
                <w:color w:val="auto"/>
                <w:sz w:val="24"/>
                <w:szCs w:val="24"/>
              </w:rPr>
              <w:t xml:space="preserve">Токарев Игорь Александрович </w:t>
            </w:r>
          </w:p>
          <w:p w:rsidR="00070E64" w:rsidRPr="00C57A9D" w:rsidRDefault="00070E64" w:rsidP="00CE6226">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C57A9D">
              <w:rPr>
                <w:b w:val="0"/>
                <w:i w:val="0"/>
                <w:iCs w:val="0"/>
                <w:color w:val="auto"/>
                <w:sz w:val="24"/>
                <w:szCs w:val="24"/>
              </w:rPr>
              <w:t>Телефон: +7 (495) 775-91-22, доб.: 421.</w:t>
            </w:r>
          </w:p>
        </w:tc>
      </w:tr>
      <w:tr w:rsidR="00070E64" w:rsidRPr="00C57A9D" w:rsidTr="00CE6226">
        <w:tc>
          <w:tcPr>
            <w:tcW w:w="644" w:type="dxa"/>
            <w:vAlign w:val="center"/>
          </w:tcPr>
          <w:p w:rsidR="00070E64" w:rsidRPr="00C57A9D" w:rsidRDefault="00070E64" w:rsidP="00CE6226">
            <w:pPr>
              <w:jc w:val="center"/>
            </w:pPr>
            <w:r w:rsidRPr="00C57A9D">
              <w:t>27</w:t>
            </w:r>
          </w:p>
        </w:tc>
        <w:tc>
          <w:tcPr>
            <w:tcW w:w="3685" w:type="dxa"/>
            <w:vAlign w:val="center"/>
          </w:tcPr>
          <w:p w:rsidR="00070E64" w:rsidRPr="00C57A9D" w:rsidRDefault="00070E64" w:rsidP="00CE6226">
            <w:pPr>
              <w:jc w:val="both"/>
            </w:pPr>
            <w:r w:rsidRPr="00C57A9D">
              <w:t>Информация о контрактной службе (контрактном управляющем)</w:t>
            </w:r>
          </w:p>
        </w:tc>
        <w:tc>
          <w:tcPr>
            <w:tcW w:w="6521" w:type="dxa"/>
            <w:vAlign w:val="center"/>
          </w:tcPr>
          <w:p w:rsidR="00070E64" w:rsidRPr="00C57A9D" w:rsidRDefault="00070E64" w:rsidP="00CE6226">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C57A9D">
              <w:rPr>
                <w:b w:val="0"/>
                <w:i w:val="0"/>
                <w:iCs w:val="0"/>
                <w:color w:val="auto"/>
                <w:sz w:val="24"/>
                <w:szCs w:val="24"/>
              </w:rPr>
              <w:t xml:space="preserve">Ответственное лицо: Токарев Игорь Александрович </w:t>
            </w:r>
          </w:p>
          <w:p w:rsidR="00070E64" w:rsidRPr="00C57A9D" w:rsidRDefault="00070E64" w:rsidP="00CE6226">
            <w:r w:rsidRPr="00C57A9D">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41"/>
          <w:pgSz w:w="11906" w:h="16838"/>
          <w:pgMar w:top="1134" w:right="851" w:bottom="851" w:left="1134" w:header="709" w:footer="709" w:gutter="0"/>
          <w:cols w:space="708"/>
          <w:titlePg/>
          <w:docGrid w:linePitch="360"/>
        </w:sectPr>
      </w:pPr>
    </w:p>
    <w:p w:rsidR="00070E64" w:rsidRPr="00C57A9D" w:rsidRDefault="00070E64" w:rsidP="00070E64">
      <w:pPr>
        <w:shd w:val="clear" w:color="auto" w:fill="FFFFFF"/>
        <w:ind w:firstLine="567"/>
        <w:jc w:val="right"/>
        <w:rPr>
          <w:iCs/>
        </w:rPr>
      </w:pPr>
      <w:r w:rsidRPr="00C57A9D">
        <w:rPr>
          <w:iCs/>
        </w:rPr>
        <w:lastRenderedPageBreak/>
        <w:t xml:space="preserve">Приложение № 1 </w:t>
      </w:r>
    </w:p>
    <w:p w:rsidR="00070E64" w:rsidRPr="00C57A9D" w:rsidRDefault="00070E64" w:rsidP="00070E64">
      <w:pPr>
        <w:ind w:left="4082"/>
        <w:jc w:val="right"/>
        <w:rPr>
          <w:iCs/>
        </w:rPr>
      </w:pPr>
      <w:r w:rsidRPr="00C57A9D">
        <w:rPr>
          <w:iCs/>
        </w:rPr>
        <w:t xml:space="preserve">к конкурсной документации </w:t>
      </w:r>
    </w:p>
    <w:p w:rsidR="00070E64" w:rsidRPr="00C57A9D" w:rsidRDefault="00070E64" w:rsidP="00070E64">
      <w:pPr>
        <w:shd w:val="clear" w:color="auto" w:fill="FFFFFF"/>
        <w:ind w:firstLine="539"/>
        <w:jc w:val="center"/>
        <w:rPr>
          <w:iCs/>
        </w:rPr>
      </w:pPr>
    </w:p>
    <w:p w:rsidR="00070E64" w:rsidRPr="00C57A9D" w:rsidRDefault="00070E64" w:rsidP="00070E64">
      <w:pPr>
        <w:autoSpaceDE w:val="0"/>
        <w:autoSpaceDN w:val="0"/>
        <w:adjustRightInd w:val="0"/>
        <w:jc w:val="right"/>
        <w:rPr>
          <w:rFonts w:eastAsia="BatangChe"/>
          <w:bCs/>
          <w:i/>
          <w:sz w:val="20"/>
          <w:szCs w:val="20"/>
        </w:rPr>
      </w:pPr>
      <w:r w:rsidRPr="00C57A9D">
        <w:rPr>
          <w:rFonts w:eastAsia="BatangChe"/>
          <w:bCs/>
          <w:i/>
          <w:sz w:val="20"/>
          <w:szCs w:val="20"/>
        </w:rPr>
        <w:t>ФОРМА 1</w:t>
      </w:r>
    </w:p>
    <w:p w:rsidR="00070E64" w:rsidRPr="00C57A9D" w:rsidRDefault="00070E64" w:rsidP="00070E64">
      <w:pPr>
        <w:autoSpaceDE w:val="0"/>
        <w:autoSpaceDN w:val="0"/>
        <w:adjustRightInd w:val="0"/>
        <w:jc w:val="center"/>
        <w:rPr>
          <w:bCs/>
        </w:rPr>
      </w:pPr>
    </w:p>
    <w:p w:rsidR="00070E64" w:rsidRPr="00327285" w:rsidRDefault="00891A5E" w:rsidP="00070E64">
      <w:pPr>
        <w:autoSpaceDE w:val="0"/>
        <w:autoSpaceDN w:val="0"/>
        <w:adjustRightInd w:val="0"/>
        <w:jc w:val="center"/>
        <w:rPr>
          <w:b/>
          <w:bCs/>
        </w:rPr>
      </w:pPr>
      <w:r w:rsidRPr="00327285">
        <w:rPr>
          <w:b/>
          <w:bCs/>
        </w:rPr>
        <w:t xml:space="preserve">ИНФОРМАЦИЯ ОБ УЧАСТНИКЕ ЗАКУПКИ </w:t>
      </w:r>
    </w:p>
    <w:p w:rsidR="00070E64" w:rsidRPr="00C57A9D" w:rsidRDefault="00070E64" w:rsidP="00070E64">
      <w:pPr>
        <w:autoSpaceDE w:val="0"/>
        <w:autoSpaceDN w:val="0"/>
        <w:adjustRightInd w:val="0"/>
        <w:jc w:val="center"/>
        <w:rPr>
          <w:bCs/>
        </w:rPr>
      </w:pPr>
      <w:r w:rsidRPr="00327285">
        <w:rPr>
          <w:bCs/>
        </w:rPr>
        <w:t>на</w:t>
      </w:r>
      <w:r w:rsidRPr="00C57A9D">
        <w:rPr>
          <w:bCs/>
        </w:rPr>
        <w:t xml:space="preserve"> </w:t>
      </w:r>
    </w:p>
    <w:p w:rsidR="00070E64" w:rsidRPr="00C57A9D" w:rsidRDefault="00070E64" w:rsidP="00070E64">
      <w:pPr>
        <w:pBdr>
          <w:bottom w:val="single" w:sz="12" w:space="1" w:color="auto"/>
        </w:pBdr>
        <w:autoSpaceDE w:val="0"/>
        <w:autoSpaceDN w:val="0"/>
        <w:adjustRightInd w:val="0"/>
        <w:jc w:val="center"/>
        <w:rPr>
          <w:bCs/>
        </w:rPr>
      </w:pPr>
    </w:p>
    <w:p w:rsidR="00070E64" w:rsidRPr="00C57A9D" w:rsidRDefault="00070E64" w:rsidP="00070E64">
      <w:pPr>
        <w:autoSpaceDE w:val="0"/>
        <w:autoSpaceDN w:val="0"/>
        <w:adjustRightInd w:val="0"/>
        <w:jc w:val="center"/>
        <w:rPr>
          <w:i/>
        </w:rPr>
      </w:pPr>
      <w:proofErr w:type="gramStart"/>
      <w:r w:rsidRPr="00C57A9D">
        <w:rPr>
          <w:i/>
        </w:rPr>
        <w:t>(указывается наименование объекта закупки согласно</w:t>
      </w:r>
      <w:proofErr w:type="gramEnd"/>
    </w:p>
    <w:p w:rsidR="00070E64" w:rsidRPr="00C57A9D" w:rsidRDefault="00070E64" w:rsidP="00070E64">
      <w:pPr>
        <w:autoSpaceDE w:val="0"/>
        <w:autoSpaceDN w:val="0"/>
        <w:adjustRightInd w:val="0"/>
        <w:jc w:val="center"/>
        <w:rPr>
          <w:bCs/>
          <w:i/>
        </w:rPr>
      </w:pPr>
      <w:r w:rsidRPr="00C57A9D">
        <w:rPr>
          <w:i/>
        </w:rPr>
        <w:t>п. 2 Информационной карты закупки)</w:t>
      </w:r>
    </w:p>
    <w:p w:rsidR="00070E64" w:rsidRPr="00C57A9D" w:rsidRDefault="00070E64" w:rsidP="00070E64">
      <w:pPr>
        <w:autoSpaceDE w:val="0"/>
        <w:autoSpaceDN w:val="0"/>
        <w:adjustRightInd w:val="0"/>
        <w:jc w:val="both"/>
        <w:outlineLvl w:val="0"/>
        <w:rPr>
          <w:bCs/>
        </w:rPr>
      </w:pPr>
    </w:p>
    <w:p w:rsidR="00070E64" w:rsidRPr="00C57A9D" w:rsidRDefault="00070E64" w:rsidP="00070E64">
      <w:pPr>
        <w:autoSpaceDE w:val="0"/>
        <w:autoSpaceDN w:val="0"/>
        <w:adjustRightInd w:val="0"/>
        <w:jc w:val="both"/>
        <w:rPr>
          <w:bCs/>
        </w:rPr>
      </w:pPr>
      <w:r w:rsidRPr="00C57A9D">
        <w:rPr>
          <w:b/>
          <w:bCs/>
        </w:rPr>
        <w:t>1. Участник</w:t>
      </w:r>
      <w:r w:rsidRPr="00C57A9D">
        <w:rPr>
          <w:bCs/>
        </w:rPr>
        <w:t xml:space="preserve"> </w:t>
      </w:r>
      <w:r w:rsidRPr="00C57A9D">
        <w:rPr>
          <w:bCs/>
          <w:i/>
        </w:rPr>
        <w:t>(для юридического лица):</w:t>
      </w:r>
    </w:p>
    <w:p w:rsidR="00070E64" w:rsidRPr="00C57A9D" w:rsidRDefault="00070E64" w:rsidP="00070E64">
      <w:pPr>
        <w:autoSpaceDE w:val="0"/>
        <w:autoSpaceDN w:val="0"/>
        <w:adjustRightInd w:val="0"/>
        <w:jc w:val="both"/>
        <w:rPr>
          <w:bCs/>
        </w:rPr>
      </w:pPr>
    </w:p>
    <w:tbl>
      <w:tblPr>
        <w:tblW w:w="0" w:type="dxa"/>
        <w:tblLayout w:type="fixed"/>
        <w:tblCellMar>
          <w:left w:w="70" w:type="dxa"/>
          <w:right w:w="70" w:type="dxa"/>
        </w:tblCellMar>
        <w:tblLook w:val="04A0" w:firstRow="1" w:lastRow="0" w:firstColumn="1" w:lastColumn="0" w:noHBand="0" w:noVBand="1"/>
      </w:tblPr>
      <w:tblGrid>
        <w:gridCol w:w="5599"/>
        <w:gridCol w:w="3951"/>
      </w:tblGrid>
      <w:tr w:rsidR="00070E64" w:rsidRPr="00C57A9D" w:rsidTr="00CE6226">
        <w:trPr>
          <w:cantSplit/>
          <w:trHeight w:val="360"/>
        </w:trPr>
        <w:tc>
          <w:tcPr>
            <w:tcW w:w="5599"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 xml:space="preserve">1.1. Наименование юридического лица  </w:t>
            </w:r>
            <w:r w:rsidRPr="00C57A9D">
              <w:rPr>
                <w:rFonts w:ascii="Times New Roman" w:hAnsi="Times New Roman" w:cs="Times New Roman"/>
                <w:sz w:val="24"/>
                <w:szCs w:val="24"/>
              </w:rPr>
              <w:br/>
              <w:t xml:space="preserve">и фирменное наименование (при наличии) юридического лица </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360"/>
        </w:trPr>
        <w:tc>
          <w:tcPr>
            <w:tcW w:w="5599"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 xml:space="preserve">1.2. Почтовый адрес </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5599"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1.3. Место нахождения</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368"/>
        </w:trPr>
        <w:tc>
          <w:tcPr>
            <w:tcW w:w="5599" w:type="dxa"/>
            <w:vMerge w:val="restart"/>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numPr>
                <w:ilvl w:val="1"/>
                <w:numId w:val="36"/>
              </w:numPr>
              <w:tabs>
                <w:tab w:val="left" w:pos="426"/>
              </w:tabs>
              <w:autoSpaceDE w:val="0"/>
              <w:autoSpaceDN w:val="0"/>
              <w:adjustRightInd w:val="0"/>
              <w:ind w:left="0" w:firstLine="0"/>
              <w:jc w:val="both"/>
            </w:pPr>
            <w:r w:rsidRPr="00C57A9D">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tc>
        <w:tc>
          <w:tcPr>
            <w:tcW w:w="3951"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autoSpaceDE w:val="0"/>
              <w:autoSpaceDN w:val="0"/>
              <w:adjustRightInd w:val="0"/>
              <w:jc w:val="center"/>
              <w:rPr>
                <w:bCs/>
                <w:i/>
                <w:sz w:val="18"/>
                <w:szCs w:val="18"/>
              </w:rPr>
            </w:pPr>
            <w:r w:rsidRPr="00C57A9D">
              <w:rPr>
                <w:bCs/>
                <w:i/>
                <w:sz w:val="18"/>
                <w:szCs w:val="18"/>
              </w:rPr>
              <w:t>_________ (ИНН)</w:t>
            </w:r>
          </w:p>
        </w:tc>
      </w:tr>
      <w:tr w:rsidR="00070E64" w:rsidRPr="00C57A9D" w:rsidTr="00CE6226">
        <w:trPr>
          <w:cantSplit/>
          <w:trHeight w:val="366"/>
        </w:trPr>
        <w:tc>
          <w:tcPr>
            <w:tcW w:w="5599" w:type="dxa"/>
            <w:vMerge/>
            <w:tcBorders>
              <w:top w:val="single" w:sz="6" w:space="0" w:color="auto"/>
              <w:left w:val="single" w:sz="6" w:space="0" w:color="auto"/>
              <w:bottom w:val="single" w:sz="6" w:space="0" w:color="auto"/>
              <w:right w:val="single" w:sz="6" w:space="0" w:color="auto"/>
            </w:tcBorders>
            <w:vAlign w:val="center"/>
            <w:hideMark/>
          </w:tcPr>
          <w:p w:rsidR="00070E64" w:rsidRPr="00C57A9D" w:rsidRDefault="00070E64" w:rsidP="00CE6226"/>
        </w:tc>
        <w:tc>
          <w:tcPr>
            <w:tcW w:w="3951"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autoSpaceDE w:val="0"/>
              <w:autoSpaceDN w:val="0"/>
              <w:adjustRightInd w:val="0"/>
              <w:jc w:val="center"/>
              <w:rPr>
                <w:bCs/>
              </w:rPr>
            </w:pPr>
            <w:r w:rsidRPr="00C57A9D">
              <w:rPr>
                <w:bCs/>
                <w:i/>
                <w:sz w:val="18"/>
                <w:szCs w:val="18"/>
              </w:rPr>
              <w:t>_________ (ИНН)</w:t>
            </w:r>
          </w:p>
        </w:tc>
      </w:tr>
      <w:tr w:rsidR="00070E64" w:rsidRPr="00C57A9D" w:rsidTr="00CE6226">
        <w:trPr>
          <w:cantSplit/>
          <w:trHeight w:val="366"/>
        </w:trPr>
        <w:tc>
          <w:tcPr>
            <w:tcW w:w="5599" w:type="dxa"/>
            <w:vMerge/>
            <w:tcBorders>
              <w:top w:val="single" w:sz="6" w:space="0" w:color="auto"/>
              <w:left w:val="single" w:sz="6" w:space="0" w:color="auto"/>
              <w:bottom w:val="single" w:sz="6" w:space="0" w:color="auto"/>
              <w:right w:val="single" w:sz="6" w:space="0" w:color="auto"/>
            </w:tcBorders>
            <w:vAlign w:val="center"/>
            <w:hideMark/>
          </w:tcPr>
          <w:p w:rsidR="00070E64" w:rsidRPr="00C57A9D" w:rsidRDefault="00070E64" w:rsidP="00CE6226"/>
        </w:tc>
        <w:tc>
          <w:tcPr>
            <w:tcW w:w="3951"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autoSpaceDE w:val="0"/>
              <w:autoSpaceDN w:val="0"/>
              <w:adjustRightInd w:val="0"/>
              <w:jc w:val="center"/>
              <w:rPr>
                <w:bCs/>
              </w:rPr>
            </w:pPr>
            <w:r w:rsidRPr="00C57A9D">
              <w:rPr>
                <w:bCs/>
                <w:i/>
                <w:sz w:val="18"/>
                <w:szCs w:val="18"/>
              </w:rPr>
              <w:t>_________ (ИНН)</w:t>
            </w:r>
          </w:p>
        </w:tc>
      </w:tr>
      <w:tr w:rsidR="00070E64" w:rsidRPr="00C57A9D" w:rsidTr="00CE6226">
        <w:trPr>
          <w:cantSplit/>
          <w:trHeight w:val="366"/>
        </w:trPr>
        <w:tc>
          <w:tcPr>
            <w:tcW w:w="5599" w:type="dxa"/>
            <w:vMerge/>
            <w:tcBorders>
              <w:top w:val="single" w:sz="6" w:space="0" w:color="auto"/>
              <w:left w:val="single" w:sz="6" w:space="0" w:color="auto"/>
              <w:bottom w:val="single" w:sz="6" w:space="0" w:color="auto"/>
              <w:right w:val="single" w:sz="6" w:space="0" w:color="auto"/>
            </w:tcBorders>
            <w:vAlign w:val="center"/>
            <w:hideMark/>
          </w:tcPr>
          <w:p w:rsidR="00070E64" w:rsidRPr="00C57A9D" w:rsidRDefault="00070E64" w:rsidP="00CE6226"/>
        </w:tc>
        <w:tc>
          <w:tcPr>
            <w:tcW w:w="3951"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autoSpaceDE w:val="0"/>
              <w:autoSpaceDN w:val="0"/>
              <w:adjustRightInd w:val="0"/>
              <w:rPr>
                <w:bCs/>
                <w:i/>
                <w:sz w:val="18"/>
                <w:szCs w:val="18"/>
              </w:rPr>
            </w:pPr>
            <w:r w:rsidRPr="00C57A9D">
              <w:rPr>
                <w:bCs/>
                <w:i/>
                <w:sz w:val="18"/>
                <w:szCs w:val="18"/>
              </w:rPr>
              <w:t>………………….</w:t>
            </w:r>
          </w:p>
        </w:tc>
      </w:tr>
      <w:tr w:rsidR="00070E64" w:rsidRPr="00C57A9D" w:rsidTr="00CE6226">
        <w:trPr>
          <w:cantSplit/>
          <w:trHeight w:val="240"/>
        </w:trPr>
        <w:tc>
          <w:tcPr>
            <w:tcW w:w="5599"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 xml:space="preserve">1.5. Контактный телефон </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5599"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1.6. Является плательщиком НДС (да/нет)</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bl>
    <w:p w:rsidR="00070E64" w:rsidRPr="00C57A9D" w:rsidRDefault="00070E64" w:rsidP="00070E64">
      <w:pPr>
        <w:autoSpaceDE w:val="0"/>
        <w:autoSpaceDN w:val="0"/>
        <w:adjustRightInd w:val="0"/>
        <w:jc w:val="both"/>
        <w:rPr>
          <w:bCs/>
        </w:rPr>
      </w:pPr>
    </w:p>
    <w:p w:rsidR="00070E64" w:rsidRPr="00C57A9D" w:rsidRDefault="00070E64" w:rsidP="00070E64">
      <w:pPr>
        <w:autoSpaceDE w:val="0"/>
        <w:autoSpaceDN w:val="0"/>
        <w:adjustRightInd w:val="0"/>
        <w:jc w:val="both"/>
        <w:rPr>
          <w:bCs/>
        </w:rPr>
      </w:pPr>
      <w:r w:rsidRPr="001F11E1">
        <w:rPr>
          <w:b/>
          <w:bCs/>
        </w:rPr>
        <w:t>1. Участник</w:t>
      </w:r>
      <w:r w:rsidRPr="00C57A9D">
        <w:rPr>
          <w:bCs/>
        </w:rPr>
        <w:t xml:space="preserve"> </w:t>
      </w:r>
      <w:r w:rsidRPr="00C57A9D">
        <w:rPr>
          <w:bCs/>
          <w:i/>
        </w:rPr>
        <w:t>(для физического лица):</w:t>
      </w:r>
    </w:p>
    <w:p w:rsidR="00070E64" w:rsidRPr="00C57A9D" w:rsidRDefault="00070E64" w:rsidP="00070E64">
      <w:pPr>
        <w:autoSpaceDE w:val="0"/>
        <w:autoSpaceDN w:val="0"/>
        <w:adjustRightInd w:val="0"/>
        <w:jc w:val="both"/>
        <w:rPr>
          <w:bCs/>
        </w:rPr>
      </w:pPr>
    </w:p>
    <w:tbl>
      <w:tblPr>
        <w:tblW w:w="0" w:type="dxa"/>
        <w:tblLayout w:type="fixed"/>
        <w:tblCellMar>
          <w:left w:w="70" w:type="dxa"/>
          <w:right w:w="70" w:type="dxa"/>
        </w:tblCellMar>
        <w:tblLook w:val="04A0" w:firstRow="1" w:lastRow="0" w:firstColumn="1" w:lastColumn="0" w:noHBand="0" w:noVBand="1"/>
      </w:tblPr>
      <w:tblGrid>
        <w:gridCol w:w="7695"/>
        <w:gridCol w:w="1873"/>
      </w:tblGrid>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 xml:space="preserve">1.4. Почтовый адрес  </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 xml:space="preserve">1.5.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bl>
    <w:p w:rsidR="00070E64" w:rsidRPr="00C57A9D" w:rsidRDefault="00070E64" w:rsidP="00070E64">
      <w:pPr>
        <w:shd w:val="clear" w:color="auto" w:fill="FFFFFF"/>
        <w:tabs>
          <w:tab w:val="left" w:leader="underscore" w:pos="4579"/>
          <w:tab w:val="left" w:leader="underscore" w:pos="5179"/>
        </w:tabs>
        <w:jc w:val="both"/>
      </w:pPr>
    </w:p>
    <w:p w:rsidR="00070E64" w:rsidRPr="00C57A9D" w:rsidRDefault="00070E64" w:rsidP="00070E64">
      <w:pPr>
        <w:autoSpaceDE w:val="0"/>
        <w:autoSpaceDN w:val="0"/>
        <w:adjustRightInd w:val="0"/>
        <w:ind w:firstLine="540"/>
        <w:jc w:val="both"/>
      </w:pPr>
      <w:r w:rsidRPr="00C57A9D">
        <w:t>________________          ______________________                ____________________</w:t>
      </w:r>
    </w:p>
    <w:p w:rsidR="00070E64" w:rsidRPr="00C57A9D" w:rsidRDefault="00070E64" w:rsidP="00070E64">
      <w:pPr>
        <w:tabs>
          <w:tab w:val="left" w:pos="4619"/>
          <w:tab w:val="left" w:pos="7675"/>
        </w:tabs>
        <w:autoSpaceDE w:val="0"/>
        <w:autoSpaceDN w:val="0"/>
        <w:adjustRightInd w:val="0"/>
        <w:ind w:firstLine="540"/>
        <w:jc w:val="both"/>
        <w:rPr>
          <w:i/>
          <w:sz w:val="20"/>
          <w:szCs w:val="20"/>
        </w:rPr>
      </w:pPr>
      <w:r w:rsidRPr="00C57A9D">
        <w:rPr>
          <w:i/>
          <w:sz w:val="20"/>
          <w:szCs w:val="20"/>
        </w:rPr>
        <w:t xml:space="preserve">    должность                                            подпись</w:t>
      </w:r>
      <w:r w:rsidRPr="00C57A9D">
        <w:rPr>
          <w:i/>
          <w:sz w:val="20"/>
          <w:szCs w:val="20"/>
        </w:rPr>
        <w:tab/>
      </w:r>
      <w:r w:rsidRPr="00C57A9D">
        <w:rPr>
          <w:i/>
          <w:sz w:val="20"/>
          <w:szCs w:val="20"/>
        </w:rPr>
        <w:tab/>
        <w:t>Ф.И.О.</w:t>
      </w:r>
    </w:p>
    <w:p w:rsidR="00070E64" w:rsidRPr="00C57A9D" w:rsidRDefault="00070E64" w:rsidP="00070E64">
      <w:pPr>
        <w:tabs>
          <w:tab w:val="left" w:pos="4619"/>
          <w:tab w:val="left" w:pos="7675"/>
        </w:tabs>
        <w:autoSpaceDE w:val="0"/>
        <w:autoSpaceDN w:val="0"/>
        <w:adjustRightInd w:val="0"/>
        <w:ind w:firstLine="540"/>
        <w:jc w:val="both"/>
        <w:rPr>
          <w:sz w:val="20"/>
          <w:szCs w:val="20"/>
        </w:rPr>
      </w:pPr>
      <w:r w:rsidRPr="00C57A9D">
        <w:rPr>
          <w:sz w:val="20"/>
          <w:szCs w:val="20"/>
        </w:rPr>
        <w:t xml:space="preserve">М.П. </w:t>
      </w:r>
    </w:p>
    <w:p w:rsidR="00070E64" w:rsidRPr="00C57A9D" w:rsidRDefault="00070E64" w:rsidP="00070E64">
      <w:pPr>
        <w:tabs>
          <w:tab w:val="left" w:pos="4619"/>
          <w:tab w:val="left" w:pos="7675"/>
        </w:tabs>
        <w:autoSpaceDE w:val="0"/>
        <w:autoSpaceDN w:val="0"/>
        <w:adjustRightInd w:val="0"/>
        <w:ind w:firstLine="540"/>
        <w:jc w:val="both"/>
        <w:rPr>
          <w:sz w:val="20"/>
          <w:szCs w:val="20"/>
        </w:rPr>
      </w:pPr>
    </w:p>
    <w:p w:rsidR="00070E64" w:rsidRPr="00C57A9D" w:rsidRDefault="00070E64" w:rsidP="00070E64">
      <w:pPr>
        <w:pageBreakBefore/>
        <w:widowControl w:val="0"/>
        <w:shd w:val="clear" w:color="auto" w:fill="FFFFFF"/>
        <w:tabs>
          <w:tab w:val="left" w:pos="708"/>
          <w:tab w:val="left" w:leader="underscore" w:pos="8726"/>
        </w:tabs>
        <w:jc w:val="right"/>
        <w:rPr>
          <w:rFonts w:eastAsia="BatangChe"/>
          <w:bCs/>
          <w:i/>
          <w:sz w:val="20"/>
          <w:szCs w:val="20"/>
        </w:rPr>
      </w:pPr>
      <w:r w:rsidRPr="00C57A9D">
        <w:rPr>
          <w:rFonts w:eastAsia="BatangChe"/>
          <w:bCs/>
          <w:i/>
          <w:sz w:val="20"/>
          <w:szCs w:val="20"/>
        </w:rPr>
        <w:lastRenderedPageBreak/>
        <w:t>ФОРМА 2</w:t>
      </w:r>
    </w:p>
    <w:p w:rsidR="00070E64" w:rsidRPr="00C57A9D" w:rsidRDefault="00070E64" w:rsidP="00070E64">
      <w:pPr>
        <w:widowControl w:val="0"/>
        <w:jc w:val="center"/>
        <w:rPr>
          <w:b/>
        </w:rPr>
      </w:pPr>
    </w:p>
    <w:p w:rsidR="00070E64" w:rsidRPr="00401802" w:rsidRDefault="00070E64" w:rsidP="00070E64">
      <w:pPr>
        <w:widowControl w:val="0"/>
        <w:jc w:val="center"/>
        <w:rPr>
          <w:b/>
          <w:bCs/>
          <w:kern w:val="32"/>
        </w:rPr>
      </w:pPr>
      <w:r w:rsidRPr="00401802">
        <w:rPr>
          <w:b/>
        </w:rPr>
        <w:t>КВАЛИФИКАЦИЯ УЧАСТНИКА КОНКУРСА</w:t>
      </w:r>
    </w:p>
    <w:p w:rsidR="00070E64" w:rsidRPr="00401802" w:rsidRDefault="00070E64" w:rsidP="00070E64">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070E64" w:rsidRPr="00401802" w:rsidTr="00CE6226">
        <w:tc>
          <w:tcPr>
            <w:tcW w:w="817" w:type="dxa"/>
            <w:vAlign w:val="center"/>
          </w:tcPr>
          <w:p w:rsidR="00070E64" w:rsidRPr="00401802" w:rsidRDefault="00070E64" w:rsidP="00CE6226">
            <w:pPr>
              <w:jc w:val="center"/>
              <w:rPr>
                <w:b/>
              </w:rPr>
            </w:pPr>
            <w:r w:rsidRPr="00401802">
              <w:rPr>
                <w:b/>
              </w:rPr>
              <w:t>№</w:t>
            </w:r>
            <w:proofErr w:type="gramStart"/>
            <w:r w:rsidRPr="00401802">
              <w:rPr>
                <w:b/>
              </w:rPr>
              <w:t>п</w:t>
            </w:r>
            <w:proofErr w:type="gramEnd"/>
            <w:r w:rsidRPr="00401802">
              <w:rPr>
                <w:b/>
              </w:rPr>
              <w:t>/п</w:t>
            </w:r>
          </w:p>
        </w:tc>
        <w:tc>
          <w:tcPr>
            <w:tcW w:w="4251" w:type="dxa"/>
            <w:vAlign w:val="center"/>
          </w:tcPr>
          <w:p w:rsidR="00070E64" w:rsidRPr="00401802" w:rsidRDefault="00070E64" w:rsidP="00CE6226">
            <w:pPr>
              <w:jc w:val="center"/>
              <w:rPr>
                <w:b/>
              </w:rPr>
            </w:pPr>
            <w:r w:rsidRPr="00401802">
              <w:rPr>
                <w:b/>
              </w:rPr>
              <w:t>Наименование</w:t>
            </w:r>
          </w:p>
        </w:tc>
        <w:tc>
          <w:tcPr>
            <w:tcW w:w="2534" w:type="dxa"/>
            <w:vAlign w:val="center"/>
          </w:tcPr>
          <w:p w:rsidR="00070E64" w:rsidRPr="00401802" w:rsidRDefault="00070E64" w:rsidP="00CE6226">
            <w:pPr>
              <w:jc w:val="center"/>
              <w:rPr>
                <w:b/>
              </w:rPr>
            </w:pPr>
            <w:r w:rsidRPr="00401802">
              <w:rPr>
                <w:b/>
              </w:rPr>
              <w:t>Единица измерения</w:t>
            </w:r>
          </w:p>
        </w:tc>
        <w:tc>
          <w:tcPr>
            <w:tcW w:w="2287" w:type="dxa"/>
            <w:vAlign w:val="center"/>
          </w:tcPr>
          <w:p w:rsidR="00070E64" w:rsidRPr="00401802" w:rsidRDefault="00070E64" w:rsidP="00CE6226">
            <w:pPr>
              <w:jc w:val="center"/>
              <w:rPr>
                <w:b/>
              </w:rPr>
            </w:pPr>
            <w:r w:rsidRPr="00401802">
              <w:rPr>
                <w:b/>
              </w:rPr>
              <w:t>Значение*</w:t>
            </w:r>
          </w:p>
        </w:tc>
      </w:tr>
      <w:tr w:rsidR="00070E64" w:rsidRPr="00401802" w:rsidTr="00CE6226">
        <w:tc>
          <w:tcPr>
            <w:tcW w:w="817" w:type="dxa"/>
            <w:vAlign w:val="center"/>
          </w:tcPr>
          <w:p w:rsidR="00070E64" w:rsidRPr="00401802" w:rsidRDefault="00070E64" w:rsidP="00CE6226">
            <w:pPr>
              <w:jc w:val="center"/>
            </w:pPr>
            <w:r w:rsidRPr="00401802">
              <w:t>2.1.</w:t>
            </w:r>
          </w:p>
        </w:tc>
        <w:tc>
          <w:tcPr>
            <w:tcW w:w="4251" w:type="dxa"/>
            <w:vAlign w:val="center"/>
          </w:tcPr>
          <w:p w:rsidR="00070E64" w:rsidRPr="00401802" w:rsidRDefault="00070E64" w:rsidP="00CE6226">
            <w:pPr>
              <w:autoSpaceDE w:val="0"/>
              <w:autoSpaceDN w:val="0"/>
              <w:adjustRightInd w:val="0"/>
              <w:jc w:val="center"/>
              <w:rPr>
                <w:bCs/>
              </w:rPr>
            </w:pPr>
            <w:r w:rsidRPr="00401802">
              <w:rPr>
                <w:bCs/>
              </w:rPr>
              <w:t>Общая стоимость исполненных контрактов (договоров) на выполнение работ по строительству, реконструкции, капитальному ремонту, сносу</w:t>
            </w:r>
          </w:p>
        </w:tc>
        <w:tc>
          <w:tcPr>
            <w:tcW w:w="2534" w:type="dxa"/>
            <w:vAlign w:val="center"/>
          </w:tcPr>
          <w:p w:rsidR="00070E64" w:rsidRPr="00401802" w:rsidRDefault="00070E64" w:rsidP="00CE6226">
            <w:pPr>
              <w:jc w:val="center"/>
            </w:pPr>
            <w:r w:rsidRPr="00401802">
              <w:t>рублей</w:t>
            </w:r>
          </w:p>
        </w:tc>
        <w:tc>
          <w:tcPr>
            <w:tcW w:w="2287" w:type="dxa"/>
            <w:vAlign w:val="center"/>
          </w:tcPr>
          <w:p w:rsidR="00070E64" w:rsidRPr="00401802" w:rsidRDefault="00070E64" w:rsidP="00CE6226">
            <w:pPr>
              <w:jc w:val="center"/>
            </w:pPr>
          </w:p>
        </w:tc>
      </w:tr>
      <w:tr w:rsidR="00070E64" w:rsidRPr="00401802" w:rsidTr="00CE6226">
        <w:tc>
          <w:tcPr>
            <w:tcW w:w="817" w:type="dxa"/>
            <w:vAlign w:val="center"/>
          </w:tcPr>
          <w:p w:rsidR="00070E64" w:rsidRPr="00401802" w:rsidRDefault="00070E64" w:rsidP="00CE6226">
            <w:pPr>
              <w:jc w:val="center"/>
            </w:pPr>
            <w:r w:rsidRPr="00401802">
              <w:t>2.2.</w:t>
            </w:r>
          </w:p>
        </w:tc>
        <w:tc>
          <w:tcPr>
            <w:tcW w:w="4251" w:type="dxa"/>
            <w:vAlign w:val="center"/>
          </w:tcPr>
          <w:p w:rsidR="00070E64" w:rsidRPr="00401802" w:rsidRDefault="00070E64" w:rsidP="00CE6226">
            <w:pPr>
              <w:autoSpaceDE w:val="0"/>
              <w:autoSpaceDN w:val="0"/>
              <w:adjustRightInd w:val="0"/>
              <w:jc w:val="center"/>
              <w:rPr>
                <w:bCs/>
              </w:rPr>
            </w:pPr>
            <w:r w:rsidRPr="00401802">
              <w:rPr>
                <w:bCs/>
              </w:rPr>
              <w:t>Общее количество исполненных контрактов (договоров) на выполнение работ по строительству, реконструкции, капитальному ремонту, сносу</w:t>
            </w:r>
          </w:p>
        </w:tc>
        <w:tc>
          <w:tcPr>
            <w:tcW w:w="2534" w:type="dxa"/>
            <w:vAlign w:val="center"/>
          </w:tcPr>
          <w:p w:rsidR="00070E64" w:rsidRPr="00401802" w:rsidRDefault="00070E64" w:rsidP="00CE6226">
            <w:pPr>
              <w:jc w:val="center"/>
            </w:pPr>
            <w:r w:rsidRPr="00401802">
              <w:t>штук</w:t>
            </w:r>
          </w:p>
        </w:tc>
        <w:tc>
          <w:tcPr>
            <w:tcW w:w="2287" w:type="dxa"/>
            <w:vAlign w:val="center"/>
          </w:tcPr>
          <w:p w:rsidR="00070E64" w:rsidRPr="00401802" w:rsidRDefault="00070E64" w:rsidP="00CE6226">
            <w:pPr>
              <w:jc w:val="center"/>
            </w:pPr>
          </w:p>
        </w:tc>
      </w:tr>
      <w:tr w:rsidR="00070E64" w:rsidRPr="00401802" w:rsidTr="00CE6226">
        <w:tc>
          <w:tcPr>
            <w:tcW w:w="817" w:type="dxa"/>
            <w:vAlign w:val="center"/>
          </w:tcPr>
          <w:p w:rsidR="00070E64" w:rsidRPr="00401802" w:rsidRDefault="00070E64" w:rsidP="00CE6226">
            <w:pPr>
              <w:jc w:val="center"/>
            </w:pPr>
            <w:r w:rsidRPr="00401802">
              <w:t>2.3.</w:t>
            </w:r>
          </w:p>
        </w:tc>
        <w:tc>
          <w:tcPr>
            <w:tcW w:w="4251" w:type="dxa"/>
            <w:vAlign w:val="center"/>
          </w:tcPr>
          <w:p w:rsidR="00070E64" w:rsidRPr="00401802" w:rsidRDefault="00070E64" w:rsidP="00CE6226">
            <w:pPr>
              <w:autoSpaceDE w:val="0"/>
              <w:autoSpaceDN w:val="0"/>
              <w:adjustRightInd w:val="0"/>
              <w:jc w:val="center"/>
              <w:rPr>
                <w:bCs/>
              </w:rPr>
            </w:pPr>
            <w:r w:rsidRPr="00401802">
              <w:rPr>
                <w:bCs/>
              </w:rPr>
              <w:t>Наибольшая цена одного из исполненных контрактов (договоров) на выполнение работ по строительству, реконструкции, капитальному ремонту, сносу</w:t>
            </w:r>
          </w:p>
        </w:tc>
        <w:tc>
          <w:tcPr>
            <w:tcW w:w="2534" w:type="dxa"/>
            <w:vAlign w:val="center"/>
          </w:tcPr>
          <w:p w:rsidR="00070E64" w:rsidRPr="00401802" w:rsidRDefault="00070E64" w:rsidP="00CE6226">
            <w:pPr>
              <w:jc w:val="center"/>
            </w:pPr>
            <w:r w:rsidRPr="00401802">
              <w:t>рублей</w:t>
            </w:r>
          </w:p>
        </w:tc>
        <w:tc>
          <w:tcPr>
            <w:tcW w:w="2287" w:type="dxa"/>
            <w:vAlign w:val="center"/>
          </w:tcPr>
          <w:p w:rsidR="00070E64" w:rsidRPr="00401802" w:rsidRDefault="00070E64" w:rsidP="00CE6226">
            <w:pPr>
              <w:jc w:val="center"/>
            </w:pPr>
          </w:p>
        </w:tc>
      </w:tr>
    </w:tbl>
    <w:p w:rsidR="00070E64" w:rsidRPr="00401802" w:rsidRDefault="00070E64" w:rsidP="00070E64">
      <w:pPr>
        <w:tabs>
          <w:tab w:val="left" w:pos="8178"/>
        </w:tabs>
        <w:rPr>
          <w:b/>
        </w:rPr>
      </w:pPr>
    </w:p>
    <w:p w:rsidR="00070E64" w:rsidRPr="00401802" w:rsidRDefault="00070E64" w:rsidP="00070E64">
      <w:pPr>
        <w:autoSpaceDE w:val="0"/>
        <w:autoSpaceDN w:val="0"/>
        <w:adjustRightInd w:val="0"/>
        <w:ind w:firstLine="708"/>
        <w:jc w:val="both"/>
        <w:rPr>
          <w:bCs/>
        </w:rPr>
      </w:pPr>
      <w:r w:rsidRPr="00401802">
        <w:rPr>
          <w:bCs/>
        </w:rPr>
        <w:t xml:space="preserve">Для оценки заявок (предложений) по показателям, предусмотренным </w:t>
      </w:r>
      <w:hyperlink r:id="rId42" w:history="1">
        <w:r w:rsidRPr="00401802">
          <w:rPr>
            <w:bCs/>
          </w:rPr>
          <w:t>пунктом 27(1)</w:t>
        </w:r>
      </w:hyperlink>
      <w:r w:rsidRPr="00401802">
        <w:rPr>
          <w:bCs/>
        </w:rPr>
        <w:t xml:space="preserve"> Правил, предусмотрена оценка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по следующей группе объектов:</w:t>
      </w:r>
    </w:p>
    <w:p w:rsidR="00070E64" w:rsidRPr="00401802" w:rsidRDefault="00070E64" w:rsidP="00070E64">
      <w:pPr>
        <w:autoSpaceDE w:val="0"/>
        <w:autoSpaceDN w:val="0"/>
        <w:adjustRightInd w:val="0"/>
        <w:ind w:firstLine="708"/>
        <w:jc w:val="both"/>
        <w:rPr>
          <w:bCs/>
          <w:i/>
          <w:u w:val="single"/>
        </w:rPr>
      </w:pPr>
      <w:r w:rsidRPr="00401802">
        <w:rPr>
          <w:i/>
          <w:u w:val="single"/>
        </w:rPr>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401802">
        <w:rPr>
          <w:bCs/>
          <w:i/>
          <w:u w:val="single"/>
        </w:rPr>
        <w:t>.</w:t>
      </w:r>
    </w:p>
    <w:p w:rsidR="00070E64" w:rsidRPr="00401802" w:rsidRDefault="00070E64" w:rsidP="00070E64">
      <w:pPr>
        <w:tabs>
          <w:tab w:val="left" w:pos="8178"/>
        </w:tabs>
        <w:rPr>
          <w:b/>
        </w:rPr>
      </w:pPr>
      <w:r w:rsidRPr="00401802">
        <w:rPr>
          <w:b/>
        </w:rPr>
        <w:tab/>
      </w:r>
    </w:p>
    <w:p w:rsidR="00070E64" w:rsidRPr="00401802" w:rsidRDefault="00070E64" w:rsidP="00070E64">
      <w:pPr>
        <w:pStyle w:val="ae"/>
        <w:ind w:firstLine="0"/>
        <w:rPr>
          <w:sz w:val="24"/>
          <w:szCs w:val="24"/>
        </w:rPr>
      </w:pPr>
      <w:r w:rsidRPr="00401802">
        <w:rPr>
          <w:b/>
          <w:sz w:val="24"/>
          <w:szCs w:val="24"/>
        </w:rPr>
        <w:t>*</w:t>
      </w:r>
      <w:r w:rsidRPr="00401802">
        <w:rPr>
          <w:sz w:val="24"/>
          <w:szCs w:val="24"/>
        </w:rPr>
        <w:t xml:space="preserve"> - заполняется Участником закупки</w:t>
      </w: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43"/>
          <w:pgSz w:w="11906" w:h="16838"/>
          <w:pgMar w:top="1134" w:right="851" w:bottom="851" w:left="1134" w:header="709" w:footer="709" w:gutter="0"/>
          <w:cols w:space="708"/>
          <w:titlePg/>
          <w:docGrid w:linePitch="360"/>
        </w:sectPr>
      </w:pPr>
    </w:p>
    <w:p w:rsidR="0045705D" w:rsidRPr="00C57A9D" w:rsidRDefault="0045705D" w:rsidP="0045705D">
      <w:pPr>
        <w:shd w:val="clear" w:color="auto" w:fill="FFFFFF"/>
        <w:ind w:firstLine="567"/>
        <w:jc w:val="right"/>
        <w:rPr>
          <w:iCs/>
        </w:rPr>
      </w:pPr>
      <w:r w:rsidRPr="00C57A9D">
        <w:rPr>
          <w:iCs/>
        </w:rPr>
        <w:lastRenderedPageBreak/>
        <w:t xml:space="preserve">Приложение № 2 </w:t>
      </w:r>
    </w:p>
    <w:p w:rsidR="0045705D" w:rsidRPr="00C57A9D" w:rsidRDefault="0045705D" w:rsidP="0045705D">
      <w:pPr>
        <w:ind w:left="4082"/>
        <w:jc w:val="right"/>
        <w:rPr>
          <w:iCs/>
        </w:rPr>
      </w:pPr>
      <w:r w:rsidRPr="00C57A9D">
        <w:rPr>
          <w:iCs/>
        </w:rPr>
        <w:t xml:space="preserve">к конкурсной документации </w:t>
      </w:r>
    </w:p>
    <w:p w:rsidR="0045705D" w:rsidRPr="00C57A9D" w:rsidRDefault="0045705D" w:rsidP="00AF5016">
      <w:pPr>
        <w:jc w:val="right"/>
      </w:pPr>
    </w:p>
    <w:p w:rsidR="00AF5016" w:rsidRPr="00C57A9D" w:rsidRDefault="00AF5016" w:rsidP="00AF5016">
      <w:pPr>
        <w:jc w:val="right"/>
      </w:pPr>
      <w:r w:rsidRPr="00C57A9D">
        <w:t>ПРОЕКТ</w:t>
      </w:r>
    </w:p>
    <w:p w:rsidR="00757EBC" w:rsidRDefault="00757EBC" w:rsidP="00757EBC">
      <w:pPr>
        <w:shd w:val="clear" w:color="auto" w:fill="FFFFFF"/>
        <w:ind w:firstLine="567"/>
        <w:jc w:val="right"/>
        <w:rPr>
          <w:iCs/>
        </w:rPr>
      </w:pPr>
    </w:p>
    <w:p w:rsidR="005A72DB" w:rsidRDefault="005A72DB" w:rsidP="00757EBC">
      <w:pPr>
        <w:shd w:val="clear" w:color="auto" w:fill="FFFFFF"/>
        <w:ind w:firstLine="567"/>
        <w:jc w:val="right"/>
        <w:rPr>
          <w:iCs/>
        </w:rPr>
      </w:pPr>
    </w:p>
    <w:p w:rsidR="00014E55" w:rsidRPr="00AE6D7C" w:rsidRDefault="00014E55" w:rsidP="00014E55">
      <w:pPr>
        <w:tabs>
          <w:tab w:val="left" w:pos="567"/>
          <w:tab w:val="left" w:pos="1134"/>
          <w:tab w:val="left" w:pos="2418"/>
        </w:tabs>
        <w:ind w:firstLine="709"/>
        <w:jc w:val="center"/>
        <w:rPr>
          <w:b/>
          <w:bCs/>
          <w:color w:val="000000"/>
          <w:spacing w:val="-10"/>
          <w:u w:val="single"/>
        </w:rPr>
      </w:pPr>
      <w:r w:rsidRPr="00AE6D7C">
        <w:rPr>
          <w:b/>
          <w:bCs/>
          <w:color w:val="000000"/>
          <w:spacing w:val="-10"/>
        </w:rPr>
        <w:t>ДОГОВОР № _______</w:t>
      </w:r>
    </w:p>
    <w:p w:rsidR="00014E55" w:rsidRPr="00AE6D7C" w:rsidRDefault="00014E55" w:rsidP="00014E55">
      <w:pPr>
        <w:tabs>
          <w:tab w:val="left" w:pos="567"/>
          <w:tab w:val="left" w:pos="1134"/>
        </w:tabs>
        <w:ind w:right="-1"/>
        <w:jc w:val="center"/>
        <w:rPr>
          <w:b/>
          <w:bCs/>
          <w:spacing w:val="-10"/>
        </w:rPr>
      </w:pPr>
      <w:r w:rsidRPr="00AE6D7C">
        <w:rPr>
          <w:b/>
          <w:bCs/>
          <w:spacing w:val="-10"/>
        </w:rPr>
        <w:t xml:space="preserve">на выполнение подрядных работ </w:t>
      </w:r>
      <w:r>
        <w:rPr>
          <w:b/>
          <w:bCs/>
          <w:spacing w:val="-10"/>
        </w:rPr>
        <w:t xml:space="preserve">по </w:t>
      </w:r>
      <w:r w:rsidRPr="00AE6D7C">
        <w:rPr>
          <w:b/>
          <w:bCs/>
          <w:spacing w:val="-10"/>
        </w:rPr>
        <w:t>строительств</w:t>
      </w:r>
      <w:r>
        <w:rPr>
          <w:b/>
          <w:bCs/>
          <w:spacing w:val="-10"/>
        </w:rPr>
        <w:t>у</w:t>
      </w:r>
      <w:r w:rsidRPr="00AE6D7C">
        <w:rPr>
          <w:b/>
          <w:bCs/>
          <w:spacing w:val="-10"/>
        </w:rPr>
        <w:t xml:space="preserve"> объект</w:t>
      </w:r>
      <w:r>
        <w:rPr>
          <w:b/>
          <w:bCs/>
          <w:spacing w:val="-10"/>
        </w:rPr>
        <w:t>а</w:t>
      </w:r>
      <w:r w:rsidRPr="00AE6D7C">
        <w:rPr>
          <w:b/>
          <w:bCs/>
          <w:spacing w:val="-10"/>
        </w:rPr>
        <w:t xml:space="preserve">: </w:t>
      </w:r>
    </w:p>
    <w:p w:rsidR="00014E55" w:rsidRPr="00AE6D7C" w:rsidRDefault="00014E55" w:rsidP="00014E55">
      <w:pPr>
        <w:tabs>
          <w:tab w:val="left" w:pos="567"/>
          <w:tab w:val="left" w:pos="1134"/>
        </w:tabs>
        <w:ind w:right="-1"/>
        <w:jc w:val="center"/>
        <w:rPr>
          <w:b/>
          <w:bCs/>
          <w:spacing w:val="-10"/>
        </w:rPr>
      </w:pPr>
      <w:r w:rsidRPr="00AE6D7C">
        <w:rPr>
          <w:b/>
          <w:bCs/>
          <w:spacing w:val="-10"/>
        </w:rPr>
        <w:t>«</w:t>
      </w:r>
      <w:r w:rsidRPr="00F27B8D">
        <w:rPr>
          <w:b/>
          <w:bCs/>
          <w:spacing w:val="-10"/>
        </w:rPr>
        <w:t xml:space="preserve">Объекты Северного склона поселка Романтик, ВТРК «Архыз». Этап 2. </w:t>
      </w:r>
      <w:proofErr w:type="gramStart"/>
      <w:r w:rsidRPr="00F27B8D">
        <w:rPr>
          <w:b/>
          <w:bCs/>
          <w:spacing w:val="-10"/>
        </w:rPr>
        <w:t>Пассажирская канатная дорога NL1</w:t>
      </w:r>
      <w:r w:rsidR="00A12BA5">
        <w:rPr>
          <w:b/>
          <w:bCs/>
          <w:spacing w:val="-10"/>
        </w:rPr>
        <w:t xml:space="preserve"> </w:t>
      </w:r>
      <w:r w:rsidRPr="00F27B8D">
        <w:rPr>
          <w:b/>
          <w:bCs/>
          <w:spacing w:val="-10"/>
        </w:rPr>
        <w:t>(Секция 4.</w:t>
      </w:r>
      <w:proofErr w:type="gramEnd"/>
      <w:r w:rsidRPr="00F27B8D">
        <w:rPr>
          <w:b/>
          <w:bCs/>
          <w:spacing w:val="-10"/>
        </w:rPr>
        <w:t xml:space="preserve"> </w:t>
      </w:r>
      <w:proofErr w:type="gramStart"/>
      <w:r w:rsidRPr="00F27B8D">
        <w:rPr>
          <w:b/>
          <w:bCs/>
          <w:spacing w:val="-10"/>
        </w:rPr>
        <w:t>G7-G8) и горнолыжные трассы R2, R3»</w:t>
      </w:r>
      <w:proofErr w:type="gramEnd"/>
    </w:p>
    <w:p w:rsidR="00014E55" w:rsidRPr="00AE6D7C" w:rsidRDefault="00014E55" w:rsidP="00014E55">
      <w:pPr>
        <w:tabs>
          <w:tab w:val="left" w:pos="567"/>
          <w:tab w:val="left" w:pos="1134"/>
        </w:tabs>
        <w:ind w:right="-1" w:firstLine="709"/>
        <w:rPr>
          <w:b/>
          <w:bCs/>
          <w:spacing w:val="-10"/>
        </w:rPr>
      </w:pPr>
    </w:p>
    <w:p w:rsidR="00014E55" w:rsidRPr="00AE6D7C" w:rsidRDefault="00014E55" w:rsidP="00014E55">
      <w:pPr>
        <w:tabs>
          <w:tab w:val="left" w:pos="567"/>
          <w:tab w:val="left" w:pos="1134"/>
        </w:tabs>
        <w:rPr>
          <w:rFonts w:eastAsia="Courier New"/>
        </w:rPr>
      </w:pPr>
      <w:r w:rsidRPr="00AE6D7C">
        <w:rPr>
          <w:rFonts w:eastAsia="Courier New"/>
        </w:rPr>
        <w:t>г. Москва</w:t>
      </w:r>
      <w:r w:rsidRPr="00AE6D7C">
        <w:rPr>
          <w:rFonts w:eastAsia="Courier New"/>
        </w:rPr>
        <w:tab/>
      </w:r>
      <w:r w:rsidRPr="00AE6D7C">
        <w:rPr>
          <w:rFonts w:eastAsia="Courier New"/>
        </w:rPr>
        <w:tab/>
      </w:r>
      <w:r w:rsidRPr="00AE6D7C">
        <w:rPr>
          <w:rFonts w:eastAsia="Courier New"/>
        </w:rPr>
        <w:tab/>
      </w:r>
      <w:r w:rsidRPr="00AE6D7C">
        <w:rPr>
          <w:rFonts w:eastAsia="Courier New"/>
        </w:rPr>
        <w:tab/>
      </w:r>
      <w:r w:rsidRPr="00AE6D7C">
        <w:rPr>
          <w:rFonts w:eastAsia="Courier New"/>
        </w:rPr>
        <w:tab/>
      </w:r>
      <w:r w:rsidRPr="00AE6D7C">
        <w:rPr>
          <w:rFonts w:eastAsia="Courier New"/>
        </w:rPr>
        <w:tab/>
        <w:t xml:space="preserve">                                          «__» _________ 201__ г.</w:t>
      </w:r>
    </w:p>
    <w:p w:rsidR="00014E55" w:rsidRPr="00AE6D7C" w:rsidRDefault="00014E55" w:rsidP="00014E55">
      <w:pPr>
        <w:widowControl w:val="0"/>
        <w:tabs>
          <w:tab w:val="left" w:pos="567"/>
          <w:tab w:val="left" w:pos="1134"/>
        </w:tabs>
        <w:ind w:firstLine="709"/>
        <w:rPr>
          <w:b/>
          <w:bCs/>
          <w:spacing w:val="-10"/>
          <w:shd w:val="clear" w:color="auto" w:fill="FFFFFF"/>
        </w:rPr>
      </w:pPr>
    </w:p>
    <w:p w:rsidR="00A12BA5" w:rsidRDefault="00014E55" w:rsidP="007766FA">
      <w:pPr>
        <w:widowControl w:val="0"/>
        <w:ind w:firstLine="709"/>
        <w:jc w:val="both"/>
      </w:pPr>
      <w:r w:rsidRPr="00AE6D7C">
        <w:rPr>
          <w:b/>
          <w:bCs/>
          <w:spacing w:val="-10"/>
          <w:shd w:val="clear" w:color="auto" w:fill="FFFFFF"/>
        </w:rPr>
        <w:t xml:space="preserve">Акционерное общество «Курорты Северного Кавказа» </w:t>
      </w:r>
      <w:r w:rsidRPr="00AE6D7C">
        <w:t xml:space="preserve">(АО «КСК»), в лице ______________________________, действующего на основании ___________________________, именуемое в дальнейшем </w:t>
      </w:r>
      <w:r w:rsidRPr="00AE6D7C">
        <w:rPr>
          <w:b/>
          <w:bCs/>
          <w:spacing w:val="-10"/>
          <w:shd w:val="clear" w:color="auto" w:fill="FFFFFF"/>
        </w:rPr>
        <w:t>«Заказчик»</w:t>
      </w:r>
      <w:r w:rsidRPr="00AE6D7C">
        <w:rPr>
          <w:bCs/>
          <w:spacing w:val="-10"/>
          <w:shd w:val="clear" w:color="auto" w:fill="FFFFFF"/>
        </w:rPr>
        <w:t xml:space="preserve">, </w:t>
      </w:r>
      <w:r w:rsidRPr="00AE6D7C">
        <w:t xml:space="preserve">с одной стороны, и </w:t>
      </w:r>
    </w:p>
    <w:p w:rsidR="00014E55" w:rsidRPr="00AE6D7C" w:rsidRDefault="00014E55" w:rsidP="007766FA">
      <w:pPr>
        <w:widowControl w:val="0"/>
        <w:ind w:firstLine="709"/>
        <w:jc w:val="both"/>
      </w:pPr>
      <w:proofErr w:type="gramStart"/>
      <w:r w:rsidRPr="00AE6D7C">
        <w:rPr>
          <w:bCs/>
          <w:spacing w:val="-10"/>
          <w:shd w:val="clear" w:color="auto" w:fill="FFFFFF"/>
        </w:rPr>
        <w:t>_____________________________</w:t>
      </w:r>
      <w:r w:rsidRPr="00AE6D7C">
        <w:t xml:space="preserve">, именуемое </w:t>
      </w:r>
      <w:r w:rsidRPr="00AE6D7C">
        <w:rPr>
          <w:bCs/>
          <w:spacing w:val="-10"/>
          <w:shd w:val="clear" w:color="auto" w:fill="FFFFFF"/>
        </w:rPr>
        <w:t>в</w:t>
      </w:r>
      <w:r w:rsidRPr="00AE6D7C">
        <w:rPr>
          <w:b/>
          <w:bCs/>
          <w:spacing w:val="-10"/>
          <w:shd w:val="clear" w:color="auto" w:fill="FFFFFF"/>
        </w:rPr>
        <w:t xml:space="preserve"> </w:t>
      </w:r>
      <w:r w:rsidRPr="00AE6D7C">
        <w:t xml:space="preserve">дальнейшем </w:t>
      </w:r>
      <w:r w:rsidRPr="00AE6D7C">
        <w:rPr>
          <w:b/>
          <w:bCs/>
          <w:spacing w:val="-10"/>
          <w:shd w:val="clear" w:color="auto" w:fill="FFFFFF"/>
        </w:rPr>
        <w:t>«Генеральный подрядчик, Генподрядчик»</w:t>
      </w:r>
      <w:r w:rsidRPr="00AE6D7C">
        <w:t>,</w:t>
      </w:r>
      <w:r w:rsidRPr="00AE6D7C">
        <w:rPr>
          <w:b/>
          <w:bCs/>
          <w:spacing w:val="-10"/>
          <w:shd w:val="clear" w:color="auto" w:fill="FFFFFF"/>
        </w:rPr>
        <w:t xml:space="preserve"> </w:t>
      </w:r>
      <w:r w:rsidRPr="00AE6D7C">
        <w:t>в лице ____________________, действующего 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roofErr w:type="gramEnd"/>
    </w:p>
    <w:p w:rsidR="00014E55" w:rsidRPr="00AE6D7C" w:rsidRDefault="00014E55" w:rsidP="00014E55">
      <w:pPr>
        <w:widowControl w:val="0"/>
        <w:ind w:right="2" w:firstLine="709"/>
      </w:pPr>
    </w:p>
    <w:p w:rsidR="00014E55" w:rsidRPr="00AE6D7C" w:rsidRDefault="00014E55" w:rsidP="00014E55">
      <w:pPr>
        <w:widowControl w:val="0"/>
        <w:ind w:firstLine="709"/>
        <w:rPr>
          <w:b/>
          <w:bCs/>
          <w:spacing w:val="-10"/>
        </w:rPr>
      </w:pPr>
      <w:r w:rsidRPr="00AE6D7C">
        <w:rPr>
          <w:b/>
          <w:bCs/>
          <w:spacing w:val="-10"/>
        </w:rPr>
        <w:t>СТАТЬЯ 1. Определение и толкование терминов</w:t>
      </w:r>
    </w:p>
    <w:p w:rsidR="00014E55" w:rsidRPr="00B315AD" w:rsidRDefault="00014E55" w:rsidP="00E760E8">
      <w:pPr>
        <w:widowControl w:val="0"/>
        <w:numPr>
          <w:ilvl w:val="0"/>
          <w:numId w:val="115"/>
        </w:numPr>
        <w:tabs>
          <w:tab w:val="left" w:pos="567"/>
          <w:tab w:val="left" w:pos="851"/>
          <w:tab w:val="left" w:pos="1418"/>
        </w:tabs>
        <w:autoSpaceDE w:val="0"/>
        <w:autoSpaceDN w:val="0"/>
        <w:adjustRightInd w:val="0"/>
        <w:ind w:right="20" w:firstLine="709"/>
        <w:jc w:val="both"/>
        <w:rPr>
          <w:shd w:val="clear" w:color="auto" w:fill="FFFFFF"/>
        </w:rPr>
      </w:pPr>
      <w:r w:rsidRPr="00B315AD">
        <w:rPr>
          <w:b/>
          <w:bCs/>
          <w:spacing w:val="-10"/>
          <w:shd w:val="clear" w:color="auto" w:fill="FFFFFF"/>
        </w:rPr>
        <w:t xml:space="preserve">Авторский надзор </w:t>
      </w:r>
      <w:r w:rsidRPr="00B315AD">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w:t>
      </w:r>
    </w:p>
    <w:p w:rsidR="00014E55" w:rsidRPr="00B315AD" w:rsidRDefault="00014E55" w:rsidP="00E760E8">
      <w:pPr>
        <w:widowControl w:val="0"/>
        <w:numPr>
          <w:ilvl w:val="0"/>
          <w:numId w:val="115"/>
        </w:numPr>
        <w:tabs>
          <w:tab w:val="left" w:pos="-142"/>
          <w:tab w:val="left" w:pos="567"/>
          <w:tab w:val="left" w:pos="851"/>
          <w:tab w:val="left" w:pos="1418"/>
        </w:tabs>
        <w:autoSpaceDE w:val="0"/>
        <w:autoSpaceDN w:val="0"/>
        <w:adjustRightInd w:val="0"/>
        <w:ind w:right="20" w:firstLine="709"/>
        <w:jc w:val="both"/>
        <w:rPr>
          <w:shd w:val="clear" w:color="auto" w:fill="FFFFFF"/>
        </w:rPr>
      </w:pPr>
      <w:r w:rsidRPr="00B315AD">
        <w:rPr>
          <w:b/>
          <w:bCs/>
          <w:spacing w:val="-10"/>
          <w:shd w:val="clear" w:color="auto" w:fill="FFFFFF"/>
        </w:rPr>
        <w:t xml:space="preserve">Акт о приемке выполненных работ </w:t>
      </w:r>
      <w:r w:rsidRPr="00B315AD">
        <w:t>(форма КС-2) - первичный учетный документ, составляемый Генподрядчиком на основании смет, разработанных в составе рабочей документации,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014E55" w:rsidRPr="00B315AD" w:rsidRDefault="00014E55" w:rsidP="00E760E8">
      <w:pPr>
        <w:widowControl w:val="0"/>
        <w:numPr>
          <w:ilvl w:val="0"/>
          <w:numId w:val="115"/>
        </w:numPr>
        <w:tabs>
          <w:tab w:val="left" w:pos="567"/>
          <w:tab w:val="left" w:pos="851"/>
          <w:tab w:val="left" w:pos="1418"/>
        </w:tabs>
        <w:autoSpaceDE w:val="0"/>
        <w:autoSpaceDN w:val="0"/>
        <w:adjustRightInd w:val="0"/>
        <w:ind w:firstLine="709"/>
        <w:jc w:val="both"/>
      </w:pPr>
      <w:r w:rsidRPr="00B315AD">
        <w:rPr>
          <w:b/>
          <w:bCs/>
          <w:spacing w:val="-10"/>
          <w:shd w:val="clear" w:color="auto" w:fill="FFFFFF"/>
        </w:rPr>
        <w:t xml:space="preserve">Акт приемки законченного строительством Объекта </w:t>
      </w:r>
      <w:r w:rsidRPr="00B315AD">
        <w:t>- подписанный представителями Генподрядчика и Заказчика документ приемки законченного строительством Объекта в соответствии с</w:t>
      </w:r>
      <w:r w:rsidRPr="00B315AD">
        <w:rPr>
          <w:lang w:val="en-US"/>
        </w:rPr>
        <w:t> </w:t>
      </w:r>
      <w:r w:rsidRPr="00B315AD">
        <w:t>утвержденным проектом и условиями настоящего Договора. Акт оформляется в соответствии с требованиями СП 68.13330.2017 «Приемка в эксплуатацию законченных строительством объектов».</w:t>
      </w:r>
    </w:p>
    <w:p w:rsidR="00014E55" w:rsidRPr="00B315AD" w:rsidRDefault="00014E55" w:rsidP="00E760E8">
      <w:pPr>
        <w:widowControl w:val="0"/>
        <w:numPr>
          <w:ilvl w:val="0"/>
          <w:numId w:val="115"/>
        </w:numPr>
        <w:tabs>
          <w:tab w:val="left" w:pos="-142"/>
          <w:tab w:val="left" w:pos="567"/>
          <w:tab w:val="left" w:pos="851"/>
          <w:tab w:val="left" w:pos="1418"/>
        </w:tabs>
        <w:autoSpaceDE w:val="0"/>
        <w:autoSpaceDN w:val="0"/>
        <w:adjustRightInd w:val="0"/>
        <w:ind w:right="20" w:firstLine="709"/>
        <w:jc w:val="both"/>
      </w:pPr>
      <w:r w:rsidRPr="00B315AD">
        <w:rPr>
          <w:b/>
        </w:rPr>
        <w:t>Акт сверки взаиморасчетов</w:t>
      </w:r>
      <w:r w:rsidRPr="00B315AD">
        <w:t xml:space="preserve"> - документ о сверке расчетов между Сторонами.</w:t>
      </w:r>
    </w:p>
    <w:p w:rsidR="00014E55" w:rsidRPr="00B315AD" w:rsidRDefault="00014E55" w:rsidP="00E760E8">
      <w:pPr>
        <w:widowControl w:val="0"/>
        <w:numPr>
          <w:ilvl w:val="0"/>
          <w:numId w:val="115"/>
        </w:numPr>
        <w:tabs>
          <w:tab w:val="left" w:pos="-142"/>
          <w:tab w:val="left" w:pos="567"/>
          <w:tab w:val="left" w:pos="851"/>
          <w:tab w:val="left" w:pos="1418"/>
        </w:tabs>
        <w:autoSpaceDE w:val="0"/>
        <w:autoSpaceDN w:val="0"/>
        <w:adjustRightInd w:val="0"/>
        <w:ind w:right="20" w:firstLine="709"/>
        <w:jc w:val="both"/>
      </w:pPr>
      <w:r w:rsidRPr="00B315AD">
        <w:rPr>
          <w:b/>
          <w:bCs/>
          <w:spacing w:val="-10"/>
          <w:shd w:val="clear" w:color="auto" w:fill="FFFFFF"/>
        </w:rPr>
        <w:t xml:space="preserve">Акт сдачи-приемки работ </w:t>
      </w:r>
      <w:r w:rsidRPr="00B315AD">
        <w:t>- документ, подписываемый Сторонами и подтверждающий окончание работ (этапа работ).</w:t>
      </w:r>
    </w:p>
    <w:p w:rsidR="00014E55" w:rsidRPr="00B315AD" w:rsidRDefault="00014E55" w:rsidP="00E760E8">
      <w:pPr>
        <w:widowControl w:val="0"/>
        <w:numPr>
          <w:ilvl w:val="0"/>
          <w:numId w:val="115"/>
        </w:numPr>
        <w:tabs>
          <w:tab w:val="left" w:pos="0"/>
          <w:tab w:val="left" w:pos="567"/>
          <w:tab w:val="left" w:pos="851"/>
          <w:tab w:val="left" w:pos="1418"/>
        </w:tabs>
        <w:autoSpaceDE w:val="0"/>
        <w:autoSpaceDN w:val="0"/>
        <w:adjustRightInd w:val="0"/>
        <w:ind w:right="20" w:firstLine="709"/>
        <w:jc w:val="both"/>
      </w:pPr>
      <w:r w:rsidRPr="00B315AD">
        <w:rPr>
          <w:b/>
          <w:bCs/>
          <w:spacing w:val="-10"/>
          <w:shd w:val="clear" w:color="auto" w:fill="FFFFFF"/>
        </w:rPr>
        <w:t xml:space="preserve">Акт сдачи-приемки оказанных услуг </w:t>
      </w:r>
      <w:r w:rsidRPr="00B315AD">
        <w:t xml:space="preserve">- документ, подписываемый Сторонами </w:t>
      </w:r>
      <w:r w:rsidRPr="00B315AD">
        <w:br/>
        <w:t>и подтверждающий оказание специалистами, осуществляющими авторский надзор, услуг по проведению авторского надзора за строительством Объекта за отчетный месяц.</w:t>
      </w:r>
    </w:p>
    <w:p w:rsidR="00014E55" w:rsidRPr="00B315AD" w:rsidRDefault="00014E55" w:rsidP="00E760E8">
      <w:pPr>
        <w:widowControl w:val="0"/>
        <w:numPr>
          <w:ilvl w:val="0"/>
          <w:numId w:val="115"/>
        </w:numPr>
        <w:tabs>
          <w:tab w:val="left" w:pos="-142"/>
          <w:tab w:val="left" w:pos="567"/>
          <w:tab w:val="left" w:pos="851"/>
          <w:tab w:val="left" w:pos="1134"/>
          <w:tab w:val="left" w:pos="1418"/>
        </w:tabs>
        <w:autoSpaceDE w:val="0"/>
        <w:autoSpaceDN w:val="0"/>
        <w:adjustRightInd w:val="0"/>
        <w:ind w:right="20" w:firstLine="709"/>
        <w:jc w:val="both"/>
      </w:pPr>
      <w:proofErr w:type="gramStart"/>
      <w:r w:rsidRPr="00B315AD">
        <w:rPr>
          <w:b/>
          <w:bCs/>
          <w:spacing w:val="-10"/>
          <w:shd w:val="clear" w:color="auto" w:fill="FFFFFF"/>
        </w:rPr>
        <w:t xml:space="preserve">Гарантийный срок </w:t>
      </w:r>
      <w:r w:rsidRPr="00B315AD">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roofErr w:type="gramEnd"/>
    </w:p>
    <w:p w:rsidR="00014E55" w:rsidRPr="00B315AD"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rPr>
          <w:bCs/>
        </w:rPr>
      </w:pPr>
      <w:r w:rsidRPr="00B315AD">
        <w:rPr>
          <w:b/>
          <w:bCs/>
        </w:rPr>
        <w:t xml:space="preserve">Генеральный подрядчик (Генподрядчик) </w:t>
      </w:r>
      <w:r w:rsidRPr="00B315AD">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014E55" w:rsidRPr="00B315AD"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rPr>
          <w:shd w:val="clear" w:color="auto" w:fill="FFFFFF"/>
        </w:rPr>
      </w:pPr>
      <w:r w:rsidRPr="00B315AD">
        <w:rPr>
          <w:b/>
        </w:rPr>
        <w:lastRenderedPageBreak/>
        <w:t xml:space="preserve">График производства работ </w:t>
      </w:r>
      <w:r w:rsidRPr="00B315AD">
        <w:t xml:space="preserve">- документ, определяющий сроки, объем </w:t>
      </w:r>
      <w:r w:rsidRPr="00B315AD">
        <w:br/>
        <w:t>и последовательность строительства Объекта.</w:t>
      </w:r>
    </w:p>
    <w:p w:rsidR="00014E55"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Договор </w:t>
      </w:r>
      <w:r w:rsidRPr="00B315AD">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014E55" w:rsidRPr="0078362C" w:rsidRDefault="00014E55" w:rsidP="00E760E8">
      <w:pPr>
        <w:widowControl w:val="0"/>
        <w:numPr>
          <w:ilvl w:val="0"/>
          <w:numId w:val="115"/>
        </w:numPr>
        <w:autoSpaceDE w:val="0"/>
        <w:autoSpaceDN w:val="0"/>
        <w:adjustRightInd w:val="0"/>
        <w:ind w:firstLine="709"/>
        <w:jc w:val="both"/>
        <w:rPr>
          <w:shd w:val="clear" w:color="auto" w:fill="FFFFFF"/>
        </w:rPr>
      </w:pPr>
      <w:r w:rsidRPr="00653306">
        <w:rPr>
          <w:b/>
          <w:shd w:val="clear" w:color="auto" w:fill="FFFFFF"/>
        </w:rPr>
        <w:t>Давальческое оборудование</w:t>
      </w:r>
      <w:r w:rsidRPr="00653306">
        <w:rPr>
          <w:shd w:val="clear" w:color="auto" w:fill="FFFFFF"/>
        </w:rPr>
        <w:t xml:space="preserve"> - оборудование канатной дороги, передаваемое Генподрядчику от Заказчика в установленном настоящим Договором порядке.</w:t>
      </w:r>
    </w:p>
    <w:p w:rsidR="00014E55" w:rsidRPr="00B315AD"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Договорная цена </w:t>
      </w:r>
      <w:r w:rsidRPr="00B315AD">
        <w:t>- денежная сумма, которая выплачивается Генподрядчику в порядке и на условиях, определенных настоящим Договором.</w:t>
      </w:r>
    </w:p>
    <w:p w:rsidR="00014E55" w:rsidRPr="00B315AD" w:rsidRDefault="00014E55" w:rsidP="00E760E8">
      <w:pPr>
        <w:widowControl w:val="0"/>
        <w:numPr>
          <w:ilvl w:val="0"/>
          <w:numId w:val="115"/>
        </w:numPr>
        <w:tabs>
          <w:tab w:val="left" w:pos="567"/>
          <w:tab w:val="left" w:pos="851"/>
          <w:tab w:val="left" w:pos="1134"/>
        </w:tabs>
        <w:autoSpaceDE w:val="0"/>
        <w:autoSpaceDN w:val="0"/>
        <w:adjustRightInd w:val="0"/>
        <w:ind w:right="20" w:firstLine="709"/>
        <w:jc w:val="both"/>
      </w:pPr>
      <w:proofErr w:type="gramStart"/>
      <w:r w:rsidRPr="00B315AD">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B315AD">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roofErr w:type="gramEnd"/>
    </w:p>
    <w:p w:rsidR="00014E55" w:rsidRPr="00B315AD"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Дополнительное соглашение </w:t>
      </w:r>
      <w:r w:rsidRPr="00B315AD">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014E55" w:rsidRPr="00B315AD" w:rsidRDefault="00014E55" w:rsidP="00E760E8">
      <w:pPr>
        <w:widowControl w:val="0"/>
        <w:numPr>
          <w:ilvl w:val="0"/>
          <w:numId w:val="115"/>
        </w:numPr>
        <w:tabs>
          <w:tab w:val="left" w:pos="0"/>
          <w:tab w:val="left" w:pos="567"/>
          <w:tab w:val="left" w:pos="851"/>
          <w:tab w:val="left" w:pos="1134"/>
        </w:tabs>
        <w:autoSpaceDE w:val="0"/>
        <w:autoSpaceDN w:val="0"/>
        <w:adjustRightInd w:val="0"/>
        <w:ind w:right="20" w:firstLine="709"/>
        <w:jc w:val="both"/>
      </w:pPr>
      <w:proofErr w:type="gramStart"/>
      <w:r w:rsidRPr="00B315AD">
        <w:rPr>
          <w:b/>
          <w:bCs/>
          <w:spacing w:val="-10"/>
          <w:shd w:val="clear" w:color="auto" w:fill="FFFFFF"/>
        </w:rPr>
        <w:t xml:space="preserve">Дополнительные работы </w:t>
      </w:r>
      <w:r w:rsidRPr="00B315AD">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rsidR="00014E55" w:rsidRPr="00B315AD" w:rsidRDefault="00014E55" w:rsidP="00E760E8">
      <w:pPr>
        <w:widowControl w:val="0"/>
        <w:numPr>
          <w:ilvl w:val="0"/>
          <w:numId w:val="115"/>
        </w:numPr>
        <w:tabs>
          <w:tab w:val="left" w:pos="0"/>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 Журнал учета выполненных работ </w:t>
      </w:r>
      <w:r w:rsidRPr="00B315AD">
        <w:t>(форма КС-6а)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rsidR="00014E55" w:rsidRPr="00B315AD" w:rsidRDefault="00014E55" w:rsidP="00E760E8">
      <w:pPr>
        <w:widowControl w:val="0"/>
        <w:numPr>
          <w:ilvl w:val="0"/>
          <w:numId w:val="115"/>
        </w:numPr>
        <w:tabs>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Журнал авторского надзора </w:t>
      </w:r>
      <w:r w:rsidRPr="00B315AD">
        <w:t>- учетный документ, оформляемый в соответствии с требованиями строительных норм и правил, который ведется при проведении авторского надзора.</w:t>
      </w:r>
    </w:p>
    <w:p w:rsidR="00014E55" w:rsidRPr="00CE6226" w:rsidRDefault="00014E55" w:rsidP="00E760E8">
      <w:pPr>
        <w:widowControl w:val="0"/>
        <w:numPr>
          <w:ilvl w:val="0"/>
          <w:numId w:val="115"/>
        </w:numPr>
        <w:tabs>
          <w:tab w:val="left" w:pos="567"/>
          <w:tab w:val="left" w:pos="851"/>
          <w:tab w:val="left" w:pos="1134"/>
        </w:tabs>
        <w:autoSpaceDE w:val="0"/>
        <w:autoSpaceDN w:val="0"/>
        <w:adjustRightInd w:val="0"/>
        <w:ind w:right="20" w:firstLine="709"/>
        <w:jc w:val="both"/>
      </w:pPr>
      <w:r w:rsidRPr="00CE6226">
        <w:rPr>
          <w:b/>
        </w:rPr>
        <w:t>Задание на выполнение инженерных изысканий</w:t>
      </w:r>
      <w:r w:rsidRPr="00CE6226">
        <w:t xml:space="preserve"> – 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необходимых и достаточных материалов и данных для разработки и утверждения проектной документации. Составляется Генподрядчиком.</w:t>
      </w:r>
    </w:p>
    <w:p w:rsidR="00014E55" w:rsidRPr="00CE6226" w:rsidRDefault="00014E55" w:rsidP="00E760E8">
      <w:pPr>
        <w:widowControl w:val="0"/>
        <w:numPr>
          <w:ilvl w:val="0"/>
          <w:numId w:val="115"/>
        </w:numPr>
        <w:tabs>
          <w:tab w:val="left" w:pos="567"/>
          <w:tab w:val="left" w:pos="851"/>
          <w:tab w:val="left" w:pos="1134"/>
        </w:tabs>
        <w:autoSpaceDE w:val="0"/>
        <w:autoSpaceDN w:val="0"/>
        <w:adjustRightInd w:val="0"/>
        <w:ind w:right="20" w:firstLine="709"/>
        <w:jc w:val="both"/>
        <w:rPr>
          <w:b/>
        </w:rPr>
      </w:pPr>
      <w:r w:rsidRPr="00CE6226">
        <w:rPr>
          <w:b/>
        </w:rPr>
        <w:t>Иные организации:</w:t>
      </w:r>
    </w:p>
    <w:p w:rsidR="00014E55" w:rsidRPr="00CE6226" w:rsidRDefault="00014E55" w:rsidP="007766FA">
      <w:pPr>
        <w:widowControl w:val="0"/>
        <w:tabs>
          <w:tab w:val="left" w:pos="567"/>
          <w:tab w:val="left" w:pos="851"/>
          <w:tab w:val="left" w:pos="1134"/>
        </w:tabs>
        <w:autoSpaceDE w:val="0"/>
        <w:autoSpaceDN w:val="0"/>
        <w:adjustRightInd w:val="0"/>
        <w:ind w:right="20" w:firstLine="709"/>
        <w:jc w:val="both"/>
      </w:pPr>
      <w:r w:rsidRPr="00CE6226">
        <w:t xml:space="preserve">а) заинтересованные коммерческие и некоммерческие организации, предприятия </w:t>
      </w:r>
      <w:r w:rsidRPr="00CE6226">
        <w:br/>
        <w:t xml:space="preserve">и учреждения, с которыми необходимо согласовать техническую документацию; </w:t>
      </w:r>
    </w:p>
    <w:p w:rsidR="00014E55" w:rsidRPr="00CE6226" w:rsidRDefault="00014E55" w:rsidP="007766FA">
      <w:pPr>
        <w:widowControl w:val="0"/>
        <w:tabs>
          <w:tab w:val="left" w:pos="567"/>
          <w:tab w:val="left" w:pos="851"/>
          <w:tab w:val="left" w:pos="1134"/>
        </w:tabs>
        <w:autoSpaceDE w:val="0"/>
        <w:autoSpaceDN w:val="0"/>
        <w:adjustRightInd w:val="0"/>
        <w:ind w:right="20" w:firstLine="709"/>
        <w:jc w:val="both"/>
      </w:pPr>
      <w:r w:rsidRPr="00CE6226">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014E55" w:rsidRPr="00CE6226"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CE6226">
        <w:rPr>
          <w:b/>
        </w:rPr>
        <w:t>Исполнительная документация</w:t>
      </w:r>
      <w:r w:rsidRPr="00CE6226">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014E55" w:rsidRPr="00CE6226"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CE6226">
        <w:rPr>
          <w:b/>
        </w:rPr>
        <w:t>Исходные данные</w:t>
      </w:r>
      <w:r w:rsidRPr="00CE6226">
        <w:t xml:space="preserve"> - данные необходимые для выполнения предпроектных </w:t>
      </w:r>
      <w:r w:rsidRPr="00CE6226">
        <w:br/>
        <w:t>и проектных работ (Задание на проектирование, заключения, согласования, технические условия, справки и прочие материалы).</w:t>
      </w:r>
    </w:p>
    <w:p w:rsidR="00014E55" w:rsidRPr="00B315AD"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pPr>
      <w:proofErr w:type="gramStart"/>
      <w:r w:rsidRPr="00CE6226">
        <w:rPr>
          <w:b/>
          <w:bCs/>
          <w:spacing w:val="-10"/>
        </w:rPr>
        <w:t>Материал</w:t>
      </w:r>
      <w:r w:rsidRPr="00B315AD">
        <w:rPr>
          <w:b/>
          <w:bCs/>
          <w:spacing w:val="-10"/>
        </w:rPr>
        <w:t>ы –</w:t>
      </w:r>
      <w:r w:rsidRPr="00B315AD">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w:t>
      </w:r>
      <w:r w:rsidRPr="00B315AD">
        <w:lastRenderedPageBreak/>
        <w:t>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roofErr w:type="gramEnd"/>
    </w:p>
    <w:p w:rsidR="00014E55" w:rsidRPr="00B315AD" w:rsidRDefault="00014E55" w:rsidP="00A12BA5">
      <w:pPr>
        <w:widowControl w:val="0"/>
        <w:tabs>
          <w:tab w:val="left" w:pos="-142"/>
          <w:tab w:val="left" w:pos="567"/>
          <w:tab w:val="left" w:pos="851"/>
          <w:tab w:val="left" w:pos="1134"/>
        </w:tabs>
        <w:autoSpaceDE w:val="0"/>
        <w:autoSpaceDN w:val="0"/>
        <w:adjustRightInd w:val="0"/>
        <w:ind w:right="23" w:firstLine="709"/>
        <w:jc w:val="both"/>
      </w:pPr>
      <w:r w:rsidRPr="00B315AD">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rsidR="00014E55" w:rsidRPr="00B315AD" w:rsidRDefault="00014E55" w:rsidP="00A12BA5">
      <w:pPr>
        <w:widowControl w:val="0"/>
        <w:tabs>
          <w:tab w:val="left" w:pos="-142"/>
          <w:tab w:val="left" w:pos="567"/>
          <w:tab w:val="left" w:pos="851"/>
          <w:tab w:val="left" w:pos="1134"/>
        </w:tabs>
        <w:autoSpaceDE w:val="0"/>
        <w:autoSpaceDN w:val="0"/>
        <w:adjustRightInd w:val="0"/>
        <w:ind w:right="23" w:firstLine="709"/>
        <w:jc w:val="both"/>
      </w:pPr>
      <w:proofErr w:type="gramStart"/>
      <w:r w:rsidRPr="00B315AD">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roofErr w:type="gramEnd"/>
    </w:p>
    <w:p w:rsidR="00014E55" w:rsidRPr="00B315AD" w:rsidRDefault="00014E55" w:rsidP="00A12BA5">
      <w:pPr>
        <w:widowControl w:val="0"/>
        <w:tabs>
          <w:tab w:val="left" w:pos="-142"/>
          <w:tab w:val="left" w:pos="567"/>
          <w:tab w:val="left" w:pos="851"/>
          <w:tab w:val="left" w:pos="1134"/>
        </w:tabs>
        <w:autoSpaceDE w:val="0"/>
        <w:autoSpaceDN w:val="0"/>
        <w:adjustRightInd w:val="0"/>
        <w:ind w:right="23" w:firstLine="709"/>
        <w:jc w:val="both"/>
      </w:pPr>
      <w:r w:rsidRPr="00B315AD">
        <w:t>Вспомогательные материалы - кабельно-проводниковая продукция, в том числе оптоволокно, и т.п.</w:t>
      </w:r>
    </w:p>
    <w:p w:rsidR="00014E55" w:rsidRPr="00B315AD"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pPr>
      <w:proofErr w:type="gramStart"/>
      <w:r w:rsidRPr="00B315AD">
        <w:rPr>
          <w:b/>
          <w:bCs/>
          <w:spacing w:val="-10"/>
          <w:shd w:val="clear" w:color="auto" w:fill="FFFFFF"/>
        </w:rPr>
        <w:t xml:space="preserve">Надзорные органы Российской Федерации </w:t>
      </w:r>
      <w:r w:rsidRPr="00B315AD">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roofErr w:type="gramEnd"/>
    </w:p>
    <w:p w:rsidR="00014E55" w:rsidRPr="00B315AD"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pPr>
      <w:proofErr w:type="gramStart"/>
      <w:r w:rsidRPr="00B315AD">
        <w:rPr>
          <w:b/>
          <w:bCs/>
          <w:spacing w:val="-10"/>
          <w:shd w:val="clear" w:color="auto" w:fill="FFFFFF"/>
        </w:rPr>
        <w:t xml:space="preserve">Оборудование </w:t>
      </w:r>
      <w:r w:rsidRPr="00B315AD">
        <w:t>- технологические линии, станки, установки, аппараты, машины, механизмы, приборы и другие устройства, указанные в приложении № 5 к Методике определения стоимости строительной продукции на территории Российской Федерации, утвержденной постановлением Государственного комитета Российской Федерации по строительству и жилищно-коммунальному комплексу от 5 марта 2004 г. № 15/1 (МДС 81-35.2004), совершающие различные технологические процессы, предназначенные для установки и монтажа на объектах строительства.</w:t>
      </w:r>
      <w:proofErr w:type="gramEnd"/>
    </w:p>
    <w:p w:rsidR="00014E55" w:rsidRPr="00B315AD" w:rsidRDefault="00014E55" w:rsidP="00E760E8">
      <w:pPr>
        <w:widowControl w:val="0"/>
        <w:numPr>
          <w:ilvl w:val="0"/>
          <w:numId w:val="115"/>
        </w:numPr>
        <w:tabs>
          <w:tab w:val="left" w:pos="-142"/>
          <w:tab w:val="left" w:pos="567"/>
          <w:tab w:val="left" w:pos="851"/>
          <w:tab w:val="left" w:pos="1134"/>
          <w:tab w:val="left" w:pos="1418"/>
        </w:tabs>
        <w:autoSpaceDE w:val="0"/>
        <w:autoSpaceDN w:val="0"/>
        <w:adjustRightInd w:val="0"/>
        <w:ind w:right="20" w:firstLine="709"/>
        <w:jc w:val="both"/>
      </w:pPr>
      <w:r w:rsidRPr="00B315AD">
        <w:rPr>
          <w:b/>
          <w:bCs/>
          <w:spacing w:val="-10"/>
          <w:shd w:val="clear" w:color="auto" w:fill="FFFFFF"/>
        </w:rPr>
        <w:t xml:space="preserve">Объект </w:t>
      </w:r>
      <w:r w:rsidRPr="00B315AD">
        <w:t>- «</w:t>
      </w:r>
      <w:r w:rsidRPr="00F27B8D">
        <w:t xml:space="preserve">Объекты Северного склона поселка Романтик, ВТРК «Архыз». Этап 2. </w:t>
      </w:r>
      <w:proofErr w:type="gramStart"/>
      <w:r w:rsidRPr="00F27B8D">
        <w:t>Пассажирская канатная дорога NL1</w:t>
      </w:r>
      <w:r w:rsidR="00A12BA5">
        <w:t xml:space="preserve"> </w:t>
      </w:r>
      <w:r w:rsidRPr="00F27B8D">
        <w:t>(Секция 4.</w:t>
      </w:r>
      <w:proofErr w:type="gramEnd"/>
      <w:r w:rsidRPr="00F27B8D">
        <w:t xml:space="preserve"> </w:t>
      </w:r>
      <w:proofErr w:type="gramStart"/>
      <w:r w:rsidRPr="00F27B8D">
        <w:t>G7-G8) и горнолыжные трассы R2, R3»</w:t>
      </w:r>
      <w:r w:rsidRPr="00B315AD">
        <w:rPr>
          <w:rFonts w:eastAsia="Courier New"/>
        </w:rPr>
        <w:t xml:space="preserve">. </w:t>
      </w:r>
      <w:proofErr w:type="gramEnd"/>
    </w:p>
    <w:p w:rsidR="00014E55" w:rsidRPr="00B315AD"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Одобрение </w:t>
      </w:r>
      <w:r w:rsidRPr="00B315AD">
        <w:t>- подтверждение в письменной форме, сделанное Сторонами или их уполномоченными представителями.</w:t>
      </w:r>
    </w:p>
    <w:p w:rsidR="00014E55" w:rsidRPr="00B315AD"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rPr>
        <w:t xml:space="preserve">Организация по проведению строительного контроля </w:t>
      </w:r>
      <w:r w:rsidRPr="00B315AD">
        <w:rPr>
          <w:bCs/>
        </w:rPr>
        <w:t xml:space="preserve">-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w:t>
      </w:r>
      <w:proofErr w:type="gramStart"/>
      <w:r w:rsidRPr="00B315AD">
        <w:rPr>
          <w:bCs/>
        </w:rPr>
        <w:t>ка</w:t>
      </w:r>
      <w:r w:rsidR="006C0BD0">
        <w:rPr>
          <w:bCs/>
        </w:rPr>
        <w:t xml:space="preserve"> </w:t>
      </w:r>
      <w:proofErr w:type="spellStart"/>
      <w:r w:rsidRPr="00B315AD">
        <w:rPr>
          <w:bCs/>
        </w:rPr>
        <w:t>чества</w:t>
      </w:r>
      <w:proofErr w:type="spellEnd"/>
      <w:proofErr w:type="gramEnd"/>
      <w:r w:rsidRPr="00B315AD">
        <w:rPr>
          <w:bCs/>
        </w:rPr>
        <w:t xml:space="preserve"> строительства Объекта и имеющая право на осуществление данного вида деятельности.</w:t>
      </w:r>
    </w:p>
    <w:p w:rsidR="00014E55" w:rsidRPr="00B315AD" w:rsidRDefault="00014E55" w:rsidP="00E760E8">
      <w:pPr>
        <w:widowControl w:val="0"/>
        <w:numPr>
          <w:ilvl w:val="0"/>
          <w:numId w:val="115"/>
        </w:numPr>
        <w:tabs>
          <w:tab w:val="left" w:pos="-142"/>
          <w:tab w:val="left" w:pos="567"/>
          <w:tab w:val="left" w:pos="851"/>
          <w:tab w:val="left" w:pos="1134"/>
        </w:tabs>
        <w:autoSpaceDE w:val="0"/>
        <w:autoSpaceDN w:val="0"/>
        <w:adjustRightInd w:val="0"/>
        <w:ind w:right="20" w:firstLine="709"/>
        <w:jc w:val="both"/>
        <w:rPr>
          <w:b/>
        </w:rPr>
      </w:pPr>
      <w:r w:rsidRPr="00B315AD">
        <w:rPr>
          <w:b/>
        </w:rPr>
        <w:t>Орган государственной экспертизы:</w:t>
      </w:r>
    </w:p>
    <w:p w:rsidR="00014E55" w:rsidRPr="00B315AD" w:rsidRDefault="00014E55" w:rsidP="007766FA">
      <w:pPr>
        <w:widowControl w:val="0"/>
        <w:tabs>
          <w:tab w:val="left" w:pos="-142"/>
          <w:tab w:val="left" w:pos="567"/>
          <w:tab w:val="left" w:pos="851"/>
          <w:tab w:val="left" w:pos="1134"/>
        </w:tabs>
        <w:autoSpaceDE w:val="0"/>
        <w:autoSpaceDN w:val="0"/>
        <w:adjustRightInd w:val="0"/>
        <w:ind w:right="20" w:firstLine="709"/>
        <w:jc w:val="both"/>
      </w:pPr>
      <w:r w:rsidRPr="00B315AD">
        <w:t xml:space="preserve">а) федеральные органы исполнительной власти и их территориальные подразделения, уполномоченные на проведение государственной экспертизы (согласования) проектной документации и материалов инженерных изысканий и (или) наделенные функциями контроля и надзора за соблюдением действующего законодательства Российской Федерации при осуществлении проектирования и строительства объектов; </w:t>
      </w:r>
    </w:p>
    <w:p w:rsidR="00014E55" w:rsidRPr="00B315AD" w:rsidRDefault="00014E55" w:rsidP="007766FA">
      <w:pPr>
        <w:widowControl w:val="0"/>
        <w:tabs>
          <w:tab w:val="left" w:pos="-142"/>
          <w:tab w:val="left" w:pos="567"/>
          <w:tab w:val="left" w:pos="851"/>
          <w:tab w:val="left" w:pos="1134"/>
        </w:tabs>
        <w:autoSpaceDE w:val="0"/>
        <w:autoSpaceDN w:val="0"/>
        <w:adjustRightInd w:val="0"/>
        <w:ind w:right="20" w:firstLine="709"/>
        <w:jc w:val="both"/>
      </w:pPr>
      <w:r w:rsidRPr="00B315AD">
        <w:t>б) органы исполнительной власти субъектов Российской Федерации и органы местного самоуправления, уполномоченные в соответствии с действующим законодательством Российской Федерации на проведение экспертизы и (или) согласования проектной документации</w:t>
      </w:r>
      <w:r>
        <w:rPr>
          <w:b/>
          <w:bCs/>
          <w:spacing w:val="-10"/>
          <w:shd w:val="clear" w:color="auto" w:fill="FFFFFF"/>
        </w:rPr>
        <w:t>.</w:t>
      </w:r>
    </w:p>
    <w:p w:rsidR="00014E55" w:rsidRPr="001A3391" w:rsidRDefault="00014E55" w:rsidP="001A3391">
      <w:pPr>
        <w:pStyle w:val="afffffff2"/>
        <w:widowControl w:val="0"/>
        <w:numPr>
          <w:ilvl w:val="1"/>
          <w:numId w:val="139"/>
        </w:numPr>
        <w:tabs>
          <w:tab w:val="left" w:pos="-142"/>
          <w:tab w:val="left" w:pos="567"/>
          <w:tab w:val="left" w:pos="851"/>
          <w:tab w:val="left" w:pos="1134"/>
        </w:tabs>
        <w:autoSpaceDE w:val="0"/>
        <w:autoSpaceDN w:val="0"/>
        <w:adjustRightInd w:val="0"/>
        <w:ind w:left="142" w:firstLine="567"/>
        <w:contextualSpacing/>
        <w:jc w:val="both"/>
        <w:rPr>
          <w:rFonts w:ascii="Times New Roman" w:hAnsi="Times New Roman" w:cs="Times New Roman"/>
          <w:sz w:val="24"/>
          <w:szCs w:val="24"/>
          <w:lang w:val="ru-RU"/>
        </w:rPr>
      </w:pPr>
      <w:r w:rsidRPr="001A3391">
        <w:rPr>
          <w:rFonts w:ascii="Times New Roman" w:hAnsi="Times New Roman" w:cs="Times New Roman"/>
          <w:b/>
          <w:bCs/>
          <w:spacing w:val="-10"/>
          <w:sz w:val="24"/>
          <w:szCs w:val="24"/>
          <w:shd w:val="clear" w:color="auto" w:fill="FFFFFF"/>
          <w:lang w:val="ru-RU"/>
        </w:rPr>
        <w:t xml:space="preserve">Персонал Генподрядчика </w:t>
      </w:r>
      <w:r w:rsidRPr="001A3391">
        <w:rPr>
          <w:rFonts w:ascii="Times New Roman" w:hAnsi="Times New Roman" w:cs="Times New Roman"/>
          <w:sz w:val="24"/>
          <w:szCs w:val="24"/>
          <w:lang w:val="ru-RU"/>
        </w:rPr>
        <w:t>- штатные сотрудники Генподрядчика или физические лица, привлеченные Генподрядчиком на договорной основе для выполнения работ (услуг) или их части.</w:t>
      </w:r>
    </w:p>
    <w:p w:rsidR="00014E55" w:rsidRPr="00B315AD" w:rsidRDefault="00014E55" w:rsidP="00CE6226">
      <w:pPr>
        <w:widowControl w:val="0"/>
        <w:numPr>
          <w:ilvl w:val="1"/>
          <w:numId w:val="139"/>
        </w:numPr>
        <w:tabs>
          <w:tab w:val="left" w:pos="-142"/>
          <w:tab w:val="left" w:pos="567"/>
          <w:tab w:val="left" w:pos="851"/>
          <w:tab w:val="left" w:pos="1134"/>
        </w:tabs>
        <w:autoSpaceDE w:val="0"/>
        <w:autoSpaceDN w:val="0"/>
        <w:adjustRightInd w:val="0"/>
        <w:ind w:left="0" w:firstLine="709"/>
        <w:contextualSpacing/>
        <w:jc w:val="both"/>
        <w:rPr>
          <w:bCs/>
        </w:rPr>
      </w:pPr>
      <w:proofErr w:type="gramStart"/>
      <w:r w:rsidRPr="00B315AD">
        <w:rPr>
          <w:b/>
          <w:bCs/>
        </w:rPr>
        <w:t xml:space="preserve">Предписание </w:t>
      </w:r>
      <w:r w:rsidRPr="00B315AD">
        <w:t xml:space="preserve">- замечания организации по проведению строительного </w:t>
      </w:r>
      <w:r w:rsidRPr="00B315AD">
        <w:lastRenderedPageBreak/>
        <w:t xml:space="preserve">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поступающего оборудования и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roofErr w:type="gramEnd"/>
    </w:p>
    <w:p w:rsidR="00014E55" w:rsidRPr="00B315AD" w:rsidRDefault="00014E55" w:rsidP="00CE6226">
      <w:pPr>
        <w:widowControl w:val="0"/>
        <w:numPr>
          <w:ilvl w:val="1"/>
          <w:numId w:val="139"/>
        </w:numPr>
        <w:tabs>
          <w:tab w:val="left" w:pos="-142"/>
          <w:tab w:val="left" w:pos="567"/>
          <w:tab w:val="left" w:pos="851"/>
          <w:tab w:val="left" w:pos="1134"/>
        </w:tabs>
        <w:autoSpaceDE w:val="0"/>
        <w:autoSpaceDN w:val="0"/>
        <w:adjustRightInd w:val="0"/>
        <w:ind w:left="0" w:firstLine="709"/>
        <w:contextualSpacing/>
        <w:jc w:val="both"/>
      </w:pPr>
      <w:r w:rsidRPr="00B315AD">
        <w:rPr>
          <w:b/>
          <w:bCs/>
          <w:spacing w:val="-10"/>
          <w:shd w:val="clear" w:color="auto" w:fill="FFFFFF"/>
        </w:rPr>
        <w:t xml:space="preserve">Представитель Генподрядчика </w:t>
      </w:r>
      <w:r w:rsidRPr="00B315AD">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014E55" w:rsidRPr="00B315AD" w:rsidRDefault="00014E55" w:rsidP="00E760E8">
      <w:pPr>
        <w:widowControl w:val="0"/>
        <w:numPr>
          <w:ilvl w:val="1"/>
          <w:numId w:val="139"/>
        </w:numPr>
        <w:tabs>
          <w:tab w:val="left" w:pos="-142"/>
          <w:tab w:val="left" w:pos="567"/>
          <w:tab w:val="left" w:pos="851"/>
          <w:tab w:val="left" w:pos="1134"/>
        </w:tabs>
        <w:autoSpaceDE w:val="0"/>
        <w:autoSpaceDN w:val="0"/>
        <w:adjustRightInd w:val="0"/>
        <w:ind w:left="0" w:firstLine="709"/>
        <w:jc w:val="both"/>
      </w:pPr>
      <w:r w:rsidRPr="00B315AD">
        <w:rPr>
          <w:b/>
        </w:rPr>
        <w:t>Представитель Заказчика</w:t>
      </w:r>
      <w:r w:rsidRPr="00B315AD">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014E55" w:rsidRPr="00B315AD" w:rsidRDefault="00014E55" w:rsidP="00E760E8">
      <w:pPr>
        <w:widowControl w:val="0"/>
        <w:numPr>
          <w:ilvl w:val="1"/>
          <w:numId w:val="139"/>
        </w:numPr>
        <w:tabs>
          <w:tab w:val="left" w:pos="-142"/>
          <w:tab w:val="left" w:pos="567"/>
          <w:tab w:val="left" w:pos="851"/>
          <w:tab w:val="left" w:pos="1134"/>
        </w:tabs>
        <w:autoSpaceDE w:val="0"/>
        <w:autoSpaceDN w:val="0"/>
        <w:adjustRightInd w:val="0"/>
        <w:ind w:left="0" w:firstLine="709"/>
        <w:jc w:val="both"/>
      </w:pPr>
      <w:r w:rsidRPr="00B315AD">
        <w:rPr>
          <w:b/>
        </w:rPr>
        <w:t>Приемка выполненных работ</w:t>
      </w:r>
      <w:r w:rsidRPr="00B315AD">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w:t>
      </w:r>
      <w:proofErr w:type="gramStart"/>
      <w:r w:rsidRPr="00B315AD">
        <w:t>требуемыми</w:t>
      </w:r>
      <w:proofErr w:type="gramEnd"/>
      <w:r w:rsidRPr="00B315AD">
        <w:t>.</w:t>
      </w:r>
    </w:p>
    <w:p w:rsidR="00014E55" w:rsidRPr="00B315AD" w:rsidRDefault="00014E55" w:rsidP="00E760E8">
      <w:pPr>
        <w:widowControl w:val="0"/>
        <w:numPr>
          <w:ilvl w:val="1"/>
          <w:numId w:val="139"/>
        </w:numPr>
        <w:tabs>
          <w:tab w:val="left" w:pos="-142"/>
          <w:tab w:val="left" w:pos="567"/>
          <w:tab w:val="left" w:pos="851"/>
          <w:tab w:val="left" w:pos="1134"/>
        </w:tabs>
        <w:autoSpaceDE w:val="0"/>
        <w:autoSpaceDN w:val="0"/>
        <w:adjustRightInd w:val="0"/>
        <w:ind w:left="0" w:right="20" w:firstLine="709"/>
        <w:jc w:val="both"/>
        <w:rPr>
          <w:bCs/>
        </w:rPr>
      </w:pPr>
      <w:r w:rsidRPr="00B315AD">
        <w:rPr>
          <w:b/>
          <w:bCs/>
        </w:rPr>
        <w:t xml:space="preserve">Природная среда, компоненты природной среды, природные и природно-антропогенные объекты </w:t>
      </w:r>
      <w:r w:rsidRPr="00B315AD">
        <w:t>и прочие взаимосвязанные понятия определяются в соответствии со ст.1 Федерального закона от 10 января 2002 г. № 7-ФЗ «Об охране окружающей среды».</w:t>
      </w:r>
    </w:p>
    <w:p w:rsidR="00014E55" w:rsidRPr="00B315AD" w:rsidRDefault="00014E55" w:rsidP="00E760E8">
      <w:pPr>
        <w:widowControl w:val="0"/>
        <w:numPr>
          <w:ilvl w:val="1"/>
          <w:numId w:val="139"/>
        </w:numPr>
        <w:tabs>
          <w:tab w:val="left" w:pos="-142"/>
          <w:tab w:val="left" w:pos="567"/>
          <w:tab w:val="left" w:pos="851"/>
          <w:tab w:val="left" w:pos="1134"/>
        </w:tabs>
        <w:autoSpaceDE w:val="0"/>
        <w:autoSpaceDN w:val="0"/>
        <w:adjustRightInd w:val="0"/>
        <w:ind w:left="0" w:right="20" w:firstLine="709"/>
        <w:jc w:val="both"/>
      </w:pPr>
      <w:r w:rsidRPr="00B315AD">
        <w:rPr>
          <w:b/>
          <w:bCs/>
          <w:spacing w:val="-10"/>
          <w:shd w:val="clear" w:color="auto" w:fill="FFFFFF"/>
        </w:rPr>
        <w:t xml:space="preserve">Проект производства работ (ППР) </w:t>
      </w:r>
      <w:r w:rsidRPr="00B315AD">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014E55" w:rsidRPr="00891A5E" w:rsidRDefault="00014E55" w:rsidP="001A3391">
      <w:pPr>
        <w:pStyle w:val="afffffff2"/>
        <w:widowControl w:val="0"/>
        <w:numPr>
          <w:ilvl w:val="1"/>
          <w:numId w:val="138"/>
        </w:numPr>
        <w:tabs>
          <w:tab w:val="left" w:pos="-142"/>
          <w:tab w:val="left" w:pos="567"/>
          <w:tab w:val="left" w:pos="851"/>
          <w:tab w:val="left" w:pos="1134"/>
        </w:tabs>
        <w:autoSpaceDE w:val="0"/>
        <w:autoSpaceDN w:val="0"/>
        <w:adjustRightInd w:val="0"/>
        <w:spacing w:after="0"/>
        <w:ind w:left="0" w:firstLine="709"/>
        <w:jc w:val="both"/>
        <w:rPr>
          <w:rFonts w:ascii="Times New Roman" w:hAnsi="Times New Roman" w:cs="Times New Roman"/>
          <w:sz w:val="24"/>
          <w:szCs w:val="24"/>
          <w:lang w:val="ru-RU"/>
        </w:rPr>
      </w:pPr>
      <w:proofErr w:type="gramStart"/>
      <w:r w:rsidRPr="001A3391">
        <w:rPr>
          <w:rFonts w:ascii="Times New Roman" w:hAnsi="Times New Roman" w:cs="Times New Roman"/>
          <w:b/>
          <w:bCs/>
          <w:spacing w:val="-10"/>
          <w:sz w:val="24"/>
          <w:szCs w:val="24"/>
          <w:shd w:val="clear" w:color="auto" w:fill="FFFFFF"/>
          <w:lang w:val="ru-RU"/>
        </w:rPr>
        <w:t>Проект производства работ кранами (</w:t>
      </w:r>
      <w:proofErr w:type="spellStart"/>
      <w:r w:rsidRPr="001A3391">
        <w:rPr>
          <w:rFonts w:ascii="Times New Roman" w:hAnsi="Times New Roman" w:cs="Times New Roman"/>
          <w:b/>
          <w:bCs/>
          <w:spacing w:val="-10"/>
          <w:sz w:val="24"/>
          <w:szCs w:val="24"/>
          <w:shd w:val="clear" w:color="auto" w:fill="FFFFFF"/>
          <w:lang w:val="ru-RU"/>
        </w:rPr>
        <w:t>ППРк</w:t>
      </w:r>
      <w:proofErr w:type="spellEnd"/>
      <w:r w:rsidRPr="001A3391">
        <w:rPr>
          <w:rFonts w:ascii="Times New Roman" w:hAnsi="Times New Roman" w:cs="Times New Roman"/>
          <w:b/>
          <w:bCs/>
          <w:spacing w:val="-10"/>
          <w:sz w:val="24"/>
          <w:szCs w:val="24"/>
          <w:shd w:val="clear" w:color="auto" w:fill="FFFFFF"/>
          <w:lang w:val="ru-RU"/>
        </w:rPr>
        <w:t xml:space="preserve">) </w:t>
      </w:r>
      <w:r w:rsidRPr="001A3391">
        <w:rPr>
          <w:rFonts w:ascii="Times New Roman" w:hAnsi="Times New Roman" w:cs="Times New Roman"/>
          <w:bCs/>
          <w:spacing w:val="-10"/>
          <w:sz w:val="24"/>
          <w:szCs w:val="24"/>
          <w:shd w:val="clear" w:color="auto" w:fill="FFFFFF"/>
          <w:lang w:val="ru-RU"/>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 мая 2007 г.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w:t>
      </w:r>
      <w:proofErr w:type="gramEnd"/>
      <w:r w:rsidRPr="001A3391">
        <w:rPr>
          <w:rFonts w:ascii="Times New Roman" w:hAnsi="Times New Roman" w:cs="Times New Roman"/>
          <w:bCs/>
          <w:spacing w:val="-10"/>
          <w:sz w:val="24"/>
          <w:szCs w:val="24"/>
          <w:shd w:val="clear" w:color="auto" w:fill="FFFFFF"/>
          <w:lang w:val="ru-RU"/>
        </w:rPr>
        <w:t xml:space="preserve">. </w:t>
      </w:r>
      <w:r w:rsidRPr="00891A5E">
        <w:rPr>
          <w:rFonts w:ascii="Times New Roman" w:hAnsi="Times New Roman" w:cs="Times New Roman"/>
          <w:bCs/>
          <w:spacing w:val="-10"/>
          <w:sz w:val="24"/>
          <w:szCs w:val="24"/>
          <w:shd w:val="clear" w:color="auto" w:fill="FFFFFF"/>
          <w:lang w:val="ru-RU"/>
        </w:rPr>
        <w:t xml:space="preserve">РД-11-06-2007», </w:t>
      </w:r>
      <w:r w:rsidRPr="00891A5E">
        <w:rPr>
          <w:rFonts w:ascii="Times New Roman" w:hAnsi="Times New Roman" w:cs="Times New Roman"/>
          <w:sz w:val="24"/>
          <w:szCs w:val="24"/>
          <w:lang w:val="ru-RU"/>
        </w:rPr>
        <w:t xml:space="preserve">строительных норм и правил и иных нормативных правовых актов, </w:t>
      </w:r>
      <w:proofErr w:type="gramStart"/>
      <w:r w:rsidRPr="00891A5E">
        <w:rPr>
          <w:rFonts w:ascii="Times New Roman" w:hAnsi="Times New Roman" w:cs="Times New Roman"/>
          <w:sz w:val="24"/>
          <w:szCs w:val="24"/>
          <w:lang w:val="ru-RU"/>
        </w:rPr>
        <w:t>согласованный</w:t>
      </w:r>
      <w:proofErr w:type="gramEnd"/>
      <w:r w:rsidRPr="00891A5E">
        <w:rPr>
          <w:rFonts w:ascii="Times New Roman" w:hAnsi="Times New Roman" w:cs="Times New Roman"/>
          <w:sz w:val="24"/>
          <w:szCs w:val="24"/>
          <w:lang w:val="ru-RU"/>
        </w:rPr>
        <w:t xml:space="preserve">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rsidR="00014E55" w:rsidRPr="00CE6226" w:rsidRDefault="00014E55" w:rsidP="001A3391">
      <w:pPr>
        <w:widowControl w:val="0"/>
        <w:numPr>
          <w:ilvl w:val="1"/>
          <w:numId w:val="138"/>
        </w:numPr>
        <w:tabs>
          <w:tab w:val="left" w:pos="-142"/>
          <w:tab w:val="left" w:pos="567"/>
          <w:tab w:val="left" w:pos="851"/>
          <w:tab w:val="left" w:pos="1134"/>
        </w:tabs>
        <w:autoSpaceDE w:val="0"/>
        <w:autoSpaceDN w:val="0"/>
        <w:adjustRightInd w:val="0"/>
        <w:ind w:left="0" w:firstLine="709"/>
        <w:jc w:val="both"/>
      </w:pPr>
      <w:proofErr w:type="gramStart"/>
      <w:r w:rsidRPr="00CE6226">
        <w:rPr>
          <w:b/>
        </w:rPr>
        <w:t>Проектная документация</w:t>
      </w:r>
      <w:r w:rsidRPr="00CE6226">
        <w:t xml:space="preserve"> - документация, разрабатываемая в соответствии с постановлением Правительства Российской Федерации от 16 февраля 2008 г.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roofErr w:type="gramEnd"/>
    </w:p>
    <w:p w:rsidR="00014E55" w:rsidRPr="00CE6226"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r w:rsidRPr="00CE6226">
        <w:rPr>
          <w:b/>
        </w:rPr>
        <w:t>Программа работ</w:t>
      </w:r>
      <w:r w:rsidRPr="00CE6226">
        <w:t xml:space="preserve"> - документ, определяющий состав и </w:t>
      </w:r>
      <w:proofErr w:type="gramStart"/>
      <w:r w:rsidRPr="00CE6226">
        <w:t>объем инженерных изысканий, составленный Генподрядчиком в соответствии с Заданием на выполнение инженерных изысканий согласно требованиям действующих нормативных документов на инженерные изыскания и согласовывается</w:t>
      </w:r>
      <w:proofErr w:type="gramEnd"/>
      <w:r w:rsidRPr="00CE6226">
        <w:t xml:space="preserve"> с Заказчиком.</w:t>
      </w:r>
    </w:p>
    <w:p w:rsidR="00014E55" w:rsidRPr="00B315AD" w:rsidRDefault="00886FAD" w:rsidP="0008067D">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r w:rsidRPr="00CE6226">
        <w:rPr>
          <w:b/>
        </w:rPr>
        <w:t>П</w:t>
      </w:r>
      <w:r w:rsidR="00014E55" w:rsidRPr="00CE6226">
        <w:rPr>
          <w:b/>
        </w:rPr>
        <w:t>роектные работы</w:t>
      </w:r>
      <w:r w:rsidR="00014E55" w:rsidRPr="00CE6226">
        <w:t xml:space="preserve"> – комплекс работ по разработке</w:t>
      </w:r>
      <w:r w:rsidR="00014E55" w:rsidRPr="00B315AD">
        <w:t xml:space="preserve"> рабочей документации;</w:t>
      </w:r>
    </w:p>
    <w:p w:rsidR="00014E55" w:rsidRPr="00B315AD" w:rsidRDefault="00014E55" w:rsidP="00E760E8">
      <w:pPr>
        <w:widowControl w:val="0"/>
        <w:numPr>
          <w:ilvl w:val="1"/>
          <w:numId w:val="138"/>
        </w:numPr>
        <w:tabs>
          <w:tab w:val="left" w:pos="-142"/>
          <w:tab w:val="left" w:pos="567"/>
          <w:tab w:val="left" w:pos="851"/>
          <w:tab w:val="left" w:pos="1134"/>
          <w:tab w:val="left" w:pos="1418"/>
        </w:tabs>
        <w:autoSpaceDE w:val="0"/>
        <w:autoSpaceDN w:val="0"/>
        <w:adjustRightInd w:val="0"/>
        <w:ind w:left="0" w:right="20" w:firstLine="709"/>
        <w:jc w:val="both"/>
      </w:pPr>
      <w:r w:rsidRPr="00B315AD">
        <w:rPr>
          <w:b/>
          <w:bCs/>
          <w:spacing w:val="-10"/>
          <w:shd w:val="clear" w:color="auto" w:fill="FFFFFF"/>
        </w:rPr>
        <w:t xml:space="preserve">Протокол о реализации Договора </w:t>
      </w:r>
      <w:r w:rsidRPr="00B315AD">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r w:rsidRPr="00B315AD">
        <w:rPr>
          <w:b/>
          <w:bCs/>
          <w:spacing w:val="-10"/>
          <w:shd w:val="clear" w:color="auto" w:fill="FFFFFF"/>
        </w:rPr>
        <w:t xml:space="preserve">Работы/услуги </w:t>
      </w:r>
      <w:r w:rsidRPr="00B315AD">
        <w:t xml:space="preserve">- объем работ, подлежащих выполнению Генподрядчиком </w:t>
      </w:r>
      <w:r w:rsidRPr="00B315AD">
        <w:lastRenderedPageBreak/>
        <w:t>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r w:rsidRPr="00B315AD">
        <w:rPr>
          <w:b/>
        </w:rPr>
        <w:t>Рабочая документация</w:t>
      </w:r>
      <w:r w:rsidRPr="00B315AD">
        <w:t xml:space="preserve"> -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сметы, другие прилагаемые документы, разработанные в дополнение к рабочим чертежам основного комплекта.</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proofErr w:type="gramStart"/>
      <w:r w:rsidRPr="00B315AD">
        <w:rPr>
          <w:b/>
          <w:bCs/>
          <w:spacing w:val="-10"/>
          <w:shd w:val="clear" w:color="auto" w:fill="FFFFFF"/>
        </w:rPr>
        <w:t xml:space="preserve">Разрешение на ввод Объекта в эксплуатацию </w:t>
      </w:r>
      <w:r w:rsidRPr="00B315AD">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roofErr w:type="gramEnd"/>
    </w:p>
    <w:p w:rsidR="00014E55" w:rsidRPr="00CE6226"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r w:rsidRPr="00B315AD">
        <w:rPr>
          <w:b/>
          <w:bCs/>
        </w:rPr>
        <w:t xml:space="preserve">Скрытые работы </w:t>
      </w:r>
      <w:r w:rsidRPr="00B315AD">
        <w:t xml:space="preserve">- выполненные работы, скрываемые последующими </w:t>
      </w:r>
      <w:r w:rsidRPr="00CE6226">
        <w:t>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014E55" w:rsidRPr="00CE6226"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r w:rsidRPr="00CE6226">
        <w:rPr>
          <w:b/>
        </w:rPr>
        <w:t>Сметная документация</w:t>
      </w:r>
      <w:r w:rsidRPr="00CE6226">
        <w:t xml:space="preserve"> - документация, разработанная Генподрядчиком и/или привлеченной, по согласованию с Заказчиком, организацией в соответствии с 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r w:rsidRPr="00B315AD">
        <w:rPr>
          <w:b/>
        </w:rPr>
        <w:t xml:space="preserve">Специалист </w:t>
      </w:r>
      <w:r w:rsidRPr="00B315AD">
        <w:rPr>
          <w:bCs/>
        </w:rPr>
        <w:t>- лицо, имеющее соответствующую квалификацию по специальности, направляемое Генподрядчиком для выполнения работ по Договору.</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rPr>
          <w:bCs/>
        </w:rPr>
      </w:pPr>
      <w:r w:rsidRPr="00B315AD">
        <w:rPr>
          <w:b/>
        </w:rPr>
        <w:t xml:space="preserve">Специальный контроль </w:t>
      </w:r>
      <w:r w:rsidRPr="00B315AD">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rPr>
          <w:bCs/>
        </w:rPr>
      </w:pPr>
      <w:r w:rsidRPr="00B315AD">
        <w:rPr>
          <w:b/>
        </w:rPr>
        <w:t xml:space="preserve">Система комплексной безопасности </w:t>
      </w:r>
      <w:r w:rsidRPr="00B315AD">
        <w:rPr>
          <w:bCs/>
        </w:rPr>
        <w:t>- совокупность всех технических средств защиты и охраны, функциональных и интегрированных, автономных и</w:t>
      </w:r>
      <w:r w:rsidRPr="00B315AD">
        <w:rPr>
          <w:bCs/>
          <w:lang w:val="en-US"/>
        </w:rPr>
        <w:t> </w:t>
      </w:r>
      <w:r w:rsidRPr="00B315AD">
        <w:rPr>
          <w:bCs/>
        </w:rPr>
        <w:t>централизованных систем, обеспечивающих безопасность и защиту Объекта по</w:t>
      </w:r>
      <w:r w:rsidRPr="00B315AD">
        <w:rPr>
          <w:bCs/>
          <w:lang w:val="en-US"/>
        </w:rPr>
        <w:t> </w:t>
      </w:r>
      <w:r w:rsidRPr="00B315AD">
        <w:rPr>
          <w:bCs/>
        </w:rPr>
        <w:t>установленным для него показателям и уровням защиты.</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r w:rsidRPr="00B315AD">
        <w:rPr>
          <w:b/>
          <w:bCs/>
          <w:spacing w:val="-10"/>
          <w:shd w:val="clear" w:color="auto" w:fill="FFFFFF"/>
        </w:rPr>
        <w:t xml:space="preserve">Специалисты, осуществляющие авторский надзор </w:t>
      </w:r>
      <w:r w:rsidRPr="00B315AD">
        <w:t>- штатные сотрудники Генподрядчика или привлеченные Генподрядчиком на договорной основе лица, являющиеся разработчиками проектной и/или рабочей документации и уполномоченные Генподрядчиком осуществлять от его имени авторский надзор за строительством Объекта.</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r w:rsidRPr="00B315AD">
        <w:rPr>
          <w:b/>
          <w:bCs/>
        </w:rPr>
        <w:t xml:space="preserve">Срок выполнения работ </w:t>
      </w:r>
      <w:r w:rsidRPr="00B315AD">
        <w:t>- период времени, определенный в Договоре, для выполнения работ.</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r w:rsidRPr="00B315AD">
        <w:rPr>
          <w:b/>
          <w:bCs/>
        </w:rPr>
        <w:t xml:space="preserve">Срок действия Договора </w:t>
      </w:r>
      <w:r w:rsidRPr="00B315AD">
        <w:t xml:space="preserve">- период времени </w:t>
      </w:r>
      <w:proofErr w:type="gramStart"/>
      <w:r w:rsidRPr="00B315AD">
        <w:t>с даты вступления</w:t>
      </w:r>
      <w:proofErr w:type="gramEnd"/>
      <w:r w:rsidRPr="00B315AD">
        <w:t xml:space="preserve"> Договора в</w:t>
      </w:r>
      <w:r w:rsidRPr="00B315AD">
        <w:rPr>
          <w:lang w:val="en-US"/>
        </w:rPr>
        <w:t> </w:t>
      </w:r>
      <w:r w:rsidRPr="00B315AD">
        <w:t>силу до полного исполнения Сторонами обязательств по Договору, включая обязательства Сторон в гарантийный период.</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proofErr w:type="gramStart"/>
      <w:r w:rsidRPr="00B315AD">
        <w:rPr>
          <w:b/>
          <w:bCs/>
        </w:rPr>
        <w:t xml:space="preserve">Строительный контроль </w:t>
      </w:r>
      <w:r w:rsidRPr="00B315AD">
        <w:t>- деятельность по обеспечению Заказчиком/Техническим заказчиком и Генподрядчиком соответствия выполняемых в</w:t>
      </w:r>
      <w:r w:rsidRPr="00B315AD">
        <w:rPr>
          <w:lang w:val="en-US"/>
        </w:rPr>
        <w:t> </w:t>
      </w:r>
      <w:r w:rsidRPr="00B315AD">
        <w:t>процессе строительства Объекта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 и рабочей документации, результатам инженерных изысканий, требованиям градостроительного плана земельного участка, а</w:t>
      </w:r>
      <w:r w:rsidRPr="00B315AD">
        <w:rPr>
          <w:lang w:val="en-US"/>
        </w:rPr>
        <w:t> </w:t>
      </w:r>
      <w:r w:rsidRPr="00B315AD">
        <w:t>также иным требованиям к объектам, установленным Заказчиком.</w:t>
      </w:r>
      <w:proofErr w:type="gramEnd"/>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rPr>
          <w:bCs/>
        </w:rPr>
      </w:pPr>
      <w:proofErr w:type="gramStart"/>
      <w:r w:rsidRPr="00B315AD">
        <w:rPr>
          <w:b/>
        </w:rPr>
        <w:t xml:space="preserve">Строительная площадка </w:t>
      </w:r>
      <w:r w:rsidRPr="00B315AD">
        <w:rPr>
          <w:bCs/>
        </w:rPr>
        <w:t xml:space="preserve">- земельный участок, переданный Генподрядчику в </w:t>
      </w:r>
      <w:r w:rsidRPr="00B315AD">
        <w:rPr>
          <w:bCs/>
        </w:rPr>
        <w:lastRenderedPageBreak/>
        <w:t>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B315AD">
        <w:rPr>
          <w:bCs/>
          <w:lang w:val="en-US"/>
        </w:rPr>
        <w:t> </w:t>
      </w:r>
      <w:r w:rsidRPr="00B315AD">
        <w:rPr>
          <w:bCs/>
        </w:rPr>
        <w:t>ввод Объекта в эксплуатацию, пригодный для выполнения работ в рамках настоящего Договора.</w:t>
      </w:r>
      <w:proofErr w:type="gramEnd"/>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rPr>
          <w:bCs/>
        </w:rPr>
      </w:pPr>
      <w:r w:rsidRPr="00B315AD">
        <w:rPr>
          <w:b/>
        </w:rPr>
        <w:t xml:space="preserve">Строительная техника и расходные материалы </w:t>
      </w:r>
      <w:r w:rsidRPr="00B315AD">
        <w:rPr>
          <w:bCs/>
        </w:rPr>
        <w:t>- все виды исправных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rPr>
          <w:bCs/>
        </w:rPr>
      </w:pPr>
      <w:r w:rsidRPr="00B315AD">
        <w:rPr>
          <w:b/>
          <w:bCs/>
        </w:rPr>
        <w:t>Субподрядчик/субподрядная организация</w:t>
      </w:r>
      <w:r w:rsidRPr="00B315AD">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pPr>
      <w:r w:rsidRPr="00B315AD">
        <w:rPr>
          <w:b/>
        </w:rPr>
        <w:t>Техническая документация</w:t>
      </w:r>
      <w:r w:rsidRPr="00B315AD">
        <w:t xml:space="preserve"> - проектная документация, результаты инженерных изысканий, технико-экономическое обоснование (проект), рабочий проект (утверждаемая часть и рабочая документация) для строительства Объекта, в том числе рабочие чертежи, дефектные ведомости, 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 проект организации строительства (</w:t>
      </w:r>
      <w:proofErr w:type="gramStart"/>
      <w:r w:rsidRPr="00B315AD">
        <w:t>ПОС</w:t>
      </w:r>
      <w:proofErr w:type="gramEnd"/>
      <w:r w:rsidRPr="00B315AD">
        <w:t xml:space="preserve">) за исключением данных по стоимостным показателям строительства Объекта, ППР, </w:t>
      </w:r>
      <w:proofErr w:type="spellStart"/>
      <w:r w:rsidRPr="00B315AD">
        <w:t>ППРк</w:t>
      </w:r>
      <w:proofErr w:type="spellEnd"/>
      <w:r w:rsidRPr="00B315AD">
        <w:t>, а также другая документация в объеме, необходимом для производства работ на Объекте.</w:t>
      </w:r>
    </w:p>
    <w:p w:rsidR="00014E55" w:rsidRPr="00B315AD" w:rsidRDefault="00014E55" w:rsidP="00E760E8">
      <w:pPr>
        <w:widowControl w:val="0"/>
        <w:numPr>
          <w:ilvl w:val="1"/>
          <w:numId w:val="138"/>
        </w:numPr>
        <w:tabs>
          <w:tab w:val="left" w:pos="567"/>
          <w:tab w:val="left" w:pos="851"/>
          <w:tab w:val="left" w:pos="1134"/>
        </w:tabs>
        <w:autoSpaceDE w:val="0"/>
        <w:autoSpaceDN w:val="0"/>
        <w:adjustRightInd w:val="0"/>
        <w:ind w:left="0" w:firstLine="709"/>
        <w:jc w:val="both"/>
        <w:rPr>
          <w:bCs/>
        </w:rPr>
      </w:pPr>
      <w:proofErr w:type="gramStart"/>
      <w:r w:rsidRPr="00B315AD">
        <w:rPr>
          <w:b/>
          <w:bCs/>
        </w:rPr>
        <w:t>Технический заказчик</w:t>
      </w:r>
      <w:r w:rsidRPr="00B315AD">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и рабочей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w:t>
      </w:r>
      <w:proofErr w:type="gramEnd"/>
      <w:r w:rsidRPr="00B315AD">
        <w:rPr>
          <w:bCs/>
        </w:rPr>
        <w:t xml:space="preserve"> </w:t>
      </w:r>
      <w:proofErr w:type="gramStart"/>
      <w:r w:rsidRPr="00B315AD">
        <w:rPr>
          <w:bCs/>
        </w:rPr>
        <w:t>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B315AD">
        <w:rPr>
          <w:bCs/>
          <w:lang w:val="en-US"/>
        </w:rPr>
        <w:t> </w:t>
      </w:r>
      <w:r w:rsidRPr="00B315AD">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roofErr w:type="gramEnd"/>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rPr>
          <w:bCs/>
        </w:rPr>
      </w:pPr>
      <w:r w:rsidRPr="00B315AD">
        <w:rPr>
          <w:b/>
          <w:bCs/>
        </w:rPr>
        <w:t>Третьи лица</w:t>
      </w:r>
      <w:r w:rsidRPr="00B315AD">
        <w:rPr>
          <w:bCs/>
        </w:rPr>
        <w:t xml:space="preserve"> - юридические и физические лица, не связанные обязательствами по настоящему Договору и договору с Техническим заказчиком.</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rPr>
          <w:bCs/>
        </w:rPr>
      </w:pPr>
      <w:r w:rsidRPr="00B315AD">
        <w:rPr>
          <w:b/>
          <w:bCs/>
          <w:spacing w:val="-10"/>
          <w:shd w:val="clear" w:color="auto" w:fill="FFFFFF"/>
        </w:rPr>
        <w:t xml:space="preserve">Технологический этап </w:t>
      </w:r>
      <w:r w:rsidRPr="00B315AD">
        <w:t>- совокупность технологических операций, приводящих к получению промежуточного продукта (на конечной стадии - конечного продукта).</w:t>
      </w:r>
    </w:p>
    <w:p w:rsidR="00014E55" w:rsidRPr="00B315AD" w:rsidRDefault="00014E55" w:rsidP="00E760E8">
      <w:pPr>
        <w:widowControl w:val="0"/>
        <w:numPr>
          <w:ilvl w:val="1"/>
          <w:numId w:val="138"/>
        </w:numPr>
        <w:tabs>
          <w:tab w:val="left" w:pos="-142"/>
          <w:tab w:val="left" w:pos="567"/>
          <w:tab w:val="left" w:pos="851"/>
          <w:tab w:val="left" w:pos="1134"/>
        </w:tabs>
        <w:autoSpaceDE w:val="0"/>
        <w:autoSpaceDN w:val="0"/>
        <w:adjustRightInd w:val="0"/>
        <w:ind w:left="0" w:right="20" w:firstLine="709"/>
        <w:jc w:val="both"/>
        <w:rPr>
          <w:bCs/>
        </w:rPr>
      </w:pPr>
      <w:r w:rsidRPr="00B315AD">
        <w:rPr>
          <w:b/>
          <w:bCs/>
        </w:rPr>
        <w:t xml:space="preserve">Экологическая безопасность </w:t>
      </w:r>
      <w:r w:rsidRPr="00B315AD">
        <w:t xml:space="preserve">- состояние защищенности природной среды </w:t>
      </w:r>
      <w:r w:rsidRPr="00B315AD">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014E55" w:rsidRPr="00B315AD" w:rsidRDefault="00014E55" w:rsidP="00E760E8">
      <w:pPr>
        <w:widowControl w:val="0"/>
        <w:numPr>
          <w:ilvl w:val="1"/>
          <w:numId w:val="138"/>
        </w:numPr>
        <w:tabs>
          <w:tab w:val="left" w:pos="-142"/>
          <w:tab w:val="left" w:pos="0"/>
          <w:tab w:val="left" w:pos="567"/>
          <w:tab w:val="left" w:pos="851"/>
        </w:tabs>
        <w:autoSpaceDE w:val="0"/>
        <w:autoSpaceDN w:val="0"/>
        <w:adjustRightInd w:val="0"/>
        <w:ind w:left="0" w:right="20" w:firstLine="709"/>
        <w:jc w:val="both"/>
        <w:rPr>
          <w:bCs/>
        </w:rPr>
      </w:pPr>
      <w:r w:rsidRPr="00B315AD">
        <w:t>В Договоре, за исключением случаев, когда из контекста следует иное:</w:t>
      </w:r>
    </w:p>
    <w:p w:rsidR="00014E55" w:rsidRPr="00B315AD" w:rsidRDefault="00014E55" w:rsidP="007766FA">
      <w:pPr>
        <w:tabs>
          <w:tab w:val="left" w:pos="-142"/>
          <w:tab w:val="left" w:pos="0"/>
          <w:tab w:val="left" w:pos="142"/>
          <w:tab w:val="left" w:pos="567"/>
          <w:tab w:val="left" w:pos="851"/>
          <w:tab w:val="left" w:pos="1418"/>
        </w:tabs>
        <w:ind w:right="20" w:firstLine="709"/>
        <w:jc w:val="both"/>
        <w:rPr>
          <w:bCs/>
        </w:rPr>
      </w:pPr>
      <w:r w:rsidRPr="00B315AD">
        <w:rPr>
          <w:bCs/>
        </w:rPr>
        <w:t>1.6</w:t>
      </w:r>
      <w:r w:rsidR="001A3391">
        <w:rPr>
          <w:bCs/>
        </w:rPr>
        <w:t>1</w:t>
      </w:r>
      <w:r w:rsidRPr="00B315AD">
        <w:rPr>
          <w:bCs/>
        </w:rPr>
        <w:t>.1.</w:t>
      </w:r>
      <w:r w:rsidRPr="00B315AD">
        <w:rPr>
          <w:bCs/>
        </w:rPr>
        <w:tab/>
        <w:t>слова, используемые в одном из родов, включают и другие рода;</w:t>
      </w:r>
    </w:p>
    <w:p w:rsidR="00014E55" w:rsidRPr="00B315AD" w:rsidRDefault="00014E55" w:rsidP="007766FA">
      <w:pPr>
        <w:tabs>
          <w:tab w:val="left" w:pos="-142"/>
          <w:tab w:val="left" w:pos="0"/>
          <w:tab w:val="left" w:pos="142"/>
          <w:tab w:val="left" w:pos="567"/>
          <w:tab w:val="left" w:pos="851"/>
        </w:tabs>
        <w:ind w:right="20" w:firstLine="709"/>
        <w:jc w:val="both"/>
        <w:rPr>
          <w:bCs/>
        </w:rPr>
      </w:pPr>
      <w:r w:rsidRPr="00B315AD">
        <w:rPr>
          <w:bCs/>
        </w:rPr>
        <w:t>1.6</w:t>
      </w:r>
      <w:r w:rsidR="001A3391">
        <w:rPr>
          <w:bCs/>
        </w:rPr>
        <w:t>1</w:t>
      </w:r>
      <w:r w:rsidRPr="00B315AD">
        <w:rPr>
          <w:bCs/>
        </w:rPr>
        <w:t>.2.</w:t>
      </w:r>
      <w:r w:rsidRPr="00B315AD">
        <w:rPr>
          <w:bCs/>
        </w:rPr>
        <w:tab/>
        <w:t>слова, используемые в единственном числе, также обозначают множественное число и, наоборот, в зависимости от контекста;</w:t>
      </w:r>
    </w:p>
    <w:p w:rsidR="00014E55" w:rsidRPr="00B315AD" w:rsidRDefault="00014E55" w:rsidP="007766FA">
      <w:pPr>
        <w:tabs>
          <w:tab w:val="left" w:pos="-142"/>
          <w:tab w:val="left" w:pos="0"/>
          <w:tab w:val="left" w:pos="142"/>
          <w:tab w:val="left" w:pos="567"/>
          <w:tab w:val="left" w:pos="851"/>
        </w:tabs>
        <w:ind w:right="20" w:firstLine="709"/>
        <w:jc w:val="both"/>
        <w:rPr>
          <w:bCs/>
        </w:rPr>
      </w:pPr>
      <w:r w:rsidRPr="00B315AD">
        <w:rPr>
          <w:bCs/>
        </w:rPr>
        <w:t>1.6</w:t>
      </w:r>
      <w:r w:rsidR="001A3391">
        <w:rPr>
          <w:bCs/>
        </w:rPr>
        <w:t>1</w:t>
      </w:r>
      <w:r w:rsidRPr="00B315AD">
        <w:rPr>
          <w:bCs/>
        </w:rPr>
        <w:t>.3.</w:t>
      </w:r>
      <w:r w:rsidRPr="00B315AD">
        <w:rPr>
          <w:bCs/>
        </w:rPr>
        <w:tab/>
        <w:t>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014E55" w:rsidRPr="00B315AD" w:rsidRDefault="00014E55" w:rsidP="007766FA">
      <w:pPr>
        <w:tabs>
          <w:tab w:val="left" w:pos="-142"/>
          <w:tab w:val="left" w:pos="0"/>
          <w:tab w:val="left" w:pos="142"/>
          <w:tab w:val="left" w:pos="567"/>
          <w:tab w:val="left" w:pos="851"/>
        </w:tabs>
        <w:ind w:right="20" w:firstLine="709"/>
        <w:jc w:val="both"/>
        <w:rPr>
          <w:bCs/>
        </w:rPr>
      </w:pPr>
      <w:r w:rsidRPr="00B315AD">
        <w:rPr>
          <w:bCs/>
        </w:rPr>
        <w:lastRenderedPageBreak/>
        <w:t>1.6</w:t>
      </w:r>
      <w:r w:rsidR="001A3391">
        <w:rPr>
          <w:bCs/>
        </w:rPr>
        <w:t>1</w:t>
      </w:r>
      <w:r w:rsidRPr="00B315AD">
        <w:rPr>
          <w:bCs/>
        </w:rPr>
        <w:t>.4.</w:t>
      </w:r>
      <w:r w:rsidRPr="00B315AD">
        <w:rPr>
          <w:bCs/>
        </w:rPr>
        <w:tab/>
        <w:t>термин «письменный» или «в письменной форме» обозначает запись на</w:t>
      </w:r>
      <w:r w:rsidRPr="00B315AD">
        <w:rPr>
          <w:bCs/>
          <w:lang w:val="en-US"/>
        </w:rPr>
        <w:t> </w:t>
      </w:r>
      <w:r w:rsidRPr="00B315AD">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014E55" w:rsidRPr="00891A5E" w:rsidRDefault="00014E55" w:rsidP="001A3391">
      <w:pPr>
        <w:pStyle w:val="afffffff2"/>
        <w:widowControl w:val="0"/>
        <w:numPr>
          <w:ilvl w:val="1"/>
          <w:numId w:val="138"/>
        </w:numPr>
        <w:tabs>
          <w:tab w:val="left" w:pos="-142"/>
          <w:tab w:val="left" w:pos="0"/>
          <w:tab w:val="left" w:pos="142"/>
          <w:tab w:val="left" w:pos="567"/>
          <w:tab w:val="left" w:pos="851"/>
        </w:tabs>
        <w:autoSpaceDE w:val="0"/>
        <w:autoSpaceDN w:val="0"/>
        <w:adjustRightInd w:val="0"/>
        <w:ind w:left="0" w:right="20" w:firstLine="709"/>
        <w:jc w:val="both"/>
        <w:rPr>
          <w:rFonts w:ascii="Times New Roman" w:hAnsi="Times New Roman" w:cs="Times New Roman"/>
          <w:bCs/>
          <w:sz w:val="24"/>
          <w:szCs w:val="24"/>
          <w:lang w:val="ru-RU"/>
        </w:rPr>
      </w:pPr>
      <w:r w:rsidRPr="001A3391">
        <w:rPr>
          <w:rFonts w:ascii="Times New Roman" w:hAnsi="Times New Roman" w:cs="Times New Roman"/>
          <w:sz w:val="24"/>
          <w:szCs w:val="24"/>
          <w:lang w:val="ru-RU"/>
        </w:rPr>
        <w:t xml:space="preserve">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w:t>
      </w:r>
      <w:r w:rsidRPr="00891A5E">
        <w:rPr>
          <w:rFonts w:ascii="Times New Roman" w:hAnsi="Times New Roman" w:cs="Times New Roman"/>
          <w:sz w:val="24"/>
          <w:szCs w:val="24"/>
          <w:lang w:val="ru-RU"/>
        </w:rPr>
        <w:t>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014E55" w:rsidRPr="00AE6D7C" w:rsidRDefault="00014E55" w:rsidP="00014E55">
      <w:pPr>
        <w:widowControl w:val="0"/>
        <w:tabs>
          <w:tab w:val="left" w:pos="-142"/>
        </w:tabs>
        <w:autoSpaceDE w:val="0"/>
        <w:autoSpaceDN w:val="0"/>
        <w:adjustRightInd w:val="0"/>
        <w:ind w:right="20" w:firstLine="709"/>
        <w:rPr>
          <w:bCs/>
        </w:rPr>
      </w:pPr>
    </w:p>
    <w:p w:rsidR="00014E55" w:rsidRPr="00AE6D7C" w:rsidRDefault="00014E55" w:rsidP="00014E55">
      <w:pPr>
        <w:widowControl w:val="0"/>
        <w:ind w:firstLine="709"/>
        <w:rPr>
          <w:b/>
          <w:bCs/>
          <w:spacing w:val="-10"/>
        </w:rPr>
      </w:pPr>
      <w:r w:rsidRPr="00AE6D7C">
        <w:rPr>
          <w:b/>
          <w:bCs/>
          <w:spacing w:val="-10"/>
        </w:rPr>
        <w:t>СТАТЬЯ 2. Предмет Договора</w:t>
      </w:r>
    </w:p>
    <w:p w:rsidR="00014E55" w:rsidRPr="00AE6D7C" w:rsidRDefault="00014E55" w:rsidP="00E760E8">
      <w:pPr>
        <w:widowControl w:val="0"/>
        <w:numPr>
          <w:ilvl w:val="0"/>
          <w:numId w:val="123"/>
        </w:numPr>
        <w:tabs>
          <w:tab w:val="left" w:pos="-284"/>
        </w:tabs>
        <w:autoSpaceDE w:val="0"/>
        <w:autoSpaceDN w:val="0"/>
        <w:adjustRightInd w:val="0"/>
        <w:ind w:right="23" w:firstLine="709"/>
        <w:jc w:val="both"/>
      </w:pPr>
      <w:proofErr w:type="gramStart"/>
      <w:r w:rsidRPr="00AE6D7C">
        <w:t xml:space="preserve">В целях создания Объекта, Заказчик поручает, а Генподрядчик принимает </w:t>
      </w:r>
      <w:r w:rsidRPr="00AE6D7C">
        <w:br/>
        <w:t xml:space="preserve">на себя обязательство в соответствии с условиями настоящего Договора, строительными нормами и </w:t>
      </w:r>
      <w:r w:rsidRPr="00AE6D7C">
        <w:rPr>
          <w:color w:val="000000"/>
        </w:rPr>
        <w:t>правилами Российской Федерации, иных нормативных правовых актов, действующих на дату подписания и в период действия Договора, разработать Рабочую документацию по Объекту и</w:t>
      </w:r>
      <w:r w:rsidR="006802BB">
        <w:rPr>
          <w:color w:val="000000"/>
        </w:rPr>
        <w:t xml:space="preserve"> </w:t>
      </w:r>
      <w:r>
        <w:rPr>
          <w:color w:val="000000"/>
        </w:rPr>
        <w:t xml:space="preserve">актуализировать </w:t>
      </w:r>
      <w:r w:rsidR="00F7369C">
        <w:rPr>
          <w:color w:val="000000"/>
        </w:rPr>
        <w:t xml:space="preserve">Сметную </w:t>
      </w:r>
      <w:r>
        <w:rPr>
          <w:color w:val="000000"/>
        </w:rPr>
        <w:t>документацию стадии «Проектная документация» и</w:t>
      </w:r>
      <w:r w:rsidRPr="00AE6D7C">
        <w:rPr>
          <w:color w:val="000000"/>
        </w:rPr>
        <w:t xml:space="preserve"> обеспечить проведение государственной экспертиз</w:t>
      </w:r>
      <w:r>
        <w:rPr>
          <w:color w:val="000000"/>
        </w:rPr>
        <w:t>ой проверки достоверности определения сметной стоимости строительства</w:t>
      </w:r>
      <w:proofErr w:type="gramEnd"/>
      <w:r>
        <w:rPr>
          <w:color w:val="000000"/>
        </w:rPr>
        <w:t xml:space="preserve"> </w:t>
      </w:r>
      <w:proofErr w:type="gramStart"/>
      <w:r>
        <w:rPr>
          <w:color w:val="000000"/>
        </w:rPr>
        <w:t>Объекта</w:t>
      </w:r>
      <w:r w:rsidRPr="00AE6D7C">
        <w:rPr>
          <w:color w:val="000000"/>
        </w:rPr>
        <w:t xml:space="preserve"> в установленном законодательством Российской Федерации порядке, выполнить в соответствии с Проектной документаци</w:t>
      </w:r>
      <w:r>
        <w:rPr>
          <w:color w:val="000000"/>
        </w:rPr>
        <w:t>ей</w:t>
      </w:r>
      <w:r w:rsidRPr="00AE6D7C">
        <w:rPr>
          <w:color w:val="000000"/>
        </w:rPr>
        <w:t xml:space="preserve"> и Рабочей документацией Работы, </w:t>
      </w:r>
      <w:r w:rsidRPr="007B69F4">
        <w:rPr>
          <w:color w:val="000000"/>
        </w:rPr>
        <w:t>приобрести, смонтировать, произвести пуско-наладку и испытать оборудование,</w:t>
      </w:r>
      <w:r w:rsidRPr="00AE6D7C">
        <w:rPr>
          <w:color w:val="000000"/>
        </w:rPr>
        <w:t xml:space="preserve"> </w:t>
      </w:r>
      <w:r w:rsidRPr="00653306">
        <w:t>в том числе Давальческо</w:t>
      </w:r>
      <w:r>
        <w:t>го,</w:t>
      </w:r>
      <w:r w:rsidRPr="00AE6D7C">
        <w:rPr>
          <w:color w:val="000000"/>
        </w:rPr>
        <w:t xml:space="preserve"> обеспечить проведение геотехнического мониторинга при строительстве, выполнить исполнительную документацию, сдать Объект Заказчику по </w:t>
      </w:r>
      <w:r w:rsidRPr="00AE6D7C">
        <w:rPr>
          <w:bCs/>
          <w:color w:val="000000"/>
          <w:spacing w:val="-10"/>
          <w:shd w:val="clear" w:color="auto" w:fill="FFFFFF"/>
        </w:rPr>
        <w:t>Акту приемки законченного строительством Объекта</w:t>
      </w:r>
      <w:r w:rsidRPr="00AE6D7C">
        <w:rPr>
          <w:color w:val="000000"/>
        </w:rPr>
        <w:t xml:space="preserve"> с комплектом документов, позволяющим получить разрешение на ввод объекта в эксплуатацию, выполнить иные работы</w:t>
      </w:r>
      <w:proofErr w:type="gramEnd"/>
      <w:r w:rsidRPr="00AE6D7C">
        <w:rPr>
          <w:color w:val="000000"/>
        </w:rPr>
        <w:t xml:space="preserve"> и </w:t>
      </w:r>
      <w:r>
        <w:rPr>
          <w:color w:val="000000"/>
        </w:rPr>
        <w:t>у</w:t>
      </w:r>
      <w:r w:rsidRPr="00AE6D7C">
        <w:rPr>
          <w:color w:val="000000"/>
        </w:rPr>
        <w:t>слуги, предусмотренные Договором, передать результат Работ/Услуг Заказчику, а Заказчик обязуется принять результат выполненных Генподрядчиком в полном объеме Работ/Услуг и оплатить обусловленную настоящим Договором цену</w:t>
      </w:r>
      <w:r w:rsidRPr="00AE6D7C">
        <w:t>.</w:t>
      </w:r>
    </w:p>
    <w:p w:rsidR="00014E55" w:rsidRPr="00AE6D7C" w:rsidRDefault="00014E55" w:rsidP="00014E55">
      <w:pPr>
        <w:widowControl w:val="0"/>
        <w:tabs>
          <w:tab w:val="left" w:pos="-284"/>
        </w:tabs>
        <w:autoSpaceDE w:val="0"/>
        <w:autoSpaceDN w:val="0"/>
        <w:adjustRightInd w:val="0"/>
        <w:ind w:right="23" w:firstLine="709"/>
      </w:pPr>
      <w:r>
        <w:t xml:space="preserve">2.2. </w:t>
      </w:r>
      <w:r w:rsidRPr="00AE6D7C">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работы/услуги, определенные в пункте 2.1 настоящего Договора.</w:t>
      </w:r>
    </w:p>
    <w:p w:rsidR="00014E55" w:rsidRPr="00AE6D7C" w:rsidRDefault="00014E55" w:rsidP="00E760E8">
      <w:pPr>
        <w:widowControl w:val="0"/>
        <w:numPr>
          <w:ilvl w:val="1"/>
          <w:numId w:val="137"/>
        </w:numPr>
        <w:tabs>
          <w:tab w:val="left" w:pos="-284"/>
        </w:tabs>
        <w:autoSpaceDE w:val="0"/>
        <w:autoSpaceDN w:val="0"/>
        <w:adjustRightInd w:val="0"/>
        <w:ind w:left="0" w:right="23" w:firstLine="709"/>
        <w:jc w:val="both"/>
      </w:pPr>
      <w:r w:rsidRPr="00AE6D7C">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работ/услуг.</w:t>
      </w:r>
    </w:p>
    <w:p w:rsidR="00014E55" w:rsidRPr="00AE6D7C" w:rsidRDefault="00014E55" w:rsidP="00014E55">
      <w:pPr>
        <w:widowControl w:val="0"/>
        <w:ind w:firstLine="709"/>
        <w:rPr>
          <w:b/>
        </w:rPr>
      </w:pPr>
    </w:p>
    <w:p w:rsidR="00014E55" w:rsidRPr="00AE6D7C" w:rsidRDefault="00014E55" w:rsidP="00014E55">
      <w:pPr>
        <w:widowControl w:val="0"/>
        <w:ind w:firstLine="709"/>
        <w:rPr>
          <w:b/>
        </w:rPr>
      </w:pPr>
      <w:r w:rsidRPr="00AE6D7C">
        <w:rPr>
          <w:b/>
        </w:rPr>
        <w:t>СТАТЬЯ 3. Договорная цена</w:t>
      </w:r>
    </w:p>
    <w:p w:rsidR="00014E55" w:rsidRPr="00A3780B" w:rsidRDefault="00014E55" w:rsidP="00E760E8">
      <w:pPr>
        <w:pStyle w:val="a6"/>
        <w:numPr>
          <w:ilvl w:val="1"/>
          <w:numId w:val="140"/>
        </w:numPr>
        <w:shd w:val="clear" w:color="auto" w:fill="FFFFFF"/>
        <w:ind w:left="0" w:firstLine="709"/>
      </w:pPr>
      <w:r w:rsidRPr="00A3780B">
        <w:t xml:space="preserve">Цена </w:t>
      </w:r>
      <w:r>
        <w:t>Договора</w:t>
      </w:r>
      <w:r w:rsidRPr="00A3780B">
        <w:t xml:space="preserve"> (</w:t>
      </w:r>
      <w:r>
        <w:t>Договорная цена</w:t>
      </w:r>
      <w:r w:rsidRPr="00A3780B">
        <w:t xml:space="preserve">) составляет: </w:t>
      </w:r>
      <w:r>
        <w:t xml:space="preserve">____________рублей, </w:t>
      </w:r>
      <w:r w:rsidRPr="00A3780B">
        <w:t xml:space="preserve">в том числе налог на добавленную стоимость (далее – НДС) по налоговой ставке </w:t>
      </w:r>
      <w:r>
        <w:t>20</w:t>
      </w:r>
      <w:r w:rsidRPr="00A3780B">
        <w:t xml:space="preserve"> % (</w:t>
      </w:r>
      <w:r w:rsidR="000A550B">
        <w:rPr>
          <w:rFonts w:asciiTheme="minorHAnsi" w:hAnsiTheme="minorHAnsi"/>
        </w:rPr>
        <w:t>Д</w:t>
      </w:r>
      <w:r w:rsidR="000A550B">
        <w:t xml:space="preserve">вадцать </w:t>
      </w:r>
      <w:r w:rsidRPr="00A3780B">
        <w:t>процентов) в размере:</w:t>
      </w:r>
      <w:r>
        <w:t xml:space="preserve"> __________________________рублей.</w:t>
      </w:r>
    </w:p>
    <w:p w:rsidR="00014E55" w:rsidRDefault="00014E55" w:rsidP="00E760E8">
      <w:pPr>
        <w:widowControl w:val="0"/>
        <w:numPr>
          <w:ilvl w:val="1"/>
          <w:numId w:val="140"/>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rsidR="00014E55" w:rsidRDefault="00014E55" w:rsidP="007766FA">
      <w:pPr>
        <w:ind w:right="-1" w:firstLine="567"/>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rsidR="003D50E3" w:rsidRDefault="003D50E3" w:rsidP="000C2895">
      <w:pPr>
        <w:widowControl w:val="0"/>
        <w:ind w:firstLine="567"/>
        <w:jc w:val="both"/>
      </w:pPr>
      <w:r>
        <w:t>Договорная цена подлежит корректировке в сторону уменьшения если сметная стоимость работ (затрат), учитываемых при определении Договорной цены, будет выше сметной стоимости</w:t>
      </w:r>
      <w:r w:rsidR="00F7369C">
        <w:t xml:space="preserve"> работ (затрат)</w:t>
      </w:r>
      <w:r>
        <w:t xml:space="preserve"> </w:t>
      </w:r>
      <w:r w:rsidR="00F7369C">
        <w:t xml:space="preserve">полученной </w:t>
      </w:r>
      <w:r>
        <w:t xml:space="preserve">по </w:t>
      </w:r>
      <w:r w:rsidRPr="006346E1">
        <w:t>результатам положительн</w:t>
      </w:r>
      <w:r>
        <w:t>ого</w:t>
      </w:r>
      <w:r w:rsidRPr="006346E1">
        <w:t xml:space="preserve"> заключени</w:t>
      </w:r>
      <w:r>
        <w:t>я</w:t>
      </w:r>
      <w:r w:rsidRPr="006346E1">
        <w:t xml:space="preserve"> </w:t>
      </w:r>
      <w:r w:rsidRPr="006346E1">
        <w:lastRenderedPageBreak/>
        <w:t xml:space="preserve">органов государственной экспертизы </w:t>
      </w:r>
      <w:r>
        <w:rPr>
          <w:color w:val="000000"/>
        </w:rPr>
        <w:t>актуализирова</w:t>
      </w:r>
      <w:r w:rsidR="00F7369C">
        <w:rPr>
          <w:color w:val="000000"/>
        </w:rPr>
        <w:t>н</w:t>
      </w:r>
      <w:r>
        <w:rPr>
          <w:color w:val="000000"/>
        </w:rPr>
        <w:t xml:space="preserve">ной </w:t>
      </w:r>
      <w:r w:rsidR="00F7369C">
        <w:rPr>
          <w:color w:val="000000"/>
        </w:rPr>
        <w:t>С</w:t>
      </w:r>
      <w:r>
        <w:rPr>
          <w:color w:val="000000"/>
        </w:rPr>
        <w:t>метной документации</w:t>
      </w:r>
      <w:r w:rsidR="00F7369C">
        <w:rPr>
          <w:color w:val="000000"/>
        </w:rPr>
        <w:t>,</w:t>
      </w:r>
      <w:r>
        <w:rPr>
          <w:color w:val="000000"/>
        </w:rPr>
        <w:t xml:space="preserve"> стадии «Проектная документация»</w:t>
      </w:r>
      <w:r w:rsidRPr="006346E1">
        <w:t>. По результатам изменения</w:t>
      </w:r>
      <w:r>
        <w:t xml:space="preserve"> Д</w:t>
      </w:r>
      <w:r w:rsidRPr="006346E1">
        <w:t>оговор</w:t>
      </w:r>
      <w:r>
        <w:t>ной цены</w:t>
      </w:r>
      <w:r w:rsidRPr="006346E1">
        <w:t xml:space="preserve"> оформляется соответствующ</w:t>
      </w:r>
      <w:r>
        <w:t>ее</w:t>
      </w:r>
      <w:r w:rsidRPr="006346E1">
        <w:t xml:space="preserve"> дополнительн</w:t>
      </w:r>
      <w:r>
        <w:t>ое</w:t>
      </w:r>
      <w:r w:rsidRPr="006346E1">
        <w:t xml:space="preserve"> соглашение.</w:t>
      </w:r>
    </w:p>
    <w:p w:rsidR="003D50E3" w:rsidRPr="00AC36DD" w:rsidRDefault="003D50E3" w:rsidP="000C2895">
      <w:pPr>
        <w:widowControl w:val="0"/>
        <w:ind w:firstLine="567"/>
        <w:jc w:val="both"/>
      </w:pPr>
      <w:r>
        <w:t xml:space="preserve">Если по </w:t>
      </w:r>
      <w:r w:rsidRPr="006346E1">
        <w:t>результатам полученн</w:t>
      </w:r>
      <w:r>
        <w:t>ого</w:t>
      </w:r>
      <w:r w:rsidRPr="006346E1">
        <w:t xml:space="preserve"> положительн</w:t>
      </w:r>
      <w:r>
        <w:t>ого</w:t>
      </w:r>
      <w:r w:rsidRPr="006346E1">
        <w:t xml:space="preserve"> заключени</w:t>
      </w:r>
      <w:r>
        <w:t>я</w:t>
      </w:r>
      <w:r w:rsidRPr="006346E1">
        <w:t xml:space="preserve"> органов государственной экспертизы</w:t>
      </w:r>
      <w:r>
        <w:t xml:space="preserve"> </w:t>
      </w:r>
      <w:r>
        <w:rPr>
          <w:color w:val="000000"/>
        </w:rPr>
        <w:t>актуализирова</w:t>
      </w:r>
      <w:r w:rsidR="00F7369C">
        <w:rPr>
          <w:color w:val="000000"/>
        </w:rPr>
        <w:t>н</w:t>
      </w:r>
      <w:r>
        <w:rPr>
          <w:color w:val="000000"/>
        </w:rPr>
        <w:t xml:space="preserve">ной сметной документации стадии «Проектная документация» </w:t>
      </w:r>
      <w:r>
        <w:t>сметная стоимость работ (затрат) окажется выше Договорной цены, то Договорная цена в сторону увеличения изменению не подлежит.</w:t>
      </w:r>
    </w:p>
    <w:p w:rsidR="00014E55" w:rsidRPr="00A46F0A" w:rsidRDefault="00014E55" w:rsidP="007766FA">
      <w:pPr>
        <w:widowControl w:val="0"/>
        <w:autoSpaceDE w:val="0"/>
        <w:autoSpaceDN w:val="0"/>
        <w:adjustRightInd w:val="0"/>
        <w:ind w:right="-1" w:firstLine="567"/>
        <w:jc w:val="both"/>
        <w:rPr>
          <w:rFonts w:eastAsia="Calibri"/>
        </w:rPr>
      </w:pPr>
      <w:r w:rsidRPr="00A46F0A">
        <w:rPr>
          <w:rFonts w:eastAsia="Calibri"/>
        </w:rPr>
        <w:t xml:space="preserve">По предложению Заказчика увеличивается предусмотренный </w:t>
      </w:r>
      <w:r>
        <w:rPr>
          <w:rFonts w:eastAsia="Calibri"/>
        </w:rPr>
        <w:t>Договором</w:t>
      </w:r>
      <w:r w:rsidRPr="00A46F0A">
        <w:rPr>
          <w:rFonts w:eastAsia="Calibri"/>
        </w:rPr>
        <w:t xml:space="preserve"> объем работы не более чем на десять процентов или уменьшается предусмотренный </w:t>
      </w:r>
      <w:r>
        <w:rPr>
          <w:rFonts w:eastAsia="Calibri"/>
        </w:rPr>
        <w:t>Договором</w:t>
      </w:r>
      <w:r w:rsidRPr="00A46F0A">
        <w:rPr>
          <w:rFonts w:eastAsia="Calibri"/>
        </w:rPr>
        <w:t xml:space="preserve"> объем выполняемой работы не более чем на десять процентов. При этом по соглашению сторон допускается изменение с учетом </w:t>
      </w:r>
      <w:proofErr w:type="gramStart"/>
      <w:r w:rsidRPr="00A46F0A">
        <w:rPr>
          <w:rFonts w:eastAsia="Calibri"/>
        </w:rPr>
        <w:t xml:space="preserve">положений бюджетного законодательства Российской Федерации цены </w:t>
      </w:r>
      <w:r>
        <w:rPr>
          <w:rFonts w:eastAsia="Calibri"/>
        </w:rPr>
        <w:t>Договора</w:t>
      </w:r>
      <w:proofErr w:type="gramEnd"/>
      <w:r w:rsidRPr="00A46F0A">
        <w:rPr>
          <w:rFonts w:eastAsia="Calibri"/>
        </w:rPr>
        <w:t xml:space="preserve"> пропорционально дополнительному объему работ исходя из установленной в </w:t>
      </w:r>
      <w:r>
        <w:rPr>
          <w:rFonts w:eastAsia="Calibri"/>
        </w:rPr>
        <w:t>Договоре</w:t>
      </w:r>
      <w:r w:rsidRPr="00A46F0A">
        <w:rPr>
          <w:rFonts w:eastAsia="Calibri"/>
        </w:rPr>
        <w:t xml:space="preserve"> цены работ,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 xml:space="preserve"> исходя из цены единицы работы.</w:t>
      </w:r>
    </w:p>
    <w:p w:rsidR="00014E55" w:rsidRPr="00AE6D7C" w:rsidRDefault="00014E55" w:rsidP="007766FA">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t xml:space="preserve"> </w:t>
      </w:r>
      <w:r w:rsidRPr="007B69F4">
        <w:t>или фактические затраты Генподрядчика, подтвержденные документацией, определенной настоящим Договором ниже цены</w:t>
      </w:r>
      <w:r>
        <w:t xml:space="preserve"> Договора</w:t>
      </w:r>
      <w:r w:rsidRPr="007B69F4">
        <w:t>.</w:t>
      </w:r>
      <w:r w:rsidRPr="00AE6D7C">
        <w:t xml:space="preserve"> </w:t>
      </w:r>
    </w:p>
    <w:p w:rsidR="007766FA" w:rsidRDefault="00014E55" w:rsidP="007766FA">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w:t>
      </w:r>
      <w:proofErr w:type="gramStart"/>
      <w:r w:rsidRPr="00AE6D7C">
        <w:t>представлены</w:t>
      </w:r>
      <w:proofErr w:type="gramEnd"/>
      <w:r w:rsidRPr="00AE6D7C">
        <w:t xml:space="preserve">/представлены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rsidR="00014E55" w:rsidRPr="00AE6D7C" w:rsidRDefault="00014E55" w:rsidP="00014E55">
      <w:pPr>
        <w:widowControl w:val="0"/>
        <w:ind w:firstLine="709"/>
      </w:pPr>
      <w:r>
        <w:t>Ц</w:t>
      </w:r>
      <w:r w:rsidRPr="00AE6D7C">
        <w:t xml:space="preserve">ена </w:t>
      </w:r>
      <w:r>
        <w:t xml:space="preserve">Договора </w:t>
      </w:r>
      <w:r w:rsidRPr="00AE6D7C">
        <w:t>включает в себя:</w:t>
      </w:r>
    </w:p>
    <w:p w:rsidR="00014E55" w:rsidRPr="00AE6D7C" w:rsidRDefault="00014E55" w:rsidP="00A94AF8">
      <w:pPr>
        <w:widowControl w:val="0"/>
        <w:ind w:firstLine="709"/>
        <w:jc w:val="both"/>
      </w:pPr>
      <w:r w:rsidRPr="00AE6D7C">
        <w:t>3.</w:t>
      </w:r>
      <w:r>
        <w:t xml:space="preserve">3. </w:t>
      </w:r>
      <w:r w:rsidRPr="00AE6D7C">
        <w:t>стоимость всех работ и затрат по возведению Объекта, предусмотренн</w:t>
      </w:r>
      <w:r>
        <w:t>ого</w:t>
      </w:r>
      <w:r w:rsidRPr="00AE6D7C">
        <w:t xml:space="preserve"> Технической документацией, в том числе стоимости:</w:t>
      </w:r>
    </w:p>
    <w:p w:rsidR="00014E55" w:rsidRPr="00AE6D7C" w:rsidRDefault="00014E55" w:rsidP="00A94AF8">
      <w:pPr>
        <w:widowControl w:val="0"/>
        <w:ind w:firstLine="709"/>
        <w:jc w:val="both"/>
      </w:pPr>
      <w:r w:rsidRPr="00AE6D7C">
        <w:t>3.</w:t>
      </w:r>
      <w:r>
        <w:t>3</w:t>
      </w:r>
      <w:r w:rsidRPr="00AE6D7C">
        <w:t>.1.</w:t>
      </w:r>
      <w:r w:rsidRPr="00AE6D7C">
        <w:tab/>
        <w:t>строительно-монтажных работ, включая строительство и разборку временных зданий и сооружений;</w:t>
      </w:r>
    </w:p>
    <w:p w:rsidR="00014E55" w:rsidRPr="00AE6D7C" w:rsidRDefault="00014E55" w:rsidP="00A94AF8">
      <w:pPr>
        <w:widowControl w:val="0"/>
        <w:ind w:firstLine="709"/>
        <w:jc w:val="both"/>
      </w:pPr>
      <w:r w:rsidRPr="00AE6D7C">
        <w:t>3.</w:t>
      </w:r>
      <w:r>
        <w:t>3</w:t>
      </w:r>
      <w:r w:rsidRPr="00AE6D7C">
        <w:t>.2</w:t>
      </w:r>
      <w:r>
        <w:t>.</w:t>
      </w:r>
      <w:r w:rsidRPr="00AE6D7C">
        <w:t xml:space="preserve"> </w:t>
      </w:r>
      <w:r w:rsidRPr="00AE6D7C">
        <w:tab/>
        <w:t>восстановления нарушенных строительством территорий;</w:t>
      </w:r>
    </w:p>
    <w:p w:rsidR="007766FA" w:rsidRDefault="00014E55" w:rsidP="00A94AF8">
      <w:pPr>
        <w:widowControl w:val="0"/>
        <w:ind w:firstLine="709"/>
        <w:jc w:val="both"/>
      </w:pPr>
      <w:r w:rsidRPr="00AE6D7C">
        <w:t>3.</w:t>
      </w:r>
      <w:r>
        <w:t>3</w:t>
      </w:r>
      <w:r w:rsidRPr="00AE6D7C">
        <w:t>.</w:t>
      </w:r>
      <w:r>
        <w:t>3</w:t>
      </w:r>
      <w:r w:rsidRPr="00AE6D7C">
        <w:t>.</w:t>
      </w:r>
      <w:r w:rsidRPr="00AE6D7C">
        <w:tab/>
      </w:r>
      <w:r>
        <w:t xml:space="preserve"> подготовку территории строительства</w:t>
      </w:r>
    </w:p>
    <w:p w:rsidR="00014E55" w:rsidRPr="00AE6D7C" w:rsidRDefault="00014E55" w:rsidP="00A94AF8">
      <w:pPr>
        <w:widowControl w:val="0"/>
        <w:ind w:firstLine="709"/>
        <w:jc w:val="both"/>
      </w:pPr>
      <w:r w:rsidRPr="00AE6D7C">
        <w:t>3.</w:t>
      </w:r>
      <w:r>
        <w:t>3</w:t>
      </w:r>
      <w:r w:rsidRPr="00AE6D7C">
        <w:t>.</w:t>
      </w:r>
      <w:r>
        <w:t>4</w:t>
      </w:r>
      <w:r w:rsidRPr="00AE6D7C">
        <w:t xml:space="preserve">. </w:t>
      </w:r>
      <w:r w:rsidRPr="00AE6D7C">
        <w:tab/>
        <w:t>устройства отвалов минерального и растительного грунта;</w:t>
      </w:r>
    </w:p>
    <w:p w:rsidR="00014E55" w:rsidRPr="00AE6D7C" w:rsidRDefault="00014E55" w:rsidP="00A94AF8">
      <w:pPr>
        <w:widowControl w:val="0"/>
        <w:ind w:firstLine="709"/>
        <w:jc w:val="both"/>
      </w:pPr>
      <w:r w:rsidRPr="00AE6D7C">
        <w:t>3.</w:t>
      </w:r>
      <w:r>
        <w:t>3</w:t>
      </w:r>
      <w:r w:rsidRPr="00AE6D7C">
        <w:t>.</w:t>
      </w:r>
      <w:r>
        <w:t>5</w:t>
      </w:r>
      <w:r w:rsidRPr="00AE6D7C">
        <w:t>.</w:t>
      </w:r>
      <w:r w:rsidRPr="00AE6D7C">
        <w:tab/>
      </w:r>
      <w:r>
        <w:t xml:space="preserve"> инженерной защиты территории</w:t>
      </w:r>
      <w:r w:rsidRPr="00AE6D7C">
        <w:t>;</w:t>
      </w:r>
    </w:p>
    <w:p w:rsidR="00014E55" w:rsidRPr="00AE6D7C" w:rsidRDefault="00014E55" w:rsidP="00A94AF8">
      <w:pPr>
        <w:widowControl w:val="0"/>
        <w:ind w:firstLine="709"/>
        <w:jc w:val="both"/>
      </w:pPr>
      <w:proofErr w:type="gramStart"/>
      <w:r w:rsidRPr="00AE6D7C">
        <w:t>3.</w:t>
      </w:r>
      <w:r>
        <w:t>3</w:t>
      </w:r>
      <w:r w:rsidRPr="00AE6D7C">
        <w:t>.</w:t>
      </w:r>
      <w:r>
        <w:t>6.</w:t>
      </w:r>
      <w:r w:rsidRPr="00AE6D7C">
        <w:tab/>
      </w:r>
      <w:r w:rsidRPr="00726809">
        <w:t>оборудования (кроме оборудования, предусмотренного в п.</w:t>
      </w:r>
      <w:r w:rsidR="000A550B" w:rsidRPr="00726809">
        <w:t xml:space="preserve"> 9.18.</w:t>
      </w:r>
      <w:proofErr w:type="gramEnd"/>
      <w:r w:rsidR="000A550B" w:rsidRPr="00726809">
        <w:t xml:space="preserve"> </w:t>
      </w:r>
      <w:proofErr w:type="gramStart"/>
      <w:r w:rsidR="000A550B" w:rsidRPr="00726809">
        <w:t>Договора</w:t>
      </w:r>
      <w:r w:rsidRPr="00726809">
        <w:t>);</w:t>
      </w:r>
      <w:proofErr w:type="gramEnd"/>
    </w:p>
    <w:p w:rsidR="00014E55" w:rsidRPr="00AE6D7C" w:rsidRDefault="00014E55" w:rsidP="00A94AF8">
      <w:pPr>
        <w:widowControl w:val="0"/>
        <w:ind w:firstLine="709"/>
        <w:jc w:val="both"/>
      </w:pPr>
      <w:r>
        <w:t>3.3.7.</w:t>
      </w:r>
      <w:r w:rsidRPr="00AE6D7C">
        <w:tab/>
        <w:t>затрат на выполнение авиационных работ;</w:t>
      </w:r>
    </w:p>
    <w:p w:rsidR="00014E55" w:rsidRPr="00AE6D7C" w:rsidRDefault="00014E55" w:rsidP="00A94AF8">
      <w:pPr>
        <w:widowControl w:val="0"/>
        <w:ind w:firstLine="709"/>
        <w:jc w:val="both"/>
      </w:pPr>
      <w:r>
        <w:t>3.3.8.</w:t>
      </w:r>
      <w:r w:rsidRPr="00AE6D7C">
        <w:tab/>
        <w:t>платы за негативное воздействие на окружающую среду;</w:t>
      </w:r>
    </w:p>
    <w:p w:rsidR="00014E55" w:rsidRPr="00AE6D7C" w:rsidRDefault="00014E55" w:rsidP="00A94AF8">
      <w:pPr>
        <w:widowControl w:val="0"/>
        <w:ind w:firstLine="709"/>
        <w:jc w:val="both"/>
      </w:pPr>
      <w:r>
        <w:t>3.3.9</w:t>
      </w:r>
      <w:r w:rsidRPr="00AE6D7C">
        <w:t xml:space="preserve">. </w:t>
      </w:r>
      <w:r w:rsidRPr="00AE6D7C">
        <w:tab/>
      </w:r>
      <w:r w:rsidRPr="002C3268">
        <w:t xml:space="preserve"> </w:t>
      </w:r>
      <w:r>
        <w:t>у</w:t>
      </w:r>
      <w:r w:rsidRPr="002C3268">
        <w:t>стройство временных вертолетных площадок</w:t>
      </w:r>
      <w:r>
        <w:t xml:space="preserve"> и временных подъездных дорог, содержание подъездных дорог</w:t>
      </w:r>
      <w:proofErr w:type="gramStart"/>
      <w:r>
        <w:t xml:space="preserve"> </w:t>
      </w:r>
      <w:r w:rsidRPr="00AE6D7C">
        <w:t>;</w:t>
      </w:r>
      <w:proofErr w:type="gramEnd"/>
    </w:p>
    <w:p w:rsidR="00014E55" w:rsidRPr="00AE6D7C" w:rsidRDefault="00014E55" w:rsidP="00A94AF8">
      <w:pPr>
        <w:widowControl w:val="0"/>
        <w:ind w:firstLine="709"/>
        <w:jc w:val="both"/>
      </w:pPr>
      <w:r>
        <w:t>3.3.10</w:t>
      </w:r>
      <w:r w:rsidRPr="00AE6D7C">
        <w:t>.</w:t>
      </w:r>
      <w:r>
        <w:t xml:space="preserve"> </w:t>
      </w:r>
      <w:r>
        <w:tab/>
      </w:r>
      <w:r w:rsidRPr="00AE6D7C">
        <w:t>затрат, связанных с командированием строительных рабочих и машинистов строительной техники для производства СМР;</w:t>
      </w:r>
    </w:p>
    <w:p w:rsidR="00014E55" w:rsidRPr="00AE6D7C" w:rsidRDefault="00014E55" w:rsidP="00A94AF8">
      <w:pPr>
        <w:widowControl w:val="0"/>
        <w:ind w:firstLine="709"/>
        <w:jc w:val="both"/>
      </w:pPr>
      <w:r>
        <w:t xml:space="preserve">3.3.11. </w:t>
      </w:r>
      <w:r w:rsidRPr="00AE6D7C">
        <w:tab/>
        <w:t>затрат на перебазировку строительной техники;</w:t>
      </w:r>
    </w:p>
    <w:p w:rsidR="00014E55" w:rsidRPr="00AE6D7C" w:rsidRDefault="00014E55" w:rsidP="00A94AF8">
      <w:pPr>
        <w:widowControl w:val="0"/>
        <w:ind w:firstLine="709"/>
        <w:jc w:val="both"/>
      </w:pPr>
      <w:r>
        <w:t xml:space="preserve">3.3.12. </w:t>
      </w:r>
      <w:r w:rsidRPr="00AE6D7C">
        <w:tab/>
        <w:t>утилизации строительных отходов;</w:t>
      </w:r>
    </w:p>
    <w:p w:rsidR="00014E55" w:rsidRPr="00AE6D7C" w:rsidRDefault="00014E55" w:rsidP="00A94AF8">
      <w:pPr>
        <w:widowControl w:val="0"/>
        <w:ind w:firstLine="709"/>
        <w:jc w:val="both"/>
      </w:pPr>
      <w:r>
        <w:t>3.3.13</w:t>
      </w:r>
      <w:r w:rsidRPr="00AE6D7C">
        <w:t xml:space="preserve">. </w:t>
      </w:r>
      <w:r w:rsidRPr="00AE6D7C">
        <w:tab/>
        <w:t>пуско-наладочных работ;</w:t>
      </w:r>
    </w:p>
    <w:p w:rsidR="00014E55" w:rsidRPr="00AE6D7C" w:rsidRDefault="00014E55" w:rsidP="00A94AF8">
      <w:pPr>
        <w:widowControl w:val="0"/>
        <w:ind w:firstLine="709"/>
        <w:jc w:val="both"/>
      </w:pPr>
      <w:r>
        <w:t>3.3.14</w:t>
      </w:r>
      <w:r w:rsidRPr="00AE6D7C">
        <w:t>.</w:t>
      </w:r>
      <w:r w:rsidRPr="00AE6D7C">
        <w:tab/>
      </w:r>
      <w:r>
        <w:tab/>
      </w:r>
      <w:r w:rsidRPr="00AE6D7C">
        <w:t>геотехнического мониторинга;</w:t>
      </w:r>
    </w:p>
    <w:p w:rsidR="00014E55" w:rsidRPr="00AE6D7C" w:rsidRDefault="00014E55" w:rsidP="00A94AF8">
      <w:pPr>
        <w:widowControl w:val="0"/>
        <w:ind w:firstLine="709"/>
        <w:jc w:val="both"/>
      </w:pPr>
      <w:r>
        <w:t xml:space="preserve">3.3.15. </w:t>
      </w:r>
      <w:r w:rsidRPr="00AE6D7C">
        <w:tab/>
        <w:t>приемочных и контрольных испытаний анкеров;</w:t>
      </w:r>
    </w:p>
    <w:p w:rsidR="00014E55" w:rsidRDefault="00014E55" w:rsidP="00A94AF8">
      <w:pPr>
        <w:widowControl w:val="0"/>
        <w:ind w:firstLine="709"/>
        <w:jc w:val="both"/>
      </w:pPr>
      <w:r>
        <w:t xml:space="preserve">3.3.16. </w:t>
      </w:r>
      <w:r w:rsidRPr="00AE6D7C">
        <w:tab/>
      </w:r>
      <w:r>
        <w:t xml:space="preserve"> удорожание работ в зимнее время</w:t>
      </w:r>
    </w:p>
    <w:p w:rsidR="00014E55" w:rsidRPr="00AE6D7C" w:rsidRDefault="00014E55" w:rsidP="00A94AF8">
      <w:pPr>
        <w:widowControl w:val="0"/>
        <w:ind w:firstLine="709"/>
        <w:jc w:val="both"/>
      </w:pPr>
      <w:r>
        <w:t xml:space="preserve">3.3.17. </w:t>
      </w:r>
      <w:r w:rsidRPr="00AE6D7C">
        <w:tab/>
        <w:t>проектных работ стадии «Рабочая документация»;</w:t>
      </w:r>
    </w:p>
    <w:p w:rsidR="00014E55" w:rsidRPr="00AE6D7C" w:rsidRDefault="00014E55" w:rsidP="00A94AF8">
      <w:pPr>
        <w:widowControl w:val="0"/>
        <w:ind w:firstLine="709"/>
        <w:jc w:val="both"/>
      </w:pPr>
      <w:r>
        <w:t xml:space="preserve">3.3.18. </w:t>
      </w:r>
      <w:r w:rsidRPr="00AE6D7C">
        <w:tab/>
        <w:t>авторского надзора;</w:t>
      </w:r>
    </w:p>
    <w:p w:rsidR="00014E55" w:rsidRPr="00AE6D7C" w:rsidRDefault="00014E55" w:rsidP="00A94AF8">
      <w:pPr>
        <w:widowControl w:val="0"/>
        <w:ind w:firstLine="709"/>
        <w:jc w:val="both"/>
      </w:pPr>
      <w:r>
        <w:t xml:space="preserve">3.3.19. </w:t>
      </w:r>
      <w:r w:rsidRPr="00AE6D7C">
        <w:tab/>
        <w:t>возврат от разборки временных зданий и сооружений, определенных в ССР процентной нормой согласно ГСН 81-05-01-2001, в размере 15%.</w:t>
      </w:r>
    </w:p>
    <w:p w:rsidR="00014E55" w:rsidRDefault="00014E55" w:rsidP="00A94AF8">
      <w:pPr>
        <w:widowControl w:val="0"/>
        <w:ind w:firstLine="709"/>
        <w:jc w:val="both"/>
      </w:pPr>
      <w:r w:rsidRPr="00AE6D7C">
        <w:t>3.</w:t>
      </w:r>
      <w:r>
        <w:t>3</w:t>
      </w:r>
      <w:r w:rsidRPr="00AE6D7C">
        <w:t>.2</w:t>
      </w:r>
      <w:r>
        <w:t>0</w:t>
      </w:r>
      <w:r w:rsidRPr="00AE6D7C">
        <w:t>.</w:t>
      </w:r>
      <w:r>
        <w:t xml:space="preserve"> </w:t>
      </w:r>
      <w:r>
        <w:tab/>
        <w:t>с</w:t>
      </w:r>
      <w:r w:rsidRPr="00AE6D7C">
        <w:t>тоимость затрат по вводу в действие Объекта, в том числе пуско-</w:t>
      </w:r>
      <w:r w:rsidRPr="00AE6D7C">
        <w:lastRenderedPageBreak/>
        <w:t>наладочные работы «под нагрузкой»;</w:t>
      </w:r>
    </w:p>
    <w:p w:rsidR="00014E55" w:rsidRDefault="00014E55" w:rsidP="00A94AF8">
      <w:pPr>
        <w:widowControl w:val="0"/>
        <w:ind w:firstLine="709"/>
        <w:jc w:val="both"/>
      </w:pPr>
      <w:r>
        <w:t xml:space="preserve">3.3.21 заготовительно-складские расходы в размере 1,2% от стоимости Оборудования </w:t>
      </w:r>
      <w:r w:rsidRPr="00675439">
        <w:t xml:space="preserve">поставки </w:t>
      </w:r>
      <w:r w:rsidR="007A29C6">
        <w:t>Генп</w:t>
      </w:r>
      <w:r w:rsidR="007A29C6" w:rsidRPr="00675439">
        <w:t xml:space="preserve">одрядчика </w:t>
      </w:r>
      <w:r>
        <w:t>и в размере 0,84% от стоимости давальческого Оборудования.</w:t>
      </w:r>
    </w:p>
    <w:p w:rsidR="00014E55" w:rsidRDefault="00014E55" w:rsidP="00A94AF8">
      <w:pPr>
        <w:widowControl w:val="0"/>
        <w:ind w:firstLine="709"/>
        <w:jc w:val="both"/>
      </w:pPr>
      <w:r>
        <w:t>3.3.22 непредвиденные затраты в размере 2% от общей стоимости работ по разработке рабочей документации и строительству Объекта.</w:t>
      </w:r>
    </w:p>
    <w:p w:rsidR="00014E55" w:rsidRDefault="00014E55" w:rsidP="00A94AF8">
      <w:pPr>
        <w:widowControl w:val="0"/>
        <w:ind w:firstLine="709"/>
        <w:jc w:val="both"/>
      </w:pPr>
      <w:r>
        <w:t xml:space="preserve">3.3.23 затраты по актуализации сметной документации и оплату услуг государственной экспертизы по проверке </w:t>
      </w:r>
      <w:proofErr w:type="gramStart"/>
      <w:r>
        <w:t>достоверности определения сметной стоимости строительства Объекта</w:t>
      </w:r>
      <w:proofErr w:type="gramEnd"/>
      <w:r>
        <w:t>.</w:t>
      </w:r>
    </w:p>
    <w:p w:rsidR="00014E55" w:rsidRPr="00AE6D7C" w:rsidRDefault="00014E55" w:rsidP="00A94AF8">
      <w:pPr>
        <w:widowControl w:val="0"/>
        <w:ind w:firstLine="709"/>
        <w:jc w:val="both"/>
      </w:pPr>
      <w:r w:rsidRPr="00AE6D7C">
        <w:t>3.</w:t>
      </w:r>
      <w:r>
        <w:t>3</w:t>
      </w:r>
      <w:r w:rsidRPr="00AE6D7C">
        <w:t>.</w:t>
      </w:r>
      <w:r>
        <w:t>24</w:t>
      </w:r>
      <w:r w:rsidRPr="00AE6D7C">
        <w:t xml:space="preserve">. </w:t>
      </w:r>
      <w:r>
        <w:tab/>
      </w:r>
      <w:r w:rsidRPr="00AE6D7C">
        <w:t xml:space="preserve">инфляционную составляющую, учитывающую прогнозный рост стоимости подрядных Работ/Услуг за период до ввода Объекта в эксплуатацию в сроки, установленные Договором. Риски превышения инфляционных расходов </w:t>
      </w:r>
      <w:proofErr w:type="gramStart"/>
      <w:r w:rsidRPr="00AE6D7C">
        <w:t>сверх</w:t>
      </w:r>
      <w:proofErr w:type="gramEnd"/>
      <w:r w:rsidRPr="00AE6D7C">
        <w:t xml:space="preserve"> предусмотренных Договорной ценой несёт Генподрядчик.</w:t>
      </w:r>
    </w:p>
    <w:p w:rsidR="00014E55" w:rsidRPr="00AE6D7C" w:rsidRDefault="00014E55" w:rsidP="00A94AF8">
      <w:pPr>
        <w:widowControl w:val="0"/>
        <w:ind w:firstLine="709"/>
        <w:jc w:val="both"/>
      </w:pPr>
      <w:r w:rsidRPr="00AE6D7C">
        <w:t>3.</w:t>
      </w:r>
      <w:r>
        <w:t>3</w:t>
      </w:r>
      <w:r w:rsidRPr="00AE6D7C">
        <w:t>.</w:t>
      </w:r>
      <w:r>
        <w:t>25</w:t>
      </w:r>
      <w:r w:rsidRPr="00AE6D7C">
        <w:t xml:space="preserve">. </w:t>
      </w:r>
      <w:r>
        <w:tab/>
      </w:r>
      <w:r w:rsidRPr="00AE6D7C">
        <w:t xml:space="preserve">стоимость других работ и затрат, прямо не перечисленных в </w:t>
      </w:r>
      <w:proofErr w:type="spellStart"/>
      <w:r w:rsidRPr="00AE6D7C">
        <w:t>п.п</w:t>
      </w:r>
      <w:proofErr w:type="spellEnd"/>
      <w:r w:rsidRPr="00AE6D7C">
        <w:t>. 3.</w:t>
      </w:r>
      <w:r>
        <w:t>3</w:t>
      </w:r>
      <w:r w:rsidRPr="00AE6D7C">
        <w:t>.1-3.</w:t>
      </w:r>
      <w:r>
        <w:t>3</w:t>
      </w:r>
      <w:r w:rsidRPr="00AE6D7C">
        <w:t>.</w:t>
      </w:r>
      <w:r>
        <w:t>24</w:t>
      </w:r>
      <w:r w:rsidRPr="00AE6D7C">
        <w:t xml:space="preserve"> Договора, но необходимых для строительства и ввода в действие Объекта;</w:t>
      </w:r>
    </w:p>
    <w:p w:rsidR="00014E55" w:rsidRDefault="00014E55" w:rsidP="00A94AF8">
      <w:pPr>
        <w:widowControl w:val="0"/>
        <w:ind w:firstLine="709"/>
        <w:jc w:val="both"/>
      </w:pPr>
      <w:r w:rsidRPr="00AE6D7C">
        <w:t>3.</w:t>
      </w:r>
      <w:r>
        <w:t>3</w:t>
      </w:r>
      <w:r w:rsidRPr="00AE6D7C">
        <w:t>.</w:t>
      </w:r>
      <w:r>
        <w:t>2</w:t>
      </w:r>
      <w:r w:rsidR="007766FA">
        <w:t>6</w:t>
      </w:r>
      <w:r w:rsidRPr="00AE6D7C">
        <w:t xml:space="preserve">. </w:t>
      </w:r>
      <w:r>
        <w:tab/>
        <w:t xml:space="preserve">затрат, связанных с </w:t>
      </w:r>
      <w:r w:rsidRPr="00653306">
        <w:t>хранение</w:t>
      </w:r>
      <w:r>
        <w:t>м</w:t>
      </w:r>
      <w:r w:rsidRPr="00653306">
        <w:t xml:space="preserve"> на охраняемом складе всего поставленного Давальческого оборудования до передачи его от Заказчика Генподрядчику по Акту о приеме-передаче оборудования в монтаж (Форма № ОС-15)</w:t>
      </w:r>
      <w:r>
        <w:t>;</w:t>
      </w:r>
    </w:p>
    <w:p w:rsidR="00014E55" w:rsidRPr="00AE6D7C" w:rsidRDefault="00014E55" w:rsidP="00A94AF8">
      <w:pPr>
        <w:widowControl w:val="0"/>
        <w:ind w:firstLine="709"/>
        <w:jc w:val="both"/>
      </w:pPr>
      <w:r>
        <w:t>3.3.2</w:t>
      </w:r>
      <w:r w:rsidR="007766FA">
        <w:t>7</w:t>
      </w:r>
      <w:r>
        <w:t xml:space="preserve">. </w:t>
      </w:r>
      <w:r>
        <w:tab/>
      </w:r>
      <w:r w:rsidRPr="00AE6D7C">
        <w:t>сметную прибыль Генподрядчика.</w:t>
      </w:r>
    </w:p>
    <w:p w:rsidR="00014E55" w:rsidRPr="00AE6D7C" w:rsidRDefault="00014E55" w:rsidP="00A94AF8">
      <w:pPr>
        <w:widowControl w:val="0"/>
        <w:ind w:firstLine="709"/>
        <w:jc w:val="both"/>
      </w:pPr>
      <w:r w:rsidRPr="00AE6D7C">
        <w:t>3.</w:t>
      </w:r>
      <w:r>
        <w:t>4</w:t>
      </w:r>
      <w:r w:rsidRPr="00AE6D7C">
        <w:t>. Заказчик выполняет следующие работы и осуществляет следующие затраты, предусмотренные Технической документацией, но не включенные в состав цены</w:t>
      </w:r>
      <w:r>
        <w:t xml:space="preserve"> Договора</w:t>
      </w:r>
      <w:r w:rsidRPr="00AE6D7C">
        <w:t>:</w:t>
      </w:r>
    </w:p>
    <w:p w:rsidR="00014E55" w:rsidRPr="007B69F4" w:rsidRDefault="00014E55" w:rsidP="00A94AF8">
      <w:pPr>
        <w:widowControl w:val="0"/>
        <w:ind w:firstLine="709"/>
        <w:jc w:val="both"/>
      </w:pPr>
      <w:r w:rsidRPr="007B69F4">
        <w:t>3.</w:t>
      </w:r>
      <w:r>
        <w:t>4</w:t>
      </w:r>
      <w:r w:rsidRPr="007B69F4">
        <w:t>.1.</w:t>
      </w:r>
      <w:r w:rsidRPr="007B69F4">
        <w:tab/>
        <w:t>создание геодезической разбивочной основы;</w:t>
      </w:r>
      <w:r w:rsidRPr="007B69F4">
        <w:tab/>
      </w:r>
      <w:r w:rsidRPr="007B69F4">
        <w:tab/>
      </w:r>
      <w:r w:rsidRPr="007B69F4">
        <w:tab/>
      </w:r>
      <w:r w:rsidRPr="007B69F4">
        <w:tab/>
      </w:r>
      <w:r w:rsidRPr="007B69F4">
        <w:tab/>
      </w:r>
    </w:p>
    <w:p w:rsidR="00014E55" w:rsidRPr="007B69F4" w:rsidRDefault="00014E55" w:rsidP="00A94AF8">
      <w:pPr>
        <w:widowControl w:val="0"/>
        <w:ind w:left="709"/>
        <w:jc w:val="both"/>
      </w:pPr>
      <w:r w:rsidRPr="007B69F4">
        <w:t>3.</w:t>
      </w:r>
      <w:r>
        <w:t>4</w:t>
      </w:r>
      <w:r w:rsidRPr="007B69F4">
        <w:t>.2.</w:t>
      </w:r>
      <w:r w:rsidRPr="007B69F4">
        <w:tab/>
        <w:t>затраты на аренду земельного участка на период строительства;</w:t>
      </w:r>
      <w:r w:rsidRPr="007B69F4">
        <w:tab/>
      </w:r>
      <w:r w:rsidRPr="007B69F4">
        <w:tab/>
        <w:t xml:space="preserve"> 3.</w:t>
      </w:r>
      <w:r>
        <w:t>4</w:t>
      </w:r>
      <w:r w:rsidRPr="007B69F4">
        <w:t>.3.</w:t>
      </w:r>
      <w:r w:rsidRPr="007B69F4">
        <w:tab/>
        <w:t xml:space="preserve">стоимость технологического оборудования ППКД; </w:t>
      </w:r>
    </w:p>
    <w:p w:rsidR="00014E55" w:rsidRPr="007B69F4" w:rsidRDefault="00014E55" w:rsidP="00A94AF8">
      <w:pPr>
        <w:widowControl w:val="0"/>
        <w:ind w:firstLine="709"/>
        <w:jc w:val="both"/>
      </w:pPr>
      <w:r w:rsidRPr="007B69F4">
        <w:t>3.</w:t>
      </w:r>
      <w:r>
        <w:t>4</w:t>
      </w:r>
      <w:r w:rsidRPr="007B69F4">
        <w:t>.4.</w:t>
      </w:r>
      <w:r w:rsidRPr="007B69F4">
        <w:tab/>
        <w:t>подготовка технических планов;</w:t>
      </w:r>
      <w:r w:rsidRPr="007B69F4">
        <w:tab/>
      </w:r>
      <w:r w:rsidRPr="007B69F4">
        <w:tab/>
      </w:r>
      <w:r w:rsidRPr="007B69F4">
        <w:tab/>
      </w:r>
      <w:r w:rsidRPr="007B69F4">
        <w:tab/>
      </w:r>
      <w:r w:rsidRPr="007B69F4">
        <w:tab/>
      </w:r>
    </w:p>
    <w:p w:rsidR="00014E55" w:rsidRPr="007B69F4" w:rsidRDefault="00014E55" w:rsidP="00A94AF8">
      <w:pPr>
        <w:widowControl w:val="0"/>
        <w:ind w:firstLine="709"/>
        <w:jc w:val="both"/>
      </w:pPr>
      <w:r w:rsidRPr="007B69F4">
        <w:t>3.</w:t>
      </w:r>
      <w:r>
        <w:t>4</w:t>
      </w:r>
      <w:r w:rsidRPr="007B69F4">
        <w:t>.5.</w:t>
      </w:r>
      <w:r w:rsidRPr="007B69F4">
        <w:tab/>
        <w:t>затраты на осуществление функций технического заказчика;</w:t>
      </w:r>
      <w:r w:rsidRPr="007B69F4">
        <w:tab/>
      </w:r>
    </w:p>
    <w:p w:rsidR="00014E55" w:rsidRPr="00AE6D7C" w:rsidRDefault="00014E55" w:rsidP="00A94AF8">
      <w:pPr>
        <w:widowControl w:val="0"/>
        <w:ind w:firstLine="709"/>
        <w:jc w:val="both"/>
      </w:pPr>
      <w:r>
        <w:t>Цена Договора</w:t>
      </w:r>
      <w:r w:rsidRPr="00AE6D7C">
        <w:t xml:space="preserve"> оформляется протоколом соглашения о </w:t>
      </w:r>
      <w:r>
        <w:t>цене Договора</w:t>
      </w:r>
      <w:r w:rsidRPr="00AE6D7C">
        <w:t>, который прилагается к настоящему Договору и является его неотъемлемой частью (Приложение № 1 к настоящему Договору).</w:t>
      </w:r>
    </w:p>
    <w:p w:rsidR="00014E55" w:rsidRPr="00AE6D7C" w:rsidRDefault="00014E55" w:rsidP="00A94AF8">
      <w:pPr>
        <w:widowControl w:val="0"/>
        <w:ind w:firstLine="709"/>
        <w:jc w:val="both"/>
      </w:pPr>
      <w:r w:rsidRPr="00AE6D7C">
        <w:t xml:space="preserve">Распределение </w:t>
      </w:r>
      <w:r>
        <w:t>цены Договора</w:t>
      </w:r>
      <w:r w:rsidRPr="00AE6D7C">
        <w:t xml:space="preserve"> указано в Приложении № 2 к настоящему Договору.</w:t>
      </w:r>
    </w:p>
    <w:p w:rsidR="00014E55" w:rsidRPr="00AE6D7C" w:rsidRDefault="00014E55" w:rsidP="00A94AF8">
      <w:pPr>
        <w:widowControl w:val="0"/>
        <w:ind w:firstLine="709"/>
        <w:jc w:val="both"/>
      </w:pPr>
      <w:r w:rsidRPr="00AE6D7C">
        <w:t>3.</w:t>
      </w:r>
      <w:r>
        <w:t>5</w:t>
      </w:r>
      <w:r w:rsidRPr="00AE6D7C">
        <w:t xml:space="preserve">. Если по результатам проверки стоимости предъявленных к оплате и/или оплаченных работ (Этапов работ) выявлено несоответствие объемов и </w:t>
      </w:r>
      <w:proofErr w:type="gramStart"/>
      <w:r w:rsidRPr="00AE6D7C">
        <w:t>стоимости</w:t>
      </w:r>
      <w:proofErr w:type="gramEnd"/>
      <w:r w:rsidRPr="00AE6D7C">
        <w:t xml:space="preserve"> фактически выполненных работ/услуг Рабочей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w:t>
      </w:r>
      <w:r>
        <w:t xml:space="preserve">рушения, является акт проверки </w:t>
      </w:r>
      <w:r w:rsidRPr="00AE6D7C">
        <w:t>стоимости предъявленных к оплате и/или оплаченных выполненных работ/услуг,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rsidR="00014E55" w:rsidRPr="00AE6D7C" w:rsidRDefault="00014E55" w:rsidP="00A94AF8">
      <w:pPr>
        <w:widowControl w:val="0"/>
        <w:ind w:firstLine="709"/>
        <w:jc w:val="both"/>
      </w:pPr>
      <w:r w:rsidRPr="00AE6D7C">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rsidR="00014E55" w:rsidRPr="00AE6D7C" w:rsidRDefault="00014E55" w:rsidP="00A94AF8">
      <w:pPr>
        <w:widowControl w:val="0"/>
        <w:ind w:firstLine="709"/>
        <w:jc w:val="both"/>
      </w:pPr>
      <w:r w:rsidRPr="00AE6D7C">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014E55" w:rsidRPr="00AE6D7C" w:rsidRDefault="00014E55" w:rsidP="00A94AF8">
      <w:pPr>
        <w:widowControl w:val="0"/>
        <w:ind w:firstLine="709"/>
        <w:jc w:val="both"/>
      </w:pPr>
      <w:r w:rsidRPr="00AE6D7C">
        <w:t>3.</w:t>
      </w:r>
      <w:r>
        <w:t>6</w:t>
      </w:r>
      <w:r w:rsidRPr="00AE6D7C">
        <w:t>. Указанная в пункте 3.1 настоящего Договора цена определяется исходя из стоимостных параметров, определенных Сметной документацией, прошедшей проверку на достоверность определения сметной стоимости</w:t>
      </w:r>
      <w:proofErr w:type="gramStart"/>
      <w:r>
        <w:t>.</w:t>
      </w:r>
      <w:proofErr w:type="gramEnd"/>
      <w:r w:rsidRPr="00AE6D7C">
        <w:t xml:space="preserve"> </w:t>
      </w:r>
      <w:proofErr w:type="gramStart"/>
      <w:r w:rsidRPr="00AE6D7C">
        <w:t>и</w:t>
      </w:r>
      <w:proofErr w:type="gramEnd"/>
      <w:r w:rsidRPr="00AE6D7C">
        <w:t xml:space="preserve"> утвержденной Заказчиком (далее – утвержденная Сметная документация).</w:t>
      </w:r>
    </w:p>
    <w:p w:rsidR="00014E55" w:rsidRDefault="00014E55" w:rsidP="00A94AF8">
      <w:pPr>
        <w:widowControl w:val="0"/>
        <w:ind w:firstLine="709"/>
        <w:jc w:val="both"/>
      </w:pPr>
      <w:r w:rsidRPr="00AE6D7C">
        <w:t>3.</w:t>
      </w:r>
      <w:r>
        <w:t>6</w:t>
      </w:r>
      <w:r w:rsidRPr="00AE6D7C">
        <w:t xml:space="preserve">.1. Стоимость строительно-монтажных работ в составе </w:t>
      </w:r>
      <w:r>
        <w:t>ц</w:t>
      </w:r>
      <w:r w:rsidRPr="00AE6D7C">
        <w:t xml:space="preserve">ены </w:t>
      </w:r>
      <w:r>
        <w:t xml:space="preserve">Договора </w:t>
      </w:r>
      <w:r w:rsidRPr="00AE6D7C">
        <w:t xml:space="preserve">определяется исходя из стоимости строительно-монтажных работ в базисных ценах, предусмотренных утвержденной Сметной документацией, с последующим пересчетом в сметные цены периода строительства Объекта с применением индексов и коэффициентов, </w:t>
      </w:r>
      <w:r w:rsidRPr="00AE6D7C">
        <w:lastRenderedPageBreak/>
        <w:t>использованных при расчете начальной (максимальной) цены договора (Приложение №</w:t>
      </w:r>
      <w:r w:rsidR="0049763A">
        <w:t>8</w:t>
      </w:r>
      <w:r w:rsidRPr="00AE6D7C">
        <w:t xml:space="preserve">) </w:t>
      </w:r>
    </w:p>
    <w:p w:rsidR="00014E55" w:rsidRPr="00AE6D7C" w:rsidRDefault="00014E55" w:rsidP="00A94AF8">
      <w:pPr>
        <w:widowControl w:val="0"/>
        <w:ind w:firstLine="709"/>
        <w:jc w:val="both"/>
      </w:pPr>
      <w:r w:rsidRPr="00AE6D7C">
        <w:t>и с учётом:</w:t>
      </w:r>
    </w:p>
    <w:p w:rsidR="00014E55" w:rsidRPr="00CE6226" w:rsidRDefault="00014E55" w:rsidP="00A94AF8">
      <w:pPr>
        <w:widowControl w:val="0"/>
        <w:ind w:firstLine="709"/>
        <w:jc w:val="both"/>
      </w:pPr>
      <w:r w:rsidRPr="00AE6D7C">
        <w:t xml:space="preserve">-возврата денежных средств Заказчику от разборки временных зданий и сооружений в размере 15% от их стоимости по Главе </w:t>
      </w:r>
      <w:r>
        <w:t xml:space="preserve">8 </w:t>
      </w:r>
      <w:r w:rsidRPr="00AE6D7C">
        <w:t xml:space="preserve">сводного сметного </w:t>
      </w:r>
      <w:r w:rsidRPr="00CE6226">
        <w:t xml:space="preserve">расчета строительства Объекта. </w:t>
      </w:r>
    </w:p>
    <w:p w:rsidR="00014E55" w:rsidRDefault="00014E55" w:rsidP="00A94AF8">
      <w:pPr>
        <w:widowControl w:val="0"/>
        <w:ind w:firstLine="709"/>
        <w:jc w:val="both"/>
      </w:pPr>
      <w:r w:rsidRPr="00CE6226">
        <w:t xml:space="preserve">3.6.2. </w:t>
      </w:r>
      <w:proofErr w:type="gramStart"/>
      <w:r w:rsidRPr="00CE6226">
        <w:t>Стоимость «прочих» работ и затрат в составе цены Договора (кроме проектно-изыскательских работ и «прочих» работ и затрат, входящих в строительно-монтажные работы) в части, относящейся к договорным обязательствам Генподрядчика, определяется исходя из их стоимости в базисных ценах, предусмотренной утвержденной</w:t>
      </w:r>
      <w:r w:rsidRPr="00AE6D7C">
        <w:t xml:space="preserve"> Сметной документацией, с последующим пересчетом в сметные цены периода строительства Объекта с применением индексов и коэффициентов, использованных при расчете начальной (максимальной) цены</w:t>
      </w:r>
      <w:proofErr w:type="gramEnd"/>
      <w:r w:rsidRPr="00AE6D7C">
        <w:t xml:space="preserve"> договора (Приложение №</w:t>
      </w:r>
      <w:r>
        <w:t xml:space="preserve"> 8</w:t>
      </w:r>
      <w:r w:rsidRPr="00AE6D7C">
        <w:t>):</w:t>
      </w:r>
    </w:p>
    <w:p w:rsidR="00014E55" w:rsidRDefault="00014E55" w:rsidP="00A94AF8">
      <w:pPr>
        <w:widowControl w:val="0"/>
        <w:ind w:firstLine="709"/>
        <w:jc w:val="both"/>
      </w:pPr>
      <w:r w:rsidRPr="00AE6D7C">
        <w:t>3.</w:t>
      </w:r>
      <w:r>
        <w:t>6</w:t>
      </w:r>
      <w:r w:rsidRPr="00AE6D7C">
        <w:t>.3. Стоимость оборудования в составе Договорной цены, поставка которого по условиям Договора возложена на Генподрядчика, определяется исходя из его стоимости в базисных ценах, предусмотренной утвержденной Сметной документацией, с последующим пересчетом в сметные цены периода строительства Объекта с применением индексов и коэффициентов, использованных при расчете начальной (максимальной) цены договора</w:t>
      </w:r>
      <w:r>
        <w:t>.</w:t>
      </w:r>
      <w:r w:rsidRPr="00AE6D7C">
        <w:t xml:space="preserve"> (Приложение №</w:t>
      </w:r>
      <w:r>
        <w:t>8</w:t>
      </w:r>
      <w:r w:rsidRPr="00AE6D7C">
        <w:t>)</w:t>
      </w:r>
    </w:p>
    <w:p w:rsidR="00014E55" w:rsidRPr="00AE6D7C" w:rsidRDefault="00014E55" w:rsidP="00A94AF8">
      <w:pPr>
        <w:widowControl w:val="0"/>
        <w:ind w:firstLine="709"/>
        <w:jc w:val="both"/>
      </w:pPr>
      <w:r w:rsidRPr="00AE6D7C">
        <w:t>3.</w:t>
      </w:r>
      <w:r>
        <w:t>6</w:t>
      </w:r>
      <w:r w:rsidRPr="00AE6D7C">
        <w:t>.</w:t>
      </w:r>
      <w:r>
        <w:t>4</w:t>
      </w:r>
      <w:r w:rsidRPr="00AE6D7C">
        <w:t xml:space="preserve">. Стоимость Договорной цены определяется суммированием полученных результатов по </w:t>
      </w:r>
      <w:proofErr w:type="spellStart"/>
      <w:r w:rsidRPr="00AE6D7C">
        <w:t>п.п</w:t>
      </w:r>
      <w:proofErr w:type="spellEnd"/>
      <w:r w:rsidRPr="00AE6D7C">
        <w:t>. 3.</w:t>
      </w:r>
      <w:r>
        <w:t>6</w:t>
      </w:r>
      <w:r w:rsidRPr="00AE6D7C">
        <w:t>.1-3.</w:t>
      </w:r>
      <w:r>
        <w:t>6</w:t>
      </w:r>
      <w:r w:rsidRPr="00AE6D7C">
        <w:t>.</w:t>
      </w:r>
      <w:r>
        <w:t>3</w:t>
      </w:r>
      <w:r w:rsidRPr="00AE6D7C">
        <w:t xml:space="preserve"> Договора с умножением полученной суммы на коэффициент конкурсного снижения, определённый как отношение цены договора, предложенной победителем конкурса, к начальной (максимальной) цене договора, указанной в конкурсной документации.</w:t>
      </w:r>
    </w:p>
    <w:p w:rsidR="00014E55" w:rsidRPr="00AE6D7C" w:rsidRDefault="00014E55" w:rsidP="00A94AF8">
      <w:pPr>
        <w:widowControl w:val="0"/>
        <w:ind w:firstLine="709"/>
        <w:jc w:val="both"/>
      </w:pPr>
      <w:r w:rsidRPr="00AE6D7C">
        <w:t xml:space="preserve">Состав Договорной цены соответствует составу работ и затрат, поручаемых Генподрядчику по настоящему Договору. </w:t>
      </w:r>
    </w:p>
    <w:p w:rsidR="00014E55" w:rsidRPr="00AE6D7C" w:rsidRDefault="00014E55" w:rsidP="00A94AF8">
      <w:pPr>
        <w:widowControl w:val="0"/>
        <w:ind w:firstLine="709"/>
        <w:jc w:val="both"/>
      </w:pPr>
      <w:r w:rsidRPr="00AE6D7C">
        <w:t>3.</w:t>
      </w:r>
      <w:r>
        <w:t>7</w:t>
      </w:r>
      <w:r w:rsidRPr="00AE6D7C">
        <w:t>. Сумма непредвиденных работ и затрат остается в распоряжение Заказчика.</w:t>
      </w:r>
    </w:p>
    <w:p w:rsidR="00014E55" w:rsidRDefault="00014E55" w:rsidP="00A94AF8">
      <w:pPr>
        <w:widowControl w:val="0"/>
        <w:ind w:firstLine="709"/>
        <w:jc w:val="both"/>
      </w:pPr>
      <w:r w:rsidRPr="00AE6D7C">
        <w:t>3.</w:t>
      </w:r>
      <w:r>
        <w:t>8.</w:t>
      </w:r>
      <w:r w:rsidRPr="00AE6D7C">
        <w:t xml:space="preserve"> </w:t>
      </w:r>
      <w:r>
        <w:t>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rsidR="00014E55" w:rsidRDefault="00014E55" w:rsidP="00A94AF8">
      <w:pPr>
        <w:ind w:firstLine="709"/>
        <w:jc w:val="both"/>
      </w:pPr>
      <w:r>
        <w:t>- 100 %</w:t>
      </w:r>
      <w:r w:rsidR="00A94AF8">
        <w:t xml:space="preserve"> экономии принадлежит Заказчику.</w:t>
      </w:r>
    </w:p>
    <w:p w:rsidR="00014E55" w:rsidRDefault="00014E55" w:rsidP="00014E55">
      <w:pPr>
        <w:widowControl w:val="0"/>
        <w:ind w:firstLine="709"/>
      </w:pPr>
    </w:p>
    <w:p w:rsidR="00014E55" w:rsidRPr="00AE6D7C" w:rsidRDefault="00014E55" w:rsidP="00014E55">
      <w:pPr>
        <w:widowControl w:val="0"/>
        <w:ind w:firstLine="709"/>
        <w:rPr>
          <w:b/>
        </w:rPr>
      </w:pPr>
      <w:r>
        <w:rPr>
          <w:b/>
        </w:rPr>
        <w:t>С</w:t>
      </w:r>
      <w:r w:rsidRPr="00AE6D7C">
        <w:rPr>
          <w:b/>
        </w:rPr>
        <w:t>ТАТЬЯ 4. Порядок и условия платежей</w:t>
      </w:r>
    </w:p>
    <w:p w:rsidR="00014E55" w:rsidRPr="00AE6D7C" w:rsidRDefault="00014E55" w:rsidP="00E760E8">
      <w:pPr>
        <w:widowControl w:val="0"/>
        <w:numPr>
          <w:ilvl w:val="0"/>
          <w:numId w:val="97"/>
        </w:numPr>
        <w:tabs>
          <w:tab w:val="left" w:pos="1183"/>
        </w:tabs>
        <w:autoSpaceDE w:val="0"/>
        <w:autoSpaceDN w:val="0"/>
        <w:adjustRightInd w:val="0"/>
        <w:ind w:right="20" w:firstLine="709"/>
        <w:jc w:val="both"/>
      </w:pPr>
      <w:r w:rsidRPr="00AE6D7C">
        <w:t>Оплата работ (оказанных услуг), указанных в пункте 2.1 настоящего Договора, производится Заказчиком в следующем порядке:</w:t>
      </w:r>
    </w:p>
    <w:p w:rsidR="00531FAD" w:rsidRPr="00531FAD" w:rsidRDefault="00014E55" w:rsidP="00A94AF8">
      <w:pPr>
        <w:widowControl w:val="0"/>
        <w:tabs>
          <w:tab w:val="left" w:pos="-142"/>
        </w:tabs>
        <w:autoSpaceDE w:val="0"/>
        <w:autoSpaceDN w:val="0"/>
        <w:adjustRightInd w:val="0"/>
        <w:ind w:right="20" w:firstLine="709"/>
        <w:jc w:val="both"/>
      </w:pPr>
      <w:r w:rsidRPr="00AE6D7C">
        <w:t xml:space="preserve">4.1.1. </w:t>
      </w:r>
      <w:proofErr w:type="gramStart"/>
      <w:r w:rsidR="00531FAD" w:rsidRPr="00531FAD">
        <w:t xml:space="preserve">Оплата выполненных Генподрядчиком строительно-монтажных работ осуществляется на основании подписанных Заказчиком, Генподрядчиком и Техническим заказчиком </w:t>
      </w:r>
      <w:r w:rsidR="00531FAD">
        <w:t>С</w:t>
      </w:r>
      <w:r w:rsidR="00531FAD" w:rsidRPr="00531FAD">
        <w:t>правки о стоимости выполненных работ и затрат (КС-3)</w:t>
      </w:r>
      <w:r w:rsidR="00531FAD">
        <w:t xml:space="preserve"> </w:t>
      </w:r>
      <w:r w:rsidR="00531FAD" w:rsidRPr="00531FAD">
        <w:t xml:space="preserve">и </w:t>
      </w:r>
      <w:r w:rsidR="00531FAD">
        <w:t>А</w:t>
      </w:r>
      <w:r w:rsidR="00531FAD" w:rsidRPr="00531FAD">
        <w:t>кта о приемке выполненных работ (КС-2), выполненных работ по разработке Проектной документации стадии «Рабочая документация» и осуществлению авторского надзора на основании подписанного Сторонами акта сдачи-приемки в течение 20 (Двадцати) рабочих дней, следующих за датой получения Заказчиком оригинала</w:t>
      </w:r>
      <w:proofErr w:type="gramEnd"/>
      <w:r w:rsidR="00531FAD" w:rsidRPr="00531FAD">
        <w:t xml:space="preserve"> счета, оформленного на основании первичной учетной документации, указанной в статье 16 настоящего Договора и при наличии счета-фактуры</w:t>
      </w:r>
      <w:r w:rsidR="001A3391">
        <w:t>.</w:t>
      </w:r>
    </w:p>
    <w:p w:rsidR="00014E55" w:rsidRDefault="00014E55" w:rsidP="00A94AF8">
      <w:pPr>
        <w:widowControl w:val="0"/>
        <w:tabs>
          <w:tab w:val="left" w:pos="-142"/>
        </w:tabs>
        <w:autoSpaceDE w:val="0"/>
        <w:autoSpaceDN w:val="0"/>
        <w:adjustRightInd w:val="0"/>
        <w:ind w:right="20" w:firstLine="709"/>
        <w:jc w:val="both"/>
      </w:pPr>
      <w:r w:rsidRPr="007B69F4">
        <w:t>4.</w:t>
      </w:r>
      <w:r>
        <w:t>1.</w:t>
      </w:r>
      <w:r w:rsidRPr="007B69F4">
        <w:t xml:space="preserve">2. </w:t>
      </w:r>
      <w:proofErr w:type="gramStart"/>
      <w:r w:rsidRPr="00726809">
        <w:t>В течение 20 (Двадцати) рабочих дней с момента</w:t>
      </w:r>
      <w:r w:rsidR="00470785">
        <w:t xml:space="preserve"> получения уведомления об</w:t>
      </w:r>
      <w:r w:rsidRPr="00726809">
        <w:t xml:space="preserve"> </w:t>
      </w:r>
      <w:r w:rsidR="00470785" w:rsidRPr="00726809">
        <w:t>открыти</w:t>
      </w:r>
      <w:r w:rsidR="00470785">
        <w:t>и</w:t>
      </w:r>
      <w:r w:rsidR="00470785" w:rsidRPr="00726809">
        <w:t xml:space="preserve"> </w:t>
      </w:r>
      <w:r w:rsidRPr="00726809">
        <w:t xml:space="preserve">Генподрядчиком лицевого счета </w:t>
      </w:r>
      <w:proofErr w:type="spellStart"/>
      <w:r w:rsidRPr="00726809">
        <w:t>неучастника</w:t>
      </w:r>
      <w:proofErr w:type="spellEnd"/>
      <w:r w:rsidRPr="00726809">
        <w:t xml:space="preserve">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регулирующем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w:t>
      </w:r>
      <w:proofErr w:type="gramEnd"/>
      <w:r w:rsidRPr="00726809">
        <w:t xml:space="preserve"> выставленного Генподрядчиком оригинала счета, Заказчик перечисляет на </w:t>
      </w:r>
      <w:r w:rsidR="000A550B" w:rsidRPr="00726809">
        <w:t xml:space="preserve">лицевой </w:t>
      </w:r>
      <w:r w:rsidRPr="00726809">
        <w:t xml:space="preserve">счет </w:t>
      </w:r>
      <w:r w:rsidR="000A550B" w:rsidRPr="00726809">
        <w:t xml:space="preserve">Генподрядчика </w:t>
      </w:r>
      <w:r w:rsidRPr="00726809">
        <w:t xml:space="preserve">аванс в размере 30%, с учетом НДС, от Цены Договора, указанной в Приложении № 1 к настоящему </w:t>
      </w:r>
      <w:r w:rsidR="003106AE">
        <w:t>Договору, что составляет сумму</w:t>
      </w:r>
      <w:proofErr w:type="gramStart"/>
      <w:r w:rsidR="003106AE">
        <w:t xml:space="preserve"> </w:t>
      </w:r>
      <w:r w:rsidRPr="00726809">
        <w:t xml:space="preserve">_________ (___________) </w:t>
      </w:r>
      <w:proofErr w:type="gramEnd"/>
      <w:r w:rsidRPr="00726809">
        <w:t xml:space="preserve">рубля ____ копеек, в </w:t>
      </w:r>
      <w:r w:rsidRPr="00726809">
        <w:lastRenderedPageBreak/>
        <w:t>том числе НДС (20%) в сумме _______ (__________) рублей ____ копеек.</w:t>
      </w:r>
    </w:p>
    <w:p w:rsidR="00014E55" w:rsidRPr="00BD372B" w:rsidRDefault="00014E55" w:rsidP="00A94AF8">
      <w:pPr>
        <w:widowControl w:val="0"/>
        <w:tabs>
          <w:tab w:val="left" w:pos="-142"/>
        </w:tabs>
        <w:autoSpaceDE w:val="0"/>
        <w:autoSpaceDN w:val="0"/>
        <w:adjustRightInd w:val="0"/>
        <w:ind w:right="20" w:firstLine="709"/>
        <w:jc w:val="both"/>
      </w:pPr>
      <w:r>
        <w:t>4.1.3. Зачет авансового платежа производится ежемесячно в размере 100% от стоимости выполненных работ (оказанных услуг) за месяц</w:t>
      </w:r>
    </w:p>
    <w:p w:rsidR="00014E55" w:rsidRPr="007B69F4" w:rsidRDefault="00014E55" w:rsidP="00E760E8">
      <w:pPr>
        <w:widowControl w:val="0"/>
        <w:numPr>
          <w:ilvl w:val="1"/>
          <w:numId w:val="132"/>
        </w:numPr>
        <w:tabs>
          <w:tab w:val="left" w:pos="-142"/>
          <w:tab w:val="left" w:pos="0"/>
        </w:tabs>
        <w:autoSpaceDE w:val="0"/>
        <w:autoSpaceDN w:val="0"/>
        <w:adjustRightInd w:val="0"/>
        <w:ind w:left="0" w:right="20" w:firstLine="709"/>
        <w:jc w:val="both"/>
      </w:pPr>
      <w:r w:rsidRPr="007B69F4">
        <w:t xml:space="preserve">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w:t>
      </w:r>
      <w:r>
        <w:t>Ф</w:t>
      </w:r>
      <w:r w:rsidRPr="007B69F4">
        <w:t>едерального казначейства, обслуживающего Заказчика</w:t>
      </w:r>
      <w:r>
        <w:t>.</w:t>
      </w:r>
    </w:p>
    <w:p w:rsidR="00014E55" w:rsidRPr="00AE6D7C" w:rsidRDefault="00014E55" w:rsidP="00A94AF8">
      <w:pPr>
        <w:ind w:firstLine="709"/>
        <w:contextualSpacing/>
        <w:jc w:val="both"/>
      </w:pPr>
      <w:r w:rsidRPr="007B69F4">
        <w:t>4.</w:t>
      </w:r>
      <w:r>
        <w:t>3</w:t>
      </w:r>
      <w:r w:rsidRPr="007B69F4">
        <w:t xml:space="preserve">. При проведении взаиморасчетов Генподрядчик обязан возвратить Заказчику не зачтенный аванс в течение 15 (Пятнадцать) </w:t>
      </w:r>
      <w:r>
        <w:t>рабочих</w:t>
      </w:r>
      <w:r w:rsidRPr="007B69F4">
        <w:t xml:space="preserve"> дней, следующих за датой получения письменного требования Заказчика о расторжении настоящего Договора.</w:t>
      </w:r>
    </w:p>
    <w:p w:rsidR="00014E55" w:rsidRPr="00AE6D7C" w:rsidRDefault="00014E55" w:rsidP="007D53D0">
      <w:pPr>
        <w:widowControl w:val="0"/>
        <w:tabs>
          <w:tab w:val="left" w:pos="-142"/>
        </w:tabs>
        <w:autoSpaceDE w:val="0"/>
        <w:autoSpaceDN w:val="0"/>
        <w:adjustRightInd w:val="0"/>
        <w:ind w:firstLine="709"/>
        <w:contextualSpacing/>
        <w:jc w:val="both"/>
      </w:pPr>
      <w:r w:rsidRPr="00AE6D7C">
        <w:t>4.</w:t>
      </w:r>
      <w:r>
        <w:t>4</w:t>
      </w:r>
      <w:r w:rsidRPr="00AE6D7C">
        <w:t xml:space="preserve">. </w:t>
      </w:r>
      <w:proofErr w:type="gramStart"/>
      <w:r w:rsidRPr="00AE6D7C">
        <w:t>В целях обеспечения и выполнения Генподрядчиком мероприятий по качеству, срокам работ/услуг, Стороны договорились о создании гарантийного резерва денежных средств в размере 10 (Десяти) % от цены, указанной в Актах сдачи-приемки работ формы КС-2 и Справках формы КС-3</w:t>
      </w:r>
      <w:r>
        <w:t xml:space="preserve"> и включающей стоимость материалов и оборудования,</w:t>
      </w:r>
      <w:r w:rsidRPr="00AE6D7C">
        <w:t xml:space="preserve"> за вычетом стоимости работ по разработке Рабочей документации и осуществлению авторского надзора.</w:t>
      </w:r>
      <w:proofErr w:type="gramEnd"/>
    </w:p>
    <w:p w:rsidR="00014E55" w:rsidRPr="00AE6D7C" w:rsidRDefault="00014E55" w:rsidP="007D53D0">
      <w:pPr>
        <w:widowControl w:val="0"/>
        <w:tabs>
          <w:tab w:val="left" w:pos="-142"/>
        </w:tabs>
        <w:autoSpaceDE w:val="0"/>
        <w:autoSpaceDN w:val="0"/>
        <w:adjustRightInd w:val="0"/>
        <w:ind w:firstLine="709"/>
        <w:contextualSpacing/>
        <w:jc w:val="both"/>
      </w:pPr>
      <w:r w:rsidRPr="00AE6D7C">
        <w:t>4.</w:t>
      </w:r>
      <w:r>
        <w:t>5</w:t>
      </w:r>
      <w:r w:rsidRPr="00AE6D7C">
        <w:t xml:space="preserve">. Окончательная оплата (выплата гарантийного резерва) осуществляется следующим образом: </w:t>
      </w:r>
    </w:p>
    <w:p w:rsidR="00014E55" w:rsidRPr="00AE6D7C" w:rsidRDefault="00014E55" w:rsidP="007D53D0">
      <w:pPr>
        <w:widowControl w:val="0"/>
        <w:tabs>
          <w:tab w:val="left" w:pos="-142"/>
        </w:tabs>
        <w:autoSpaceDE w:val="0"/>
        <w:autoSpaceDN w:val="0"/>
        <w:adjustRightInd w:val="0"/>
        <w:ind w:firstLine="709"/>
        <w:contextualSpacing/>
        <w:jc w:val="both"/>
      </w:pPr>
      <w:proofErr w:type="gramStart"/>
      <w:r w:rsidRPr="00AE6D7C">
        <w:t>4.</w:t>
      </w:r>
      <w:r>
        <w:t>5</w:t>
      </w:r>
      <w:r w:rsidRPr="00AE6D7C">
        <w:t xml:space="preserve">.1. в размере 5 (Пяти) % от цены </w:t>
      </w:r>
      <w:r>
        <w:t xml:space="preserve">Договора </w:t>
      </w:r>
      <w:r w:rsidRPr="00AE6D7C">
        <w:t>за вычетом стоимости работ по разработке Рабочей документации и осуществлению авторского надзора, в течение 30 (Тридцати) календарных дней с момента получения Заказчиком/Техническим заказчиком разрешения на ввод Объекта в эксплуатацию, передачи пакета документов необходимых для регистрации права собственности Заказчика на Объект и постановки Объекта на баланс Заказчика (Акт приемки законченного строительством Объекта</w:t>
      </w:r>
      <w:proofErr w:type="gramEnd"/>
      <w:r w:rsidRPr="00AE6D7C">
        <w:t xml:space="preserve"> приемочной комиссией (Форма № КС-14));</w:t>
      </w:r>
    </w:p>
    <w:p w:rsidR="00014E55" w:rsidRPr="00AE6D7C" w:rsidRDefault="00014E55" w:rsidP="00A94AF8">
      <w:pPr>
        <w:widowControl w:val="0"/>
        <w:tabs>
          <w:tab w:val="left" w:pos="-142"/>
        </w:tabs>
        <w:autoSpaceDE w:val="0"/>
        <w:autoSpaceDN w:val="0"/>
        <w:adjustRightInd w:val="0"/>
        <w:ind w:right="20" w:firstLine="709"/>
        <w:jc w:val="both"/>
      </w:pPr>
      <w:r w:rsidRPr="00AE6D7C">
        <w:t>4.</w:t>
      </w:r>
      <w:r>
        <w:t>5</w:t>
      </w:r>
      <w:r w:rsidRPr="00AE6D7C">
        <w:t>.2. в размере 5 (Пяти) % от цены</w:t>
      </w:r>
      <w:r>
        <w:t xml:space="preserve"> Договора</w:t>
      </w:r>
      <w:r w:rsidRPr="00AE6D7C">
        <w:t xml:space="preserve"> за вычетом стоимости работ по разработке Рабочей документации и осуществлению авторского надзора, в течение 30 (Тридцати) календарных дней с момента истечения срока гарантийных обязательств, предусмотренных ст. 27 настоящего Договора. </w:t>
      </w:r>
    </w:p>
    <w:p w:rsidR="00014E55" w:rsidRPr="00AE6D7C" w:rsidRDefault="00014E55" w:rsidP="00014E55">
      <w:pPr>
        <w:widowControl w:val="0"/>
        <w:tabs>
          <w:tab w:val="left" w:pos="-142"/>
        </w:tabs>
        <w:autoSpaceDE w:val="0"/>
        <w:autoSpaceDN w:val="0"/>
        <w:adjustRightInd w:val="0"/>
        <w:ind w:right="20" w:firstLine="709"/>
      </w:pPr>
    </w:p>
    <w:p w:rsidR="00014E55" w:rsidRPr="00AE6D7C" w:rsidRDefault="00014E55" w:rsidP="00014E55">
      <w:pPr>
        <w:widowControl w:val="0"/>
        <w:ind w:firstLine="709"/>
        <w:rPr>
          <w:b/>
          <w:bCs/>
          <w:spacing w:val="-10"/>
        </w:rPr>
      </w:pPr>
      <w:r w:rsidRPr="00AE6D7C">
        <w:rPr>
          <w:b/>
          <w:bCs/>
          <w:spacing w:val="-10"/>
        </w:rPr>
        <w:t>СТАТЬЯ 5. Сроки и порядок выполнения работ</w:t>
      </w:r>
    </w:p>
    <w:p w:rsidR="00014E55" w:rsidRPr="00AE6D7C" w:rsidRDefault="00014E55" w:rsidP="00E760E8">
      <w:pPr>
        <w:widowControl w:val="0"/>
        <w:numPr>
          <w:ilvl w:val="0"/>
          <w:numId w:val="98"/>
        </w:numPr>
        <w:tabs>
          <w:tab w:val="left" w:pos="-284"/>
        </w:tabs>
        <w:autoSpaceDE w:val="0"/>
        <w:autoSpaceDN w:val="0"/>
        <w:adjustRightInd w:val="0"/>
        <w:ind w:right="20" w:firstLine="709"/>
        <w:jc w:val="both"/>
      </w:pPr>
      <w:r w:rsidRPr="00AE6D7C">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rsidR="00014E55" w:rsidRPr="00AE6D7C" w:rsidRDefault="00014E55" w:rsidP="00E760E8">
      <w:pPr>
        <w:widowControl w:val="0"/>
        <w:numPr>
          <w:ilvl w:val="0"/>
          <w:numId w:val="98"/>
        </w:numPr>
        <w:tabs>
          <w:tab w:val="left" w:pos="-284"/>
          <w:tab w:val="left" w:pos="-142"/>
        </w:tabs>
        <w:autoSpaceDE w:val="0"/>
        <w:autoSpaceDN w:val="0"/>
        <w:adjustRightInd w:val="0"/>
        <w:ind w:right="20" w:firstLine="709"/>
        <w:jc w:val="both"/>
      </w:pPr>
      <w:r w:rsidRPr="00AE6D7C">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w:t>
      </w:r>
      <w:r w:rsidRPr="00AE6D7C">
        <w:br/>
        <w:t>за исключением случаев, оговоренных в статьях 24, 25, 30 настоящего Договора.</w:t>
      </w:r>
    </w:p>
    <w:p w:rsidR="00014E55" w:rsidRPr="00AE6D7C" w:rsidRDefault="00F03829" w:rsidP="00014E55">
      <w:pPr>
        <w:widowControl w:val="0"/>
        <w:ind w:firstLine="709"/>
        <w:rPr>
          <w:b/>
          <w:bCs/>
          <w:spacing w:val="-10"/>
        </w:rPr>
      </w:pPr>
      <w:r>
        <w:rPr>
          <w:b/>
          <w:bCs/>
          <w:spacing w:val="-10"/>
        </w:rPr>
        <w:t xml:space="preserve"> </w:t>
      </w:r>
    </w:p>
    <w:p w:rsidR="00014E55" w:rsidRPr="00AE6D7C" w:rsidRDefault="00014E55" w:rsidP="00014E55">
      <w:pPr>
        <w:widowControl w:val="0"/>
        <w:ind w:firstLine="709"/>
        <w:rPr>
          <w:b/>
          <w:bCs/>
          <w:spacing w:val="-10"/>
        </w:rPr>
      </w:pPr>
      <w:r w:rsidRPr="00AE6D7C">
        <w:rPr>
          <w:b/>
          <w:bCs/>
          <w:spacing w:val="-10"/>
        </w:rPr>
        <w:t>СТАТЬЯ 6. Принятие Генподрядчиком условий Договора</w:t>
      </w:r>
    </w:p>
    <w:p w:rsidR="00014E55" w:rsidRPr="00AE6D7C" w:rsidRDefault="00014E55" w:rsidP="00E760E8">
      <w:pPr>
        <w:widowControl w:val="0"/>
        <w:numPr>
          <w:ilvl w:val="0"/>
          <w:numId w:val="99"/>
        </w:numPr>
        <w:autoSpaceDE w:val="0"/>
        <w:autoSpaceDN w:val="0"/>
        <w:adjustRightInd w:val="0"/>
        <w:ind w:left="0" w:right="23" w:firstLine="709"/>
        <w:jc w:val="both"/>
      </w:pPr>
      <w:r w:rsidRPr="00AE6D7C">
        <w:t>Генподрядчик, подписав настоящий Договор, подтверждает, что:</w:t>
      </w:r>
    </w:p>
    <w:p w:rsidR="00014E55" w:rsidRPr="00AE6D7C" w:rsidRDefault="00014E55" w:rsidP="00A94AF8">
      <w:pPr>
        <w:widowControl w:val="0"/>
        <w:tabs>
          <w:tab w:val="left" w:pos="-142"/>
        </w:tabs>
        <w:ind w:right="23" w:firstLine="709"/>
        <w:jc w:val="both"/>
      </w:pPr>
      <w:r w:rsidRPr="00AE6D7C">
        <w:t>6.1.1. Несет полную ответственность за выполнение работ/услуг по настоящему Договору в соответствии с нормативными правовыми актами Российской Федерации, Проектной документации и разработанной Рабочей документацией.</w:t>
      </w:r>
    </w:p>
    <w:p w:rsidR="00014E55" w:rsidRPr="00AE6D7C" w:rsidRDefault="00014E55" w:rsidP="00E760E8">
      <w:pPr>
        <w:widowControl w:val="0"/>
        <w:numPr>
          <w:ilvl w:val="2"/>
          <w:numId w:val="100"/>
        </w:numPr>
        <w:tabs>
          <w:tab w:val="left" w:pos="-142"/>
        </w:tabs>
        <w:autoSpaceDE w:val="0"/>
        <w:autoSpaceDN w:val="0"/>
        <w:adjustRightInd w:val="0"/>
        <w:ind w:left="0" w:right="23" w:firstLine="709"/>
        <w:jc w:val="both"/>
      </w:pPr>
      <w:r w:rsidRPr="00AE6D7C">
        <w:t>Тщательно изучил и проверил документацию по настоящему Договору и полностью ознакомлен со всеми условиями, связанными с выполнением работ/услуг, получил полную информацию по всем вопросам, которые могли бы повлиять на сроки, стоимость и качество работ/услуг и принимает на себя все расходы, риск и трудности, возникающие при выполнении работ/услуг. Кроме того, ни какие условия настоящего Договора не являются для Генподрядчика обременительными и не нарушают баланс интересов Сторон.</w:t>
      </w:r>
    </w:p>
    <w:p w:rsidR="00014E55" w:rsidRPr="00AE6D7C" w:rsidRDefault="00014E55" w:rsidP="00E760E8">
      <w:pPr>
        <w:widowControl w:val="0"/>
        <w:numPr>
          <w:ilvl w:val="2"/>
          <w:numId w:val="100"/>
        </w:numPr>
        <w:tabs>
          <w:tab w:val="left" w:pos="-142"/>
        </w:tabs>
        <w:autoSpaceDE w:val="0"/>
        <w:autoSpaceDN w:val="0"/>
        <w:adjustRightInd w:val="0"/>
        <w:ind w:left="0" w:right="23" w:firstLine="709"/>
        <w:jc w:val="both"/>
      </w:pPr>
      <w:r w:rsidRPr="00AE6D7C">
        <w:lastRenderedPageBreak/>
        <w:t xml:space="preserve">Никакая работа Генподрядчика не является приоритетной в ущерб </w:t>
      </w:r>
      <w:r w:rsidRPr="00AE6D7C">
        <w:br/>
        <w:t>Работам/Услугам по настоящему Договору.</w:t>
      </w:r>
    </w:p>
    <w:p w:rsidR="00014E55" w:rsidRPr="00AE6D7C" w:rsidRDefault="00014E55" w:rsidP="00014E55">
      <w:pPr>
        <w:widowControl w:val="0"/>
        <w:ind w:firstLine="709"/>
        <w:rPr>
          <w:b/>
          <w:bCs/>
          <w:spacing w:val="-10"/>
        </w:rPr>
      </w:pPr>
    </w:p>
    <w:p w:rsidR="00014E55" w:rsidRPr="00AE6D7C" w:rsidRDefault="00014E55" w:rsidP="00014E55">
      <w:pPr>
        <w:widowControl w:val="0"/>
        <w:ind w:firstLine="709"/>
        <w:rPr>
          <w:b/>
          <w:bCs/>
          <w:spacing w:val="-10"/>
        </w:rPr>
      </w:pPr>
      <w:r w:rsidRPr="00AE6D7C">
        <w:rPr>
          <w:b/>
          <w:bCs/>
          <w:spacing w:val="-10"/>
        </w:rPr>
        <w:t>СТАТЬЯ 7. Обязательства и права Генподрядчика</w:t>
      </w:r>
    </w:p>
    <w:p w:rsidR="00014E55" w:rsidRPr="00AE6D7C" w:rsidRDefault="00014E55" w:rsidP="00A94AF8">
      <w:pPr>
        <w:widowControl w:val="0"/>
        <w:ind w:firstLine="709"/>
        <w:jc w:val="both"/>
      </w:pPr>
      <w:r w:rsidRPr="00AE6D7C">
        <w:t>В рамках Договорной цены Генподрядчик:</w:t>
      </w:r>
    </w:p>
    <w:p w:rsidR="00014E55" w:rsidRPr="00AE6D7C" w:rsidRDefault="00014E55" w:rsidP="00E760E8">
      <w:pPr>
        <w:widowControl w:val="0"/>
        <w:numPr>
          <w:ilvl w:val="0"/>
          <w:numId w:val="128"/>
        </w:numPr>
        <w:tabs>
          <w:tab w:val="left" w:pos="-142"/>
        </w:tabs>
        <w:autoSpaceDE w:val="0"/>
        <w:autoSpaceDN w:val="0"/>
        <w:adjustRightInd w:val="0"/>
        <w:ind w:right="20" w:firstLine="709"/>
        <w:jc w:val="both"/>
      </w:pPr>
      <w:r w:rsidRPr="00AE6D7C">
        <w:rPr>
          <w:rFonts w:eastAsia="HiddenHorzOCR"/>
        </w:rPr>
        <w:t>После подписания Договора в срок не более 10 (Десяти) рабочих дней Генподрядчик предоставляет Заказчику/Техническому заказчику на согласование в формате специализированного программного обеспечении (</w:t>
      </w:r>
      <w:proofErr w:type="spellStart"/>
      <w:r w:rsidRPr="00AE6D7C">
        <w:rPr>
          <w:rFonts w:eastAsia="HiddenHorzOCR"/>
        </w:rPr>
        <w:t>Spider</w:t>
      </w:r>
      <w:proofErr w:type="spellEnd"/>
      <w:r w:rsidRPr="00AE6D7C">
        <w:rPr>
          <w:rFonts w:eastAsia="HiddenHorzOCR"/>
        </w:rPr>
        <w:t xml:space="preserve"> </w:t>
      </w:r>
      <w:proofErr w:type="spellStart"/>
      <w:r w:rsidRPr="00AE6D7C">
        <w:rPr>
          <w:rFonts w:eastAsia="HiddenHorzOCR"/>
        </w:rPr>
        <w:t>Project</w:t>
      </w:r>
      <w:proofErr w:type="spellEnd"/>
      <w:r w:rsidRPr="00AE6D7C">
        <w:rPr>
          <w:rFonts w:eastAsia="HiddenHorzOCR"/>
        </w:rPr>
        <w:t>) и в PDF модель Графика производства работ согласно Приложению №</w:t>
      </w:r>
      <w:r>
        <w:rPr>
          <w:rFonts w:eastAsia="HiddenHorzOCR"/>
        </w:rPr>
        <w:t> </w:t>
      </w:r>
      <w:r w:rsidRPr="00AE6D7C">
        <w:rPr>
          <w:rFonts w:eastAsia="HiddenHorzOCR"/>
        </w:rPr>
        <w:t>3 (Требования к модели графика производства работ).</w:t>
      </w:r>
    </w:p>
    <w:p w:rsidR="00014E55" w:rsidRPr="00AE6D7C" w:rsidRDefault="00014E55" w:rsidP="00E760E8">
      <w:pPr>
        <w:widowControl w:val="0"/>
        <w:numPr>
          <w:ilvl w:val="0"/>
          <w:numId w:val="128"/>
        </w:numPr>
        <w:tabs>
          <w:tab w:val="left" w:pos="-142"/>
        </w:tabs>
        <w:autoSpaceDE w:val="0"/>
        <w:autoSpaceDN w:val="0"/>
        <w:adjustRightInd w:val="0"/>
        <w:ind w:right="20" w:firstLine="709"/>
        <w:jc w:val="both"/>
      </w:pPr>
      <w:proofErr w:type="gramStart"/>
      <w:r w:rsidRPr="00AE6D7C">
        <w:t xml:space="preserve">В случае открытия Генподрядчиком специально открытого лицевого счета для учета операций </w:t>
      </w:r>
      <w:proofErr w:type="spellStart"/>
      <w:r w:rsidRPr="00AE6D7C">
        <w:t>неучастника</w:t>
      </w:r>
      <w:proofErr w:type="spellEnd"/>
      <w:r w:rsidRPr="00AE6D7C">
        <w:t xml:space="preserve"> бюджетного процесса в территориальном органе Федерального казначейства для осуществления взаиморасчетов по авансовым платежам, Генподрядчик письменно информирует Заказчика о реквизитах открытого лицевого счета для учета операций </w:t>
      </w:r>
      <w:proofErr w:type="spellStart"/>
      <w:r w:rsidRPr="00AE6D7C">
        <w:t>неучастника</w:t>
      </w:r>
      <w:proofErr w:type="spellEnd"/>
      <w:r w:rsidRPr="00AE6D7C">
        <w:t xml:space="preserve"> бюджетного процесса в территориальном органе Федерального казначейства в течение 5 (Пяти) рабочих дней с момента его открытия. </w:t>
      </w:r>
      <w:proofErr w:type="gramEnd"/>
    </w:p>
    <w:p w:rsidR="00014E55" w:rsidRPr="00AE6D7C" w:rsidRDefault="00014E55" w:rsidP="00E760E8">
      <w:pPr>
        <w:widowControl w:val="0"/>
        <w:numPr>
          <w:ilvl w:val="0"/>
          <w:numId w:val="128"/>
        </w:numPr>
        <w:tabs>
          <w:tab w:val="left" w:pos="-142"/>
        </w:tabs>
        <w:autoSpaceDE w:val="0"/>
        <w:autoSpaceDN w:val="0"/>
        <w:adjustRightInd w:val="0"/>
        <w:ind w:right="20" w:firstLine="709"/>
        <w:jc w:val="both"/>
      </w:pPr>
      <w:r w:rsidRPr="00AE6D7C">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работ/услуг по настоящему Договору по письменному обращению Заказчика/Технического заказчика. </w:t>
      </w:r>
    </w:p>
    <w:p w:rsidR="00014E55" w:rsidRPr="00AE6D7C" w:rsidRDefault="00014E55" w:rsidP="00A94AF8">
      <w:pPr>
        <w:widowControl w:val="0"/>
        <w:autoSpaceDE w:val="0"/>
        <w:autoSpaceDN w:val="0"/>
        <w:adjustRightInd w:val="0"/>
        <w:ind w:right="20" w:firstLine="709"/>
        <w:jc w:val="both"/>
      </w:pPr>
      <w:r w:rsidRPr="00AE6D7C">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основного технологического оборудования, связанных с исполнением настоящего Договора</w:t>
      </w:r>
    </w:p>
    <w:p w:rsidR="00014E55" w:rsidRPr="00AE6D7C" w:rsidRDefault="00014E55" w:rsidP="00E760E8">
      <w:pPr>
        <w:widowControl w:val="0"/>
        <w:numPr>
          <w:ilvl w:val="0"/>
          <w:numId w:val="128"/>
        </w:numPr>
        <w:autoSpaceDE w:val="0"/>
        <w:autoSpaceDN w:val="0"/>
        <w:adjustRightInd w:val="0"/>
        <w:ind w:right="20" w:firstLine="709"/>
        <w:jc w:val="both"/>
      </w:pPr>
      <w:r w:rsidRPr="00AE6D7C">
        <w:t>До начала производства соответствующих работ принимает по Акту приема-передачи Строительную площадку от Заказчика/Технического заказчика.</w:t>
      </w:r>
    </w:p>
    <w:p w:rsidR="00014E55" w:rsidRPr="00AE6D7C" w:rsidRDefault="00014E55" w:rsidP="00E760E8">
      <w:pPr>
        <w:widowControl w:val="0"/>
        <w:numPr>
          <w:ilvl w:val="0"/>
          <w:numId w:val="128"/>
        </w:numPr>
        <w:tabs>
          <w:tab w:val="left" w:pos="-142"/>
        </w:tabs>
        <w:autoSpaceDE w:val="0"/>
        <w:autoSpaceDN w:val="0"/>
        <w:adjustRightInd w:val="0"/>
        <w:ind w:right="23" w:firstLine="709"/>
        <w:contextualSpacing/>
        <w:jc w:val="both"/>
      </w:pPr>
      <w:r w:rsidRPr="00AE6D7C">
        <w:t>Принимает от Заказчика/Технического заказчика геодезическую разбивочную основу для строительства не позднее 10 (Десяти) рабочих дней до начала проведения строительно-монтажных работ и обеспечивает в соответствии с СП 126.13330.2012. «Свод правил. Геодезические работы в строительстве. Актуализированная редакция СНиП 3.01.03-84»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rsidR="00014E55" w:rsidRPr="00AE6D7C" w:rsidRDefault="00014E55" w:rsidP="00E760E8">
      <w:pPr>
        <w:widowControl w:val="0"/>
        <w:numPr>
          <w:ilvl w:val="0"/>
          <w:numId w:val="128"/>
        </w:numPr>
        <w:autoSpaceDE w:val="0"/>
        <w:autoSpaceDN w:val="0"/>
        <w:adjustRightInd w:val="0"/>
        <w:ind w:right="20" w:firstLine="709"/>
        <w:jc w:val="both"/>
      </w:pPr>
      <w:r w:rsidRPr="00AE6D7C">
        <w:t>Выполняет иные обязательства, предусмотренные настоящим Договором.</w:t>
      </w:r>
    </w:p>
    <w:p w:rsidR="00014E55" w:rsidRPr="00AE6D7C" w:rsidRDefault="00014E55" w:rsidP="00E760E8">
      <w:pPr>
        <w:widowControl w:val="0"/>
        <w:numPr>
          <w:ilvl w:val="0"/>
          <w:numId w:val="128"/>
        </w:numPr>
        <w:autoSpaceDE w:val="0"/>
        <w:autoSpaceDN w:val="0"/>
        <w:adjustRightInd w:val="0"/>
        <w:ind w:right="20" w:firstLine="709"/>
        <w:jc w:val="both"/>
      </w:pPr>
      <w:r w:rsidRPr="00AE6D7C">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rsidR="00014E55" w:rsidRPr="00AE6D7C" w:rsidRDefault="00014E55" w:rsidP="00E760E8">
      <w:pPr>
        <w:widowControl w:val="0"/>
        <w:numPr>
          <w:ilvl w:val="0"/>
          <w:numId w:val="128"/>
        </w:numPr>
        <w:autoSpaceDE w:val="0"/>
        <w:autoSpaceDN w:val="0"/>
        <w:adjustRightInd w:val="0"/>
        <w:ind w:right="20" w:firstLine="709"/>
        <w:jc w:val="both"/>
      </w:pPr>
      <w:r w:rsidRPr="00AE6D7C">
        <w:t>В соответствии с нормативными правовыми актами, техническими регламентами и техническими нормами Российской Федерации разрабатывает рабочую документацию, в объеме, необходимом и достаточном для выполнения производства соответствующих работ по Объекту.</w:t>
      </w:r>
    </w:p>
    <w:p w:rsidR="00014E55" w:rsidRPr="00AE6D7C" w:rsidRDefault="00014E55" w:rsidP="00E760E8">
      <w:pPr>
        <w:widowControl w:val="0"/>
        <w:numPr>
          <w:ilvl w:val="0"/>
          <w:numId w:val="128"/>
        </w:numPr>
        <w:autoSpaceDE w:val="0"/>
        <w:autoSpaceDN w:val="0"/>
        <w:adjustRightInd w:val="0"/>
        <w:ind w:right="20" w:firstLine="709"/>
        <w:jc w:val="both"/>
      </w:pPr>
      <w:r w:rsidRPr="00AE6D7C">
        <w:t xml:space="preserve">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w:t>
      </w:r>
      <w:proofErr w:type="gramStart"/>
      <w:r w:rsidRPr="00AE6D7C">
        <w:t>При внесении изменений в рабочую документацию, в том числе в наименования, марки, типы, количество поставляемых материально-технических ресурсов, наименования изготовителя или даты поставки, Генподрядчик в течение 10 (Десяти) календарных дней направляет в адрес Заказчика с сопроводительным письмом проект дополнительного соглашения к Договору о внесении изменений в Приложения № 2 и № 3 к Договору, в двух экземплярах.</w:t>
      </w:r>
      <w:proofErr w:type="gramEnd"/>
      <w:r w:rsidRPr="00AE6D7C">
        <w:t xml:space="preserve"> Заказчик </w:t>
      </w:r>
      <w:r w:rsidRPr="00AE6D7C">
        <w:lastRenderedPageBreak/>
        <w:t>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(Тридцать) календарных дней. 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rsidR="00014E55" w:rsidRPr="00AE6D7C" w:rsidRDefault="00014E55" w:rsidP="00E760E8">
      <w:pPr>
        <w:widowControl w:val="0"/>
        <w:numPr>
          <w:ilvl w:val="0"/>
          <w:numId w:val="128"/>
        </w:numPr>
        <w:autoSpaceDE w:val="0"/>
        <w:autoSpaceDN w:val="0"/>
        <w:adjustRightInd w:val="0"/>
        <w:ind w:right="20" w:firstLine="709"/>
        <w:contextualSpacing/>
        <w:jc w:val="both"/>
      </w:pPr>
      <w:proofErr w:type="gramStart"/>
      <w:r w:rsidRPr="00AE6D7C">
        <w:t xml:space="preserve">Обеспечивает своими силами и средствами получение всех необходимых допусков, разрешений и лицензий на право производства работ, требуемых </w:t>
      </w:r>
      <w:r w:rsidRPr="00AE6D7C">
        <w:br/>
        <w:t>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rsidR="00014E55" w:rsidRPr="00AE6D7C" w:rsidRDefault="00014E55" w:rsidP="00E760E8">
      <w:pPr>
        <w:widowControl w:val="0"/>
        <w:numPr>
          <w:ilvl w:val="0"/>
          <w:numId w:val="128"/>
        </w:numPr>
        <w:autoSpaceDE w:val="0"/>
        <w:autoSpaceDN w:val="0"/>
        <w:adjustRightInd w:val="0"/>
        <w:ind w:right="20" w:firstLine="709"/>
        <w:contextualSpacing/>
        <w:jc w:val="both"/>
      </w:pPr>
      <w:r w:rsidRPr="00AE6D7C">
        <w:t>Назначает в течение 5 (Пяти) календарных дней, следующих за датой вступления Договора в силу, лиц, ответственных:</w:t>
      </w:r>
    </w:p>
    <w:p w:rsidR="00014E55" w:rsidRPr="00AE6D7C" w:rsidRDefault="00014E55" w:rsidP="00A94AF8">
      <w:pPr>
        <w:widowControl w:val="0"/>
        <w:autoSpaceDE w:val="0"/>
        <w:autoSpaceDN w:val="0"/>
        <w:adjustRightInd w:val="0"/>
        <w:ind w:right="20" w:firstLine="709"/>
        <w:jc w:val="both"/>
      </w:pPr>
      <w:r w:rsidRPr="00AE6D7C">
        <w:t>7.11.1. за ведение авторского надзора и за предоставление отчетов в объеме и порядке, определенном статьей 31 настоящего Договора;</w:t>
      </w:r>
    </w:p>
    <w:p w:rsidR="00014E55" w:rsidRPr="00AE6D7C" w:rsidRDefault="00014E55" w:rsidP="00A94AF8">
      <w:pPr>
        <w:widowControl w:val="0"/>
        <w:autoSpaceDE w:val="0"/>
        <w:autoSpaceDN w:val="0"/>
        <w:adjustRightInd w:val="0"/>
        <w:ind w:right="20" w:firstLine="709"/>
        <w:jc w:val="both"/>
      </w:pPr>
      <w:r w:rsidRPr="00AE6D7C">
        <w:t>7.11.2. за разработку Рабочей документации;</w:t>
      </w:r>
    </w:p>
    <w:p w:rsidR="00014E55" w:rsidRPr="00AE6D7C" w:rsidRDefault="00014E55" w:rsidP="00A94AF8">
      <w:pPr>
        <w:widowControl w:val="0"/>
        <w:autoSpaceDE w:val="0"/>
        <w:autoSpaceDN w:val="0"/>
        <w:adjustRightInd w:val="0"/>
        <w:ind w:right="20" w:firstLine="709"/>
        <w:contextualSpacing/>
        <w:jc w:val="both"/>
      </w:pPr>
      <w:r w:rsidRPr="00AE6D7C">
        <w:t>7.11.3. за ведение исполнительной документации;</w:t>
      </w:r>
    </w:p>
    <w:p w:rsidR="00014E55" w:rsidRPr="00AE6D7C" w:rsidRDefault="00014E55" w:rsidP="00E760E8">
      <w:pPr>
        <w:widowControl w:val="0"/>
        <w:numPr>
          <w:ilvl w:val="2"/>
          <w:numId w:val="133"/>
        </w:numPr>
        <w:autoSpaceDE w:val="0"/>
        <w:autoSpaceDN w:val="0"/>
        <w:adjustRightInd w:val="0"/>
        <w:ind w:left="0" w:right="20" w:firstLine="709"/>
        <w:contextualSpacing/>
        <w:jc w:val="both"/>
      </w:pPr>
      <w:r w:rsidRPr="00AE6D7C">
        <w:t>за производство строительно-монтажных работ;</w:t>
      </w:r>
    </w:p>
    <w:p w:rsidR="00014E55" w:rsidRPr="00AE6D7C" w:rsidRDefault="00014E55" w:rsidP="00E760E8">
      <w:pPr>
        <w:widowControl w:val="0"/>
        <w:numPr>
          <w:ilvl w:val="2"/>
          <w:numId w:val="133"/>
        </w:numPr>
        <w:autoSpaceDE w:val="0"/>
        <w:autoSpaceDN w:val="0"/>
        <w:adjustRightInd w:val="0"/>
        <w:ind w:left="0" w:right="20" w:firstLine="709"/>
        <w:contextualSpacing/>
        <w:jc w:val="both"/>
      </w:pPr>
      <w:r w:rsidRPr="00AE6D7C">
        <w:t>за поставку материалов и оборудования, и иных материально-технических ресурсов;</w:t>
      </w:r>
    </w:p>
    <w:p w:rsidR="00014E55" w:rsidRPr="00AE6D7C" w:rsidRDefault="00014E55" w:rsidP="00E760E8">
      <w:pPr>
        <w:widowControl w:val="0"/>
        <w:numPr>
          <w:ilvl w:val="2"/>
          <w:numId w:val="133"/>
        </w:numPr>
        <w:autoSpaceDE w:val="0"/>
        <w:autoSpaceDN w:val="0"/>
        <w:adjustRightInd w:val="0"/>
        <w:ind w:left="0" w:right="20" w:firstLine="709"/>
        <w:contextualSpacing/>
        <w:jc w:val="both"/>
      </w:pPr>
      <w:r w:rsidRPr="00AE6D7C">
        <w:t>за осуществление строительного контроля;</w:t>
      </w:r>
    </w:p>
    <w:p w:rsidR="00014E55" w:rsidRPr="00AE6D7C" w:rsidRDefault="00014E55" w:rsidP="00E760E8">
      <w:pPr>
        <w:widowControl w:val="0"/>
        <w:numPr>
          <w:ilvl w:val="2"/>
          <w:numId w:val="133"/>
        </w:numPr>
        <w:autoSpaceDE w:val="0"/>
        <w:autoSpaceDN w:val="0"/>
        <w:adjustRightInd w:val="0"/>
        <w:ind w:left="0" w:right="20" w:firstLine="709"/>
        <w:contextualSpacing/>
        <w:jc w:val="both"/>
      </w:pPr>
      <w:r w:rsidRPr="00AE6D7C">
        <w:t xml:space="preserve">за поддержание безопасности Объекта, пропускного и внутриобъектного режимов на строящемся Объекте, соблюдение специального контроля, о чем направляет </w:t>
      </w:r>
      <w:r w:rsidRPr="00AE6D7C">
        <w:br/>
        <w:t>в тот же срок Заказчику/Техническому заказчику официальное уведомление.</w:t>
      </w:r>
    </w:p>
    <w:p w:rsidR="00014E55" w:rsidRPr="00AE6D7C" w:rsidRDefault="00014E55" w:rsidP="00A94AF8">
      <w:pPr>
        <w:widowControl w:val="0"/>
        <w:ind w:right="20" w:firstLine="709"/>
        <w:jc w:val="both"/>
      </w:pPr>
      <w:r w:rsidRPr="00AE6D7C">
        <w:t xml:space="preserve">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w:t>
      </w:r>
      <w:r w:rsidRPr="00AE6D7C">
        <w:br/>
        <w:t>с направлением вышеуказанного уведомления.</w:t>
      </w:r>
    </w:p>
    <w:p w:rsidR="00014E55" w:rsidRPr="00AE6D7C" w:rsidRDefault="00014E55" w:rsidP="00A94AF8">
      <w:pPr>
        <w:widowControl w:val="0"/>
        <w:ind w:right="20" w:firstLine="709"/>
        <w:jc w:val="both"/>
      </w:pPr>
      <w:r w:rsidRPr="00AE6D7C">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014E55" w:rsidRPr="00AE6D7C" w:rsidRDefault="00014E55" w:rsidP="00A94AF8">
      <w:pPr>
        <w:widowControl w:val="0"/>
        <w:ind w:right="20" w:firstLine="709"/>
        <w:jc w:val="both"/>
      </w:pPr>
      <w:r w:rsidRPr="00AE6D7C">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014E55" w:rsidRPr="00AE6D7C" w:rsidRDefault="00014E55" w:rsidP="00A94AF8">
      <w:pPr>
        <w:widowControl w:val="0"/>
        <w:ind w:right="20" w:firstLine="709"/>
        <w:jc w:val="both"/>
      </w:pPr>
      <w:r w:rsidRPr="00AE6D7C">
        <w:t xml:space="preserve">7.12. </w:t>
      </w:r>
      <w:proofErr w:type="gramStart"/>
      <w:r w:rsidRPr="00AE6D7C">
        <w:rPr>
          <w:rFonts w:eastAsia="Calibri"/>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передачи строительной площадки, уведомления </w:t>
      </w:r>
      <w:r w:rsidRPr="00AE6D7C">
        <w:rPr>
          <w:rFonts w:eastAsia="Calibri"/>
        </w:rPr>
        <w:br/>
      </w:r>
      <w:r w:rsidRPr="00AE6D7C">
        <w:rPr>
          <w:rFonts w:eastAsia="Calibri"/>
        </w:rPr>
        <w:lastRenderedPageBreak/>
        <w:t xml:space="preserve">о назначенных Заказчиком/Техническим заказчиком представителях и об организациях </w:t>
      </w:r>
      <w:r w:rsidRPr="00AE6D7C">
        <w:rPr>
          <w:rFonts w:eastAsia="Calibri"/>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roofErr w:type="gramEnd"/>
    </w:p>
    <w:p w:rsidR="00014E55" w:rsidRPr="00AE6D7C" w:rsidRDefault="00014E55" w:rsidP="00A94AF8">
      <w:pPr>
        <w:ind w:firstLine="709"/>
        <w:contextualSpacing/>
        <w:jc w:val="both"/>
        <w:rPr>
          <w:rFonts w:eastAsia="Calibri"/>
        </w:rPr>
      </w:pPr>
      <w:r w:rsidRPr="00AE6D7C">
        <w:t xml:space="preserve">В случае невыполнения обязательств Заказчиком/Техническим заказчиком </w:t>
      </w:r>
      <w:r w:rsidRPr="00AE6D7C">
        <w:br/>
        <w:t xml:space="preserve">по передаче вышеназванных документов Генподрядчик составляет акт с участием </w:t>
      </w:r>
      <w:r w:rsidRPr="00AE6D7C">
        <w:rPr>
          <w:rFonts w:eastAsia="Calibri"/>
        </w:rPr>
        <w:t xml:space="preserve">представителей Заказчика. </w:t>
      </w:r>
    </w:p>
    <w:p w:rsidR="00014E55" w:rsidRPr="00AE6D7C" w:rsidRDefault="00014E55" w:rsidP="00A94AF8">
      <w:pPr>
        <w:ind w:firstLine="709"/>
        <w:jc w:val="both"/>
        <w:rPr>
          <w:rFonts w:eastAsia="Calibri"/>
        </w:rPr>
      </w:pPr>
      <w:r w:rsidRPr="00AE6D7C">
        <w:rPr>
          <w:rFonts w:eastAsia="Calibri"/>
        </w:rPr>
        <w:t>7.13. 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rsidR="00014E55" w:rsidRPr="00AE6D7C" w:rsidRDefault="00014E55" w:rsidP="00E760E8">
      <w:pPr>
        <w:widowControl w:val="0"/>
        <w:numPr>
          <w:ilvl w:val="1"/>
          <w:numId w:val="134"/>
        </w:numPr>
        <w:autoSpaceDE w:val="0"/>
        <w:autoSpaceDN w:val="0"/>
        <w:adjustRightInd w:val="0"/>
        <w:ind w:left="0" w:firstLine="709"/>
        <w:contextualSpacing/>
        <w:jc w:val="both"/>
      </w:pPr>
      <w:r w:rsidRPr="00AE6D7C">
        <w:t>Осуществляет строительный и специальный контроль в соответствии с требованиями технических регламентов, норм и правил и иных нормативных правовых актов Российской Федерации.</w:t>
      </w:r>
    </w:p>
    <w:p w:rsidR="00014E55" w:rsidRPr="00AE6D7C" w:rsidRDefault="00014E55" w:rsidP="00E760E8">
      <w:pPr>
        <w:widowControl w:val="0"/>
        <w:numPr>
          <w:ilvl w:val="1"/>
          <w:numId w:val="134"/>
        </w:numPr>
        <w:autoSpaceDE w:val="0"/>
        <w:autoSpaceDN w:val="0"/>
        <w:adjustRightInd w:val="0"/>
        <w:ind w:left="0" w:firstLine="709"/>
        <w:contextualSpacing/>
        <w:jc w:val="both"/>
      </w:pPr>
      <w:r w:rsidRPr="00AE6D7C">
        <w:t>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w:t>
      </w:r>
    </w:p>
    <w:p w:rsidR="00014E55" w:rsidRPr="00AE6D7C" w:rsidRDefault="00014E55" w:rsidP="00A94AF8">
      <w:pPr>
        <w:ind w:firstLine="709"/>
        <w:contextualSpacing/>
        <w:jc w:val="both"/>
      </w:pPr>
      <w:r w:rsidRPr="00AE6D7C">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014E55" w:rsidRPr="00AE6D7C" w:rsidRDefault="00014E55" w:rsidP="00E760E8">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и оборудования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Заказчику/Техническому заказчику в течение 30 (Тридцати) календарных дней, следующих за подписанием Акта приемки законченного строительством Объекта.</w:t>
      </w:r>
    </w:p>
    <w:p w:rsidR="00014E55" w:rsidRPr="00AE6D7C" w:rsidRDefault="00014E55" w:rsidP="00E760E8">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rsidR="00014E55" w:rsidRPr="00AE6D7C" w:rsidRDefault="00014E55" w:rsidP="00E760E8">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Обеспечивает в счет Договорной цены сооружение на строительной площадке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014E55" w:rsidRPr="00AE6D7C" w:rsidRDefault="00014E55" w:rsidP="00E760E8">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014E55" w:rsidRPr="00AE6D7C" w:rsidRDefault="00014E55" w:rsidP="00E760E8">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rsidR="00014E55" w:rsidRPr="00AE6D7C" w:rsidRDefault="00014E55" w:rsidP="00E760E8">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014E55" w:rsidRPr="00AE6D7C" w:rsidRDefault="00014E55" w:rsidP="00E760E8">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 xml:space="preserve">Компенсирует ущерб, причиненный окружающей природной среде в ходе </w:t>
      </w:r>
      <w:r w:rsidRPr="00AE6D7C">
        <w:rPr>
          <w:rFonts w:eastAsia="Calibri"/>
        </w:rPr>
        <w:lastRenderedPageBreak/>
        <w:t>проведения работ.</w:t>
      </w:r>
    </w:p>
    <w:p w:rsidR="00014E55" w:rsidRPr="00AE6D7C" w:rsidRDefault="00014E55" w:rsidP="00E760E8">
      <w:pPr>
        <w:widowControl w:val="0"/>
        <w:numPr>
          <w:ilvl w:val="1"/>
          <w:numId w:val="134"/>
        </w:numPr>
        <w:tabs>
          <w:tab w:val="left" w:pos="-284"/>
        </w:tabs>
        <w:autoSpaceDE w:val="0"/>
        <w:autoSpaceDN w:val="0"/>
        <w:adjustRightInd w:val="0"/>
        <w:ind w:left="0" w:right="20" w:firstLine="709"/>
        <w:contextualSpacing/>
        <w:jc w:val="both"/>
      </w:pPr>
      <w:r w:rsidRPr="00AE6D7C">
        <w:t xml:space="preserve">Обеспечивает безопасность предусмотренных настоящим Договором работ для окружающей природной среды. </w:t>
      </w:r>
      <w:proofErr w:type="gramStart"/>
      <w:r w:rsidRPr="00AE6D7C">
        <w:t xml:space="preserve">Обеспечивает недопущение несанкционированной вырубки древесно-кустарниковой растительности, при буровых работах принимает меры по предотвращению </w:t>
      </w:r>
      <w:proofErr w:type="spellStart"/>
      <w:r w:rsidRPr="00AE6D7C">
        <w:t>излива</w:t>
      </w:r>
      <w:proofErr w:type="spellEnd"/>
      <w:r w:rsidRPr="00AE6D7C">
        <w:t xml:space="preserve"> подземных вод, выполняет работы по изменению существующего рельефа только в соответствии с согласованной надзорными органами и</w:t>
      </w:r>
      <w:r w:rsidRPr="00AE6D7C">
        <w:rPr>
          <w:lang w:val="en-US"/>
        </w:rPr>
        <w:t> </w:t>
      </w:r>
      <w:r w:rsidRPr="00AE6D7C">
        <w:t>утвержденной Проектной документацией.</w:t>
      </w:r>
      <w:proofErr w:type="gramEnd"/>
    </w:p>
    <w:p w:rsidR="00014E55" w:rsidRPr="00AE6D7C" w:rsidRDefault="00014E55" w:rsidP="00A94AF8">
      <w:pPr>
        <w:widowControl w:val="0"/>
        <w:tabs>
          <w:tab w:val="left" w:pos="-284"/>
        </w:tabs>
        <w:ind w:right="20" w:firstLine="709"/>
        <w:jc w:val="both"/>
      </w:pPr>
      <w:r w:rsidRPr="00AE6D7C">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rsidR="00014E55" w:rsidRPr="00AE6D7C" w:rsidRDefault="00014E55" w:rsidP="00A94AF8">
      <w:pPr>
        <w:widowControl w:val="0"/>
        <w:tabs>
          <w:tab w:val="left" w:pos="-284"/>
        </w:tabs>
        <w:ind w:right="20" w:firstLine="709"/>
        <w:jc w:val="both"/>
      </w:pPr>
      <w:proofErr w:type="gramStart"/>
      <w:r w:rsidRPr="00AE6D7C">
        <w:t>7.24.</w:t>
      </w:r>
      <w:r w:rsidRPr="00AE6D7C">
        <w:rPr>
          <w:rFonts w:eastAsia="Calibri"/>
        </w:rPr>
        <w:t>Обеспечивает в процессе проведения строительно-монтажных работ собственными силами и в счет цены</w:t>
      </w:r>
      <w:r>
        <w:rPr>
          <w:rFonts w:eastAsia="Calibri"/>
        </w:rPr>
        <w:t xml:space="preserve"> Договора</w:t>
      </w:r>
      <w:r w:rsidRPr="00AE6D7C">
        <w:rPr>
          <w:rFonts w:eastAsia="Calibri"/>
        </w:rPr>
        <w:t xml:space="preserve">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w:t>
      </w:r>
      <w:proofErr w:type="gramEnd"/>
      <w:r w:rsidRPr="00AE6D7C">
        <w:rPr>
          <w:rFonts w:eastAsia="Calibri"/>
        </w:rPr>
        <w:t xml:space="preserve"> сроки, установленные законодательством Российской Федерации.</w:t>
      </w:r>
    </w:p>
    <w:p w:rsidR="00014E55" w:rsidRPr="00AE6D7C" w:rsidRDefault="00014E55" w:rsidP="00A94AF8">
      <w:pPr>
        <w:widowControl w:val="0"/>
        <w:tabs>
          <w:tab w:val="left" w:pos="-284"/>
        </w:tabs>
        <w:ind w:right="20" w:firstLine="709"/>
        <w:jc w:val="both"/>
      </w:pPr>
      <w:r w:rsidRPr="00AE6D7C">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014E55" w:rsidRPr="00AE6D7C" w:rsidRDefault="00014E55" w:rsidP="00A94AF8">
      <w:pPr>
        <w:widowControl w:val="0"/>
        <w:tabs>
          <w:tab w:val="left" w:pos="-284"/>
        </w:tabs>
        <w:ind w:right="20" w:firstLine="709"/>
        <w:jc w:val="both"/>
      </w:pPr>
      <w:r w:rsidRPr="00AE6D7C">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014E55" w:rsidRPr="00AE6D7C" w:rsidRDefault="00014E55" w:rsidP="00A94AF8">
      <w:pPr>
        <w:widowControl w:val="0"/>
        <w:tabs>
          <w:tab w:val="left" w:pos="-284"/>
        </w:tabs>
        <w:ind w:right="20" w:firstLine="709"/>
        <w:jc w:val="both"/>
      </w:pPr>
      <w:r w:rsidRPr="00AE6D7C">
        <w:t>7.25. Регулярно обеспечивает вывоз освободившегося оборудования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rsidR="00014E55" w:rsidRPr="00AE6D7C" w:rsidRDefault="00014E55" w:rsidP="00A94AF8">
      <w:pPr>
        <w:widowControl w:val="0"/>
        <w:tabs>
          <w:tab w:val="left" w:pos="-284"/>
        </w:tabs>
        <w:ind w:right="20" w:firstLine="709"/>
        <w:jc w:val="both"/>
      </w:pPr>
      <w:r w:rsidRPr="00AE6D7C">
        <w:t>7.26. В срок 10 (Десять) календарных дней до даты завершения строительно-монтажных и пуско-наладочных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014E55" w:rsidRPr="00AE6D7C" w:rsidRDefault="00014E55" w:rsidP="00A94AF8">
      <w:pPr>
        <w:widowControl w:val="0"/>
        <w:tabs>
          <w:tab w:val="left" w:pos="-284"/>
        </w:tabs>
        <w:ind w:right="20" w:firstLine="709"/>
        <w:jc w:val="both"/>
      </w:pPr>
      <w:r w:rsidRPr="00AE6D7C">
        <w:t>7.27.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rsidR="00014E55" w:rsidRPr="00AE6D7C" w:rsidRDefault="00014E55" w:rsidP="00A94AF8">
      <w:pPr>
        <w:widowControl w:val="0"/>
        <w:ind w:right="20" w:firstLine="709"/>
        <w:jc w:val="both"/>
      </w:pPr>
      <w:r w:rsidRPr="00AE6D7C">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rsidR="00014E55" w:rsidRPr="00AE6D7C" w:rsidRDefault="00014E55" w:rsidP="00A94AF8">
      <w:pPr>
        <w:widowControl w:val="0"/>
        <w:ind w:right="20" w:firstLine="709"/>
        <w:jc w:val="both"/>
      </w:pPr>
      <w:r w:rsidRPr="00AE6D7C">
        <w:t xml:space="preserve">Оформляет и передает Заказчику/Техническому заказчику в течение 2 (Двух) календарных дней, следующих за датой </w:t>
      </w:r>
      <w:proofErr w:type="gramStart"/>
      <w:r w:rsidRPr="00AE6D7C">
        <w:t>окончания испытаний каждого узла/части Объекта</w:t>
      </w:r>
      <w:proofErr w:type="gramEnd"/>
      <w:r w:rsidRPr="00AE6D7C">
        <w:t xml:space="preserve"> и/или Объекта в целом, акт индивидуального испытания по установленной форме.</w:t>
      </w:r>
    </w:p>
    <w:p w:rsidR="00014E55" w:rsidRPr="00AE6D7C" w:rsidRDefault="00014E55" w:rsidP="00A94AF8">
      <w:pPr>
        <w:widowControl w:val="0"/>
        <w:ind w:right="20" w:firstLine="709"/>
        <w:jc w:val="both"/>
      </w:pPr>
      <w:r w:rsidRPr="00AE6D7C">
        <w:t>7.28.</w:t>
      </w:r>
      <w:r>
        <w:t xml:space="preserve"> </w:t>
      </w:r>
      <w:r w:rsidRPr="00AE6D7C">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014E55" w:rsidRPr="00AE6D7C" w:rsidRDefault="00014E55" w:rsidP="00A94AF8">
      <w:pPr>
        <w:widowControl w:val="0"/>
        <w:ind w:right="20" w:firstLine="709"/>
        <w:jc w:val="both"/>
      </w:pPr>
      <w:r w:rsidRPr="00AE6D7C">
        <w:t xml:space="preserve">7.29. </w:t>
      </w:r>
      <w:proofErr w:type="gramStart"/>
      <w:r w:rsidRPr="00AE6D7C">
        <w:t xml:space="preserve">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w:t>
      </w:r>
      <w:r w:rsidRPr="00AE6D7C">
        <w:lastRenderedPageBreak/>
        <w:t>неисполнения и/или ненадлежащего исполнения Генподрядчиком обязательств по Договору.</w:t>
      </w:r>
      <w:proofErr w:type="gramEnd"/>
    </w:p>
    <w:p w:rsidR="00014E55" w:rsidRPr="00AE6D7C" w:rsidRDefault="00014E55" w:rsidP="00A94AF8">
      <w:pPr>
        <w:widowControl w:val="0"/>
        <w:ind w:right="20" w:firstLine="709"/>
        <w:jc w:val="both"/>
      </w:pPr>
      <w:r w:rsidRPr="00AE6D7C">
        <w:t xml:space="preserve">7.30. Несет ответственность в течение гарантийного срока за поставленные и установленные </w:t>
      </w:r>
      <w:proofErr w:type="gramStart"/>
      <w:r w:rsidRPr="00AE6D7C">
        <w:t>материалы</w:t>
      </w:r>
      <w:proofErr w:type="gramEnd"/>
      <w:r w:rsidRPr="00AE6D7C">
        <w:t xml:space="preserve"> и оборудование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014E55" w:rsidRPr="00AE6D7C" w:rsidRDefault="00014E55" w:rsidP="00E760E8">
      <w:pPr>
        <w:widowControl w:val="0"/>
        <w:numPr>
          <w:ilvl w:val="1"/>
          <w:numId w:val="131"/>
        </w:numPr>
        <w:autoSpaceDE w:val="0"/>
        <w:autoSpaceDN w:val="0"/>
        <w:adjustRightInd w:val="0"/>
        <w:ind w:left="0" w:right="20" w:firstLine="709"/>
        <w:contextualSpacing/>
        <w:jc w:val="both"/>
      </w:pPr>
      <w:r w:rsidRPr="00AE6D7C">
        <w:t>Информирует Заказчика/Технического заказчика о начале производства земляных работ в зоне существующих инженерных коммуникаций.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rsidR="00014E55" w:rsidRPr="00AE6D7C" w:rsidRDefault="00014E55" w:rsidP="00E760E8">
      <w:pPr>
        <w:widowControl w:val="0"/>
        <w:numPr>
          <w:ilvl w:val="1"/>
          <w:numId w:val="131"/>
        </w:numPr>
        <w:autoSpaceDE w:val="0"/>
        <w:autoSpaceDN w:val="0"/>
        <w:adjustRightInd w:val="0"/>
        <w:ind w:left="0" w:right="20" w:firstLine="709"/>
        <w:contextualSpacing/>
        <w:jc w:val="both"/>
      </w:pPr>
      <w:r w:rsidRPr="00AE6D7C">
        <w:t>Предоставляет Заказчику/Техническому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rsidR="00014E55" w:rsidRPr="00AE6D7C" w:rsidRDefault="00014E55" w:rsidP="00E760E8">
      <w:pPr>
        <w:widowControl w:val="0"/>
        <w:numPr>
          <w:ilvl w:val="1"/>
          <w:numId w:val="131"/>
        </w:numPr>
        <w:autoSpaceDE w:val="0"/>
        <w:autoSpaceDN w:val="0"/>
        <w:adjustRightInd w:val="0"/>
        <w:ind w:left="0" w:right="20" w:firstLine="709"/>
        <w:contextualSpacing/>
        <w:jc w:val="both"/>
      </w:pPr>
      <w:r w:rsidRPr="00AE6D7C">
        <w:t>Принимает участие в работе Приемочной комиссии.</w:t>
      </w:r>
    </w:p>
    <w:p w:rsidR="00014E55" w:rsidRPr="00AE6D7C" w:rsidRDefault="00014E55" w:rsidP="00E760E8">
      <w:pPr>
        <w:widowControl w:val="0"/>
        <w:numPr>
          <w:ilvl w:val="1"/>
          <w:numId w:val="131"/>
        </w:numPr>
        <w:autoSpaceDE w:val="0"/>
        <w:autoSpaceDN w:val="0"/>
        <w:adjustRightInd w:val="0"/>
        <w:ind w:left="0" w:right="20" w:firstLine="709"/>
        <w:contextualSpacing/>
        <w:jc w:val="both"/>
      </w:pPr>
      <w:r w:rsidRPr="00AE6D7C">
        <w:t>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rsidR="00014E55" w:rsidRPr="00AE6D7C" w:rsidRDefault="00014E55" w:rsidP="00E760E8">
      <w:pPr>
        <w:widowControl w:val="0"/>
        <w:numPr>
          <w:ilvl w:val="1"/>
          <w:numId w:val="131"/>
        </w:numPr>
        <w:autoSpaceDE w:val="0"/>
        <w:autoSpaceDN w:val="0"/>
        <w:adjustRightInd w:val="0"/>
        <w:ind w:left="0" w:right="20" w:firstLine="709"/>
        <w:contextualSpacing/>
        <w:jc w:val="both"/>
      </w:pPr>
      <w:r w:rsidRPr="00AE6D7C">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Порядка на рабочих местах, соблюдению пропускного режима работниками. Привлекает квалифицированный, опытный персонал по вопросам охраны труда.</w:t>
      </w:r>
    </w:p>
    <w:p w:rsidR="00014E55" w:rsidRPr="00AE6D7C" w:rsidRDefault="00014E55" w:rsidP="00A94AF8">
      <w:pPr>
        <w:widowControl w:val="0"/>
        <w:ind w:right="20" w:firstLine="709"/>
        <w:jc w:val="both"/>
      </w:pPr>
      <w:r w:rsidRPr="00AE6D7C">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014E55" w:rsidRPr="00AE6D7C" w:rsidRDefault="00014E55" w:rsidP="00A94AF8">
      <w:pPr>
        <w:widowControl w:val="0"/>
        <w:ind w:right="20" w:firstLine="709"/>
        <w:jc w:val="both"/>
      </w:pPr>
      <w:r w:rsidRPr="00AE6D7C">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014E55" w:rsidRPr="00AE6D7C" w:rsidRDefault="00014E55" w:rsidP="00A94AF8">
      <w:pPr>
        <w:widowControl w:val="0"/>
        <w:ind w:right="20" w:firstLine="709"/>
        <w:jc w:val="both"/>
      </w:pPr>
      <w:r w:rsidRPr="00AE6D7C">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014E55" w:rsidRPr="00AE6D7C" w:rsidRDefault="00014E55" w:rsidP="00A94AF8">
      <w:pPr>
        <w:widowControl w:val="0"/>
        <w:ind w:right="20" w:firstLine="709"/>
        <w:jc w:val="both"/>
      </w:pPr>
      <w:r w:rsidRPr="00AE6D7C">
        <w:t>7.36.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014E55" w:rsidRPr="00AE6D7C" w:rsidRDefault="00014E55" w:rsidP="00A94AF8">
      <w:pPr>
        <w:widowControl w:val="0"/>
        <w:ind w:right="20" w:firstLine="709"/>
        <w:jc w:val="both"/>
      </w:pPr>
      <w:r w:rsidRPr="00AE6D7C">
        <w:t>7.37. 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 и оборудование.</w:t>
      </w:r>
    </w:p>
    <w:p w:rsidR="00014E55" w:rsidRPr="00AE6D7C" w:rsidRDefault="00014E55" w:rsidP="00A94AF8">
      <w:pPr>
        <w:widowControl w:val="0"/>
        <w:ind w:right="20" w:firstLine="709"/>
        <w:jc w:val="both"/>
      </w:pPr>
      <w:r w:rsidRPr="00AE6D7C">
        <w:t>7.38. 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014E55" w:rsidRPr="00AE6D7C" w:rsidRDefault="00014E55" w:rsidP="00A94AF8">
      <w:pPr>
        <w:widowControl w:val="0"/>
        <w:autoSpaceDE w:val="0"/>
        <w:autoSpaceDN w:val="0"/>
        <w:adjustRightInd w:val="0"/>
        <w:ind w:right="20" w:firstLine="709"/>
        <w:contextualSpacing/>
        <w:jc w:val="both"/>
      </w:pPr>
      <w:r w:rsidRPr="00AE6D7C">
        <w:t>7.38.1.</w:t>
      </w:r>
      <w:r w:rsidRPr="00AE6D7C">
        <w:tab/>
        <w:t>аварии (в течение 2 (Двух) часов);</w:t>
      </w:r>
    </w:p>
    <w:p w:rsidR="00014E55" w:rsidRPr="00AE6D7C" w:rsidRDefault="00014E55" w:rsidP="00E760E8">
      <w:pPr>
        <w:widowControl w:val="0"/>
        <w:numPr>
          <w:ilvl w:val="2"/>
          <w:numId w:val="135"/>
        </w:numPr>
        <w:autoSpaceDE w:val="0"/>
        <w:autoSpaceDN w:val="0"/>
        <w:adjustRightInd w:val="0"/>
        <w:ind w:left="0" w:right="20" w:firstLine="709"/>
        <w:contextualSpacing/>
        <w:jc w:val="both"/>
      </w:pPr>
      <w:r w:rsidRPr="00AE6D7C">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014E55" w:rsidRPr="00AE6D7C" w:rsidRDefault="00014E55" w:rsidP="00E760E8">
      <w:pPr>
        <w:widowControl w:val="0"/>
        <w:numPr>
          <w:ilvl w:val="2"/>
          <w:numId w:val="135"/>
        </w:numPr>
        <w:autoSpaceDE w:val="0"/>
        <w:autoSpaceDN w:val="0"/>
        <w:adjustRightInd w:val="0"/>
        <w:ind w:left="0" w:right="20" w:firstLine="709"/>
        <w:contextualSpacing/>
        <w:jc w:val="both"/>
      </w:pPr>
      <w:r w:rsidRPr="00AE6D7C">
        <w:t xml:space="preserve">о любом происшествии, в результате которого причинен вред природной среде, компонентам природной среды, размере причиненного вреда, мерах, предпринятых </w:t>
      </w:r>
      <w:r w:rsidRPr="00AE6D7C">
        <w:lastRenderedPageBreak/>
        <w:t>для прекращения причинения вреда, минимизации его размера (в течение 24 (Двадцати четырех) часов);</w:t>
      </w:r>
    </w:p>
    <w:p w:rsidR="00014E55" w:rsidRPr="00AE6D7C" w:rsidRDefault="00014E55" w:rsidP="00E760E8">
      <w:pPr>
        <w:widowControl w:val="0"/>
        <w:numPr>
          <w:ilvl w:val="2"/>
          <w:numId w:val="135"/>
        </w:numPr>
        <w:autoSpaceDE w:val="0"/>
        <w:autoSpaceDN w:val="0"/>
        <w:adjustRightInd w:val="0"/>
        <w:ind w:left="0" w:right="20" w:firstLine="709"/>
        <w:contextualSpacing/>
        <w:jc w:val="both"/>
      </w:pPr>
      <w:r w:rsidRPr="00AE6D7C">
        <w:t>о хищениях и иных противоправных действиях (в течение 24 (Двадцати четырех) часов);</w:t>
      </w:r>
    </w:p>
    <w:p w:rsidR="00014E55" w:rsidRPr="00AE6D7C" w:rsidRDefault="00014E55" w:rsidP="00E760E8">
      <w:pPr>
        <w:widowControl w:val="0"/>
        <w:numPr>
          <w:ilvl w:val="2"/>
          <w:numId w:val="135"/>
        </w:numPr>
        <w:autoSpaceDE w:val="0"/>
        <w:autoSpaceDN w:val="0"/>
        <w:adjustRightInd w:val="0"/>
        <w:ind w:left="0" w:right="20" w:firstLine="709"/>
        <w:contextualSpacing/>
        <w:jc w:val="both"/>
      </w:pPr>
      <w:r w:rsidRPr="00AE6D7C">
        <w:t>об аресте и/или блокировании счетов и/или иных обстоятельствах, влияющих на платежи между Сторонами (в течение 24 (Двадцати четырех) часов);</w:t>
      </w:r>
    </w:p>
    <w:p w:rsidR="00014E55" w:rsidRPr="00AE6D7C" w:rsidRDefault="00014E55" w:rsidP="00E760E8">
      <w:pPr>
        <w:widowControl w:val="0"/>
        <w:numPr>
          <w:ilvl w:val="2"/>
          <w:numId w:val="135"/>
        </w:numPr>
        <w:autoSpaceDE w:val="0"/>
        <w:autoSpaceDN w:val="0"/>
        <w:adjustRightInd w:val="0"/>
        <w:ind w:left="0" w:right="20" w:firstLine="709"/>
        <w:contextualSpacing/>
        <w:jc w:val="both"/>
      </w:pPr>
      <w:r w:rsidRPr="00AE6D7C">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w:t>
      </w:r>
      <w:proofErr w:type="gramStart"/>
      <w:r w:rsidRPr="00AE6D7C">
        <w:t>ств Ст</w:t>
      </w:r>
      <w:proofErr w:type="gramEnd"/>
      <w:r w:rsidRPr="00AE6D7C">
        <w:t>орон по настоящему Договору (в течение 24 (Двадцати четырех) часов);</w:t>
      </w:r>
    </w:p>
    <w:p w:rsidR="00014E55" w:rsidRPr="00AE6D7C" w:rsidRDefault="00014E55" w:rsidP="00E760E8">
      <w:pPr>
        <w:widowControl w:val="0"/>
        <w:numPr>
          <w:ilvl w:val="2"/>
          <w:numId w:val="135"/>
        </w:numPr>
        <w:autoSpaceDE w:val="0"/>
        <w:autoSpaceDN w:val="0"/>
        <w:adjustRightInd w:val="0"/>
        <w:ind w:left="0" w:right="20" w:firstLine="709"/>
        <w:contextualSpacing/>
        <w:jc w:val="both"/>
      </w:pPr>
      <w:r w:rsidRPr="00AE6D7C">
        <w:t>об иных обстоятельствах, фактах, сообщениях в средствах массовой информации (СМИ) и т.п. (в течение 24 (Двадцати четырех) часов);</w:t>
      </w:r>
    </w:p>
    <w:p w:rsidR="00014E55" w:rsidRPr="00AE6D7C" w:rsidRDefault="00014E55" w:rsidP="00E760E8">
      <w:pPr>
        <w:widowControl w:val="0"/>
        <w:numPr>
          <w:ilvl w:val="2"/>
          <w:numId w:val="135"/>
        </w:numPr>
        <w:autoSpaceDE w:val="0"/>
        <w:autoSpaceDN w:val="0"/>
        <w:adjustRightInd w:val="0"/>
        <w:ind w:left="0" w:right="20" w:firstLine="709"/>
        <w:contextualSpacing/>
        <w:jc w:val="both"/>
      </w:pPr>
      <w:r w:rsidRPr="00AE6D7C">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014E55" w:rsidRPr="00AE6D7C" w:rsidRDefault="00014E55" w:rsidP="00E760E8">
      <w:pPr>
        <w:widowControl w:val="0"/>
        <w:numPr>
          <w:ilvl w:val="2"/>
          <w:numId w:val="135"/>
        </w:numPr>
        <w:autoSpaceDE w:val="0"/>
        <w:autoSpaceDN w:val="0"/>
        <w:adjustRightInd w:val="0"/>
        <w:ind w:left="0" w:right="20" w:firstLine="709"/>
        <w:contextualSpacing/>
        <w:jc w:val="both"/>
      </w:pPr>
      <w:r w:rsidRPr="00AE6D7C">
        <w:t xml:space="preserve">при обнаружении радиоактивных, химических, взрывчатых и иных веществ, которые могут быть использованы для совершения террористического акта (в течение </w:t>
      </w:r>
      <w:r w:rsidRPr="00AE6D7C">
        <w:br/>
        <w:t>2 (Двух) часов).</w:t>
      </w:r>
    </w:p>
    <w:p w:rsidR="00014E55" w:rsidRPr="00AE6D7C" w:rsidRDefault="00014E55" w:rsidP="00E760E8">
      <w:pPr>
        <w:widowControl w:val="0"/>
        <w:numPr>
          <w:ilvl w:val="1"/>
          <w:numId w:val="135"/>
        </w:numPr>
        <w:tabs>
          <w:tab w:val="left" w:pos="-142"/>
        </w:tabs>
        <w:autoSpaceDE w:val="0"/>
        <w:autoSpaceDN w:val="0"/>
        <w:adjustRightInd w:val="0"/>
        <w:ind w:left="0" w:right="20" w:firstLine="709"/>
        <w:contextualSpacing/>
        <w:jc w:val="both"/>
      </w:pPr>
      <w:r w:rsidRPr="00AE6D7C">
        <w:t>Обеспечивает страхование Объекта и гражданской ответственности на свое усмотрение.</w:t>
      </w:r>
    </w:p>
    <w:p w:rsidR="00014E55" w:rsidRPr="00AE6D7C" w:rsidRDefault="00014E55" w:rsidP="00E760E8">
      <w:pPr>
        <w:widowControl w:val="0"/>
        <w:numPr>
          <w:ilvl w:val="1"/>
          <w:numId w:val="135"/>
        </w:numPr>
        <w:tabs>
          <w:tab w:val="left" w:pos="-142"/>
        </w:tabs>
        <w:autoSpaceDE w:val="0"/>
        <w:autoSpaceDN w:val="0"/>
        <w:adjustRightInd w:val="0"/>
        <w:ind w:left="0" w:right="20" w:firstLine="709"/>
        <w:contextualSpacing/>
        <w:jc w:val="both"/>
      </w:pPr>
      <w:r w:rsidRPr="00AE6D7C">
        <w:t xml:space="preserve">Обязуется </w:t>
      </w:r>
      <w:proofErr w:type="gramStart"/>
      <w:r w:rsidRPr="00AE6D7C">
        <w:t>предоставлять отчеты</w:t>
      </w:r>
      <w:proofErr w:type="gramEnd"/>
      <w:r w:rsidRPr="00AE6D7C">
        <w:t xml:space="preserve"> в объеме и порядке, определенном статьей 31 настоящего Договора.</w:t>
      </w:r>
    </w:p>
    <w:p w:rsidR="00014E55" w:rsidRPr="00AE6D7C" w:rsidRDefault="00014E55" w:rsidP="00E760E8">
      <w:pPr>
        <w:widowControl w:val="0"/>
        <w:numPr>
          <w:ilvl w:val="1"/>
          <w:numId w:val="135"/>
        </w:numPr>
        <w:tabs>
          <w:tab w:val="left" w:pos="-142"/>
        </w:tabs>
        <w:autoSpaceDE w:val="0"/>
        <w:autoSpaceDN w:val="0"/>
        <w:adjustRightInd w:val="0"/>
        <w:ind w:left="0" w:right="20" w:firstLine="709"/>
        <w:contextualSpacing/>
        <w:jc w:val="both"/>
      </w:pPr>
      <w:proofErr w:type="gramStart"/>
      <w:r w:rsidRPr="00AE6D7C">
        <w:t>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и оборудования,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w:t>
      </w:r>
      <w:proofErr w:type="gramEnd"/>
      <w:r w:rsidRPr="00AE6D7C">
        <w:t xml:space="preserve"> внутриобъектного режимов, специального контроля.</w:t>
      </w:r>
    </w:p>
    <w:p w:rsidR="00014E55" w:rsidRPr="00AE6D7C" w:rsidRDefault="00014E55" w:rsidP="00E760E8">
      <w:pPr>
        <w:widowControl w:val="0"/>
        <w:numPr>
          <w:ilvl w:val="1"/>
          <w:numId w:val="135"/>
        </w:numPr>
        <w:tabs>
          <w:tab w:val="left" w:pos="-142"/>
        </w:tabs>
        <w:autoSpaceDE w:val="0"/>
        <w:autoSpaceDN w:val="0"/>
        <w:adjustRightInd w:val="0"/>
        <w:ind w:left="0" w:right="20" w:firstLine="709"/>
        <w:contextualSpacing/>
        <w:jc w:val="both"/>
      </w:pPr>
      <w:r w:rsidRPr="00AE6D7C">
        <w:t xml:space="preserve">С целью </w:t>
      </w:r>
      <w:proofErr w:type="gramStart"/>
      <w:r w:rsidRPr="00AE6D7C">
        <w:t>обеспечения процесса мониторинга строительства Объектов</w:t>
      </w:r>
      <w:proofErr w:type="gramEnd"/>
      <w:r w:rsidRPr="00AE6D7C">
        <w:t xml:space="preserve">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rsidR="00014E55" w:rsidRPr="00AE6D7C" w:rsidRDefault="00014E55" w:rsidP="00A94AF8">
      <w:pPr>
        <w:widowControl w:val="0"/>
        <w:ind w:right="20" w:firstLine="709"/>
        <w:jc w:val="both"/>
      </w:pPr>
      <w:r w:rsidRPr="00AE6D7C">
        <w:t>По требованию Заказчика обеспечивает работу специалиста по проектному управлению в составе рабочих групп, организуемых Заказчиком.</w:t>
      </w:r>
    </w:p>
    <w:p w:rsidR="00014E55" w:rsidRPr="00AE6D7C" w:rsidRDefault="00014E55" w:rsidP="00A94AF8">
      <w:pPr>
        <w:widowControl w:val="0"/>
        <w:ind w:right="20" w:firstLine="709"/>
        <w:jc w:val="both"/>
      </w:pPr>
      <w:r w:rsidRPr="00AE6D7C">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rsidR="00014E55" w:rsidRPr="00AE6D7C" w:rsidRDefault="00014E55" w:rsidP="00E760E8">
      <w:pPr>
        <w:widowControl w:val="0"/>
        <w:numPr>
          <w:ilvl w:val="1"/>
          <w:numId w:val="135"/>
        </w:numPr>
        <w:autoSpaceDE w:val="0"/>
        <w:autoSpaceDN w:val="0"/>
        <w:adjustRightInd w:val="0"/>
        <w:ind w:left="0" w:firstLine="709"/>
        <w:contextualSpacing/>
        <w:jc w:val="both"/>
      </w:pPr>
      <w:r w:rsidRPr="00AE6D7C">
        <w:t>Обязуется проводить мероприятия в области охраны окружающей среды.</w:t>
      </w:r>
    </w:p>
    <w:p w:rsidR="00014E55" w:rsidRPr="00AE6D7C" w:rsidRDefault="00014E55" w:rsidP="00E760E8">
      <w:pPr>
        <w:widowControl w:val="0"/>
        <w:numPr>
          <w:ilvl w:val="1"/>
          <w:numId w:val="135"/>
        </w:numPr>
        <w:tabs>
          <w:tab w:val="left" w:pos="-142"/>
        </w:tabs>
        <w:autoSpaceDE w:val="0"/>
        <w:autoSpaceDN w:val="0"/>
        <w:adjustRightInd w:val="0"/>
        <w:ind w:left="0" w:right="20" w:firstLine="709"/>
        <w:contextualSpacing/>
        <w:jc w:val="both"/>
      </w:pPr>
      <w:r w:rsidRPr="00AE6D7C">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014E55" w:rsidRPr="00AE6D7C" w:rsidRDefault="00014E55" w:rsidP="00E760E8">
      <w:pPr>
        <w:widowControl w:val="0"/>
        <w:numPr>
          <w:ilvl w:val="0"/>
          <w:numId w:val="124"/>
        </w:numPr>
        <w:autoSpaceDE w:val="0"/>
        <w:autoSpaceDN w:val="0"/>
        <w:adjustRightInd w:val="0"/>
        <w:ind w:right="20" w:firstLine="709"/>
        <w:jc w:val="both"/>
      </w:pPr>
      <w:r w:rsidRPr="00AE6D7C">
        <w:t>установления пропускного и внутриобъектового режимов в соответствии с Инструкцией о пропускном и внутриобъектовом режимах ВТРК «Архыз», если иное не согласовано Заказчиком.</w:t>
      </w:r>
    </w:p>
    <w:p w:rsidR="00014E55" w:rsidRPr="00AE6D7C" w:rsidRDefault="00014E55" w:rsidP="00E760E8">
      <w:pPr>
        <w:widowControl w:val="0"/>
        <w:numPr>
          <w:ilvl w:val="0"/>
          <w:numId w:val="124"/>
        </w:numPr>
        <w:autoSpaceDE w:val="0"/>
        <w:autoSpaceDN w:val="0"/>
        <w:adjustRightInd w:val="0"/>
        <w:ind w:right="20" w:firstLine="709"/>
        <w:jc w:val="both"/>
      </w:pPr>
      <w:r w:rsidRPr="00AE6D7C">
        <w:t>соблюдения конфиденциальности решений, связанны</w:t>
      </w:r>
      <w:r w:rsidR="00856FB6">
        <w:t xml:space="preserve"> </w:t>
      </w:r>
      <w:r w:rsidRPr="00AE6D7C">
        <w:t>х с инженерно-техническими мероприятиями по обеспечению безопасности Объекта;</w:t>
      </w:r>
    </w:p>
    <w:p w:rsidR="00014E55" w:rsidRPr="00AE6D7C" w:rsidRDefault="00014E55" w:rsidP="00A94AF8">
      <w:pPr>
        <w:widowControl w:val="0"/>
        <w:tabs>
          <w:tab w:val="left" w:pos="-284"/>
          <w:tab w:val="left" w:pos="0"/>
          <w:tab w:val="left" w:pos="709"/>
        </w:tabs>
        <w:autoSpaceDE w:val="0"/>
        <w:autoSpaceDN w:val="0"/>
        <w:adjustRightInd w:val="0"/>
        <w:ind w:right="23" w:firstLine="709"/>
        <w:jc w:val="both"/>
      </w:pPr>
      <w:r w:rsidRPr="00AE6D7C">
        <w:t>7.4</w:t>
      </w:r>
      <w:r>
        <w:t>5</w:t>
      </w:r>
      <w:r w:rsidRPr="00AE6D7C">
        <w:t>.</w:t>
      </w:r>
      <w:r w:rsidRPr="00AE6D7C">
        <w:tab/>
        <w:t xml:space="preserve">Осуществляет авторский надзор за строительством Объекта в соответствии </w:t>
      </w:r>
      <w:r w:rsidRPr="00AE6D7C">
        <w:br/>
      </w:r>
      <w:r w:rsidRPr="00AE6D7C">
        <w:lastRenderedPageBreak/>
        <w:t>с нормативными правовыми актами Российской Федерации, а именно:</w:t>
      </w:r>
    </w:p>
    <w:p w:rsidR="00014E55" w:rsidRPr="00AE6D7C" w:rsidRDefault="00014E55" w:rsidP="00A94AF8">
      <w:pPr>
        <w:widowControl w:val="0"/>
        <w:tabs>
          <w:tab w:val="left" w:pos="-284"/>
          <w:tab w:val="left" w:pos="709"/>
        </w:tabs>
        <w:autoSpaceDE w:val="0"/>
        <w:autoSpaceDN w:val="0"/>
        <w:adjustRightInd w:val="0"/>
        <w:ind w:right="23" w:firstLine="709"/>
        <w:jc w:val="both"/>
      </w:pPr>
      <w:r w:rsidRPr="00AE6D7C">
        <w:t>7.4</w:t>
      </w:r>
      <w:r>
        <w:t>5</w:t>
      </w:r>
      <w:r w:rsidRPr="00AE6D7C">
        <w:t>.1. проверяет в процессе строительства соответствие выполненных работ на Объекте проектным решениям, предусмотренным рабочей документацией, соответствие выполняемых работ проекту организации строительства, качество производства строительно-монтажных работ и работ по монтажу технологического и других видов оборудования;</w:t>
      </w:r>
    </w:p>
    <w:p w:rsidR="00014E55" w:rsidRPr="00AE6D7C" w:rsidRDefault="00014E55" w:rsidP="00A94AF8">
      <w:pPr>
        <w:autoSpaceDE w:val="0"/>
        <w:autoSpaceDN w:val="0"/>
        <w:adjustRightInd w:val="0"/>
        <w:ind w:firstLine="709"/>
        <w:jc w:val="both"/>
      </w:pPr>
      <w:r w:rsidRPr="00AE6D7C">
        <w:t>7.4</w:t>
      </w:r>
      <w:r>
        <w:t>5</w:t>
      </w:r>
      <w:r w:rsidRPr="00AE6D7C">
        <w:t>.2.</w:t>
      </w:r>
      <w:r w:rsidRPr="00AE6D7C">
        <w:tab/>
        <w:t>регулярно ведет Журнал авторского надзора, в котором фиксирует выявленные при строительстве отступления от Проектной документации и нарушения требований строительных норм и правил, технических условий по производству строительно-монтажных работ, дает персоналу Генподрядчика, осуществляющему строительно-монтажные работы, указания и рекомендации по их устранению, а также устанавливает сроки устранения отступлений и нарушений. В журнале авторского надзора регистрируется каждое посещение Объекта специалистами, осуществляющими авторский надзор;</w:t>
      </w:r>
    </w:p>
    <w:p w:rsidR="00014E55" w:rsidRPr="00AE6D7C" w:rsidRDefault="00014E55" w:rsidP="00A94AF8">
      <w:pPr>
        <w:widowControl w:val="0"/>
        <w:tabs>
          <w:tab w:val="left" w:pos="-284"/>
          <w:tab w:val="left" w:pos="0"/>
        </w:tabs>
        <w:autoSpaceDE w:val="0"/>
        <w:autoSpaceDN w:val="0"/>
        <w:adjustRightInd w:val="0"/>
        <w:ind w:right="23" w:firstLine="709"/>
        <w:jc w:val="both"/>
      </w:pPr>
      <w:proofErr w:type="gramStart"/>
      <w:r w:rsidRPr="00AE6D7C">
        <w:t>7.4</w:t>
      </w:r>
      <w:r>
        <w:t>5</w:t>
      </w:r>
      <w:r w:rsidRPr="00AE6D7C">
        <w:t>.3.</w:t>
      </w:r>
      <w:r w:rsidRPr="00AE6D7C">
        <w:tab/>
        <w:t>в случае несвоевременного или некачественного выполнения персоналом Генподрядчика, осуществляющим строительно-монтажные работы на Объекте, указаний по устранению выявленных отступлений и нарушений вносит в Журнал авторского надзора повторную запись о необходимости их устранения, а также информирует об этом в письменной форме Технического заказчика для принятия им оперативных мер по устранению выявленных отступлений и нарушений;</w:t>
      </w:r>
      <w:proofErr w:type="gramEnd"/>
    </w:p>
    <w:p w:rsidR="00014E55" w:rsidRPr="00AE6D7C" w:rsidRDefault="00014E55" w:rsidP="00A94AF8">
      <w:pPr>
        <w:widowControl w:val="0"/>
        <w:tabs>
          <w:tab w:val="left" w:pos="-284"/>
          <w:tab w:val="left" w:pos="0"/>
        </w:tabs>
        <w:autoSpaceDE w:val="0"/>
        <w:autoSpaceDN w:val="0"/>
        <w:adjustRightInd w:val="0"/>
        <w:ind w:right="23" w:firstLine="709"/>
        <w:jc w:val="both"/>
      </w:pPr>
      <w:r w:rsidRPr="00AE6D7C">
        <w:t>7.4</w:t>
      </w:r>
      <w:r>
        <w:t>5</w:t>
      </w:r>
      <w:r w:rsidRPr="00AE6D7C">
        <w:t>.4.</w:t>
      </w:r>
      <w:r w:rsidRPr="00AE6D7C">
        <w:tab/>
        <w:t xml:space="preserve">осуществляет </w:t>
      </w:r>
      <w:proofErr w:type="gramStart"/>
      <w:r w:rsidRPr="00AE6D7C">
        <w:t>контроль за</w:t>
      </w:r>
      <w:proofErr w:type="gramEnd"/>
      <w:r w:rsidRPr="00AE6D7C">
        <w:t xml:space="preserve"> качеством и соблюдением технологии производства работ, связанных с обеспечением надежности, прочности, устойчивости и долговечности конструкций и монтажа инженерного оборудования;</w:t>
      </w:r>
    </w:p>
    <w:p w:rsidR="00014E55" w:rsidRPr="00AE6D7C" w:rsidRDefault="00014E55" w:rsidP="00A94AF8">
      <w:pPr>
        <w:widowControl w:val="0"/>
        <w:tabs>
          <w:tab w:val="left" w:pos="-284"/>
          <w:tab w:val="left" w:pos="0"/>
        </w:tabs>
        <w:autoSpaceDE w:val="0"/>
        <w:autoSpaceDN w:val="0"/>
        <w:adjustRightInd w:val="0"/>
        <w:ind w:right="23" w:firstLine="709"/>
        <w:jc w:val="both"/>
      </w:pPr>
      <w:r w:rsidRPr="00AE6D7C">
        <w:t>7.4</w:t>
      </w:r>
      <w:r>
        <w:t>5</w:t>
      </w:r>
      <w:r w:rsidRPr="00AE6D7C">
        <w:t>.5.</w:t>
      </w:r>
      <w:r w:rsidRPr="00AE6D7C">
        <w:tab/>
        <w:t xml:space="preserve">участвует в приемке Заказчиком/Техническим заказчиком или привлеченным им для осуществления строительного контроля третьим лицом в составлении актов освидетельствования работ, скрываемых последующими работами и конструкциями. </w:t>
      </w:r>
    </w:p>
    <w:p w:rsidR="00014E55" w:rsidRPr="00AE6D7C" w:rsidRDefault="00014E55" w:rsidP="00A94AF8">
      <w:pPr>
        <w:ind w:firstLine="709"/>
        <w:jc w:val="both"/>
      </w:pPr>
      <w:r w:rsidRPr="00AE6D7C">
        <w:t>7.</w:t>
      </w:r>
      <w:r>
        <w:t>46</w:t>
      </w:r>
      <w:r w:rsidRPr="00AE6D7C">
        <w:t xml:space="preserve">. </w:t>
      </w:r>
      <w:proofErr w:type="gramStart"/>
      <w:r w:rsidRPr="00AE6D7C">
        <w:t>Обеспечить сохранность объектов растительного мира, занесенных в Красную книгу Российской Федерации и в Красную книгу Карачаево-Черкесской Республики, находящихся на земельном участке, предоставленном Генподрядчику, в соответствии с материалами по дендрологическому и геоботаническому обследованию территории до момента получения от Заказчика письменного уведомления о выполнении Заказчиком комплекса компенсационных мероприятий, направленных на сохранение (пересадку) вышеуказанных растений.</w:t>
      </w:r>
      <w:proofErr w:type="gramEnd"/>
    </w:p>
    <w:p w:rsidR="00014E55" w:rsidRDefault="00014E55" w:rsidP="00A94AF8">
      <w:pPr>
        <w:ind w:firstLine="709"/>
        <w:jc w:val="both"/>
      </w:pPr>
      <w:r w:rsidRPr="00AE6D7C">
        <w:t>7.</w:t>
      </w:r>
      <w:r>
        <w:t>47</w:t>
      </w:r>
      <w:r w:rsidRPr="00AE6D7C">
        <w:t xml:space="preserve">. </w:t>
      </w:r>
      <w:proofErr w:type="gramStart"/>
      <w:r w:rsidRPr="00AE6D7C">
        <w:t>Обязуется, в необходимых случаях, заключить договор с указанной Заказчиком эксплуатирующей организацией на проведение пусконаладочных работ Оборудования «под нагрузкой» (далее - ПНР «под нагрузкой») своими силами или силами привлеченной организации, выполнить эти работы и представить Заказчику технический акт о вводе Оборудования в эксплуатацию.</w:t>
      </w:r>
      <w:proofErr w:type="gramEnd"/>
      <w:r w:rsidRPr="00AE6D7C">
        <w:t xml:space="preserve"> В таком случае, затраты на проведение ПНР «под нагрузкой» возмещаются Генподрядчику эксплуатирующей организацией по договору на проведение ПНР «под нагрузкой».</w:t>
      </w:r>
    </w:p>
    <w:p w:rsidR="00014E55" w:rsidRPr="00AE6D7C" w:rsidRDefault="00014E55" w:rsidP="00014E55">
      <w:pPr>
        <w:widowControl w:val="0"/>
        <w:ind w:firstLine="709"/>
        <w:rPr>
          <w:b/>
          <w:bCs/>
          <w:spacing w:val="-10"/>
        </w:rPr>
      </w:pPr>
    </w:p>
    <w:p w:rsidR="00014E55" w:rsidRPr="00AE6D7C" w:rsidRDefault="00014E55" w:rsidP="00014E55">
      <w:pPr>
        <w:widowControl w:val="0"/>
        <w:ind w:firstLine="709"/>
        <w:rPr>
          <w:b/>
          <w:bCs/>
          <w:spacing w:val="-10"/>
        </w:rPr>
      </w:pPr>
      <w:r w:rsidRPr="00AE6D7C">
        <w:rPr>
          <w:b/>
          <w:bCs/>
          <w:spacing w:val="-10"/>
        </w:rPr>
        <w:t>СТАТЬЯ 8. Обязательства и права Заказчика</w:t>
      </w:r>
    </w:p>
    <w:p w:rsidR="00014E55" w:rsidRPr="00AE6D7C" w:rsidRDefault="00014E55" w:rsidP="00014E55">
      <w:pPr>
        <w:widowControl w:val="0"/>
        <w:ind w:firstLine="709"/>
      </w:pPr>
      <w:r w:rsidRPr="00AE6D7C">
        <w:t>По настоящему Договору Заказчик:</w:t>
      </w:r>
    </w:p>
    <w:p w:rsidR="00014E55" w:rsidRPr="00AE6D7C" w:rsidRDefault="00014E55" w:rsidP="00E760E8">
      <w:pPr>
        <w:widowControl w:val="0"/>
        <w:numPr>
          <w:ilvl w:val="0"/>
          <w:numId w:val="108"/>
        </w:numPr>
        <w:tabs>
          <w:tab w:val="left" w:pos="-142"/>
        </w:tabs>
        <w:autoSpaceDE w:val="0"/>
        <w:autoSpaceDN w:val="0"/>
        <w:adjustRightInd w:val="0"/>
        <w:ind w:right="23" w:firstLine="709"/>
        <w:jc w:val="both"/>
      </w:pPr>
      <w:r w:rsidRPr="00AE6D7C">
        <w:t>Своевременно производит оплату Договорной цены в порядке и объеме, предусмотренном настоящим Договором.</w:t>
      </w:r>
    </w:p>
    <w:p w:rsidR="00014E55" w:rsidRPr="00AE6D7C" w:rsidRDefault="00014E55" w:rsidP="00E760E8">
      <w:pPr>
        <w:widowControl w:val="0"/>
        <w:numPr>
          <w:ilvl w:val="0"/>
          <w:numId w:val="108"/>
        </w:numPr>
        <w:tabs>
          <w:tab w:val="left" w:pos="-142"/>
        </w:tabs>
        <w:autoSpaceDE w:val="0"/>
        <w:autoSpaceDN w:val="0"/>
        <w:adjustRightInd w:val="0"/>
        <w:ind w:right="23" w:firstLine="709"/>
        <w:contextualSpacing/>
        <w:jc w:val="both"/>
      </w:pPr>
      <w:r w:rsidRPr="00AE6D7C">
        <w:t>Организовывает передачу Генподрядчику Проектной документации.</w:t>
      </w:r>
    </w:p>
    <w:p w:rsidR="00014E55" w:rsidRPr="00AE6D7C" w:rsidRDefault="00014E55" w:rsidP="00E760E8">
      <w:pPr>
        <w:widowControl w:val="0"/>
        <w:numPr>
          <w:ilvl w:val="0"/>
          <w:numId w:val="108"/>
        </w:numPr>
        <w:tabs>
          <w:tab w:val="left" w:pos="-142"/>
        </w:tabs>
        <w:autoSpaceDE w:val="0"/>
        <w:autoSpaceDN w:val="0"/>
        <w:adjustRightInd w:val="0"/>
        <w:ind w:right="23" w:firstLine="709"/>
        <w:contextualSpacing/>
        <w:jc w:val="both"/>
      </w:pPr>
      <w:r w:rsidRPr="00AE6D7C">
        <w:t>Организовывает передачу Генподрядчику Разрешения на строительство.</w:t>
      </w:r>
    </w:p>
    <w:p w:rsidR="00014E55" w:rsidRPr="00AE6D7C" w:rsidRDefault="00014E55" w:rsidP="00E760E8">
      <w:pPr>
        <w:widowControl w:val="0"/>
        <w:numPr>
          <w:ilvl w:val="0"/>
          <w:numId w:val="108"/>
        </w:numPr>
        <w:autoSpaceDE w:val="0"/>
        <w:autoSpaceDN w:val="0"/>
        <w:adjustRightInd w:val="0"/>
        <w:ind w:right="23" w:firstLine="709"/>
        <w:jc w:val="both"/>
      </w:pPr>
      <w:r w:rsidRPr="00AE6D7C">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AE6D7C">
        <w:br/>
        <w:t>с условиями настоящего Договора.</w:t>
      </w:r>
    </w:p>
    <w:p w:rsidR="00014E55" w:rsidRPr="00AE6D7C" w:rsidRDefault="00014E55" w:rsidP="00E760E8">
      <w:pPr>
        <w:widowControl w:val="0"/>
        <w:numPr>
          <w:ilvl w:val="0"/>
          <w:numId w:val="108"/>
        </w:numPr>
        <w:tabs>
          <w:tab w:val="left" w:pos="-142"/>
        </w:tabs>
        <w:autoSpaceDE w:val="0"/>
        <w:autoSpaceDN w:val="0"/>
        <w:adjustRightInd w:val="0"/>
        <w:ind w:right="20" w:firstLine="709"/>
        <w:jc w:val="both"/>
      </w:pPr>
      <w:r w:rsidRPr="00AE6D7C">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AE6D7C">
        <w:br/>
        <w:t>в письменной форме с указанием предоставленных полномочий.</w:t>
      </w:r>
    </w:p>
    <w:p w:rsidR="00014E55" w:rsidRPr="00AE6D7C" w:rsidRDefault="00014E55" w:rsidP="00E760E8">
      <w:pPr>
        <w:widowControl w:val="0"/>
        <w:numPr>
          <w:ilvl w:val="0"/>
          <w:numId w:val="108"/>
        </w:numPr>
        <w:autoSpaceDE w:val="0"/>
        <w:autoSpaceDN w:val="0"/>
        <w:adjustRightInd w:val="0"/>
        <w:ind w:right="20" w:firstLine="709"/>
        <w:jc w:val="both"/>
      </w:pPr>
      <w:r w:rsidRPr="00AE6D7C">
        <w:lastRenderedPageBreak/>
        <w:t xml:space="preserve">Заказчик/Технический заказчик осуществляет </w:t>
      </w:r>
      <w:proofErr w:type="gramStart"/>
      <w:r w:rsidRPr="00AE6D7C">
        <w:t>контроль за</w:t>
      </w:r>
      <w:proofErr w:type="gramEnd"/>
      <w:r w:rsidRPr="00AE6D7C">
        <w:t xml:space="preserve"> строительством (при условии наличия соответствующих разрешений и допусков), сроками и качеством строительно-монтажных работ, ведением соответствующего учета.</w:t>
      </w:r>
    </w:p>
    <w:p w:rsidR="00014E55" w:rsidRPr="00AE6D7C" w:rsidRDefault="00014E55" w:rsidP="00E760E8">
      <w:pPr>
        <w:widowControl w:val="0"/>
        <w:numPr>
          <w:ilvl w:val="0"/>
          <w:numId w:val="108"/>
        </w:numPr>
        <w:autoSpaceDE w:val="0"/>
        <w:autoSpaceDN w:val="0"/>
        <w:adjustRightInd w:val="0"/>
        <w:ind w:right="20" w:firstLine="709"/>
        <w:jc w:val="both"/>
      </w:pPr>
      <w:r w:rsidRPr="00AE6D7C">
        <w:t>Оказывает содействие Генподрядчику в выполнении работ в объеме и на условиях, предусмотренных Договором.</w:t>
      </w:r>
    </w:p>
    <w:p w:rsidR="00014E55" w:rsidRPr="00AE6D7C" w:rsidRDefault="00014E55" w:rsidP="00E760E8">
      <w:pPr>
        <w:widowControl w:val="0"/>
        <w:numPr>
          <w:ilvl w:val="0"/>
          <w:numId w:val="108"/>
        </w:numPr>
        <w:tabs>
          <w:tab w:val="left" w:pos="-142"/>
        </w:tabs>
        <w:autoSpaceDE w:val="0"/>
        <w:autoSpaceDN w:val="0"/>
        <w:adjustRightInd w:val="0"/>
        <w:ind w:right="20" w:firstLine="709"/>
        <w:jc w:val="both"/>
      </w:pPr>
      <w:r w:rsidRPr="00AE6D7C">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014E55" w:rsidRPr="00AE6D7C" w:rsidRDefault="00014E55" w:rsidP="00E760E8">
      <w:pPr>
        <w:widowControl w:val="0"/>
        <w:numPr>
          <w:ilvl w:val="0"/>
          <w:numId w:val="108"/>
        </w:numPr>
        <w:tabs>
          <w:tab w:val="left" w:pos="-142"/>
        </w:tabs>
        <w:autoSpaceDE w:val="0"/>
        <w:autoSpaceDN w:val="0"/>
        <w:adjustRightInd w:val="0"/>
        <w:ind w:right="20" w:firstLine="709"/>
        <w:jc w:val="both"/>
      </w:pPr>
      <w:r w:rsidRPr="00AE6D7C">
        <w:t>Заказчик/Технический заказчик вправе рекомендовать характеристики технологического оборудования, устанавливаемого Генподрядчиком на Объекте строительства, если иное не предусмотрено Проектной документацией.</w:t>
      </w:r>
    </w:p>
    <w:p w:rsidR="00014E55" w:rsidRPr="00AE6D7C" w:rsidRDefault="00014E55" w:rsidP="00E760E8">
      <w:pPr>
        <w:widowControl w:val="0"/>
        <w:numPr>
          <w:ilvl w:val="0"/>
          <w:numId w:val="108"/>
        </w:numPr>
        <w:tabs>
          <w:tab w:val="left" w:pos="-142"/>
        </w:tabs>
        <w:autoSpaceDE w:val="0"/>
        <w:autoSpaceDN w:val="0"/>
        <w:adjustRightInd w:val="0"/>
        <w:ind w:right="20" w:firstLine="709"/>
        <w:jc w:val="both"/>
      </w:pPr>
      <w:r w:rsidRPr="00AE6D7C">
        <w:t xml:space="preserve">Заказчик/Технический заказчик вправе рекомендовать Генподрядчику места </w:t>
      </w:r>
      <w:r w:rsidRPr="00AE6D7C">
        <w:br/>
        <w:t>для складирования материалов, а также места для размещения рабочей силы, если иное не предусмотрено Проектной документацией.</w:t>
      </w:r>
    </w:p>
    <w:p w:rsidR="00014E55" w:rsidRPr="00AE6D7C" w:rsidRDefault="00014E55" w:rsidP="00E760E8">
      <w:pPr>
        <w:widowControl w:val="0"/>
        <w:numPr>
          <w:ilvl w:val="0"/>
          <w:numId w:val="108"/>
        </w:numPr>
        <w:tabs>
          <w:tab w:val="left" w:pos="-284"/>
        </w:tabs>
        <w:autoSpaceDE w:val="0"/>
        <w:autoSpaceDN w:val="0"/>
        <w:adjustRightInd w:val="0"/>
        <w:ind w:right="20" w:firstLine="709"/>
        <w:jc w:val="both"/>
      </w:pPr>
      <w:r w:rsidRPr="00AE6D7C">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014E55" w:rsidRPr="00AE6D7C" w:rsidRDefault="00014E55" w:rsidP="00E760E8">
      <w:pPr>
        <w:widowControl w:val="0"/>
        <w:numPr>
          <w:ilvl w:val="0"/>
          <w:numId w:val="108"/>
        </w:numPr>
        <w:tabs>
          <w:tab w:val="left" w:pos="-142"/>
        </w:tabs>
        <w:autoSpaceDE w:val="0"/>
        <w:autoSpaceDN w:val="0"/>
        <w:adjustRightInd w:val="0"/>
        <w:ind w:right="20" w:firstLine="709"/>
        <w:jc w:val="both"/>
      </w:pPr>
      <w:r w:rsidRPr="00AE6D7C">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AE6D7C">
        <w:t>т.ч</w:t>
      </w:r>
      <w:proofErr w:type="spellEnd"/>
      <w:r w:rsidRPr="00AE6D7C">
        <w:t xml:space="preserve">. договоров (контрактов) </w:t>
      </w:r>
      <w:r w:rsidRPr="00AE6D7C">
        <w:br/>
        <w:t>с исполнителями работ (услуг), связанных с исполнением настоящего Договора, а также осуществлять контрольные обмеры объемов выполненных работ.</w:t>
      </w:r>
    </w:p>
    <w:p w:rsidR="00014E55" w:rsidRPr="00AE6D7C" w:rsidRDefault="00014E55" w:rsidP="00E760E8">
      <w:pPr>
        <w:widowControl w:val="0"/>
        <w:numPr>
          <w:ilvl w:val="0"/>
          <w:numId w:val="108"/>
        </w:numPr>
        <w:autoSpaceDE w:val="0"/>
        <w:autoSpaceDN w:val="0"/>
        <w:adjustRightInd w:val="0"/>
        <w:ind w:right="20" w:firstLine="709"/>
        <w:jc w:val="both"/>
      </w:pPr>
      <w:r w:rsidRPr="00AE6D7C">
        <w:t xml:space="preserve">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w:t>
      </w:r>
      <w:proofErr w:type="gramStart"/>
      <w:r w:rsidRPr="00AE6D7C">
        <w:t>строительства</w:t>
      </w:r>
      <w:proofErr w:type="gramEnd"/>
      <w:r w:rsidRPr="00AE6D7C">
        <w:t xml:space="preserve">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rsidR="00014E55" w:rsidRPr="00AE6D7C" w:rsidRDefault="00014E55" w:rsidP="00E760E8">
      <w:pPr>
        <w:numPr>
          <w:ilvl w:val="1"/>
          <w:numId w:val="130"/>
        </w:numPr>
        <w:ind w:left="0" w:right="20" w:firstLine="709"/>
        <w:jc w:val="both"/>
      </w:pPr>
      <w:r w:rsidRPr="00AE6D7C">
        <w:t>Заказчик создает геодезическую разбивочную основу для строительства и не менее чем за 10 дней до начала проведения строительно-монтажных работ передает поэтапно Генподрядчику по акту техническую документацию на нее и закрепленные на площадке строительства пункты основы.</w:t>
      </w:r>
    </w:p>
    <w:p w:rsidR="00014E55" w:rsidRPr="00AE6D7C" w:rsidRDefault="00014E55" w:rsidP="00E760E8">
      <w:pPr>
        <w:numPr>
          <w:ilvl w:val="1"/>
          <w:numId w:val="130"/>
        </w:numPr>
        <w:ind w:left="0" w:right="20" w:firstLine="709"/>
        <w:jc w:val="both"/>
      </w:pPr>
      <w:r w:rsidRPr="00AE6D7C">
        <w:t>Заказчик/Технический Заказчик не менее</w:t>
      </w:r>
      <w:proofErr w:type="gramStart"/>
      <w:r w:rsidRPr="00AE6D7C">
        <w:t>,</w:t>
      </w:r>
      <w:proofErr w:type="gramEnd"/>
      <w:r w:rsidRPr="00AE6D7C">
        <w:t xml:space="preserve">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rsidR="00014E55" w:rsidRPr="00AE6D7C" w:rsidRDefault="00014E55" w:rsidP="00014E55">
      <w:pPr>
        <w:ind w:right="20" w:firstLine="709"/>
      </w:pPr>
    </w:p>
    <w:p w:rsidR="00014E55" w:rsidRPr="00AE6D7C" w:rsidRDefault="00014E55" w:rsidP="00014E55">
      <w:pPr>
        <w:widowControl w:val="0"/>
        <w:ind w:firstLine="709"/>
        <w:rPr>
          <w:b/>
          <w:bCs/>
          <w:spacing w:val="-10"/>
        </w:rPr>
      </w:pPr>
      <w:r w:rsidRPr="00AE6D7C">
        <w:rPr>
          <w:b/>
          <w:bCs/>
          <w:spacing w:val="-10"/>
        </w:rPr>
        <w:t>СТАТЬЯ 9. Поставка материалов и оборудования</w:t>
      </w:r>
    </w:p>
    <w:p w:rsidR="00014E55" w:rsidRPr="00AE6D7C" w:rsidRDefault="00014E55" w:rsidP="00E760E8">
      <w:pPr>
        <w:widowControl w:val="0"/>
        <w:numPr>
          <w:ilvl w:val="0"/>
          <w:numId w:val="109"/>
        </w:numPr>
        <w:tabs>
          <w:tab w:val="left" w:pos="-142"/>
        </w:tabs>
        <w:autoSpaceDE w:val="0"/>
        <w:autoSpaceDN w:val="0"/>
        <w:adjustRightInd w:val="0"/>
        <w:ind w:right="20" w:firstLine="709"/>
        <w:jc w:val="both"/>
      </w:pPr>
      <w:r w:rsidRPr="00AE6D7C">
        <w:t xml:space="preserve">Генподрядчик в счет цены </w:t>
      </w:r>
      <w:r>
        <w:t xml:space="preserve">Договора </w:t>
      </w:r>
      <w:r w:rsidRPr="00AE6D7C">
        <w:t>от своего имени приобретает и самостоятельно поставляет на строительную площадку все материалы и оборудование, необходимые для выполнения</w:t>
      </w:r>
      <w:r>
        <w:t xml:space="preserve"> работ по строительству Объекта</w:t>
      </w:r>
      <w:r w:rsidRPr="00AE6D7C">
        <w:t>.</w:t>
      </w:r>
    </w:p>
    <w:p w:rsidR="00014E55" w:rsidRPr="007B69F4" w:rsidRDefault="00014E55" w:rsidP="00E760E8">
      <w:pPr>
        <w:widowControl w:val="0"/>
        <w:numPr>
          <w:ilvl w:val="0"/>
          <w:numId w:val="109"/>
        </w:numPr>
        <w:tabs>
          <w:tab w:val="left" w:pos="-142"/>
        </w:tabs>
        <w:autoSpaceDE w:val="0"/>
        <w:autoSpaceDN w:val="0"/>
        <w:adjustRightInd w:val="0"/>
        <w:ind w:right="20" w:firstLine="709"/>
        <w:jc w:val="both"/>
      </w:pPr>
      <w:r w:rsidRPr="007B69F4">
        <w:t xml:space="preserve">Перечень оборудования, приобретаемого и поставляемого для выполнения строительно-монтажных работ по настоящему Договору, определяется Проектной документацией. </w:t>
      </w:r>
    </w:p>
    <w:p w:rsidR="00014E55" w:rsidRPr="00AE6D7C" w:rsidRDefault="00014E55" w:rsidP="00E760E8">
      <w:pPr>
        <w:widowControl w:val="0"/>
        <w:numPr>
          <w:ilvl w:val="0"/>
          <w:numId w:val="109"/>
        </w:numPr>
        <w:tabs>
          <w:tab w:val="left" w:pos="-284"/>
        </w:tabs>
        <w:autoSpaceDE w:val="0"/>
        <w:autoSpaceDN w:val="0"/>
        <w:adjustRightInd w:val="0"/>
        <w:ind w:right="20" w:firstLine="709"/>
        <w:jc w:val="both"/>
      </w:pPr>
      <w:proofErr w:type="gramStart"/>
      <w:r w:rsidRPr="00AE6D7C">
        <w:t>Генподрядчик обязан проследить за тем, чтобы все предоставляемые им материалы на момент доставки на строительную площадку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roofErr w:type="gramEnd"/>
    </w:p>
    <w:p w:rsidR="00014E55" w:rsidRPr="00AE6D7C" w:rsidRDefault="00014E55" w:rsidP="00E760E8">
      <w:pPr>
        <w:widowControl w:val="0"/>
        <w:numPr>
          <w:ilvl w:val="0"/>
          <w:numId w:val="109"/>
        </w:numPr>
        <w:tabs>
          <w:tab w:val="left" w:pos="-284"/>
        </w:tabs>
        <w:autoSpaceDE w:val="0"/>
        <w:autoSpaceDN w:val="0"/>
        <w:adjustRightInd w:val="0"/>
        <w:ind w:right="20" w:firstLine="709"/>
        <w:jc w:val="both"/>
      </w:pPr>
      <w:r w:rsidRPr="00AE6D7C">
        <w:t>Все материалы, изделия и оборудование,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 и оборудования.</w:t>
      </w:r>
    </w:p>
    <w:p w:rsidR="00014E55" w:rsidRPr="00AE6D7C" w:rsidRDefault="00014E55" w:rsidP="00A94AF8">
      <w:pPr>
        <w:widowControl w:val="0"/>
        <w:ind w:right="20" w:firstLine="709"/>
        <w:jc w:val="both"/>
      </w:pPr>
      <w:r w:rsidRPr="00AE6D7C">
        <w:lastRenderedPageBreak/>
        <w:t>Генподрядчик обязуется осуществлять входной контроль качества материалов, изделий и оборудования, который включает проверку:</w:t>
      </w:r>
    </w:p>
    <w:p w:rsidR="00014E55" w:rsidRPr="00AE6D7C" w:rsidRDefault="00014E55" w:rsidP="00E760E8">
      <w:pPr>
        <w:widowControl w:val="0"/>
        <w:numPr>
          <w:ilvl w:val="2"/>
          <w:numId w:val="136"/>
        </w:numPr>
        <w:tabs>
          <w:tab w:val="left" w:pos="-284"/>
        </w:tabs>
        <w:autoSpaceDE w:val="0"/>
        <w:autoSpaceDN w:val="0"/>
        <w:adjustRightInd w:val="0"/>
        <w:ind w:left="0" w:right="20" w:firstLine="709"/>
        <w:contextualSpacing/>
        <w:jc w:val="both"/>
      </w:pPr>
      <w:proofErr w:type="gramStart"/>
      <w:r w:rsidRPr="00AE6D7C">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014E55" w:rsidRPr="00AE6D7C" w:rsidRDefault="00014E55" w:rsidP="00E760E8">
      <w:pPr>
        <w:widowControl w:val="0"/>
        <w:numPr>
          <w:ilvl w:val="2"/>
          <w:numId w:val="136"/>
        </w:numPr>
        <w:tabs>
          <w:tab w:val="left" w:pos="-284"/>
        </w:tabs>
        <w:autoSpaceDE w:val="0"/>
        <w:autoSpaceDN w:val="0"/>
        <w:adjustRightInd w:val="0"/>
        <w:ind w:left="0" w:right="20" w:firstLine="709"/>
        <w:contextualSpacing/>
        <w:jc w:val="both"/>
      </w:pPr>
      <w:r w:rsidRPr="00AE6D7C">
        <w:t>наличия и содержания сопроводительных документов поставщика (производителя), подтверждающих качество указанных материалов и комплектность изделий и оборудования, наличия соответствующих сертификатов;</w:t>
      </w:r>
    </w:p>
    <w:p w:rsidR="00014E55" w:rsidRPr="00AE6D7C" w:rsidRDefault="00014E55" w:rsidP="00E760E8">
      <w:pPr>
        <w:widowControl w:val="0"/>
        <w:numPr>
          <w:ilvl w:val="2"/>
          <w:numId w:val="136"/>
        </w:numPr>
        <w:tabs>
          <w:tab w:val="left" w:pos="-284"/>
        </w:tabs>
        <w:autoSpaceDE w:val="0"/>
        <w:autoSpaceDN w:val="0"/>
        <w:adjustRightInd w:val="0"/>
        <w:ind w:left="0" w:right="20" w:firstLine="709"/>
        <w:contextualSpacing/>
        <w:jc w:val="both"/>
      </w:pPr>
      <w:r w:rsidRPr="00AE6D7C">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014E55" w:rsidRPr="00AE6D7C" w:rsidRDefault="00014E55" w:rsidP="00E760E8">
      <w:pPr>
        <w:widowControl w:val="0"/>
        <w:numPr>
          <w:ilvl w:val="2"/>
          <w:numId w:val="136"/>
        </w:numPr>
        <w:tabs>
          <w:tab w:val="left" w:pos="-284"/>
        </w:tabs>
        <w:autoSpaceDE w:val="0"/>
        <w:autoSpaceDN w:val="0"/>
        <w:adjustRightInd w:val="0"/>
        <w:ind w:left="0" w:right="20" w:firstLine="709"/>
        <w:contextualSpacing/>
        <w:jc w:val="both"/>
      </w:pPr>
      <w:r w:rsidRPr="00AE6D7C">
        <w:t>наличия маркировки, сохранности упаковки, наличия и сохранности защитных и окрасочных покрытий и т.п.;</w:t>
      </w:r>
    </w:p>
    <w:p w:rsidR="00014E55" w:rsidRPr="00AE6D7C" w:rsidRDefault="00014E55" w:rsidP="00E760E8">
      <w:pPr>
        <w:widowControl w:val="0"/>
        <w:numPr>
          <w:ilvl w:val="2"/>
          <w:numId w:val="136"/>
        </w:numPr>
        <w:tabs>
          <w:tab w:val="left" w:pos="-284"/>
        </w:tabs>
        <w:autoSpaceDE w:val="0"/>
        <w:autoSpaceDN w:val="0"/>
        <w:adjustRightInd w:val="0"/>
        <w:ind w:left="0" w:right="20" w:firstLine="709"/>
        <w:contextualSpacing/>
        <w:jc w:val="both"/>
      </w:pPr>
      <w:r w:rsidRPr="00AE6D7C">
        <w:t>правильности складирования и хранения;</w:t>
      </w:r>
    </w:p>
    <w:p w:rsidR="00014E55" w:rsidRPr="00AE6D7C" w:rsidRDefault="00014E55" w:rsidP="00E760E8">
      <w:pPr>
        <w:widowControl w:val="0"/>
        <w:numPr>
          <w:ilvl w:val="2"/>
          <w:numId w:val="136"/>
        </w:numPr>
        <w:tabs>
          <w:tab w:val="left" w:pos="-284"/>
        </w:tabs>
        <w:autoSpaceDE w:val="0"/>
        <w:autoSpaceDN w:val="0"/>
        <w:adjustRightInd w:val="0"/>
        <w:ind w:left="0" w:right="20" w:firstLine="709"/>
        <w:contextualSpacing/>
        <w:jc w:val="both"/>
      </w:pPr>
      <w:r w:rsidRPr="00AE6D7C">
        <w:t>сроков годности.</w:t>
      </w:r>
    </w:p>
    <w:p w:rsidR="00014E55" w:rsidRPr="00AE6D7C" w:rsidRDefault="00014E55" w:rsidP="00A94AF8">
      <w:pPr>
        <w:widowControl w:val="0"/>
        <w:ind w:right="20" w:firstLine="709"/>
        <w:jc w:val="both"/>
      </w:pPr>
      <w:r w:rsidRPr="00AE6D7C">
        <w:t>По итогам входного контроля качества материалов, изделий и оборудования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014E55" w:rsidRPr="00AE6D7C" w:rsidRDefault="00014E55" w:rsidP="00A94AF8">
      <w:pPr>
        <w:widowControl w:val="0"/>
        <w:ind w:right="20" w:firstLine="709"/>
        <w:jc w:val="both"/>
      </w:pPr>
      <w:r w:rsidRPr="00AE6D7C">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014E55" w:rsidRPr="00AE6D7C" w:rsidRDefault="00014E55" w:rsidP="00A94AF8">
      <w:pPr>
        <w:widowControl w:val="0"/>
        <w:ind w:firstLine="709"/>
        <w:jc w:val="both"/>
      </w:pPr>
      <w:r w:rsidRPr="00AE6D7C">
        <w:t>По итогам входного контроля Генподрядчик в обязательном порядке оформляет акт.</w:t>
      </w:r>
    </w:p>
    <w:p w:rsidR="00014E55" w:rsidRPr="00AE6D7C" w:rsidRDefault="00014E55" w:rsidP="00E760E8">
      <w:pPr>
        <w:widowControl w:val="0"/>
        <w:numPr>
          <w:ilvl w:val="0"/>
          <w:numId w:val="109"/>
        </w:numPr>
        <w:tabs>
          <w:tab w:val="left" w:pos="1162"/>
        </w:tabs>
        <w:autoSpaceDE w:val="0"/>
        <w:autoSpaceDN w:val="0"/>
        <w:adjustRightInd w:val="0"/>
        <w:ind w:right="20" w:firstLine="709"/>
        <w:jc w:val="both"/>
      </w:pPr>
      <w:r w:rsidRPr="00AE6D7C">
        <w:t xml:space="preserve">Генподрядчик обязан представить Заказчику/Техническому заказчику сертификаты качества, протоколы испытаний качества, сведения о пожаробезопасности </w:t>
      </w:r>
      <w:r w:rsidRPr="00AE6D7C">
        <w:br/>
        <w:t xml:space="preserve">и иных необходимых свойствах материалов, которые поставляются Генподрядчику. </w:t>
      </w:r>
      <w:proofErr w:type="gramStart"/>
      <w:r w:rsidRPr="00AE6D7C">
        <w:t xml:space="preserve">По требованию Заказчика/Технического заказчика, на основании сформированного Генподрядчиком Перечня материалов и оборудования из спецификации Проектной документации, Генподрядчик обязан до начала заключения договоров на поставку материалов и оборудования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w:t>
      </w:r>
      <w:r w:rsidRPr="00AE6D7C">
        <w:br/>
        <w:t>и др.).</w:t>
      </w:r>
      <w:proofErr w:type="gramEnd"/>
    </w:p>
    <w:p w:rsidR="00014E55" w:rsidRPr="00AE6D7C" w:rsidRDefault="00014E55" w:rsidP="00A94AF8">
      <w:pPr>
        <w:widowControl w:val="0"/>
        <w:ind w:right="20" w:firstLine="709"/>
        <w:jc w:val="both"/>
      </w:pPr>
      <w:r w:rsidRPr="00AE6D7C">
        <w:t>Все паспорта и инструкции на поставляемые материалы и оборудование должны быть на русском языке.</w:t>
      </w:r>
    </w:p>
    <w:p w:rsidR="00014E55" w:rsidRPr="00AE6D7C" w:rsidRDefault="00014E55" w:rsidP="00E760E8">
      <w:pPr>
        <w:widowControl w:val="0"/>
        <w:numPr>
          <w:ilvl w:val="0"/>
          <w:numId w:val="109"/>
        </w:numPr>
        <w:autoSpaceDE w:val="0"/>
        <w:autoSpaceDN w:val="0"/>
        <w:adjustRightInd w:val="0"/>
        <w:ind w:right="20" w:firstLine="709"/>
        <w:jc w:val="both"/>
      </w:pPr>
      <w:r w:rsidRPr="00AE6D7C">
        <w:t>Материалы, изделия и оборудование,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rsidR="00014E55" w:rsidRPr="00AE6D7C" w:rsidRDefault="00014E55" w:rsidP="00E760E8">
      <w:pPr>
        <w:widowControl w:val="0"/>
        <w:numPr>
          <w:ilvl w:val="0"/>
          <w:numId w:val="109"/>
        </w:numPr>
        <w:tabs>
          <w:tab w:val="left" w:pos="-284"/>
        </w:tabs>
        <w:autoSpaceDE w:val="0"/>
        <w:autoSpaceDN w:val="0"/>
        <w:adjustRightInd w:val="0"/>
        <w:ind w:right="20" w:firstLine="709"/>
        <w:jc w:val="both"/>
      </w:pPr>
      <w:r w:rsidRPr="00AE6D7C">
        <w:t>Если по результатам дополнительного тестирования выявлено ненадлежащее качество материалов, изделий и оборудования Заказчик/Технический заказчик вправе дать Генподрядчику указание о замене данных материалов, изделий и оборудования.</w:t>
      </w:r>
    </w:p>
    <w:p w:rsidR="00014E55" w:rsidRPr="00AE6D7C" w:rsidRDefault="00014E55" w:rsidP="00A94AF8">
      <w:pPr>
        <w:widowControl w:val="0"/>
        <w:ind w:right="20" w:firstLine="709"/>
        <w:jc w:val="both"/>
      </w:pPr>
      <w:proofErr w:type="gramStart"/>
      <w:r w:rsidRPr="00AE6D7C">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Заказчика/Технического заказчика о замене некачественных материалов, изделий и оборудования.</w:t>
      </w:r>
      <w:proofErr w:type="gramEnd"/>
    </w:p>
    <w:p w:rsidR="00014E55" w:rsidRPr="00AE6D7C" w:rsidRDefault="00014E55" w:rsidP="00E760E8">
      <w:pPr>
        <w:widowControl w:val="0"/>
        <w:numPr>
          <w:ilvl w:val="0"/>
          <w:numId w:val="109"/>
        </w:numPr>
        <w:tabs>
          <w:tab w:val="left" w:pos="1349"/>
        </w:tabs>
        <w:autoSpaceDE w:val="0"/>
        <w:autoSpaceDN w:val="0"/>
        <w:adjustRightInd w:val="0"/>
        <w:ind w:right="20" w:firstLine="709"/>
        <w:jc w:val="both"/>
      </w:pPr>
      <w:r w:rsidRPr="00AE6D7C">
        <w:t xml:space="preserve">Поставляемое оборудование должно отвечать требованиям обязательных технических правил, действующих на территории Российской Федерации и иметь </w:t>
      </w:r>
      <w:r w:rsidRPr="00AE6D7C">
        <w:lastRenderedPageBreak/>
        <w:t xml:space="preserve">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России, иметь соответствующий сертификат и на дату разрешения на ввод Объекта в эксплуатацию иметь свидетельство о поверке. Срок до следующей поверки устанавливаемых измерительных средств должен составлять не менее 2/3 всего </w:t>
      </w:r>
      <w:proofErr w:type="spellStart"/>
      <w:r w:rsidRPr="00AE6D7C">
        <w:t>межповерочного</w:t>
      </w:r>
      <w:proofErr w:type="spellEnd"/>
      <w:r w:rsidRPr="00AE6D7C">
        <w:t xml:space="preserve"> интервала на дату разрешения на ввод Объекта в эксплуатацию.</w:t>
      </w:r>
    </w:p>
    <w:p w:rsidR="00014E55" w:rsidRPr="00AE6D7C" w:rsidRDefault="00014E55" w:rsidP="00E760E8">
      <w:pPr>
        <w:widowControl w:val="0"/>
        <w:numPr>
          <w:ilvl w:val="0"/>
          <w:numId w:val="109"/>
        </w:numPr>
        <w:tabs>
          <w:tab w:val="left" w:pos="-284"/>
        </w:tabs>
        <w:autoSpaceDE w:val="0"/>
        <w:autoSpaceDN w:val="0"/>
        <w:adjustRightInd w:val="0"/>
        <w:ind w:right="20" w:firstLine="709"/>
        <w:jc w:val="both"/>
      </w:pPr>
      <w:r w:rsidRPr="00AE6D7C">
        <w:t>Оборудование поставки Генподрядчика должно быть обеспечено сертификатами, протоколами заводских испытаний, запасными частями на время пуска Объекта.</w:t>
      </w:r>
    </w:p>
    <w:p w:rsidR="00014E55" w:rsidRPr="00AE6D7C" w:rsidRDefault="00014E55" w:rsidP="00E760E8">
      <w:pPr>
        <w:widowControl w:val="0"/>
        <w:numPr>
          <w:ilvl w:val="0"/>
          <w:numId w:val="109"/>
        </w:numPr>
        <w:tabs>
          <w:tab w:val="left" w:pos="-142"/>
        </w:tabs>
        <w:autoSpaceDE w:val="0"/>
        <w:autoSpaceDN w:val="0"/>
        <w:adjustRightInd w:val="0"/>
        <w:ind w:firstLine="709"/>
        <w:jc w:val="both"/>
      </w:pPr>
      <w:r w:rsidRPr="00AE6D7C">
        <w:t>На все поставляемое Генподрядчиком оборудование должен быть указан гарантийный срок службы.</w:t>
      </w:r>
    </w:p>
    <w:p w:rsidR="00014E55" w:rsidRPr="00AE6D7C" w:rsidRDefault="00014E55" w:rsidP="00E760E8">
      <w:pPr>
        <w:widowControl w:val="0"/>
        <w:numPr>
          <w:ilvl w:val="0"/>
          <w:numId w:val="109"/>
        </w:numPr>
        <w:tabs>
          <w:tab w:val="left" w:pos="-284"/>
        </w:tabs>
        <w:autoSpaceDE w:val="0"/>
        <w:autoSpaceDN w:val="0"/>
        <w:adjustRightInd w:val="0"/>
        <w:ind w:right="20" w:firstLine="709"/>
        <w:jc w:val="both"/>
      </w:pPr>
      <w:r w:rsidRPr="00AE6D7C">
        <w:t>Транспортировку материалов и оборудования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014E55" w:rsidRPr="00AE6D7C" w:rsidRDefault="00014E55" w:rsidP="00A94AF8">
      <w:pPr>
        <w:widowControl w:val="0"/>
        <w:ind w:right="20" w:firstLine="709"/>
        <w:jc w:val="both"/>
      </w:pPr>
      <w:r w:rsidRPr="00AE6D7C">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 и оборудования.</w:t>
      </w:r>
    </w:p>
    <w:p w:rsidR="00014E55" w:rsidRPr="00AE6D7C" w:rsidRDefault="00014E55" w:rsidP="00A94AF8">
      <w:pPr>
        <w:widowControl w:val="0"/>
        <w:ind w:right="20" w:firstLine="709"/>
        <w:jc w:val="both"/>
      </w:pPr>
      <w:r w:rsidRPr="00AE6D7C">
        <w:t>Генподрядчик должен самостоятельно организовать доставку материалов и оборудования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и оборудования на строительную площадку и предварительно согласовывать их с Заказчиком/Техническим заказчиком.</w:t>
      </w:r>
    </w:p>
    <w:p w:rsidR="00014E55" w:rsidRPr="00AE6D7C" w:rsidRDefault="00014E55" w:rsidP="00A94AF8">
      <w:pPr>
        <w:widowControl w:val="0"/>
        <w:ind w:right="20" w:firstLine="709"/>
        <w:jc w:val="both"/>
      </w:pPr>
      <w:r w:rsidRPr="00AE6D7C">
        <w:t>Если соглашением Сторон не будет предусмотрено иное, Генподрядчик имеет право выбрать для транспортировки материалов и оборудования любой безопасный вид транспорта, эксплуатируемый любым лицом.</w:t>
      </w:r>
    </w:p>
    <w:p w:rsidR="00014E55" w:rsidRPr="00AE6D7C" w:rsidRDefault="00014E55" w:rsidP="00E760E8">
      <w:pPr>
        <w:widowControl w:val="0"/>
        <w:numPr>
          <w:ilvl w:val="0"/>
          <w:numId w:val="109"/>
        </w:numPr>
        <w:tabs>
          <w:tab w:val="left" w:pos="-284"/>
        </w:tabs>
        <w:autoSpaceDE w:val="0"/>
        <w:autoSpaceDN w:val="0"/>
        <w:adjustRightInd w:val="0"/>
        <w:ind w:right="20" w:firstLine="709"/>
        <w:jc w:val="both"/>
      </w:pPr>
      <w:r w:rsidRPr="00AE6D7C">
        <w:t>Генподрядчик несет ответственность за получение (если это необходимо) разрешений властей на транспортировку материалов и оборудования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и оборудования Генподрядчика до строительной площадки.</w:t>
      </w:r>
    </w:p>
    <w:p w:rsidR="00014E55" w:rsidRPr="00AE6D7C" w:rsidRDefault="00014E55" w:rsidP="00E760E8">
      <w:pPr>
        <w:widowControl w:val="0"/>
        <w:numPr>
          <w:ilvl w:val="0"/>
          <w:numId w:val="109"/>
        </w:numPr>
        <w:tabs>
          <w:tab w:val="left" w:pos="-284"/>
        </w:tabs>
        <w:autoSpaceDE w:val="0"/>
        <w:autoSpaceDN w:val="0"/>
        <w:adjustRightInd w:val="0"/>
        <w:ind w:right="20" w:firstLine="709"/>
        <w:jc w:val="both"/>
      </w:pPr>
      <w:r w:rsidRPr="00AE6D7C">
        <w:t>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и оборудования, указанием пункта и способа отправки, а также ориентировочного времени прибытия на строительную площадку.</w:t>
      </w:r>
    </w:p>
    <w:p w:rsidR="00014E55" w:rsidRPr="00AE6D7C" w:rsidRDefault="00014E55" w:rsidP="00E760E8">
      <w:pPr>
        <w:widowControl w:val="0"/>
        <w:numPr>
          <w:ilvl w:val="0"/>
          <w:numId w:val="109"/>
        </w:numPr>
        <w:tabs>
          <w:tab w:val="left" w:pos="-284"/>
        </w:tabs>
        <w:autoSpaceDE w:val="0"/>
        <w:autoSpaceDN w:val="0"/>
        <w:adjustRightInd w:val="0"/>
        <w:ind w:right="20" w:firstLine="709"/>
        <w:jc w:val="both"/>
      </w:pPr>
      <w:r w:rsidRPr="00AE6D7C">
        <w:t>Во время транспортировки, хранения, монтажа, испытаний, эксплуатации материалов и оборудования, Генподрядчик должен предпринимать меры по обеспечению сохранности материалов и оборудования,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014E55" w:rsidRPr="00AE6D7C" w:rsidRDefault="00014E55" w:rsidP="00E760E8">
      <w:pPr>
        <w:widowControl w:val="0"/>
        <w:numPr>
          <w:ilvl w:val="0"/>
          <w:numId w:val="109"/>
        </w:numPr>
        <w:tabs>
          <w:tab w:val="left" w:pos="-142"/>
        </w:tabs>
        <w:autoSpaceDE w:val="0"/>
        <w:autoSpaceDN w:val="0"/>
        <w:adjustRightInd w:val="0"/>
        <w:ind w:right="20" w:firstLine="709"/>
        <w:jc w:val="both"/>
      </w:pPr>
      <w:r w:rsidRPr="00AE6D7C">
        <w:t xml:space="preserve">При приемке, складировании и хранении в соответствии со строительными нормами и правилами и другой нормативной документацией материалов и оборудования, Генподрядчик обеспечивает принятие мер, предотвращающих их утрату (гибель), порчу </w:t>
      </w:r>
      <w:r w:rsidRPr="00AE6D7C">
        <w:lastRenderedPageBreak/>
        <w:t>и/или повреждение. В случае утраты, порчи и/или повреждения материалов и оборудования, принятых Генподрядчиком, допоставка (замена) необходимого количества продукции осуществляется за счет Генподрядчика.</w:t>
      </w:r>
    </w:p>
    <w:p w:rsidR="00014E55" w:rsidRPr="00AE6D7C" w:rsidRDefault="00014E55" w:rsidP="00E760E8">
      <w:pPr>
        <w:widowControl w:val="0"/>
        <w:numPr>
          <w:ilvl w:val="0"/>
          <w:numId w:val="109"/>
        </w:numPr>
        <w:tabs>
          <w:tab w:val="left" w:pos="-284"/>
        </w:tabs>
        <w:autoSpaceDE w:val="0"/>
        <w:autoSpaceDN w:val="0"/>
        <w:adjustRightInd w:val="0"/>
        <w:ind w:right="20" w:firstLine="709"/>
        <w:jc w:val="both"/>
      </w:pPr>
      <w:r w:rsidRPr="00AE6D7C">
        <w:t>Генподрядчик несёт полную ответственность перед Заказчиком за действия субподрядчиков, включая изготовителей и поставщиков оборудования и материалов.</w:t>
      </w:r>
    </w:p>
    <w:p w:rsidR="00014E55" w:rsidRPr="00AE6D7C" w:rsidRDefault="00014E55" w:rsidP="00E760E8">
      <w:pPr>
        <w:widowControl w:val="0"/>
        <w:numPr>
          <w:ilvl w:val="0"/>
          <w:numId w:val="109"/>
        </w:numPr>
        <w:tabs>
          <w:tab w:val="left" w:pos="-284"/>
        </w:tabs>
        <w:autoSpaceDE w:val="0"/>
        <w:autoSpaceDN w:val="0"/>
        <w:adjustRightInd w:val="0"/>
        <w:ind w:right="20" w:firstLine="709"/>
        <w:jc w:val="both"/>
      </w:pPr>
      <w:r w:rsidRPr="00AE6D7C">
        <w:t>Генподрядчик представляет ежемесячный и еженедельный отчеты о ходе поставки оборудования в сроки и порядке, определенном статьей 31 настоящего Договора.</w:t>
      </w:r>
    </w:p>
    <w:p w:rsidR="00014E55" w:rsidRPr="00653306" w:rsidRDefault="00014E55" w:rsidP="00E760E8">
      <w:pPr>
        <w:widowControl w:val="0"/>
        <w:numPr>
          <w:ilvl w:val="0"/>
          <w:numId w:val="109"/>
        </w:numPr>
        <w:tabs>
          <w:tab w:val="left" w:pos="-284"/>
          <w:tab w:val="left" w:pos="567"/>
          <w:tab w:val="left" w:pos="851"/>
          <w:tab w:val="left" w:pos="1134"/>
        </w:tabs>
        <w:ind w:right="20" w:firstLine="709"/>
        <w:jc w:val="both"/>
      </w:pPr>
      <w:r w:rsidRPr="00653306">
        <w:t>Передача Давальческого оборудования осуществляется в следующем порядке:</w:t>
      </w:r>
    </w:p>
    <w:p w:rsidR="00014E55" w:rsidRPr="00653306" w:rsidRDefault="00014E55" w:rsidP="00A94AF8">
      <w:pPr>
        <w:widowControl w:val="0"/>
        <w:tabs>
          <w:tab w:val="left" w:pos="-284"/>
          <w:tab w:val="left" w:pos="567"/>
          <w:tab w:val="left" w:pos="851"/>
          <w:tab w:val="left" w:pos="1134"/>
        </w:tabs>
        <w:ind w:right="20" w:firstLine="709"/>
        <w:jc w:val="both"/>
      </w:pPr>
      <w:r w:rsidRPr="00653306">
        <w:t>9.</w:t>
      </w:r>
      <w:r>
        <w:t>18</w:t>
      </w:r>
      <w:r w:rsidRPr="00653306">
        <w:t>.1.</w:t>
      </w:r>
      <w:r w:rsidRPr="00653306">
        <w:tab/>
        <w:t>оборудование поставляется партиями, объем каждой партии определяется Поставщиком самостоятельно;</w:t>
      </w:r>
    </w:p>
    <w:p w:rsidR="00014E55" w:rsidRPr="00653306" w:rsidRDefault="00014E55" w:rsidP="00A94AF8">
      <w:pPr>
        <w:widowControl w:val="0"/>
        <w:tabs>
          <w:tab w:val="left" w:pos="-284"/>
          <w:tab w:val="left" w:pos="567"/>
          <w:tab w:val="left" w:pos="851"/>
          <w:tab w:val="left" w:pos="1134"/>
        </w:tabs>
        <w:ind w:right="20" w:firstLine="709"/>
        <w:jc w:val="both"/>
      </w:pPr>
      <w:r w:rsidRPr="00653306">
        <w:t>9.</w:t>
      </w:r>
      <w:r>
        <w:t>18</w:t>
      </w:r>
      <w:r w:rsidRPr="00653306">
        <w:t>.2.</w:t>
      </w:r>
      <w:r w:rsidRPr="00653306">
        <w:tab/>
        <w:t xml:space="preserve">Генподрядчик в течение 10 (Десяти) дней </w:t>
      </w:r>
      <w:proofErr w:type="gramStart"/>
      <w:r w:rsidRPr="00653306">
        <w:t>с даты заключения</w:t>
      </w:r>
      <w:proofErr w:type="gramEnd"/>
      <w:r w:rsidRPr="00653306">
        <w:t xml:space="preserve"> Договора сообщает Заказчику адрес склада и перечень ответственных лиц за приемку Давальческого оборудования канатной дороги;</w:t>
      </w:r>
    </w:p>
    <w:p w:rsidR="00014E55" w:rsidRPr="00653306" w:rsidRDefault="00014E55" w:rsidP="00A94AF8">
      <w:pPr>
        <w:widowControl w:val="0"/>
        <w:tabs>
          <w:tab w:val="left" w:pos="-284"/>
          <w:tab w:val="left" w:pos="567"/>
          <w:tab w:val="left" w:pos="851"/>
          <w:tab w:val="left" w:pos="1134"/>
        </w:tabs>
        <w:ind w:right="20" w:firstLine="709"/>
        <w:jc w:val="both"/>
      </w:pPr>
      <w:r w:rsidRPr="00653306">
        <w:t>9.</w:t>
      </w:r>
      <w:r>
        <w:t>18</w:t>
      </w:r>
      <w:r w:rsidRPr="00653306">
        <w:t>.3.</w:t>
      </w:r>
      <w:r w:rsidRPr="00653306">
        <w:tab/>
        <w:t xml:space="preserve">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(Пять) календарных дней до даты прибытия, по каждой поставке; </w:t>
      </w:r>
    </w:p>
    <w:p w:rsidR="00014E55" w:rsidRPr="00653306" w:rsidRDefault="00014E55" w:rsidP="00A94AF8">
      <w:pPr>
        <w:widowControl w:val="0"/>
        <w:tabs>
          <w:tab w:val="left" w:pos="-284"/>
          <w:tab w:val="left" w:pos="567"/>
          <w:tab w:val="left" w:pos="851"/>
          <w:tab w:val="left" w:pos="1134"/>
        </w:tabs>
        <w:ind w:right="20" w:firstLine="709"/>
        <w:jc w:val="both"/>
      </w:pPr>
      <w:r w:rsidRPr="00653306">
        <w:t>9.</w:t>
      </w:r>
      <w:r>
        <w:t>18</w:t>
      </w:r>
      <w:r w:rsidRPr="00653306">
        <w:t>.4.</w:t>
      </w:r>
      <w:r w:rsidRPr="00653306">
        <w:tab/>
        <w:t xml:space="preserve"> Заказчик </w:t>
      </w:r>
      <w:proofErr w:type="gramStart"/>
      <w:r w:rsidRPr="00653306">
        <w:t>предоставляет Генподрядчику следующие документы</w:t>
      </w:r>
      <w:proofErr w:type="gramEnd"/>
      <w:r w:rsidRPr="00653306">
        <w:t xml:space="preserve"> для каждой поставки оборудования:</w:t>
      </w:r>
    </w:p>
    <w:p w:rsidR="00014E55" w:rsidRPr="00653306" w:rsidRDefault="00014E55" w:rsidP="00A94AF8">
      <w:pPr>
        <w:widowControl w:val="0"/>
        <w:tabs>
          <w:tab w:val="left" w:pos="-284"/>
          <w:tab w:val="left" w:pos="567"/>
          <w:tab w:val="left" w:pos="851"/>
          <w:tab w:val="left" w:pos="1134"/>
        </w:tabs>
        <w:ind w:right="20" w:firstLine="709"/>
        <w:jc w:val="both"/>
      </w:pPr>
      <w:r w:rsidRPr="00653306">
        <w:t>- копию упаковочного листа;</w:t>
      </w:r>
    </w:p>
    <w:p w:rsidR="00014E55" w:rsidRPr="00653306" w:rsidRDefault="00014E55" w:rsidP="00A94AF8">
      <w:pPr>
        <w:widowControl w:val="0"/>
        <w:tabs>
          <w:tab w:val="left" w:pos="-284"/>
          <w:tab w:val="left" w:pos="567"/>
          <w:tab w:val="left" w:pos="851"/>
          <w:tab w:val="left" w:pos="1134"/>
        </w:tabs>
        <w:ind w:right="20" w:firstLine="709"/>
        <w:jc w:val="both"/>
      </w:pPr>
      <w:r w:rsidRPr="00653306">
        <w:t>- копию сертификата происхождения завода-изготовителя;</w:t>
      </w:r>
    </w:p>
    <w:p w:rsidR="00014E55" w:rsidRPr="00653306" w:rsidRDefault="00014E55" w:rsidP="00A94AF8">
      <w:pPr>
        <w:widowControl w:val="0"/>
        <w:tabs>
          <w:tab w:val="left" w:pos="-284"/>
          <w:tab w:val="left" w:pos="567"/>
          <w:tab w:val="left" w:pos="851"/>
          <w:tab w:val="left" w:pos="1134"/>
        </w:tabs>
        <w:ind w:right="20" w:firstLine="709"/>
        <w:jc w:val="both"/>
      </w:pPr>
      <w:r w:rsidRPr="00653306">
        <w:t xml:space="preserve">- копию Европейского сертификата CE </w:t>
      </w:r>
      <w:proofErr w:type="spellStart"/>
      <w:r w:rsidRPr="00653306">
        <w:t>Conformity</w:t>
      </w:r>
      <w:proofErr w:type="spellEnd"/>
      <w:r w:rsidRPr="00653306">
        <w:t xml:space="preserve"> </w:t>
      </w:r>
      <w:proofErr w:type="spellStart"/>
      <w:r w:rsidRPr="00653306">
        <w:t>Declaration</w:t>
      </w:r>
      <w:proofErr w:type="spellEnd"/>
      <w:r w:rsidRPr="00653306">
        <w:t xml:space="preserve"> </w:t>
      </w:r>
      <w:proofErr w:type="spellStart"/>
      <w:r w:rsidRPr="00653306">
        <w:t>Subsystems</w:t>
      </w:r>
      <w:proofErr w:type="spellEnd"/>
      <w:r w:rsidRPr="00653306">
        <w:t xml:space="preserve"> или Сертификата ISO 9001:2008.</w:t>
      </w:r>
    </w:p>
    <w:p w:rsidR="00014E55" w:rsidRPr="00653306" w:rsidRDefault="00014E55" w:rsidP="00A94AF8">
      <w:pPr>
        <w:widowControl w:val="0"/>
        <w:tabs>
          <w:tab w:val="left" w:pos="-284"/>
          <w:tab w:val="left" w:pos="567"/>
          <w:tab w:val="left" w:pos="851"/>
          <w:tab w:val="left" w:pos="1134"/>
        </w:tabs>
        <w:ind w:right="20" w:firstLine="709"/>
        <w:jc w:val="both"/>
      </w:pPr>
      <w:r w:rsidRPr="00653306">
        <w:t>9.</w:t>
      </w:r>
      <w:r>
        <w:t>18</w:t>
      </w:r>
      <w:r w:rsidRPr="00653306">
        <w:t>.5.</w:t>
      </w:r>
      <w:r w:rsidRPr="00653306">
        <w:tab/>
        <w:t>Давальческое оборудование поставляется в экспортной упаковке, соответствующей его характеру. Упаковка должна обеспечивать полную сохранность Давальческого оборудования от всякого рода повреждений и коррозии;</w:t>
      </w:r>
    </w:p>
    <w:p w:rsidR="00014E55" w:rsidRPr="00653306" w:rsidRDefault="00014E55" w:rsidP="00A94AF8">
      <w:pPr>
        <w:widowControl w:val="0"/>
        <w:tabs>
          <w:tab w:val="left" w:pos="-284"/>
          <w:tab w:val="left" w:pos="567"/>
          <w:tab w:val="left" w:pos="851"/>
          <w:tab w:val="left" w:pos="1134"/>
        </w:tabs>
        <w:ind w:right="20" w:firstLine="709"/>
        <w:jc w:val="both"/>
      </w:pPr>
      <w:r w:rsidRPr="00653306">
        <w:t>9.</w:t>
      </w:r>
      <w:r>
        <w:t>18</w:t>
      </w:r>
      <w:r w:rsidRPr="00653306">
        <w:t>.6.</w:t>
      </w:r>
      <w:r w:rsidRPr="00653306">
        <w:tab/>
        <w:t>после прибытия транспортного средства на склад Генподрядчика, приемка Давальческого оборудования производится по количеству мест (без «</w:t>
      </w:r>
      <w:proofErr w:type="spellStart"/>
      <w:r w:rsidRPr="00653306">
        <w:t>внутритарной</w:t>
      </w:r>
      <w:proofErr w:type="spellEnd"/>
      <w:r w:rsidRPr="00653306">
        <w:t xml:space="preserve"> приемки») представителями Перевозчика, Заказчика, Генподрядчика;</w:t>
      </w:r>
    </w:p>
    <w:p w:rsidR="00014E55" w:rsidRPr="00653306" w:rsidRDefault="00014E55" w:rsidP="00A94AF8">
      <w:pPr>
        <w:widowControl w:val="0"/>
        <w:tabs>
          <w:tab w:val="left" w:pos="-284"/>
          <w:tab w:val="left" w:pos="567"/>
          <w:tab w:val="left" w:pos="851"/>
          <w:tab w:val="left" w:pos="1134"/>
        </w:tabs>
        <w:ind w:right="20" w:firstLine="709"/>
        <w:jc w:val="both"/>
      </w:pPr>
      <w:r w:rsidRPr="00653306">
        <w:t>9.</w:t>
      </w:r>
      <w:r>
        <w:t>18</w:t>
      </w:r>
      <w:r w:rsidRPr="00653306">
        <w:t>.7.</w:t>
      </w:r>
      <w:r w:rsidRPr="00653306">
        <w:tab/>
        <w:t>разгрузка, уборка (очистка) платформ длинномеров от мусора, грязи, временных сре</w:t>
      </w:r>
      <w:proofErr w:type="gramStart"/>
      <w:r w:rsidRPr="00653306">
        <w:t>дств кр</w:t>
      </w:r>
      <w:proofErr w:type="gramEnd"/>
      <w:r w:rsidRPr="00653306">
        <w:t>епежа, обеспечивавших фиксацию груза с последующей утилизацией осуществляется Генподрядчиком. Генподрядчик несет материальную ответственность за простой транспортных сре</w:t>
      </w:r>
      <w:proofErr w:type="gramStart"/>
      <w:r w:rsidRPr="00653306">
        <w:t>дств св</w:t>
      </w:r>
      <w:proofErr w:type="gramEnd"/>
      <w:r w:rsidRPr="00653306">
        <w:t>ерх установленных нормативов, после их подачи под выгрузку;</w:t>
      </w:r>
    </w:p>
    <w:p w:rsidR="00014E55" w:rsidRPr="00653306" w:rsidRDefault="00014E55" w:rsidP="00A94AF8">
      <w:pPr>
        <w:widowControl w:val="0"/>
        <w:tabs>
          <w:tab w:val="left" w:pos="-284"/>
          <w:tab w:val="left" w:pos="567"/>
          <w:tab w:val="left" w:pos="851"/>
          <w:tab w:val="left" w:pos="1134"/>
        </w:tabs>
        <w:ind w:right="20" w:firstLine="709"/>
        <w:jc w:val="both"/>
      </w:pPr>
      <w:r w:rsidRPr="00653306">
        <w:t>9.</w:t>
      </w:r>
      <w:r>
        <w:t>18</w:t>
      </w:r>
      <w:r w:rsidRPr="00653306">
        <w:t>.8.</w:t>
      </w:r>
      <w:r w:rsidRPr="00653306">
        <w:tab/>
        <w:t xml:space="preserve">Генподрядчик обязуется обеспечить хранение </w:t>
      </w:r>
      <w:proofErr w:type="gramStart"/>
      <w:r w:rsidRPr="00653306">
        <w:t>на охраняемом складе всего поставленного Давальческого оборудования до передачи его от Заказчика Генподрядчику по Акту о приеме-передаче</w:t>
      </w:r>
      <w:proofErr w:type="gramEnd"/>
      <w:r w:rsidRPr="00653306">
        <w:t xml:space="preserve"> оборудования в монтаж (Форма № ОС-15);</w:t>
      </w:r>
    </w:p>
    <w:p w:rsidR="00014E55" w:rsidRPr="00653306" w:rsidRDefault="00014E55" w:rsidP="00A94AF8">
      <w:pPr>
        <w:widowControl w:val="0"/>
        <w:tabs>
          <w:tab w:val="left" w:pos="-284"/>
          <w:tab w:val="left" w:pos="567"/>
          <w:tab w:val="left" w:pos="851"/>
          <w:tab w:val="left" w:pos="1134"/>
        </w:tabs>
        <w:ind w:right="20" w:firstLine="709"/>
        <w:jc w:val="both"/>
      </w:pPr>
      <w:r w:rsidRPr="00653306">
        <w:t>9.</w:t>
      </w:r>
      <w:r>
        <w:t>18</w:t>
      </w:r>
      <w:r w:rsidRPr="00653306">
        <w:t>.9.</w:t>
      </w:r>
      <w:r w:rsidRPr="00653306">
        <w:tab/>
        <w:t>«</w:t>
      </w:r>
      <w:proofErr w:type="spellStart"/>
      <w:r w:rsidRPr="00653306">
        <w:t>внутритарная</w:t>
      </w:r>
      <w:proofErr w:type="spellEnd"/>
      <w:r w:rsidRPr="00653306">
        <w:t xml:space="preserve"> приемка» Давальческого оборудования производится при передаче его Генподрядчику по Акту о приеме-передаче оборудования в монтаж (Форма № ОС-15) при совместном присутствии представителей Заказчика, Генподрядчика и Поставщика. Для этих целей Генподрядчик обязан направить Заказчику письменное уведомление о готовности к приемке «</w:t>
      </w:r>
      <w:proofErr w:type="spellStart"/>
      <w:r w:rsidRPr="00653306">
        <w:t>внутритарно</w:t>
      </w:r>
      <w:proofErr w:type="spellEnd"/>
      <w:r w:rsidRPr="00653306">
        <w:t xml:space="preserve">» за 7 (Семь) календарных дней до предполагаемой даты ее начала. До этого момента Давальческое оборудование хранится </w:t>
      </w:r>
      <w:proofErr w:type="spellStart"/>
      <w:r w:rsidRPr="00653306">
        <w:t>нераспакованным</w:t>
      </w:r>
      <w:proofErr w:type="spellEnd"/>
      <w:r w:rsidRPr="00653306">
        <w:t>;</w:t>
      </w:r>
    </w:p>
    <w:p w:rsidR="00014E55" w:rsidRPr="00653306" w:rsidRDefault="00014E55" w:rsidP="00A94AF8">
      <w:pPr>
        <w:widowControl w:val="0"/>
        <w:tabs>
          <w:tab w:val="left" w:pos="-284"/>
          <w:tab w:val="left" w:pos="567"/>
          <w:tab w:val="left" w:pos="851"/>
          <w:tab w:val="left" w:pos="1134"/>
          <w:tab w:val="left" w:pos="1560"/>
        </w:tabs>
        <w:ind w:right="20" w:firstLine="709"/>
        <w:jc w:val="both"/>
      </w:pPr>
      <w:r w:rsidRPr="00653306">
        <w:t>9.</w:t>
      </w:r>
      <w:r>
        <w:t>18</w:t>
      </w:r>
      <w:r w:rsidRPr="00653306">
        <w:t>.10.</w:t>
      </w:r>
      <w:r w:rsidRPr="00653306">
        <w:tab/>
        <w:t>в случае обнаружения несоответствия Давальческого оборудования по количеству и качеству в период проведения «</w:t>
      </w:r>
      <w:proofErr w:type="spellStart"/>
      <w:r w:rsidRPr="00653306">
        <w:t>внутритарной</w:t>
      </w:r>
      <w:proofErr w:type="spellEnd"/>
      <w:r w:rsidRPr="00653306">
        <w:t xml:space="preserve"> приемки» Стороны составляют Акт рекламаций, по которому, по указанию Заказчика, Поставщик обязан в течение 30 (Тридцати) календарных дней </w:t>
      </w:r>
      <w:proofErr w:type="gramStart"/>
      <w:r w:rsidRPr="00653306">
        <w:t>с даты</w:t>
      </w:r>
      <w:proofErr w:type="gramEnd"/>
      <w:r w:rsidRPr="00653306">
        <w:t xml:space="preserve"> указанного Акта устранить выявленные несоответствия Давальческого оборудования по количеству и качеству путем допоставки надлежащего оборудования;</w:t>
      </w:r>
    </w:p>
    <w:p w:rsidR="00014E55" w:rsidRPr="00653306" w:rsidRDefault="00014E55" w:rsidP="00A94AF8">
      <w:pPr>
        <w:widowControl w:val="0"/>
        <w:tabs>
          <w:tab w:val="left" w:pos="-284"/>
          <w:tab w:val="left" w:pos="567"/>
          <w:tab w:val="left" w:pos="851"/>
          <w:tab w:val="left" w:pos="1134"/>
          <w:tab w:val="left" w:pos="1560"/>
        </w:tabs>
        <w:ind w:right="20" w:firstLine="709"/>
        <w:jc w:val="both"/>
      </w:pPr>
      <w:r w:rsidRPr="00653306">
        <w:t>9.</w:t>
      </w:r>
      <w:r>
        <w:t>18</w:t>
      </w:r>
      <w:r w:rsidRPr="00653306">
        <w:t>.11.</w:t>
      </w:r>
      <w:r w:rsidRPr="00653306">
        <w:tab/>
        <w:t>по результатам «</w:t>
      </w:r>
      <w:proofErr w:type="spellStart"/>
      <w:r w:rsidRPr="00653306">
        <w:t>внутритарной</w:t>
      </w:r>
      <w:proofErr w:type="spellEnd"/>
      <w:r w:rsidRPr="00653306">
        <w:t>» приемки Стороны подписывают акт приема-</w:t>
      </w:r>
      <w:r w:rsidRPr="00653306">
        <w:lastRenderedPageBreak/>
        <w:t>передачи Давальческого оборудования. Односторонняя «</w:t>
      </w:r>
      <w:proofErr w:type="spellStart"/>
      <w:r w:rsidRPr="00653306">
        <w:t>внутритарная</w:t>
      </w:r>
      <w:proofErr w:type="spellEnd"/>
      <w:r w:rsidRPr="00653306">
        <w:t>» приемка Давальческого оборудования не является предметом для рассмотрения претензий Генподрядчика.</w:t>
      </w:r>
    </w:p>
    <w:p w:rsidR="00014E55" w:rsidRPr="00653306" w:rsidRDefault="00014E55" w:rsidP="00A94AF8">
      <w:pPr>
        <w:widowControl w:val="0"/>
        <w:tabs>
          <w:tab w:val="left" w:pos="-284"/>
          <w:tab w:val="left" w:pos="567"/>
          <w:tab w:val="left" w:pos="851"/>
          <w:tab w:val="left" w:pos="1134"/>
          <w:tab w:val="left" w:pos="1560"/>
        </w:tabs>
        <w:ind w:right="20" w:firstLine="709"/>
        <w:jc w:val="both"/>
      </w:pPr>
      <w:r w:rsidRPr="00653306">
        <w:t>9.</w:t>
      </w:r>
      <w:r>
        <w:t>18</w:t>
      </w:r>
      <w:r w:rsidRPr="00653306">
        <w:t>.12.</w:t>
      </w:r>
      <w:r w:rsidRPr="00653306">
        <w:tab/>
      </w:r>
      <w:proofErr w:type="gramStart"/>
      <w:r w:rsidRPr="00653306">
        <w:t>с даты подписания</w:t>
      </w:r>
      <w:proofErr w:type="gramEnd"/>
      <w:r w:rsidRPr="00653306">
        <w:t xml:space="preserve"> Акта о приеме-передаче оборудования в монтаж (Форма № ОС-15), Генподрядчик самостоятельно несет ответственность за Давальческое оборудование, а в случае его недостачи/порчи/утраты до производства Работ обязан заказать его дополнительно у Поставщика за свой счет.</w:t>
      </w:r>
    </w:p>
    <w:p w:rsidR="00014E55" w:rsidRPr="00653306" w:rsidRDefault="00014E55" w:rsidP="00A94AF8">
      <w:pPr>
        <w:widowControl w:val="0"/>
        <w:tabs>
          <w:tab w:val="left" w:pos="-284"/>
          <w:tab w:val="left" w:pos="567"/>
          <w:tab w:val="left" w:pos="851"/>
          <w:tab w:val="left" w:pos="1134"/>
          <w:tab w:val="left" w:pos="1560"/>
        </w:tabs>
        <w:ind w:right="20" w:firstLine="709"/>
        <w:jc w:val="both"/>
      </w:pPr>
      <w:r w:rsidRPr="00653306">
        <w:t>9.</w:t>
      </w:r>
      <w:r>
        <w:t>18</w:t>
      </w:r>
      <w:r w:rsidRPr="00653306">
        <w:t>.13.</w:t>
      </w:r>
      <w:r w:rsidRPr="00653306">
        <w:tab/>
        <w:t>все затраты Генподрядчика, связанные с приемкой Давальческого оборудования входят в Цену Договора.</w:t>
      </w:r>
    </w:p>
    <w:p w:rsidR="00014E55" w:rsidRPr="00AE6D7C" w:rsidRDefault="00014E55" w:rsidP="00014E55">
      <w:pPr>
        <w:widowControl w:val="0"/>
        <w:tabs>
          <w:tab w:val="left" w:pos="-284"/>
        </w:tabs>
        <w:autoSpaceDE w:val="0"/>
        <w:autoSpaceDN w:val="0"/>
        <w:adjustRightInd w:val="0"/>
        <w:ind w:right="20" w:firstLine="709"/>
      </w:pPr>
    </w:p>
    <w:p w:rsidR="00014E55" w:rsidRPr="00AE6D7C" w:rsidRDefault="00014E55" w:rsidP="00726809">
      <w:pPr>
        <w:widowControl w:val="0"/>
        <w:ind w:right="20" w:firstLine="709"/>
        <w:jc w:val="both"/>
        <w:rPr>
          <w:b/>
          <w:bCs/>
          <w:spacing w:val="-10"/>
        </w:rPr>
      </w:pPr>
      <w:r w:rsidRPr="00AE6D7C">
        <w:rPr>
          <w:b/>
          <w:bCs/>
          <w:spacing w:val="-10"/>
        </w:rPr>
        <w:t>СТАТЬЯ 10. Риск случайной гибели материалов, оборудования, а также результатов выполненных работ</w:t>
      </w:r>
    </w:p>
    <w:p w:rsidR="00014E55" w:rsidRPr="00AE6D7C" w:rsidRDefault="00014E55" w:rsidP="00A94AF8">
      <w:pPr>
        <w:tabs>
          <w:tab w:val="left" w:pos="-142"/>
        </w:tabs>
        <w:ind w:right="20" w:firstLine="709"/>
        <w:jc w:val="both"/>
      </w:pPr>
      <w:r w:rsidRPr="00AE6D7C">
        <w:t xml:space="preserve">10.1. 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rsidR="00014E55" w:rsidRPr="00AE6D7C" w:rsidRDefault="00014E55" w:rsidP="00014E55">
      <w:pPr>
        <w:tabs>
          <w:tab w:val="left" w:pos="-142"/>
        </w:tabs>
        <w:ind w:right="20" w:firstLine="709"/>
      </w:pPr>
    </w:p>
    <w:p w:rsidR="00014E55" w:rsidRPr="00AE6D7C" w:rsidRDefault="00014E55" w:rsidP="00014E55">
      <w:pPr>
        <w:widowControl w:val="0"/>
        <w:ind w:firstLine="709"/>
        <w:rPr>
          <w:b/>
          <w:bCs/>
          <w:spacing w:val="-10"/>
        </w:rPr>
      </w:pPr>
      <w:r w:rsidRPr="00AE6D7C">
        <w:rPr>
          <w:b/>
          <w:bCs/>
          <w:spacing w:val="-10"/>
        </w:rPr>
        <w:t>СТАТЬЯ 11. Строительная техника и расходные материалы</w:t>
      </w:r>
    </w:p>
    <w:p w:rsidR="00014E55" w:rsidRPr="00AE6D7C" w:rsidRDefault="00014E55" w:rsidP="00E760E8">
      <w:pPr>
        <w:widowControl w:val="0"/>
        <w:numPr>
          <w:ilvl w:val="0"/>
          <w:numId w:val="110"/>
        </w:numPr>
        <w:autoSpaceDE w:val="0"/>
        <w:autoSpaceDN w:val="0"/>
        <w:adjustRightInd w:val="0"/>
        <w:ind w:right="20" w:firstLine="709"/>
        <w:jc w:val="both"/>
      </w:pPr>
      <w:r w:rsidRPr="00AE6D7C">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014E55" w:rsidRPr="00AE6D7C" w:rsidRDefault="00014E55" w:rsidP="00E760E8">
      <w:pPr>
        <w:widowControl w:val="0"/>
        <w:numPr>
          <w:ilvl w:val="0"/>
          <w:numId w:val="110"/>
        </w:numPr>
        <w:tabs>
          <w:tab w:val="left" w:pos="-142"/>
        </w:tabs>
        <w:autoSpaceDE w:val="0"/>
        <w:autoSpaceDN w:val="0"/>
        <w:adjustRightInd w:val="0"/>
        <w:ind w:right="20" w:firstLine="709"/>
        <w:jc w:val="both"/>
        <w:outlineLvl w:val="3"/>
        <w:rPr>
          <w:b/>
          <w:shd w:val="clear" w:color="auto" w:fill="FFFFFF"/>
        </w:rPr>
      </w:pPr>
      <w:r w:rsidRPr="00AE6D7C">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rsidR="00014E55" w:rsidRPr="00AE6D7C" w:rsidRDefault="00014E55" w:rsidP="00014E55">
      <w:pPr>
        <w:widowControl w:val="0"/>
        <w:tabs>
          <w:tab w:val="left" w:pos="-142"/>
        </w:tabs>
        <w:autoSpaceDE w:val="0"/>
        <w:autoSpaceDN w:val="0"/>
        <w:adjustRightInd w:val="0"/>
        <w:ind w:right="20" w:firstLine="709"/>
        <w:outlineLvl w:val="3"/>
        <w:rPr>
          <w:b/>
          <w:shd w:val="clear" w:color="auto" w:fill="FFFFFF"/>
        </w:rPr>
      </w:pPr>
    </w:p>
    <w:p w:rsidR="00014E55" w:rsidRPr="00AE6D7C" w:rsidRDefault="00014E55" w:rsidP="00014E55">
      <w:pPr>
        <w:widowControl w:val="0"/>
        <w:ind w:firstLine="709"/>
        <w:outlineLvl w:val="3"/>
        <w:rPr>
          <w:b/>
          <w:bCs/>
          <w:spacing w:val="-10"/>
        </w:rPr>
      </w:pPr>
      <w:r w:rsidRPr="00AE6D7C">
        <w:rPr>
          <w:b/>
          <w:shd w:val="clear" w:color="auto" w:fill="FFFFFF"/>
        </w:rPr>
        <w:t>СТАТЬЯ </w:t>
      </w:r>
      <w:r w:rsidRPr="00AE6D7C">
        <w:rPr>
          <w:b/>
          <w:bCs/>
          <w:spacing w:val="-10"/>
        </w:rPr>
        <w:t>12. Рабочая документация.</w:t>
      </w:r>
    </w:p>
    <w:p w:rsidR="00014E55" w:rsidRPr="00AE6D7C" w:rsidRDefault="00014E55" w:rsidP="00E760E8">
      <w:pPr>
        <w:widowControl w:val="0"/>
        <w:numPr>
          <w:ilvl w:val="0"/>
          <w:numId w:val="125"/>
        </w:numPr>
        <w:tabs>
          <w:tab w:val="left" w:pos="993"/>
        </w:tabs>
        <w:autoSpaceDE w:val="0"/>
        <w:autoSpaceDN w:val="0"/>
        <w:adjustRightInd w:val="0"/>
        <w:ind w:right="20" w:firstLine="709"/>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rsidR="00014E55" w:rsidRPr="00AE6D7C" w:rsidRDefault="00014E55" w:rsidP="00E760E8">
      <w:pPr>
        <w:widowControl w:val="0"/>
        <w:numPr>
          <w:ilvl w:val="0"/>
          <w:numId w:val="125"/>
        </w:numPr>
        <w:tabs>
          <w:tab w:val="left" w:pos="-142"/>
          <w:tab w:val="left" w:pos="993"/>
        </w:tabs>
        <w:autoSpaceDE w:val="0"/>
        <w:autoSpaceDN w:val="0"/>
        <w:adjustRightInd w:val="0"/>
        <w:ind w:right="20" w:firstLine="709"/>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rsidR="00014E55" w:rsidRPr="00AE6D7C" w:rsidRDefault="00014E55" w:rsidP="00E760E8">
      <w:pPr>
        <w:widowControl w:val="0"/>
        <w:numPr>
          <w:ilvl w:val="0"/>
          <w:numId w:val="125"/>
        </w:numPr>
        <w:tabs>
          <w:tab w:val="left" w:pos="-142"/>
          <w:tab w:val="left" w:pos="993"/>
        </w:tabs>
        <w:autoSpaceDE w:val="0"/>
        <w:autoSpaceDN w:val="0"/>
        <w:adjustRightInd w:val="0"/>
        <w:ind w:right="20" w:firstLine="709"/>
        <w:jc w:val="both"/>
      </w:pPr>
      <w:r w:rsidRPr="00AE6D7C">
        <w:t xml:space="preserve">Разработанная Генподрядчиком Рабочая документация в 3 (Трех) экземплярах передается Заказчику/Техническому заказчику на согласование «В производство работ». </w:t>
      </w:r>
      <w:proofErr w:type="gramStart"/>
      <w:r w:rsidRPr="00AE6D7C">
        <w:t>Заказчик/Технический заказчик обязан в срок не более 20 (Тридцати) 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(Трех) дней с момента ее согласования/отказа 2 (Два) согласованных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roofErr w:type="gramEnd"/>
    </w:p>
    <w:p w:rsidR="00014E55" w:rsidRPr="00AE6D7C" w:rsidRDefault="00014E55" w:rsidP="00E760E8">
      <w:pPr>
        <w:widowControl w:val="0"/>
        <w:numPr>
          <w:ilvl w:val="0"/>
          <w:numId w:val="125"/>
        </w:numPr>
        <w:tabs>
          <w:tab w:val="left" w:pos="993"/>
        </w:tabs>
        <w:autoSpaceDE w:val="0"/>
        <w:autoSpaceDN w:val="0"/>
        <w:adjustRightInd w:val="0"/>
        <w:ind w:right="20" w:firstLine="709"/>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rsidR="00014E55" w:rsidRPr="00AE6D7C" w:rsidRDefault="00014E55" w:rsidP="008D3E61">
      <w:pPr>
        <w:tabs>
          <w:tab w:val="left" w:pos="993"/>
        </w:tabs>
        <w:ind w:right="20" w:firstLine="709"/>
        <w:jc w:val="both"/>
      </w:pPr>
      <w:r w:rsidRPr="00AE6D7C">
        <w:t xml:space="preserve">В случае отказа Заказчика/Технического заказчика от согласования Рабочей документации, Генподрядчик в указанный для устранения замечаний срок и за собственный </w:t>
      </w:r>
      <w:r w:rsidRPr="00AE6D7C">
        <w:lastRenderedPageBreak/>
        <w:t xml:space="preserve">счет устраняет недостатки и </w:t>
      </w:r>
      <w:proofErr w:type="gramStart"/>
      <w:r w:rsidRPr="00AE6D7C">
        <w:t>изменяет</w:t>
      </w:r>
      <w:proofErr w:type="gramEnd"/>
      <w:r w:rsidRPr="00AE6D7C">
        <w:t>/дополняет Рабочую документацию, которую передает на повторное согласование Заказчику/Техническому заказчику.</w:t>
      </w:r>
    </w:p>
    <w:p w:rsidR="00014E55" w:rsidRPr="00AE6D7C" w:rsidRDefault="00014E55" w:rsidP="00E760E8">
      <w:pPr>
        <w:widowControl w:val="0"/>
        <w:numPr>
          <w:ilvl w:val="0"/>
          <w:numId w:val="125"/>
        </w:numPr>
        <w:tabs>
          <w:tab w:val="left" w:pos="-142"/>
          <w:tab w:val="left" w:pos="993"/>
        </w:tabs>
        <w:autoSpaceDE w:val="0"/>
        <w:autoSpaceDN w:val="0"/>
        <w:adjustRightInd w:val="0"/>
        <w:ind w:right="20" w:firstLine="709"/>
        <w:jc w:val="both"/>
      </w:pPr>
      <w:r w:rsidRPr="00AE6D7C">
        <w:t>Общий срок рассмотрения, согласования,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15 (Пятнадцать) календарных дней.</w:t>
      </w:r>
    </w:p>
    <w:p w:rsidR="00014E55" w:rsidRPr="00AE6D7C" w:rsidRDefault="00014E55" w:rsidP="00E760E8">
      <w:pPr>
        <w:widowControl w:val="0"/>
        <w:numPr>
          <w:ilvl w:val="0"/>
          <w:numId w:val="125"/>
        </w:numPr>
        <w:tabs>
          <w:tab w:val="left" w:pos="-426"/>
          <w:tab w:val="left" w:pos="993"/>
        </w:tabs>
        <w:autoSpaceDE w:val="0"/>
        <w:autoSpaceDN w:val="0"/>
        <w:adjustRightInd w:val="0"/>
        <w:ind w:right="20" w:firstLine="709"/>
        <w:jc w:val="both"/>
      </w:pPr>
      <w:r w:rsidRPr="00AE6D7C">
        <w:t xml:space="preserve">Один из переданных Генподрядчику экземпляров Рабочей документации </w:t>
      </w:r>
      <w:r w:rsidRPr="00AE6D7C">
        <w:br/>
        <w:t>со штампом «В производство работ» должен постоянно храниться у Генподрядчика</w:t>
      </w:r>
      <w:r w:rsidRPr="00AE6D7C">
        <w:br/>
        <w:t>на Объекте.</w:t>
      </w:r>
      <w:r w:rsidR="00C06A83">
        <w:t xml:space="preserve"> </w:t>
      </w:r>
    </w:p>
    <w:p w:rsidR="00014E55" w:rsidRPr="00AE6D7C" w:rsidRDefault="00014E55" w:rsidP="008D3E61">
      <w:pPr>
        <w:tabs>
          <w:tab w:val="left" w:pos="993"/>
        </w:tabs>
        <w:ind w:right="20" w:firstLine="709"/>
        <w:jc w:val="both"/>
      </w:pPr>
      <w:r w:rsidRPr="00AE6D7C">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rsidR="00014E55" w:rsidRPr="00AE6D7C" w:rsidRDefault="00014E55" w:rsidP="00E760E8">
      <w:pPr>
        <w:widowControl w:val="0"/>
        <w:numPr>
          <w:ilvl w:val="0"/>
          <w:numId w:val="125"/>
        </w:numPr>
        <w:tabs>
          <w:tab w:val="left" w:pos="-142"/>
          <w:tab w:val="left" w:pos="993"/>
        </w:tabs>
        <w:autoSpaceDE w:val="0"/>
        <w:autoSpaceDN w:val="0"/>
        <w:adjustRightInd w:val="0"/>
        <w:ind w:right="20" w:firstLine="709"/>
        <w:jc w:val="both"/>
      </w:pPr>
      <w:r w:rsidRPr="00AE6D7C">
        <w:rPr>
          <w:bCs/>
        </w:rPr>
        <w:t>Генподрядчик признает, что вся Проектная документация и Сметная документация, переданная ему Заказчиком, является конфиденциальной информацией и не может быть передана третьим лицам или опубликована им без предварительного письменного согласия Заказчика.</w:t>
      </w:r>
    </w:p>
    <w:p w:rsidR="00014E55" w:rsidRPr="00AE6D7C" w:rsidRDefault="00014E55" w:rsidP="00014E55">
      <w:pPr>
        <w:widowControl w:val="0"/>
        <w:ind w:firstLine="709"/>
        <w:rPr>
          <w:b/>
          <w:bCs/>
          <w:spacing w:val="-10"/>
        </w:rPr>
      </w:pPr>
    </w:p>
    <w:p w:rsidR="00014E55" w:rsidRPr="00AE6D7C" w:rsidRDefault="00014E55" w:rsidP="00014E55">
      <w:pPr>
        <w:widowControl w:val="0"/>
        <w:ind w:firstLine="709"/>
        <w:rPr>
          <w:b/>
          <w:bCs/>
          <w:spacing w:val="-10"/>
        </w:rPr>
      </w:pPr>
      <w:r w:rsidRPr="00AE6D7C">
        <w:rPr>
          <w:b/>
          <w:bCs/>
          <w:spacing w:val="-10"/>
        </w:rPr>
        <w:t>СТАТЬЯ 13. Проект производства работ</w:t>
      </w:r>
    </w:p>
    <w:p w:rsidR="00014E55" w:rsidRPr="00AE6D7C" w:rsidRDefault="00014E55" w:rsidP="00E760E8">
      <w:pPr>
        <w:widowControl w:val="0"/>
        <w:numPr>
          <w:ilvl w:val="0"/>
          <w:numId w:val="111"/>
        </w:numPr>
        <w:tabs>
          <w:tab w:val="left" w:pos="-142"/>
        </w:tabs>
        <w:autoSpaceDE w:val="0"/>
        <w:autoSpaceDN w:val="0"/>
        <w:adjustRightInd w:val="0"/>
        <w:ind w:right="23" w:firstLine="709"/>
        <w:jc w:val="both"/>
      </w:pPr>
      <w:r w:rsidRPr="00AE6D7C">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rsidR="00014E55" w:rsidRPr="00AE6D7C" w:rsidRDefault="00014E55" w:rsidP="00E760E8">
      <w:pPr>
        <w:widowControl w:val="0"/>
        <w:numPr>
          <w:ilvl w:val="0"/>
          <w:numId w:val="111"/>
        </w:numPr>
        <w:tabs>
          <w:tab w:val="left" w:pos="-284"/>
        </w:tabs>
        <w:autoSpaceDE w:val="0"/>
        <w:autoSpaceDN w:val="0"/>
        <w:adjustRightInd w:val="0"/>
        <w:ind w:right="20" w:firstLine="709"/>
        <w:jc w:val="both"/>
      </w:pPr>
      <w:r w:rsidRPr="00AE6D7C">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rsidR="00014E55" w:rsidRPr="00AE6D7C" w:rsidRDefault="00014E55" w:rsidP="00E760E8">
      <w:pPr>
        <w:widowControl w:val="0"/>
        <w:numPr>
          <w:ilvl w:val="0"/>
          <w:numId w:val="111"/>
        </w:numPr>
        <w:tabs>
          <w:tab w:val="left" w:pos="-284"/>
        </w:tabs>
        <w:autoSpaceDE w:val="0"/>
        <w:autoSpaceDN w:val="0"/>
        <w:adjustRightInd w:val="0"/>
        <w:ind w:right="20" w:firstLine="709"/>
        <w:jc w:val="both"/>
      </w:pPr>
      <w:r w:rsidRPr="00AE6D7C">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014E55" w:rsidRPr="00AE6D7C" w:rsidRDefault="00014E55" w:rsidP="00014E55">
      <w:pPr>
        <w:widowControl w:val="0"/>
        <w:tabs>
          <w:tab w:val="left" w:pos="-284"/>
        </w:tabs>
        <w:ind w:right="20" w:firstLine="709"/>
      </w:pPr>
    </w:p>
    <w:p w:rsidR="00014E55" w:rsidRPr="00AE6D7C" w:rsidRDefault="00014E55" w:rsidP="00014E55">
      <w:pPr>
        <w:widowControl w:val="0"/>
        <w:ind w:firstLine="709"/>
        <w:rPr>
          <w:b/>
          <w:bCs/>
          <w:spacing w:val="-10"/>
        </w:rPr>
      </w:pPr>
      <w:r w:rsidRPr="00AE6D7C">
        <w:rPr>
          <w:b/>
          <w:bCs/>
          <w:spacing w:val="-10"/>
        </w:rPr>
        <w:t>СТАТЬЯ 14. Режим работы</w:t>
      </w:r>
    </w:p>
    <w:p w:rsidR="00014E55" w:rsidRPr="00AE6D7C" w:rsidRDefault="00014E55" w:rsidP="008D3E61">
      <w:pPr>
        <w:tabs>
          <w:tab w:val="left" w:pos="-284"/>
        </w:tabs>
        <w:ind w:right="20" w:firstLine="709"/>
        <w:jc w:val="both"/>
      </w:pPr>
      <w:r w:rsidRPr="00AE6D7C">
        <w:t>14.1 Режим работы персонала Генподрядчика при выполнении работ/услуг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rsidR="00014E55" w:rsidRPr="00AE6D7C" w:rsidRDefault="00014E55" w:rsidP="00014E55">
      <w:pPr>
        <w:widowControl w:val="0"/>
        <w:tabs>
          <w:tab w:val="left" w:pos="-284"/>
        </w:tabs>
        <w:ind w:right="20" w:firstLine="709"/>
      </w:pPr>
    </w:p>
    <w:p w:rsidR="00014E55" w:rsidRPr="00AE6D7C" w:rsidRDefault="00014E55" w:rsidP="00014E55">
      <w:pPr>
        <w:widowControl w:val="0"/>
        <w:ind w:firstLine="709"/>
        <w:rPr>
          <w:b/>
        </w:rPr>
      </w:pPr>
      <w:r w:rsidRPr="00AE6D7C">
        <w:rPr>
          <w:b/>
        </w:rPr>
        <w:t>СТАТЬЯ 15. Привлечение субподрядчиков</w:t>
      </w:r>
    </w:p>
    <w:p w:rsidR="00014E55" w:rsidRPr="00AE6D7C" w:rsidRDefault="00014E55" w:rsidP="00E760E8">
      <w:pPr>
        <w:widowControl w:val="0"/>
        <w:numPr>
          <w:ilvl w:val="0"/>
          <w:numId w:val="112"/>
        </w:numPr>
        <w:tabs>
          <w:tab w:val="left" w:pos="-284"/>
        </w:tabs>
        <w:autoSpaceDE w:val="0"/>
        <w:autoSpaceDN w:val="0"/>
        <w:adjustRightInd w:val="0"/>
        <w:ind w:right="23" w:firstLine="709"/>
        <w:jc w:val="both"/>
      </w:pPr>
      <w:r w:rsidRPr="00AE6D7C">
        <w:t>Генподрядчик несет в полном объеме ответственность за качество и сроки выполнения работ привлеченными им субподрядчиками.</w:t>
      </w:r>
    </w:p>
    <w:p w:rsidR="00014E55" w:rsidRPr="00AE6D7C" w:rsidRDefault="00014E55" w:rsidP="00E760E8">
      <w:pPr>
        <w:widowControl w:val="0"/>
        <w:numPr>
          <w:ilvl w:val="0"/>
          <w:numId w:val="112"/>
        </w:numPr>
        <w:tabs>
          <w:tab w:val="left" w:pos="-284"/>
        </w:tabs>
        <w:autoSpaceDE w:val="0"/>
        <w:autoSpaceDN w:val="0"/>
        <w:adjustRightInd w:val="0"/>
        <w:ind w:right="23" w:firstLine="709"/>
        <w:jc w:val="both"/>
      </w:pPr>
      <w:proofErr w:type="gramStart"/>
      <w:r w:rsidRPr="00AE6D7C">
        <w:t>Контроль за</w:t>
      </w:r>
      <w:proofErr w:type="gramEnd"/>
      <w:r w:rsidRPr="00AE6D7C">
        <w:t xml:space="preserve">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rsidR="00014E55" w:rsidRPr="00AE6D7C" w:rsidRDefault="00014E55" w:rsidP="00014E55">
      <w:pPr>
        <w:widowControl w:val="0"/>
        <w:ind w:firstLine="709"/>
        <w:outlineLvl w:val="2"/>
        <w:rPr>
          <w:b/>
          <w:bCs/>
          <w:spacing w:val="-10"/>
        </w:rPr>
      </w:pPr>
    </w:p>
    <w:p w:rsidR="00014E55" w:rsidRPr="00AE6D7C" w:rsidRDefault="00014E55" w:rsidP="00014E55">
      <w:pPr>
        <w:widowControl w:val="0"/>
        <w:ind w:firstLine="709"/>
        <w:outlineLvl w:val="2"/>
        <w:rPr>
          <w:b/>
          <w:bCs/>
          <w:spacing w:val="-10"/>
        </w:rPr>
      </w:pPr>
      <w:r w:rsidRPr="00AE6D7C">
        <w:rPr>
          <w:b/>
          <w:bCs/>
          <w:spacing w:val="-10"/>
        </w:rPr>
        <w:t>СТАТЬЯ 16. Первичные учетные документы</w:t>
      </w:r>
    </w:p>
    <w:p w:rsidR="00014E55" w:rsidRPr="00AE6D7C" w:rsidRDefault="00014E55" w:rsidP="00E760E8">
      <w:pPr>
        <w:widowControl w:val="0"/>
        <w:numPr>
          <w:ilvl w:val="0"/>
          <w:numId w:val="113"/>
        </w:numPr>
        <w:tabs>
          <w:tab w:val="left" w:pos="-284"/>
          <w:tab w:val="left" w:pos="0"/>
        </w:tabs>
        <w:autoSpaceDE w:val="0"/>
        <w:autoSpaceDN w:val="0"/>
        <w:adjustRightInd w:val="0"/>
        <w:ind w:firstLine="709"/>
        <w:jc w:val="both"/>
      </w:pPr>
      <w:r w:rsidRPr="00AE6D7C">
        <w:t>Генподрядчик оформляет первичную учетную документацию в соответствие с Учетной политикой Заказчика, а именно:</w:t>
      </w:r>
    </w:p>
    <w:p w:rsidR="00014E55" w:rsidRPr="00AE6D7C" w:rsidRDefault="00014E55" w:rsidP="00E760E8">
      <w:pPr>
        <w:widowControl w:val="0"/>
        <w:numPr>
          <w:ilvl w:val="0"/>
          <w:numId w:val="114"/>
        </w:numPr>
        <w:tabs>
          <w:tab w:val="left" w:pos="-142"/>
          <w:tab w:val="left" w:pos="0"/>
        </w:tabs>
        <w:autoSpaceDE w:val="0"/>
        <w:autoSpaceDN w:val="0"/>
        <w:adjustRightInd w:val="0"/>
        <w:ind w:right="20" w:firstLine="709"/>
        <w:jc w:val="both"/>
      </w:pPr>
      <w:r w:rsidRPr="00AE6D7C">
        <w:t xml:space="preserve"> Журнал учета выполненных работ (форма КС-6а) - на бумажном носителе и в электронном виде в форматах PDF, EXCEL и ГРАНД;</w:t>
      </w:r>
    </w:p>
    <w:p w:rsidR="00014E55" w:rsidRPr="00AE6D7C" w:rsidRDefault="00014E55" w:rsidP="00E760E8">
      <w:pPr>
        <w:widowControl w:val="0"/>
        <w:numPr>
          <w:ilvl w:val="0"/>
          <w:numId w:val="114"/>
        </w:numPr>
        <w:tabs>
          <w:tab w:val="left" w:pos="-142"/>
          <w:tab w:val="left" w:pos="0"/>
        </w:tabs>
        <w:autoSpaceDE w:val="0"/>
        <w:autoSpaceDN w:val="0"/>
        <w:adjustRightInd w:val="0"/>
        <w:ind w:right="20" w:firstLine="709"/>
        <w:jc w:val="both"/>
      </w:pPr>
      <w:r w:rsidRPr="00AE6D7C">
        <w:t xml:space="preserve"> Акт о приемке выполненных работ (форма КС-2) - на бумажном носителе и в электронном виде в форматах PDF, EXCEL и ГРАНД;</w:t>
      </w:r>
    </w:p>
    <w:p w:rsidR="00014E55" w:rsidRPr="00AE6D7C" w:rsidRDefault="00014E55" w:rsidP="00E760E8">
      <w:pPr>
        <w:widowControl w:val="0"/>
        <w:numPr>
          <w:ilvl w:val="0"/>
          <w:numId w:val="114"/>
        </w:numPr>
        <w:tabs>
          <w:tab w:val="left" w:pos="-284"/>
          <w:tab w:val="left" w:pos="0"/>
        </w:tabs>
        <w:autoSpaceDE w:val="0"/>
        <w:autoSpaceDN w:val="0"/>
        <w:adjustRightInd w:val="0"/>
        <w:ind w:right="20" w:firstLine="709"/>
        <w:jc w:val="both"/>
      </w:pPr>
      <w:r w:rsidRPr="00AE6D7C">
        <w:t xml:space="preserve"> Справка о стоимости выполненных работ и затрат (форма КС-3) – </w:t>
      </w:r>
      <w:r w:rsidRPr="00AE6D7C">
        <w:lastRenderedPageBreak/>
        <w:t>на бумажном носителе и в электронном виде в форматах PDF, EXCEL.</w:t>
      </w:r>
    </w:p>
    <w:p w:rsidR="00014E55" w:rsidRPr="00AE6D7C" w:rsidRDefault="00014E55" w:rsidP="00E760E8">
      <w:pPr>
        <w:widowControl w:val="0"/>
        <w:numPr>
          <w:ilvl w:val="0"/>
          <w:numId w:val="113"/>
        </w:numPr>
        <w:tabs>
          <w:tab w:val="left" w:pos="-284"/>
          <w:tab w:val="left" w:pos="0"/>
        </w:tabs>
        <w:autoSpaceDE w:val="0"/>
        <w:autoSpaceDN w:val="0"/>
        <w:adjustRightInd w:val="0"/>
        <w:ind w:right="20" w:firstLine="709"/>
        <w:jc w:val="both"/>
      </w:pPr>
      <w:proofErr w:type="gramStart"/>
      <w:r w:rsidRPr="00AE6D7C">
        <w:t xml:space="preserve">Акт приемки законченного строительством объекта приемочной комиссией (форма КС-14) – на бумажном носителе и в электронном виде в форматах PDF </w:t>
      </w:r>
      <w:r w:rsidRPr="00AE6D7C">
        <w:rPr>
          <w:rFonts w:eastAsia="Calibri"/>
        </w:rPr>
        <w:t>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w:t>
      </w:r>
      <w:proofErr w:type="gramEnd"/>
      <w:r w:rsidRPr="00AE6D7C">
        <w:rPr>
          <w:rFonts w:eastAsia="Calibri"/>
        </w:rPr>
        <w:t xml:space="preserve"> </w:t>
      </w:r>
      <w:proofErr w:type="gramStart"/>
      <w:r w:rsidRPr="00AE6D7C">
        <w:rPr>
          <w:rFonts w:eastAsia="Calibri"/>
        </w:rPr>
        <w:t>сроках</w:t>
      </w:r>
      <w:proofErr w:type="gramEnd"/>
      <w:r w:rsidRPr="00AE6D7C">
        <w:rPr>
          <w:rFonts w:eastAsia="Calibri"/>
        </w:rPr>
        <w:t xml:space="preserve"> ее представления. Генподрядчик обязан предоставлять дополнительно требуемую Заказчиком/Техническим заказчиком документацию.</w:t>
      </w:r>
    </w:p>
    <w:p w:rsidR="00014E55" w:rsidRPr="00AE6D7C" w:rsidRDefault="00014E55" w:rsidP="00E760E8">
      <w:pPr>
        <w:widowControl w:val="0"/>
        <w:numPr>
          <w:ilvl w:val="0"/>
          <w:numId w:val="113"/>
        </w:numPr>
        <w:tabs>
          <w:tab w:val="left" w:pos="-284"/>
          <w:tab w:val="left" w:pos="0"/>
        </w:tabs>
        <w:autoSpaceDE w:val="0"/>
        <w:autoSpaceDN w:val="0"/>
        <w:adjustRightInd w:val="0"/>
        <w:ind w:right="20" w:firstLine="709"/>
        <w:jc w:val="both"/>
      </w:pPr>
      <w:r w:rsidRPr="00AE6D7C">
        <w:t>Генподрядчик обязан вести и представлять Заказчику/Техническому заказчику первичную учетную документацию в порядке и объеме, установленном техническими регламентами, нормативными правовыми актами Российской Федерации и Заказчиком.</w:t>
      </w:r>
    </w:p>
    <w:p w:rsidR="00014E55" w:rsidRPr="00AE6D7C" w:rsidRDefault="00014E55" w:rsidP="008D3E61">
      <w:pPr>
        <w:widowControl w:val="0"/>
        <w:tabs>
          <w:tab w:val="left" w:pos="0"/>
        </w:tabs>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 (п.3.5 Договора).</w:t>
      </w:r>
    </w:p>
    <w:p w:rsidR="00014E55" w:rsidRPr="00AE6D7C" w:rsidRDefault="00014E55" w:rsidP="00E760E8">
      <w:pPr>
        <w:widowControl w:val="0"/>
        <w:numPr>
          <w:ilvl w:val="0"/>
          <w:numId w:val="113"/>
        </w:numPr>
        <w:tabs>
          <w:tab w:val="left" w:pos="-284"/>
          <w:tab w:val="left" w:pos="0"/>
        </w:tabs>
        <w:autoSpaceDE w:val="0"/>
        <w:autoSpaceDN w:val="0"/>
        <w:adjustRightInd w:val="0"/>
        <w:ind w:right="20" w:firstLine="709"/>
        <w:jc w:val="both"/>
      </w:pPr>
      <w:r w:rsidRPr="00AE6D7C">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rsidR="00014E55" w:rsidRPr="00AE6D7C" w:rsidRDefault="00014E55" w:rsidP="008D3E61">
      <w:pPr>
        <w:widowControl w:val="0"/>
        <w:tabs>
          <w:tab w:val="left" w:pos="0"/>
        </w:tabs>
        <w:ind w:right="20" w:firstLine="709"/>
        <w:jc w:val="both"/>
      </w:pPr>
      <w:r w:rsidRPr="00AE6D7C">
        <w:t>- копию Журнала учета выполненных работ (форма КС-6а) - 3 экз. на бумажном носителе и 2 экз. (на 2-х дисках) в электронном виде в форматах PDF, EXCEL и ГРАНД;</w:t>
      </w:r>
    </w:p>
    <w:p w:rsidR="00014E55" w:rsidRPr="00AE6D7C" w:rsidRDefault="00014E55" w:rsidP="008D3E61">
      <w:pPr>
        <w:widowControl w:val="0"/>
        <w:tabs>
          <w:tab w:val="left" w:pos="0"/>
        </w:tabs>
        <w:ind w:right="20" w:firstLine="709"/>
        <w:jc w:val="both"/>
      </w:pPr>
      <w:proofErr w:type="gramStart"/>
      <w:r w:rsidRPr="00AE6D7C">
        <w:t>- Акт о приемке выполненных работ (форма КС-2) - 3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и 2 экз. (на 2-х дисках) в электронном виде в форматах PDF, EXCEL и ГРАНД, и в 1 экз. в электронном виде, - Справка о стоимости выполненных работ и затрат (форма КС-3) - 3</w:t>
      </w:r>
      <w:proofErr w:type="gramEnd"/>
      <w:r w:rsidRPr="00AE6D7C">
        <w:t xml:space="preserve"> экз. на бумажном носителе и в 2 экз. (на 2-х дисках) в электронном виде в форматах </w:t>
      </w:r>
      <w:r w:rsidRPr="00AE6D7C">
        <w:rPr>
          <w:lang w:val="en-US"/>
        </w:rPr>
        <w:t>PDF</w:t>
      </w:r>
      <w:r w:rsidRPr="00AE6D7C">
        <w:t xml:space="preserve">, </w:t>
      </w:r>
      <w:r w:rsidRPr="00AE6D7C">
        <w:rPr>
          <w:lang w:val="en-US"/>
        </w:rPr>
        <w:t>EXCEL</w:t>
      </w:r>
      <w:r w:rsidRPr="00AE6D7C">
        <w:t>;</w:t>
      </w:r>
    </w:p>
    <w:p w:rsidR="00014E55" w:rsidRPr="00AE6D7C" w:rsidRDefault="00014E55" w:rsidP="008D3E61">
      <w:pPr>
        <w:widowControl w:val="0"/>
        <w:tabs>
          <w:tab w:val="left" w:pos="0"/>
        </w:tabs>
        <w:ind w:right="20" w:firstLine="709"/>
        <w:jc w:val="both"/>
      </w:pPr>
      <w:r w:rsidRPr="00AE6D7C">
        <w:t xml:space="preserve">- Акт сдачи-приемки оказанных услуг - 3 экз. на бумажном носителе и в 2 экз. (на 2-х дисках) в электронном виде в форматах </w:t>
      </w:r>
      <w:r w:rsidRPr="00AE6D7C">
        <w:rPr>
          <w:lang w:val="en-US"/>
        </w:rPr>
        <w:t>PDF</w:t>
      </w:r>
      <w:r w:rsidRPr="00AE6D7C">
        <w:t xml:space="preserve">, </w:t>
      </w:r>
      <w:r w:rsidRPr="00AE6D7C">
        <w:rPr>
          <w:lang w:val="en-US"/>
        </w:rPr>
        <w:t>EXCEL</w:t>
      </w:r>
      <w:r w:rsidRPr="00AE6D7C">
        <w:t xml:space="preserve"> (</w:t>
      </w:r>
      <w:r w:rsidRPr="00AE6D7C">
        <w:rPr>
          <w:lang w:val="en-US"/>
        </w:rPr>
        <w:t>WORD</w:t>
      </w:r>
      <w:r w:rsidRPr="00AE6D7C">
        <w:t>);</w:t>
      </w:r>
    </w:p>
    <w:p w:rsidR="00014E55" w:rsidRPr="00AE6D7C" w:rsidRDefault="00014E55" w:rsidP="008D3E61">
      <w:pPr>
        <w:widowControl w:val="0"/>
        <w:tabs>
          <w:tab w:val="left" w:pos="0"/>
        </w:tabs>
        <w:ind w:right="20" w:firstLine="709"/>
        <w:jc w:val="both"/>
      </w:pPr>
      <w:r w:rsidRPr="00AE6D7C">
        <w:t xml:space="preserve">-Акт сдачи-приемки работ по разработке Рабочей документации – 3 экз. на бумажном носителе и в 2 экз. (на 2-х дисках) в электронном виде в форматах </w:t>
      </w:r>
      <w:r w:rsidRPr="00AE6D7C">
        <w:rPr>
          <w:lang w:val="en-US"/>
        </w:rPr>
        <w:t>PDF</w:t>
      </w:r>
      <w:r w:rsidRPr="00AE6D7C">
        <w:t xml:space="preserve">, </w:t>
      </w:r>
      <w:r w:rsidRPr="00AE6D7C">
        <w:rPr>
          <w:lang w:val="en-US"/>
        </w:rPr>
        <w:t>EXCEL</w:t>
      </w:r>
      <w:r w:rsidRPr="00AE6D7C">
        <w:t xml:space="preserve"> (</w:t>
      </w:r>
      <w:r w:rsidRPr="00AE6D7C">
        <w:rPr>
          <w:lang w:val="en-US"/>
        </w:rPr>
        <w:t>WORD</w:t>
      </w:r>
      <w:r w:rsidRPr="00AE6D7C">
        <w:t>);</w:t>
      </w:r>
    </w:p>
    <w:p w:rsidR="00014E55" w:rsidRPr="00AE6D7C" w:rsidRDefault="00014E55" w:rsidP="008D3E61">
      <w:pPr>
        <w:widowControl w:val="0"/>
        <w:tabs>
          <w:tab w:val="left" w:pos="0"/>
        </w:tabs>
        <w:ind w:firstLine="709"/>
        <w:jc w:val="both"/>
      </w:pPr>
      <w:r w:rsidRPr="00AE6D7C">
        <w:t xml:space="preserve">- счет-фактуру - 1 экз. на бумажном носителе и в 2 экз. (на 2 дисках) в электронном виде в формате </w:t>
      </w:r>
      <w:r w:rsidRPr="00AE6D7C">
        <w:rPr>
          <w:lang w:val="en-US"/>
        </w:rPr>
        <w:t>PDF</w:t>
      </w:r>
      <w:r w:rsidRPr="00AE6D7C">
        <w:t>;</w:t>
      </w:r>
    </w:p>
    <w:p w:rsidR="00014E55" w:rsidRPr="00AE6D7C" w:rsidRDefault="00014E55" w:rsidP="008D3E61">
      <w:pPr>
        <w:widowControl w:val="0"/>
        <w:tabs>
          <w:tab w:val="left" w:pos="0"/>
        </w:tabs>
        <w:ind w:firstLine="709"/>
        <w:jc w:val="both"/>
      </w:pPr>
      <w:r w:rsidRPr="00AE6D7C">
        <w:t>- счет на оплату - 1экз. на бумажном носителе и в 2 экз.</w:t>
      </w:r>
      <w:r>
        <w:t xml:space="preserve"> </w:t>
      </w:r>
      <w:r w:rsidRPr="00AE6D7C">
        <w:t xml:space="preserve">(на 2 дисках) в электронном виде в формате </w:t>
      </w:r>
      <w:r w:rsidRPr="00AE6D7C">
        <w:rPr>
          <w:lang w:val="en-US"/>
        </w:rPr>
        <w:t>PDF</w:t>
      </w:r>
      <w:r w:rsidRPr="00AE6D7C">
        <w:t>;</w:t>
      </w:r>
    </w:p>
    <w:p w:rsidR="00014E55" w:rsidRPr="00AE6D7C" w:rsidRDefault="00014E55" w:rsidP="008D3E61">
      <w:pPr>
        <w:widowControl w:val="0"/>
        <w:tabs>
          <w:tab w:val="left" w:pos="0"/>
        </w:tabs>
        <w:ind w:firstLine="709"/>
        <w:jc w:val="both"/>
      </w:pPr>
      <w:r w:rsidRPr="00AE6D7C">
        <w:t>- копию исполнительной документации – 1 экз. в электронном виде;</w:t>
      </w:r>
    </w:p>
    <w:p w:rsidR="00014E55" w:rsidRPr="00AE6D7C" w:rsidRDefault="00014E55" w:rsidP="00E760E8">
      <w:pPr>
        <w:widowControl w:val="0"/>
        <w:numPr>
          <w:ilvl w:val="0"/>
          <w:numId w:val="113"/>
        </w:numPr>
        <w:tabs>
          <w:tab w:val="left" w:pos="-284"/>
          <w:tab w:val="left" w:pos="0"/>
        </w:tabs>
        <w:autoSpaceDE w:val="0"/>
        <w:autoSpaceDN w:val="0"/>
        <w:adjustRightInd w:val="0"/>
        <w:ind w:right="20" w:firstLine="709"/>
        <w:jc w:val="both"/>
      </w:pPr>
      <w:r w:rsidRPr="00AE6D7C">
        <w:t xml:space="preserve">С момента начала работ по настоящему Договору до их завершения Генподрядчик ведет общий журнал работ и специальные журналы работ. </w:t>
      </w:r>
    </w:p>
    <w:p w:rsidR="00014E55" w:rsidRPr="00AE6D7C" w:rsidRDefault="00014E55" w:rsidP="008D3E61">
      <w:pPr>
        <w:widowControl w:val="0"/>
        <w:tabs>
          <w:tab w:val="left" w:pos="-142"/>
          <w:tab w:val="left" w:pos="0"/>
        </w:tabs>
        <w:autoSpaceDE w:val="0"/>
        <w:autoSpaceDN w:val="0"/>
        <w:adjustRightInd w:val="0"/>
        <w:ind w:right="23" w:firstLine="709"/>
        <w:jc w:val="both"/>
      </w:pPr>
      <w:r w:rsidRPr="00AE6D7C">
        <w:t>Генподрядчик обязан по требованию Заказчика/Технического заказчика немедленно предоставлять Журнал учета выполненных работ Заказчику/Техническому заказчику.</w:t>
      </w:r>
    </w:p>
    <w:p w:rsidR="00014E55" w:rsidRPr="00AE6D7C" w:rsidRDefault="00014E55" w:rsidP="008D3E61">
      <w:pPr>
        <w:widowControl w:val="0"/>
        <w:tabs>
          <w:tab w:val="left" w:pos="-142"/>
          <w:tab w:val="left" w:pos="0"/>
        </w:tabs>
        <w:autoSpaceDE w:val="0"/>
        <w:autoSpaceDN w:val="0"/>
        <w:adjustRightInd w:val="0"/>
        <w:ind w:right="23" w:firstLine="709"/>
        <w:jc w:val="both"/>
      </w:pPr>
      <w:r w:rsidRPr="00AE6D7C">
        <w:t>Если Заказчик/Технический заказчик не удовлетворен ходом и качеством строительно-монтажных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Заказчика/Технического заказчика, о чем делает соответствующую запись в общем журнале учета выполненных работ.</w:t>
      </w:r>
    </w:p>
    <w:p w:rsidR="00014E55" w:rsidRPr="00AE6D7C" w:rsidRDefault="00014E55" w:rsidP="008D3E61">
      <w:pPr>
        <w:widowControl w:val="0"/>
        <w:tabs>
          <w:tab w:val="left" w:pos="-142"/>
          <w:tab w:val="left" w:pos="0"/>
        </w:tabs>
        <w:autoSpaceDE w:val="0"/>
        <w:autoSpaceDN w:val="0"/>
        <w:adjustRightInd w:val="0"/>
        <w:ind w:right="23" w:firstLine="709"/>
        <w:jc w:val="both"/>
      </w:pPr>
      <w:r w:rsidRPr="00AE6D7C">
        <w:t>Отсутствие замечаний Заказчика/Технического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Заказчика/Технического заказчика.</w:t>
      </w:r>
    </w:p>
    <w:p w:rsidR="00014E55" w:rsidRPr="00AE6D7C" w:rsidRDefault="00014E55" w:rsidP="00E760E8">
      <w:pPr>
        <w:widowControl w:val="0"/>
        <w:numPr>
          <w:ilvl w:val="0"/>
          <w:numId w:val="113"/>
        </w:numPr>
        <w:tabs>
          <w:tab w:val="left" w:pos="-284"/>
          <w:tab w:val="left" w:pos="0"/>
        </w:tabs>
        <w:autoSpaceDE w:val="0"/>
        <w:autoSpaceDN w:val="0"/>
        <w:adjustRightInd w:val="0"/>
        <w:ind w:right="20" w:firstLine="709"/>
        <w:jc w:val="both"/>
      </w:pPr>
      <w:r w:rsidRPr="00AE6D7C">
        <w:lastRenderedPageBreak/>
        <w:t>Генподрядчик приступает к выполнению строительно-монтажных работ только после письменного разрешения Заказчика/Технического заказчика, внесенного в общий журнал учета выполненных работ.</w:t>
      </w:r>
    </w:p>
    <w:p w:rsidR="00014E55" w:rsidRPr="00AE6D7C" w:rsidRDefault="00014E55" w:rsidP="008D3E61">
      <w:pPr>
        <w:widowControl w:val="0"/>
        <w:tabs>
          <w:tab w:val="left" w:pos="0"/>
          <w:tab w:val="left" w:pos="260"/>
          <w:tab w:val="left" w:pos="1293"/>
        </w:tabs>
        <w:ind w:right="20" w:firstLine="709"/>
        <w:jc w:val="both"/>
      </w:pPr>
      <w:r w:rsidRPr="00AE6D7C">
        <w:t>16.7. Передача оборудования в монтаж оформляется Актом о приеме-передаче оборудования в монтаж по форме ОС - 15</w:t>
      </w:r>
      <w:r w:rsidRPr="00AE6D7C">
        <w:rPr>
          <w:vertAlign w:val="superscript"/>
        </w:rPr>
        <w:footnoteReference w:id="1"/>
      </w:r>
      <w:r w:rsidRPr="00AE6D7C">
        <w:t>.</w:t>
      </w:r>
    </w:p>
    <w:p w:rsidR="00014E55" w:rsidRPr="00AE6D7C" w:rsidRDefault="00014E55" w:rsidP="008D3E61">
      <w:pPr>
        <w:widowControl w:val="0"/>
        <w:tabs>
          <w:tab w:val="left" w:pos="0"/>
          <w:tab w:val="left" w:pos="260"/>
          <w:tab w:val="left" w:pos="1293"/>
        </w:tabs>
        <w:ind w:right="20" w:firstLine="709"/>
        <w:jc w:val="both"/>
      </w:pPr>
      <w:r w:rsidRPr="00AE6D7C">
        <w:t>16.8. Акт о приеме - передаче оборудования в монтаж по форме ОС - 15, предоставляется Генподрядчиком со сдачей акта о приемке выполненных работ (форма КС-2). Монтаж оборудования фиксируется наличием расходов по монтажу в акт о приемке выполненных работ (форма КС-2).</w:t>
      </w:r>
    </w:p>
    <w:p w:rsidR="00014E55" w:rsidRPr="00AE6D7C" w:rsidRDefault="00014E55" w:rsidP="008D3E61">
      <w:pPr>
        <w:widowControl w:val="0"/>
        <w:tabs>
          <w:tab w:val="left" w:pos="0"/>
          <w:tab w:val="left" w:pos="260"/>
          <w:tab w:val="left" w:pos="1293"/>
        </w:tabs>
        <w:ind w:right="20" w:firstLine="709"/>
        <w:jc w:val="both"/>
      </w:pPr>
      <w:r w:rsidRPr="00AE6D7C">
        <w:t>16.9. В случае возникновения непредвиденных работ и затрат в части выполнения строительно-монтажных работ, акты о приемке выполненных работ (по форме КС-2)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rsidR="00014E55" w:rsidRPr="00AE6D7C" w:rsidRDefault="00014E55" w:rsidP="008D3E61">
      <w:pPr>
        <w:widowControl w:val="0"/>
        <w:tabs>
          <w:tab w:val="left" w:pos="0"/>
          <w:tab w:val="left" w:pos="260"/>
          <w:tab w:val="left" w:pos="1293"/>
        </w:tabs>
        <w:ind w:right="20" w:firstLine="709"/>
        <w:jc w:val="both"/>
      </w:pPr>
      <w:r w:rsidRPr="00AE6D7C">
        <w:t xml:space="preserve">16.10. </w:t>
      </w:r>
      <w:proofErr w:type="gramStart"/>
      <w:r w:rsidRPr="00AE6D7C">
        <w:t>Стоимость пуско-наладочных работ «в холостую» и «под нагрузкой» учитывается в акте о приемке выполненных работ (форма КС- 2) по видам работ в разрезе систем, входящих в состав объекта, и на титульном листе после слов «Акт о приемке выполненных работ» указывается «Пуско-наладочные работы «в холостую» (или «под нагрузкой» соответственно), прочие затраты».</w:t>
      </w:r>
      <w:proofErr w:type="gramEnd"/>
    </w:p>
    <w:p w:rsidR="00014E55" w:rsidRPr="00AE6D7C" w:rsidRDefault="00014E55" w:rsidP="008D3E61">
      <w:pPr>
        <w:widowControl w:val="0"/>
        <w:tabs>
          <w:tab w:val="left" w:pos="0"/>
          <w:tab w:val="left" w:pos="260"/>
          <w:tab w:val="left" w:pos="1293"/>
        </w:tabs>
        <w:ind w:right="20" w:firstLine="709"/>
        <w:jc w:val="both"/>
      </w:pPr>
      <w:r w:rsidRPr="00AE6D7C">
        <w:t xml:space="preserve">16.11. Затраты, связанные с осуществлением работ вахтовым методом, перевозкой автомобильным транспортом работников строительных и монтажных организаций, командированием рабочих и другие прочие затраты, не входящие в стоимость строительно-монтажных работ, предусмотренные условиями Договора, принимаются на основании копий подтверждающих документов о фактически понесённых затратах по реестру. Реестр должен быть подписан главным бухгалтером и руководителем Генподрядчика и заверен печатью организации. При этом затраты, связанные с перевозкой рабочих, оплачиваются в соответствии с п. 9.3 приложения №8 МДС 81-35.2004 (разъяснение ФАУ ФЦЦС от 07.02.2012 №2342-ДШ/08), суточные возмещаются за дни нахождения работника в пути. </w:t>
      </w:r>
    </w:p>
    <w:p w:rsidR="00014E55" w:rsidRPr="00AE6D7C" w:rsidRDefault="00014E55" w:rsidP="008D3E61">
      <w:pPr>
        <w:widowControl w:val="0"/>
        <w:tabs>
          <w:tab w:val="left" w:pos="0"/>
          <w:tab w:val="left" w:pos="260"/>
          <w:tab w:val="left" w:pos="1293"/>
        </w:tabs>
        <w:ind w:right="20" w:firstLine="709"/>
        <w:jc w:val="both"/>
      </w:pPr>
      <w:r w:rsidRPr="00AE6D7C">
        <w:t xml:space="preserve">Затраты, связанные с перевозкой рабочих, оплачиваются в соответствии с п. 9.3 приложения №8 МДС 81-35.2004 (разъяснение ФАУ ФЦЦС от 07.02.2012 №2342-ДШ/08), суточные возмещаются за дни нахождения работника в пути. </w:t>
      </w:r>
    </w:p>
    <w:p w:rsidR="00014E55" w:rsidRPr="00AE6D7C" w:rsidRDefault="00014E55" w:rsidP="00E74D34">
      <w:pPr>
        <w:widowControl w:val="0"/>
        <w:tabs>
          <w:tab w:val="left" w:pos="0"/>
          <w:tab w:val="left" w:pos="260"/>
          <w:tab w:val="left" w:pos="1293"/>
        </w:tabs>
        <w:ind w:right="20" w:firstLine="709"/>
        <w:jc w:val="both"/>
      </w:pPr>
      <w:r w:rsidRPr="00AE6D7C">
        <w:t>16.12. Требования по формированию документов, подтверждающих затраты на реализацию Договора, изложены в Приложении № 7.</w:t>
      </w:r>
    </w:p>
    <w:p w:rsidR="00014E55" w:rsidRPr="00AE6D7C" w:rsidRDefault="00014E55" w:rsidP="00014E55">
      <w:pPr>
        <w:widowControl w:val="0"/>
        <w:tabs>
          <w:tab w:val="left" w:pos="0"/>
          <w:tab w:val="left" w:pos="260"/>
          <w:tab w:val="left" w:pos="1293"/>
        </w:tabs>
        <w:ind w:right="20" w:firstLine="709"/>
      </w:pPr>
    </w:p>
    <w:p w:rsidR="00014E55" w:rsidRPr="00AE6D7C" w:rsidRDefault="00014E55" w:rsidP="00014E55">
      <w:pPr>
        <w:widowControl w:val="0"/>
        <w:ind w:firstLine="709"/>
        <w:rPr>
          <w:b/>
        </w:rPr>
      </w:pPr>
      <w:r w:rsidRPr="00AE6D7C">
        <w:rPr>
          <w:b/>
        </w:rPr>
        <w:t>СТАТЬЯ 17. Скрытые работы</w:t>
      </w:r>
    </w:p>
    <w:p w:rsidR="00014E55" w:rsidRPr="00AE6D7C" w:rsidRDefault="00014E55" w:rsidP="00E760E8">
      <w:pPr>
        <w:widowControl w:val="0"/>
        <w:numPr>
          <w:ilvl w:val="0"/>
          <w:numId w:val="120"/>
        </w:numPr>
        <w:tabs>
          <w:tab w:val="left" w:pos="-284"/>
          <w:tab w:val="left" w:pos="1276"/>
        </w:tabs>
        <w:autoSpaceDE w:val="0"/>
        <w:autoSpaceDN w:val="0"/>
        <w:adjustRightInd w:val="0"/>
        <w:ind w:right="23" w:firstLine="709"/>
        <w:jc w:val="both"/>
      </w:pPr>
      <w:r w:rsidRPr="00AE6D7C">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014E55" w:rsidRPr="00AE6D7C" w:rsidRDefault="00014E55" w:rsidP="008D3E61">
      <w:pPr>
        <w:widowControl w:val="0"/>
        <w:ind w:right="23" w:firstLine="709"/>
        <w:jc w:val="both"/>
      </w:pPr>
      <w:r w:rsidRPr="00AE6D7C">
        <w:t>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Перечень Актов скрытых работ указывается в рабочей документации.</w:t>
      </w:r>
    </w:p>
    <w:p w:rsidR="00014E55" w:rsidRPr="00AE6D7C" w:rsidRDefault="00014E55" w:rsidP="00E760E8">
      <w:pPr>
        <w:widowControl w:val="0"/>
        <w:numPr>
          <w:ilvl w:val="0"/>
          <w:numId w:val="120"/>
        </w:numPr>
        <w:tabs>
          <w:tab w:val="left" w:pos="-142"/>
        </w:tabs>
        <w:autoSpaceDE w:val="0"/>
        <w:autoSpaceDN w:val="0"/>
        <w:adjustRightInd w:val="0"/>
        <w:ind w:right="23" w:firstLine="709"/>
        <w:jc w:val="both"/>
      </w:pPr>
      <w:r w:rsidRPr="00AE6D7C">
        <w:t xml:space="preserve">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w:t>
      </w:r>
      <w:r w:rsidRPr="00AE6D7C">
        <w:lastRenderedPageBreak/>
        <w:t>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014E55" w:rsidRPr="00AE6D7C" w:rsidRDefault="00014E55" w:rsidP="00E760E8">
      <w:pPr>
        <w:widowControl w:val="0"/>
        <w:numPr>
          <w:ilvl w:val="0"/>
          <w:numId w:val="120"/>
        </w:numPr>
        <w:tabs>
          <w:tab w:val="left" w:pos="-426"/>
          <w:tab w:val="left" w:pos="-284"/>
        </w:tabs>
        <w:autoSpaceDE w:val="0"/>
        <w:autoSpaceDN w:val="0"/>
        <w:adjustRightInd w:val="0"/>
        <w:ind w:right="20" w:firstLine="709"/>
        <w:jc w:val="both"/>
      </w:pPr>
      <w:r w:rsidRPr="00AE6D7C">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AE6D7C">
        <w:br/>
        <w:t>и в часы работы.</w:t>
      </w:r>
    </w:p>
    <w:p w:rsidR="00014E55" w:rsidRPr="00AE6D7C" w:rsidRDefault="00014E55" w:rsidP="00E760E8">
      <w:pPr>
        <w:widowControl w:val="0"/>
        <w:numPr>
          <w:ilvl w:val="0"/>
          <w:numId w:val="120"/>
        </w:numPr>
        <w:tabs>
          <w:tab w:val="left" w:pos="-426"/>
        </w:tabs>
        <w:autoSpaceDE w:val="0"/>
        <w:autoSpaceDN w:val="0"/>
        <w:adjustRightInd w:val="0"/>
        <w:ind w:right="20" w:firstLine="709"/>
        <w:jc w:val="both"/>
      </w:pPr>
      <w:r w:rsidRPr="00AE6D7C">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настоящей статьи.</w:t>
      </w:r>
    </w:p>
    <w:p w:rsidR="00014E55" w:rsidRPr="00AE6D7C" w:rsidRDefault="00014E55" w:rsidP="00E760E8">
      <w:pPr>
        <w:widowControl w:val="0"/>
        <w:numPr>
          <w:ilvl w:val="0"/>
          <w:numId w:val="120"/>
        </w:numPr>
        <w:tabs>
          <w:tab w:val="left" w:pos="593"/>
        </w:tabs>
        <w:autoSpaceDE w:val="0"/>
        <w:autoSpaceDN w:val="0"/>
        <w:adjustRightInd w:val="0"/>
        <w:ind w:firstLine="709"/>
        <w:jc w:val="both"/>
      </w:pPr>
      <w:proofErr w:type="gramStart"/>
      <w:r w:rsidRPr="00AE6D7C">
        <w:t>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w:t>
      </w:r>
      <w:proofErr w:type="gramEnd"/>
      <w:r w:rsidRPr="00AE6D7C">
        <w:t xml:space="preserve">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014E55" w:rsidRPr="00AE6D7C" w:rsidRDefault="00014E55" w:rsidP="00E760E8">
      <w:pPr>
        <w:widowControl w:val="0"/>
        <w:numPr>
          <w:ilvl w:val="0"/>
          <w:numId w:val="120"/>
        </w:numPr>
        <w:tabs>
          <w:tab w:val="left" w:pos="-426"/>
        </w:tabs>
        <w:autoSpaceDE w:val="0"/>
        <w:autoSpaceDN w:val="0"/>
        <w:adjustRightInd w:val="0"/>
        <w:ind w:right="20" w:firstLine="709"/>
        <w:jc w:val="both"/>
      </w:pPr>
      <w:r w:rsidRPr="00AE6D7C">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rsidR="00014E55" w:rsidRPr="00AE6D7C" w:rsidRDefault="00014E55" w:rsidP="00E760E8">
      <w:pPr>
        <w:widowControl w:val="0"/>
        <w:numPr>
          <w:ilvl w:val="0"/>
          <w:numId w:val="120"/>
        </w:numPr>
        <w:tabs>
          <w:tab w:val="left" w:pos="-142"/>
        </w:tabs>
        <w:autoSpaceDE w:val="0"/>
        <w:autoSpaceDN w:val="0"/>
        <w:adjustRightInd w:val="0"/>
        <w:ind w:right="20" w:firstLine="709"/>
        <w:jc w:val="both"/>
      </w:pPr>
      <w:r w:rsidRPr="00AE6D7C">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014E55" w:rsidRPr="00AE6D7C" w:rsidRDefault="00014E55" w:rsidP="00E760E8">
      <w:pPr>
        <w:widowControl w:val="0"/>
        <w:numPr>
          <w:ilvl w:val="0"/>
          <w:numId w:val="120"/>
        </w:numPr>
        <w:tabs>
          <w:tab w:val="left" w:pos="-142"/>
        </w:tabs>
        <w:autoSpaceDE w:val="0"/>
        <w:autoSpaceDN w:val="0"/>
        <w:adjustRightInd w:val="0"/>
        <w:ind w:right="23" w:firstLine="709"/>
        <w:jc w:val="both"/>
      </w:pPr>
      <w:r w:rsidRPr="00AE6D7C">
        <w:t xml:space="preserve">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w:t>
      </w:r>
      <w:proofErr w:type="gramStart"/>
      <w:r w:rsidRPr="00AE6D7C">
        <w:t>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согласно рабочей документации, строительных норм и правил и повторно предъявить их к приемке Техническому заказчику.</w:t>
      </w:r>
      <w:proofErr w:type="gramEnd"/>
      <w:r w:rsidRPr="00AE6D7C">
        <w:t xml:space="preserve"> При наличии документального обоснования по согласованию с Заказчиком/Техническим заказчиком данный срок может быть увеличен.</w:t>
      </w:r>
    </w:p>
    <w:p w:rsidR="00014E55" w:rsidRPr="00AE6D7C" w:rsidRDefault="00014E55" w:rsidP="00E760E8">
      <w:pPr>
        <w:widowControl w:val="0"/>
        <w:numPr>
          <w:ilvl w:val="0"/>
          <w:numId w:val="120"/>
        </w:numPr>
        <w:tabs>
          <w:tab w:val="left" w:pos="-142"/>
          <w:tab w:val="left" w:pos="993"/>
        </w:tabs>
        <w:autoSpaceDE w:val="0"/>
        <w:autoSpaceDN w:val="0"/>
        <w:adjustRightInd w:val="0"/>
        <w:ind w:right="23" w:firstLine="709"/>
        <w:jc w:val="both"/>
        <w:rPr>
          <w:rFonts w:eastAsia="Courier New"/>
          <w:color w:val="000000"/>
        </w:rPr>
      </w:pPr>
      <w:r w:rsidRPr="00AE6D7C">
        <w:rPr>
          <w:rFonts w:eastAsia="Courier New"/>
          <w:color w:val="000000"/>
        </w:rPr>
        <w:t xml:space="preserve">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w:t>
      </w:r>
      <w:r w:rsidRPr="00AE6D7C">
        <w:rPr>
          <w:rFonts w:eastAsia="Courier New"/>
          <w:color w:val="000000"/>
        </w:rPr>
        <w:br/>
        <w:t>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014E55" w:rsidRPr="00AE6D7C" w:rsidRDefault="00014E55" w:rsidP="00014E55">
      <w:pPr>
        <w:widowControl w:val="0"/>
        <w:ind w:firstLine="709"/>
        <w:rPr>
          <w:b/>
          <w:bCs/>
          <w:spacing w:val="-10"/>
        </w:rPr>
      </w:pPr>
    </w:p>
    <w:p w:rsidR="00014E55" w:rsidRPr="00AE6D7C" w:rsidRDefault="00014E55" w:rsidP="00014E55">
      <w:pPr>
        <w:widowControl w:val="0"/>
        <w:ind w:firstLine="709"/>
        <w:rPr>
          <w:b/>
          <w:bCs/>
          <w:spacing w:val="-10"/>
        </w:rPr>
      </w:pPr>
      <w:r w:rsidRPr="00AE6D7C">
        <w:rPr>
          <w:b/>
          <w:bCs/>
          <w:spacing w:val="-10"/>
        </w:rPr>
        <w:t>СТАТЬЯ 18. Строительный контроль. Контроль качества</w:t>
      </w:r>
    </w:p>
    <w:p w:rsidR="00014E55" w:rsidRPr="00AE6D7C" w:rsidRDefault="00014E55" w:rsidP="00E760E8">
      <w:pPr>
        <w:widowControl w:val="0"/>
        <w:numPr>
          <w:ilvl w:val="0"/>
          <w:numId w:val="119"/>
        </w:numPr>
        <w:tabs>
          <w:tab w:val="left" w:pos="-284"/>
        </w:tabs>
        <w:autoSpaceDE w:val="0"/>
        <w:autoSpaceDN w:val="0"/>
        <w:adjustRightInd w:val="0"/>
        <w:ind w:right="20" w:firstLine="709"/>
        <w:jc w:val="both"/>
      </w:pPr>
      <w:r w:rsidRPr="00AE6D7C">
        <w:t xml:space="preserve">С целью проверки соответствия выполняемых Работ/Услуг требованиям Проектной документации и нормативной документации Заказчик/Технический заказчик проводит строительный контроль. </w:t>
      </w:r>
    </w:p>
    <w:p w:rsidR="00014E55" w:rsidRPr="00AE6D7C" w:rsidRDefault="00014E55" w:rsidP="00E760E8">
      <w:pPr>
        <w:widowControl w:val="0"/>
        <w:numPr>
          <w:ilvl w:val="0"/>
          <w:numId w:val="119"/>
        </w:numPr>
        <w:autoSpaceDE w:val="0"/>
        <w:autoSpaceDN w:val="0"/>
        <w:adjustRightInd w:val="0"/>
        <w:ind w:right="20" w:firstLine="709"/>
        <w:jc w:val="both"/>
      </w:pPr>
      <w:r w:rsidRPr="00AE6D7C">
        <w:t xml:space="preserve">Строительный контроль проводится на всех Этапах строительства Объекта в соответствии с положениями гражданского, градостроительного, природоохранного </w:t>
      </w:r>
      <w:r w:rsidRPr="00AE6D7C">
        <w:lastRenderedPageBreak/>
        <w:t xml:space="preserve">законодательства, законодательства о техническом регулировании и единстве измерений. </w:t>
      </w:r>
    </w:p>
    <w:p w:rsidR="00014E55" w:rsidRPr="00AE6D7C" w:rsidRDefault="00014E55" w:rsidP="00E760E8">
      <w:pPr>
        <w:widowControl w:val="0"/>
        <w:numPr>
          <w:ilvl w:val="0"/>
          <w:numId w:val="119"/>
        </w:numPr>
        <w:tabs>
          <w:tab w:val="left" w:pos="-142"/>
        </w:tabs>
        <w:autoSpaceDE w:val="0"/>
        <w:autoSpaceDN w:val="0"/>
        <w:adjustRightInd w:val="0"/>
        <w:ind w:right="20" w:firstLine="709"/>
        <w:jc w:val="both"/>
      </w:pPr>
      <w:r w:rsidRPr="00AE6D7C">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и Рабочей документации, а также технических регламентов.</w:t>
      </w:r>
    </w:p>
    <w:p w:rsidR="00014E55" w:rsidRPr="00AE6D7C" w:rsidRDefault="00014E55" w:rsidP="00E760E8">
      <w:pPr>
        <w:widowControl w:val="0"/>
        <w:numPr>
          <w:ilvl w:val="0"/>
          <w:numId w:val="119"/>
        </w:numPr>
        <w:tabs>
          <w:tab w:val="left" w:pos="1316"/>
        </w:tabs>
        <w:autoSpaceDE w:val="0"/>
        <w:autoSpaceDN w:val="0"/>
        <w:adjustRightInd w:val="0"/>
        <w:ind w:right="20" w:firstLine="709"/>
        <w:jc w:val="both"/>
      </w:pPr>
      <w:r w:rsidRPr="00AE6D7C">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014E55" w:rsidRPr="00AE6D7C" w:rsidRDefault="00014E55" w:rsidP="00E760E8">
      <w:pPr>
        <w:widowControl w:val="0"/>
        <w:numPr>
          <w:ilvl w:val="0"/>
          <w:numId w:val="119"/>
        </w:numPr>
        <w:tabs>
          <w:tab w:val="left" w:pos="-284"/>
        </w:tabs>
        <w:autoSpaceDE w:val="0"/>
        <w:autoSpaceDN w:val="0"/>
        <w:adjustRightInd w:val="0"/>
        <w:ind w:right="20" w:firstLine="709"/>
        <w:jc w:val="both"/>
      </w:pPr>
      <w:r w:rsidRPr="00AE6D7C">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014E55" w:rsidRPr="00AE6D7C" w:rsidRDefault="00014E55" w:rsidP="00E760E8">
      <w:pPr>
        <w:widowControl w:val="0"/>
        <w:numPr>
          <w:ilvl w:val="0"/>
          <w:numId w:val="119"/>
        </w:numPr>
        <w:tabs>
          <w:tab w:val="left" w:pos="-284"/>
        </w:tabs>
        <w:autoSpaceDE w:val="0"/>
        <w:autoSpaceDN w:val="0"/>
        <w:adjustRightInd w:val="0"/>
        <w:ind w:right="20" w:firstLine="709"/>
        <w:jc w:val="both"/>
      </w:pPr>
      <w:proofErr w:type="gramStart"/>
      <w:r w:rsidRPr="00AE6D7C">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roofErr w:type="gramEnd"/>
    </w:p>
    <w:p w:rsidR="00014E55" w:rsidRPr="00AE6D7C" w:rsidRDefault="00014E55" w:rsidP="00E760E8">
      <w:pPr>
        <w:widowControl w:val="0"/>
        <w:numPr>
          <w:ilvl w:val="0"/>
          <w:numId w:val="119"/>
        </w:numPr>
        <w:tabs>
          <w:tab w:val="left" w:pos="-142"/>
        </w:tabs>
        <w:autoSpaceDE w:val="0"/>
        <w:autoSpaceDN w:val="0"/>
        <w:adjustRightInd w:val="0"/>
        <w:ind w:right="20" w:firstLine="709"/>
        <w:jc w:val="both"/>
      </w:pPr>
      <w:r w:rsidRPr="00AE6D7C">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AE6D7C">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014E55" w:rsidRPr="00AE6D7C" w:rsidRDefault="00014E55" w:rsidP="00E760E8">
      <w:pPr>
        <w:widowControl w:val="0"/>
        <w:numPr>
          <w:ilvl w:val="0"/>
          <w:numId w:val="119"/>
        </w:numPr>
        <w:tabs>
          <w:tab w:val="left" w:pos="-284"/>
        </w:tabs>
        <w:autoSpaceDE w:val="0"/>
        <w:autoSpaceDN w:val="0"/>
        <w:adjustRightInd w:val="0"/>
        <w:ind w:right="20" w:firstLine="709"/>
        <w:jc w:val="both"/>
      </w:pPr>
      <w:r w:rsidRPr="00AE6D7C">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014E55" w:rsidRPr="00AE6D7C" w:rsidRDefault="00014E55" w:rsidP="00E760E8">
      <w:pPr>
        <w:widowControl w:val="0"/>
        <w:numPr>
          <w:ilvl w:val="0"/>
          <w:numId w:val="119"/>
        </w:numPr>
        <w:tabs>
          <w:tab w:val="left" w:pos="-142"/>
        </w:tabs>
        <w:autoSpaceDE w:val="0"/>
        <w:autoSpaceDN w:val="0"/>
        <w:adjustRightInd w:val="0"/>
        <w:ind w:right="20" w:firstLine="709"/>
        <w:jc w:val="both"/>
      </w:pPr>
      <w:r w:rsidRPr="00AE6D7C">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и Рабочей документации, технических регламентов.</w:t>
      </w:r>
    </w:p>
    <w:p w:rsidR="00014E55" w:rsidRPr="00AE6D7C" w:rsidRDefault="00014E55" w:rsidP="00E760E8">
      <w:pPr>
        <w:widowControl w:val="0"/>
        <w:numPr>
          <w:ilvl w:val="0"/>
          <w:numId w:val="119"/>
        </w:numPr>
        <w:tabs>
          <w:tab w:val="left" w:pos="-142"/>
        </w:tabs>
        <w:autoSpaceDE w:val="0"/>
        <w:autoSpaceDN w:val="0"/>
        <w:adjustRightInd w:val="0"/>
        <w:ind w:right="20" w:firstLine="709"/>
        <w:jc w:val="both"/>
      </w:pPr>
      <w:r w:rsidRPr="00AE6D7C">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014E55" w:rsidRPr="00AE6D7C" w:rsidRDefault="00014E55" w:rsidP="00E760E8">
      <w:pPr>
        <w:widowControl w:val="0"/>
        <w:numPr>
          <w:ilvl w:val="0"/>
          <w:numId w:val="119"/>
        </w:numPr>
        <w:tabs>
          <w:tab w:val="left" w:pos="-284"/>
        </w:tabs>
        <w:autoSpaceDE w:val="0"/>
        <w:autoSpaceDN w:val="0"/>
        <w:adjustRightInd w:val="0"/>
        <w:ind w:right="20" w:firstLine="709"/>
        <w:jc w:val="both"/>
      </w:pPr>
      <w:r w:rsidRPr="00AE6D7C">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014E55" w:rsidRPr="00AE6D7C" w:rsidRDefault="00014E55" w:rsidP="00E760E8">
      <w:pPr>
        <w:widowControl w:val="0"/>
        <w:numPr>
          <w:ilvl w:val="0"/>
          <w:numId w:val="119"/>
        </w:numPr>
        <w:tabs>
          <w:tab w:val="left" w:pos="-142"/>
        </w:tabs>
        <w:autoSpaceDE w:val="0"/>
        <w:autoSpaceDN w:val="0"/>
        <w:adjustRightInd w:val="0"/>
        <w:ind w:right="20" w:firstLine="709"/>
        <w:jc w:val="both"/>
      </w:pPr>
      <w:proofErr w:type="gramStart"/>
      <w:r w:rsidRPr="00AE6D7C">
        <w:t>При контроле качества Генподрядчик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 а также подготовку, проведение</w:t>
      </w:r>
      <w:proofErr w:type="gramEnd"/>
      <w:r w:rsidRPr="00AE6D7C">
        <w:t xml:space="preserve"> и оформление результатов испытаний. По итогам входного контроля Генподрядчик в обязательном порядке оформляет акт.</w:t>
      </w:r>
    </w:p>
    <w:p w:rsidR="00014E55" w:rsidRPr="00AE6D7C" w:rsidRDefault="00014E55" w:rsidP="00E760E8">
      <w:pPr>
        <w:widowControl w:val="0"/>
        <w:numPr>
          <w:ilvl w:val="0"/>
          <w:numId w:val="121"/>
        </w:numPr>
        <w:tabs>
          <w:tab w:val="left" w:pos="1418"/>
          <w:tab w:val="left" w:pos="1701"/>
        </w:tabs>
        <w:autoSpaceDE w:val="0"/>
        <w:autoSpaceDN w:val="0"/>
        <w:adjustRightInd w:val="0"/>
        <w:ind w:right="20" w:firstLine="709"/>
        <w:jc w:val="both"/>
      </w:pPr>
      <w:r w:rsidRPr="00AE6D7C">
        <w:t>При входном контроле применяемых конструкций, изделий, материалов и оборудования Генподрядчик проверяет:</w:t>
      </w:r>
    </w:p>
    <w:p w:rsidR="00014E55" w:rsidRPr="00AE6D7C" w:rsidRDefault="00014E55" w:rsidP="00E760E8">
      <w:pPr>
        <w:widowControl w:val="0"/>
        <w:numPr>
          <w:ilvl w:val="0"/>
          <w:numId w:val="124"/>
        </w:numPr>
        <w:tabs>
          <w:tab w:val="left" w:pos="-142"/>
        </w:tabs>
        <w:autoSpaceDE w:val="0"/>
        <w:autoSpaceDN w:val="0"/>
        <w:adjustRightInd w:val="0"/>
        <w:ind w:right="20" w:firstLine="709"/>
        <w:jc w:val="both"/>
      </w:pPr>
      <w:r w:rsidRPr="00AE6D7C">
        <w:t>соответствие показателей применяемых материалов, изделий и оборудования требованиям документов в области стандартизации, Проектной документации и Рабочей документации, а также технических регламентов;</w:t>
      </w:r>
    </w:p>
    <w:p w:rsidR="00014E55" w:rsidRPr="00AE6D7C" w:rsidRDefault="00014E55" w:rsidP="00E760E8">
      <w:pPr>
        <w:widowControl w:val="0"/>
        <w:numPr>
          <w:ilvl w:val="0"/>
          <w:numId w:val="124"/>
        </w:numPr>
        <w:tabs>
          <w:tab w:val="left" w:pos="-142"/>
        </w:tabs>
        <w:autoSpaceDE w:val="0"/>
        <w:autoSpaceDN w:val="0"/>
        <w:adjustRightInd w:val="0"/>
        <w:ind w:right="20" w:firstLine="709"/>
        <w:jc w:val="both"/>
      </w:pPr>
      <w:r w:rsidRPr="00AE6D7C">
        <w:t xml:space="preserve">наличие и содержание сопроводительных документов поставщика </w:t>
      </w:r>
      <w:r w:rsidRPr="00AE6D7C">
        <w:lastRenderedPageBreak/>
        <w:t>(производителя), подтверждающих качество указанных материалов, изделий и оборудования;</w:t>
      </w:r>
    </w:p>
    <w:p w:rsidR="00014E55" w:rsidRPr="00AE6D7C" w:rsidRDefault="00014E55" w:rsidP="00E760E8">
      <w:pPr>
        <w:widowControl w:val="0"/>
        <w:numPr>
          <w:ilvl w:val="0"/>
          <w:numId w:val="124"/>
        </w:numPr>
        <w:tabs>
          <w:tab w:val="left" w:pos="-142"/>
        </w:tabs>
        <w:autoSpaceDE w:val="0"/>
        <w:autoSpaceDN w:val="0"/>
        <w:adjustRightInd w:val="0"/>
        <w:ind w:firstLine="709"/>
        <w:jc w:val="both"/>
      </w:pPr>
      <w:r w:rsidRPr="00AE6D7C">
        <w:t>наличие соответствующих сертификатов;</w:t>
      </w:r>
    </w:p>
    <w:p w:rsidR="00014E55" w:rsidRPr="00AE6D7C" w:rsidRDefault="00014E55" w:rsidP="00E760E8">
      <w:pPr>
        <w:widowControl w:val="0"/>
        <w:numPr>
          <w:ilvl w:val="0"/>
          <w:numId w:val="124"/>
        </w:numPr>
        <w:tabs>
          <w:tab w:val="left" w:pos="-142"/>
        </w:tabs>
        <w:autoSpaceDE w:val="0"/>
        <w:autoSpaceDN w:val="0"/>
        <w:adjustRightInd w:val="0"/>
        <w:ind w:right="20" w:firstLine="709"/>
        <w:jc w:val="both"/>
      </w:pPr>
      <w:r w:rsidRPr="00AE6D7C">
        <w:t>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014E55" w:rsidRPr="00AE6D7C" w:rsidRDefault="00014E55" w:rsidP="00E760E8">
      <w:pPr>
        <w:widowControl w:val="0"/>
        <w:numPr>
          <w:ilvl w:val="0"/>
          <w:numId w:val="124"/>
        </w:numPr>
        <w:tabs>
          <w:tab w:val="left" w:pos="-284"/>
        </w:tabs>
        <w:autoSpaceDE w:val="0"/>
        <w:autoSpaceDN w:val="0"/>
        <w:adjustRightInd w:val="0"/>
        <w:ind w:right="20" w:firstLine="709"/>
        <w:jc w:val="both"/>
      </w:pPr>
      <w:r w:rsidRPr="00AE6D7C">
        <w:t>наличие маркировки, сохранности упаковки, наличие и сохранность защитных и окрасочных покрытий и т.п.;</w:t>
      </w:r>
    </w:p>
    <w:p w:rsidR="00014E55" w:rsidRPr="00AE6D7C" w:rsidRDefault="00014E55" w:rsidP="00E760E8">
      <w:pPr>
        <w:widowControl w:val="0"/>
        <w:numPr>
          <w:ilvl w:val="0"/>
          <w:numId w:val="124"/>
        </w:numPr>
        <w:tabs>
          <w:tab w:val="left" w:pos="-142"/>
        </w:tabs>
        <w:autoSpaceDE w:val="0"/>
        <w:autoSpaceDN w:val="0"/>
        <w:adjustRightInd w:val="0"/>
        <w:ind w:firstLine="709"/>
        <w:jc w:val="both"/>
      </w:pPr>
      <w:r w:rsidRPr="00AE6D7C">
        <w:t>правильность складирования и хранения;</w:t>
      </w:r>
    </w:p>
    <w:p w:rsidR="00014E55" w:rsidRPr="00AE6D7C" w:rsidRDefault="00014E55" w:rsidP="00E760E8">
      <w:pPr>
        <w:widowControl w:val="0"/>
        <w:numPr>
          <w:ilvl w:val="0"/>
          <w:numId w:val="124"/>
        </w:numPr>
        <w:tabs>
          <w:tab w:val="left" w:pos="-142"/>
        </w:tabs>
        <w:autoSpaceDE w:val="0"/>
        <w:autoSpaceDN w:val="0"/>
        <w:adjustRightInd w:val="0"/>
        <w:ind w:firstLine="709"/>
        <w:jc w:val="both"/>
      </w:pPr>
      <w:r w:rsidRPr="00AE6D7C">
        <w:t>проверку сроков годности.</w:t>
      </w:r>
    </w:p>
    <w:p w:rsidR="00014E55" w:rsidRPr="00AE6D7C" w:rsidRDefault="00014E55" w:rsidP="00014E55">
      <w:pPr>
        <w:widowControl w:val="0"/>
        <w:ind w:right="20" w:firstLine="709"/>
      </w:pPr>
      <w:r w:rsidRPr="00AE6D7C">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014E55" w:rsidRPr="00AE6D7C" w:rsidRDefault="00014E55" w:rsidP="00E760E8">
      <w:pPr>
        <w:widowControl w:val="0"/>
        <w:numPr>
          <w:ilvl w:val="0"/>
          <w:numId w:val="121"/>
        </w:numPr>
        <w:tabs>
          <w:tab w:val="left" w:pos="-142"/>
          <w:tab w:val="left" w:pos="1701"/>
        </w:tabs>
        <w:autoSpaceDE w:val="0"/>
        <w:autoSpaceDN w:val="0"/>
        <w:adjustRightInd w:val="0"/>
        <w:ind w:firstLine="709"/>
        <w:jc w:val="both"/>
      </w:pPr>
      <w:r w:rsidRPr="00AE6D7C">
        <w:t>Операционным контролем Генподрядчик проверяет:</w:t>
      </w:r>
    </w:p>
    <w:p w:rsidR="00014E55" w:rsidRPr="00AE6D7C" w:rsidRDefault="00014E55" w:rsidP="00E760E8">
      <w:pPr>
        <w:widowControl w:val="0"/>
        <w:numPr>
          <w:ilvl w:val="0"/>
          <w:numId w:val="124"/>
        </w:numPr>
        <w:tabs>
          <w:tab w:val="left" w:pos="-284"/>
        </w:tabs>
        <w:autoSpaceDE w:val="0"/>
        <w:autoSpaceDN w:val="0"/>
        <w:adjustRightInd w:val="0"/>
        <w:ind w:right="20" w:firstLine="709"/>
        <w:jc w:val="both"/>
      </w:pPr>
      <w:r w:rsidRPr="00AE6D7C">
        <w:t>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014E55" w:rsidRPr="00AE6D7C" w:rsidRDefault="00014E55" w:rsidP="00E760E8">
      <w:pPr>
        <w:widowControl w:val="0"/>
        <w:numPr>
          <w:ilvl w:val="0"/>
          <w:numId w:val="124"/>
        </w:numPr>
        <w:tabs>
          <w:tab w:val="left" w:pos="-284"/>
        </w:tabs>
        <w:autoSpaceDE w:val="0"/>
        <w:autoSpaceDN w:val="0"/>
        <w:adjustRightInd w:val="0"/>
        <w:ind w:right="20" w:firstLine="709"/>
        <w:jc w:val="both"/>
      </w:pPr>
      <w:r w:rsidRPr="00AE6D7C">
        <w:t>соблюдение технологических режимов, установленных технологическими картами и регламентами;</w:t>
      </w:r>
    </w:p>
    <w:p w:rsidR="00014E55" w:rsidRPr="00AE6D7C" w:rsidRDefault="00014E55" w:rsidP="00E760E8">
      <w:pPr>
        <w:widowControl w:val="0"/>
        <w:numPr>
          <w:ilvl w:val="0"/>
          <w:numId w:val="124"/>
        </w:numPr>
        <w:tabs>
          <w:tab w:val="left" w:pos="-142"/>
        </w:tabs>
        <w:autoSpaceDE w:val="0"/>
        <w:autoSpaceDN w:val="0"/>
        <w:adjustRightInd w:val="0"/>
        <w:ind w:right="20" w:firstLine="709"/>
        <w:jc w:val="both"/>
      </w:pPr>
      <w:r w:rsidRPr="00AE6D7C">
        <w:t>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014E55" w:rsidRPr="00AE6D7C" w:rsidRDefault="00014E55" w:rsidP="00014E55">
      <w:pPr>
        <w:widowControl w:val="0"/>
        <w:ind w:right="20" w:firstLine="709"/>
      </w:pPr>
      <w:proofErr w:type="gramStart"/>
      <w:r w:rsidRPr="00AE6D7C">
        <w:t xml:space="preserve">Места выполнения контрольных операций, их частота, методы и средства измерений, формы документирования результатов, порядок принятия решений </w:t>
      </w:r>
      <w:r w:rsidRPr="00AE6D7C">
        <w:br/>
        <w:t>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Рабочей документации и технологической документации.</w:t>
      </w:r>
      <w:proofErr w:type="gramEnd"/>
    </w:p>
    <w:p w:rsidR="00014E55" w:rsidRPr="00AE6D7C" w:rsidRDefault="00014E55" w:rsidP="00E760E8">
      <w:pPr>
        <w:widowControl w:val="0"/>
        <w:numPr>
          <w:ilvl w:val="0"/>
          <w:numId w:val="121"/>
        </w:numPr>
        <w:tabs>
          <w:tab w:val="left" w:pos="-142"/>
          <w:tab w:val="left" w:pos="1701"/>
        </w:tabs>
        <w:autoSpaceDE w:val="0"/>
        <w:autoSpaceDN w:val="0"/>
        <w:adjustRightInd w:val="0"/>
        <w:ind w:right="20" w:firstLine="709"/>
        <w:jc w:val="both"/>
      </w:pPr>
      <w:r w:rsidRPr="00AE6D7C">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014E55" w:rsidRPr="00AE6D7C" w:rsidRDefault="00014E55" w:rsidP="00E760E8">
      <w:pPr>
        <w:widowControl w:val="0"/>
        <w:numPr>
          <w:ilvl w:val="0"/>
          <w:numId w:val="121"/>
        </w:numPr>
        <w:tabs>
          <w:tab w:val="left" w:pos="1701"/>
        </w:tabs>
        <w:autoSpaceDE w:val="0"/>
        <w:autoSpaceDN w:val="0"/>
        <w:adjustRightInd w:val="0"/>
        <w:ind w:firstLine="709"/>
        <w:jc w:val="both"/>
      </w:pPr>
      <w:r w:rsidRPr="00AE6D7C">
        <w:t>Приемочным контролем Генподрядчик оценивает качество:</w:t>
      </w:r>
    </w:p>
    <w:p w:rsidR="00014E55" w:rsidRPr="00AE6D7C" w:rsidRDefault="00014E55" w:rsidP="00E760E8">
      <w:pPr>
        <w:widowControl w:val="0"/>
        <w:numPr>
          <w:ilvl w:val="0"/>
          <w:numId w:val="124"/>
        </w:numPr>
        <w:tabs>
          <w:tab w:val="left" w:pos="-142"/>
        </w:tabs>
        <w:autoSpaceDE w:val="0"/>
        <w:autoSpaceDN w:val="0"/>
        <w:adjustRightInd w:val="0"/>
        <w:ind w:firstLine="709"/>
        <w:jc w:val="both"/>
      </w:pPr>
      <w:r w:rsidRPr="00AE6D7C">
        <w:t>выполненных строительно-монтажных работ и ответственных конструкций;</w:t>
      </w:r>
    </w:p>
    <w:p w:rsidR="00014E55" w:rsidRPr="00AE6D7C" w:rsidRDefault="00014E55" w:rsidP="00E760E8">
      <w:pPr>
        <w:widowControl w:val="0"/>
        <w:numPr>
          <w:ilvl w:val="0"/>
          <w:numId w:val="124"/>
        </w:numPr>
        <w:tabs>
          <w:tab w:val="left" w:pos="-142"/>
        </w:tabs>
        <w:autoSpaceDE w:val="0"/>
        <w:autoSpaceDN w:val="0"/>
        <w:adjustRightInd w:val="0"/>
        <w:ind w:right="20" w:firstLine="709"/>
        <w:jc w:val="both"/>
      </w:pPr>
      <w:r w:rsidRPr="00AE6D7C">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014E55" w:rsidRPr="00AE6D7C" w:rsidRDefault="00014E55" w:rsidP="00E760E8">
      <w:pPr>
        <w:widowControl w:val="0"/>
        <w:numPr>
          <w:ilvl w:val="0"/>
          <w:numId w:val="124"/>
        </w:numPr>
        <w:tabs>
          <w:tab w:val="left" w:pos="-284"/>
        </w:tabs>
        <w:autoSpaceDE w:val="0"/>
        <w:autoSpaceDN w:val="0"/>
        <w:adjustRightInd w:val="0"/>
        <w:ind w:right="20" w:firstLine="709"/>
        <w:jc w:val="both"/>
      </w:pPr>
      <w:r w:rsidRPr="00AE6D7C">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014E55" w:rsidRPr="00AE6D7C" w:rsidRDefault="00014E55" w:rsidP="00E760E8">
      <w:pPr>
        <w:widowControl w:val="0"/>
        <w:numPr>
          <w:ilvl w:val="0"/>
          <w:numId w:val="119"/>
        </w:numPr>
        <w:tabs>
          <w:tab w:val="left" w:pos="-142"/>
        </w:tabs>
        <w:autoSpaceDE w:val="0"/>
        <w:autoSpaceDN w:val="0"/>
        <w:adjustRightInd w:val="0"/>
        <w:ind w:right="20" w:firstLine="709"/>
        <w:jc w:val="both"/>
      </w:pPr>
      <w:r w:rsidRPr="00AE6D7C">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014E55" w:rsidRPr="00AE6D7C" w:rsidRDefault="00014E55" w:rsidP="00E760E8">
      <w:pPr>
        <w:widowControl w:val="0"/>
        <w:numPr>
          <w:ilvl w:val="0"/>
          <w:numId w:val="119"/>
        </w:numPr>
        <w:tabs>
          <w:tab w:val="left" w:pos="-284"/>
        </w:tabs>
        <w:autoSpaceDE w:val="0"/>
        <w:autoSpaceDN w:val="0"/>
        <w:adjustRightInd w:val="0"/>
        <w:ind w:right="20" w:firstLine="709"/>
        <w:jc w:val="both"/>
      </w:pPr>
      <w:r w:rsidRPr="00AE6D7C">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14E55" w:rsidRPr="00AE6D7C" w:rsidRDefault="00014E55" w:rsidP="00E760E8">
      <w:pPr>
        <w:widowControl w:val="0"/>
        <w:numPr>
          <w:ilvl w:val="0"/>
          <w:numId w:val="119"/>
        </w:numPr>
        <w:tabs>
          <w:tab w:val="left" w:pos="-284"/>
        </w:tabs>
        <w:autoSpaceDE w:val="0"/>
        <w:autoSpaceDN w:val="0"/>
        <w:adjustRightInd w:val="0"/>
        <w:ind w:right="20" w:firstLine="709"/>
        <w:jc w:val="both"/>
      </w:pPr>
      <w:r w:rsidRPr="00AE6D7C">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014E55" w:rsidRPr="00AE6D7C" w:rsidRDefault="00014E55" w:rsidP="00E760E8">
      <w:pPr>
        <w:widowControl w:val="0"/>
        <w:numPr>
          <w:ilvl w:val="0"/>
          <w:numId w:val="119"/>
        </w:numPr>
        <w:tabs>
          <w:tab w:val="left" w:pos="-284"/>
        </w:tabs>
        <w:autoSpaceDE w:val="0"/>
        <w:autoSpaceDN w:val="0"/>
        <w:adjustRightInd w:val="0"/>
        <w:ind w:right="20" w:firstLine="709"/>
        <w:jc w:val="both"/>
      </w:pPr>
      <w:r w:rsidRPr="00AE6D7C">
        <w:t xml:space="preserve">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w:t>
      </w:r>
      <w:r w:rsidRPr="00AE6D7C">
        <w:lastRenderedPageBreak/>
        <w:t>Договором.</w:t>
      </w:r>
    </w:p>
    <w:p w:rsidR="00014E55" w:rsidRPr="00AE6D7C" w:rsidRDefault="00014E55" w:rsidP="00014E55">
      <w:pPr>
        <w:widowControl w:val="0"/>
        <w:tabs>
          <w:tab w:val="left" w:pos="-284"/>
        </w:tabs>
        <w:ind w:right="20" w:firstLine="709"/>
      </w:pPr>
    </w:p>
    <w:p w:rsidR="00014E55" w:rsidRPr="00AE6D7C" w:rsidRDefault="00014E55" w:rsidP="00014E55">
      <w:pPr>
        <w:widowControl w:val="0"/>
        <w:ind w:firstLine="709"/>
        <w:outlineLvl w:val="3"/>
        <w:rPr>
          <w:b/>
          <w:bCs/>
          <w:spacing w:val="-10"/>
        </w:rPr>
      </w:pPr>
      <w:r w:rsidRPr="00AE6D7C">
        <w:rPr>
          <w:b/>
          <w:bCs/>
          <w:spacing w:val="-10"/>
        </w:rPr>
        <w:t>СТАТЬЯ 19. Предотвращение повреждений и ущерба</w:t>
      </w:r>
    </w:p>
    <w:p w:rsidR="00014E55" w:rsidRPr="00AE6D7C" w:rsidRDefault="00014E55" w:rsidP="00E760E8">
      <w:pPr>
        <w:widowControl w:val="0"/>
        <w:numPr>
          <w:ilvl w:val="0"/>
          <w:numId w:val="122"/>
        </w:numPr>
        <w:tabs>
          <w:tab w:val="left" w:pos="-142"/>
        </w:tabs>
        <w:autoSpaceDE w:val="0"/>
        <w:autoSpaceDN w:val="0"/>
        <w:adjustRightInd w:val="0"/>
        <w:ind w:right="20" w:firstLine="709"/>
        <w:jc w:val="both"/>
      </w:pPr>
      <w:r w:rsidRPr="00AE6D7C">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014E55" w:rsidRPr="00AE6D7C" w:rsidRDefault="00014E55" w:rsidP="00E760E8">
      <w:pPr>
        <w:widowControl w:val="0"/>
        <w:numPr>
          <w:ilvl w:val="0"/>
          <w:numId w:val="122"/>
        </w:numPr>
        <w:tabs>
          <w:tab w:val="left" w:pos="-142"/>
        </w:tabs>
        <w:autoSpaceDE w:val="0"/>
        <w:autoSpaceDN w:val="0"/>
        <w:adjustRightInd w:val="0"/>
        <w:ind w:right="20" w:firstLine="709"/>
        <w:jc w:val="both"/>
      </w:pPr>
      <w:r w:rsidRPr="00AE6D7C">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014E55" w:rsidRPr="00AE6D7C" w:rsidRDefault="00014E55" w:rsidP="00E760E8">
      <w:pPr>
        <w:widowControl w:val="0"/>
        <w:numPr>
          <w:ilvl w:val="0"/>
          <w:numId w:val="122"/>
        </w:numPr>
        <w:tabs>
          <w:tab w:val="left" w:pos="-142"/>
        </w:tabs>
        <w:autoSpaceDE w:val="0"/>
        <w:autoSpaceDN w:val="0"/>
        <w:adjustRightInd w:val="0"/>
        <w:ind w:right="20" w:firstLine="709"/>
        <w:jc w:val="both"/>
      </w:pPr>
      <w:r w:rsidRPr="00AE6D7C">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rsidR="00014E55" w:rsidRPr="00AE6D7C" w:rsidRDefault="00014E55" w:rsidP="00014E55">
      <w:pPr>
        <w:widowControl w:val="0"/>
        <w:tabs>
          <w:tab w:val="left" w:pos="-142"/>
        </w:tabs>
        <w:ind w:right="20" w:firstLine="709"/>
      </w:pPr>
    </w:p>
    <w:p w:rsidR="00014E55" w:rsidRPr="00AE6D7C" w:rsidRDefault="00014E55" w:rsidP="00014E55">
      <w:pPr>
        <w:widowControl w:val="0"/>
        <w:ind w:firstLine="709"/>
        <w:outlineLvl w:val="3"/>
        <w:rPr>
          <w:b/>
          <w:bCs/>
          <w:spacing w:val="-10"/>
        </w:rPr>
      </w:pPr>
      <w:r w:rsidRPr="00AE6D7C">
        <w:rPr>
          <w:b/>
          <w:bCs/>
          <w:spacing w:val="-10"/>
        </w:rPr>
        <w:t>СТАТЬЯ 20. Сдача-приемка выполненных работ (оказанных услуг)</w:t>
      </w:r>
    </w:p>
    <w:p w:rsidR="00014E55" w:rsidRPr="00AE6D7C" w:rsidRDefault="00014E55" w:rsidP="00E760E8">
      <w:pPr>
        <w:widowControl w:val="0"/>
        <w:numPr>
          <w:ilvl w:val="0"/>
          <w:numId w:val="105"/>
        </w:numPr>
        <w:tabs>
          <w:tab w:val="left" w:pos="-284"/>
        </w:tabs>
        <w:autoSpaceDE w:val="0"/>
        <w:autoSpaceDN w:val="0"/>
        <w:adjustRightInd w:val="0"/>
        <w:ind w:right="20" w:firstLine="709"/>
        <w:jc w:val="both"/>
      </w:pPr>
      <w:r w:rsidRPr="00AE6D7C">
        <w:t>Приемка работ по разработке Рабочей документации по настоящему Договору производится Заказчиком/Техническим заказчиком в следующем порядке:</w:t>
      </w:r>
    </w:p>
    <w:p w:rsidR="00014E55" w:rsidRPr="00AE6D7C" w:rsidRDefault="00014E55" w:rsidP="00E760E8">
      <w:pPr>
        <w:widowControl w:val="0"/>
        <w:numPr>
          <w:ilvl w:val="0"/>
          <w:numId w:val="129"/>
        </w:numPr>
        <w:autoSpaceDE w:val="0"/>
        <w:autoSpaceDN w:val="0"/>
        <w:adjustRightInd w:val="0"/>
        <w:ind w:left="0" w:firstLine="709"/>
        <w:jc w:val="both"/>
      </w:pPr>
      <w:proofErr w:type="gramStart"/>
      <w:r w:rsidRPr="00AE6D7C">
        <w:t xml:space="preserve">Генподрядчик в сроки предоставления Рабочей документации, указанные в Графике выполнения работ направляет Заказчику/Техническому заказчику отчетные материалы в 2 (Двух) экземплярах на бумажном носителе и 2 (Двух) экземплярах </w:t>
      </w:r>
      <w:r w:rsidRPr="00AE6D7C">
        <w:br/>
        <w:t xml:space="preserve">в электронном виде, а также подписанный со своей стороны Акт сдачи-приемки выполненных работ в 3 (Трех) экземплярах на бумажном носителе и 2 (Двух) экземплярах </w:t>
      </w:r>
      <w:r w:rsidRPr="00AE6D7C">
        <w:br/>
        <w:t>в электронном виде.</w:t>
      </w:r>
      <w:proofErr w:type="gramEnd"/>
      <w:r w:rsidRPr="00AE6D7C">
        <w:t xml:space="preserve"> Представление Генподрядчиком отчетных материалов производится с сопроводительным письмом нарочным либо экспресс почтой.</w:t>
      </w:r>
    </w:p>
    <w:p w:rsidR="00014E55" w:rsidRPr="00AE6D7C" w:rsidRDefault="00014E55" w:rsidP="00E760E8">
      <w:pPr>
        <w:widowControl w:val="0"/>
        <w:numPr>
          <w:ilvl w:val="0"/>
          <w:numId w:val="129"/>
        </w:numPr>
        <w:autoSpaceDE w:val="0"/>
        <w:autoSpaceDN w:val="0"/>
        <w:adjustRightInd w:val="0"/>
        <w:ind w:left="0" w:firstLine="709"/>
        <w:jc w:val="both"/>
      </w:pPr>
      <w:r w:rsidRPr="00AE6D7C">
        <w:t>Заказчик/Технический заказчик в течение 15 (Пятнадцати) календарных дней с момента получения Акта сдачи-приемки выполненных работ, отчетных материалов и выполненных работ обязан их рассмотреть.</w:t>
      </w:r>
    </w:p>
    <w:p w:rsidR="00014E55" w:rsidRPr="00AE6D7C" w:rsidRDefault="00014E55" w:rsidP="00E760E8">
      <w:pPr>
        <w:widowControl w:val="0"/>
        <w:numPr>
          <w:ilvl w:val="0"/>
          <w:numId w:val="129"/>
        </w:numPr>
        <w:autoSpaceDE w:val="0"/>
        <w:autoSpaceDN w:val="0"/>
        <w:adjustRightInd w:val="0"/>
        <w:ind w:left="0" w:firstLine="709"/>
        <w:jc w:val="both"/>
      </w:pPr>
      <w:r w:rsidRPr="00AE6D7C">
        <w:t xml:space="preserve">При отсутствии замечаний Заказчик/Технический заказчик в течение </w:t>
      </w:r>
      <w:r w:rsidRPr="00AE6D7C">
        <w:br/>
        <w:t>5 (Пяти) рабочих дней после истечения установленного Договором срока для приемки рабочей документации (пункт 20.1.2 настоящего Договора) принимает отчетные материалы.</w:t>
      </w:r>
    </w:p>
    <w:p w:rsidR="00014E55" w:rsidRPr="00AE6D7C" w:rsidRDefault="00014E55" w:rsidP="00E760E8">
      <w:pPr>
        <w:widowControl w:val="0"/>
        <w:numPr>
          <w:ilvl w:val="0"/>
          <w:numId w:val="129"/>
        </w:numPr>
        <w:autoSpaceDE w:val="0"/>
        <w:autoSpaceDN w:val="0"/>
        <w:adjustRightInd w:val="0"/>
        <w:ind w:left="0" w:firstLine="709"/>
        <w:jc w:val="both"/>
      </w:pPr>
      <w:r w:rsidRPr="00AE6D7C">
        <w:t>После получения от Заказчика/Технического заказчика документов, указанных в пункте 20.1.1 настоящего Договора, Генподрядчик направляет Заказчику/Техническому заказчику оставшиеся экземпляры отчетных материалов.</w:t>
      </w:r>
    </w:p>
    <w:p w:rsidR="00014E55" w:rsidRPr="00AE6D7C" w:rsidRDefault="00014E55" w:rsidP="00E760E8">
      <w:pPr>
        <w:widowControl w:val="0"/>
        <w:numPr>
          <w:ilvl w:val="0"/>
          <w:numId w:val="129"/>
        </w:numPr>
        <w:autoSpaceDE w:val="0"/>
        <w:autoSpaceDN w:val="0"/>
        <w:adjustRightInd w:val="0"/>
        <w:ind w:left="0" w:firstLine="709"/>
        <w:jc w:val="both"/>
      </w:pPr>
      <w:r w:rsidRPr="00AE6D7C">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выполненных работ.</w:t>
      </w:r>
    </w:p>
    <w:p w:rsidR="00014E55" w:rsidRPr="00AE6D7C" w:rsidRDefault="00014E55" w:rsidP="00E760E8">
      <w:pPr>
        <w:widowControl w:val="0"/>
        <w:numPr>
          <w:ilvl w:val="0"/>
          <w:numId w:val="129"/>
        </w:numPr>
        <w:autoSpaceDE w:val="0"/>
        <w:autoSpaceDN w:val="0"/>
        <w:adjustRightInd w:val="0"/>
        <w:ind w:left="0" w:firstLine="709"/>
        <w:jc w:val="both"/>
      </w:pPr>
      <w:r w:rsidRPr="00AE6D7C">
        <w:t>В случае обнаружения недостатков в отчетных материалах, Заказчик/Технический заказчик в течение 5 (Пяти) рабочих дней после истечения установленного настоящим Договором срока для приемки результатов работ (пункт 20.1.2 настоящего Договора), направляет Генподрядчику письменный отказ от подписания Акта сдачи-приемки выполненных работ с перечнем замечаний.</w:t>
      </w:r>
    </w:p>
    <w:p w:rsidR="00014E55" w:rsidRPr="00AE6D7C" w:rsidRDefault="00014E55" w:rsidP="00E760E8">
      <w:pPr>
        <w:widowControl w:val="0"/>
        <w:numPr>
          <w:ilvl w:val="0"/>
          <w:numId w:val="129"/>
        </w:numPr>
        <w:autoSpaceDE w:val="0"/>
        <w:autoSpaceDN w:val="0"/>
        <w:adjustRightInd w:val="0"/>
        <w:ind w:left="0" w:firstLine="709"/>
        <w:jc w:val="both"/>
      </w:pPr>
      <w:r w:rsidRPr="00AE6D7C">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сдачи-приемки выполненных работ.</w:t>
      </w:r>
    </w:p>
    <w:p w:rsidR="00014E55" w:rsidRPr="00AE6D7C" w:rsidRDefault="00014E55" w:rsidP="00E760E8">
      <w:pPr>
        <w:widowControl w:val="0"/>
        <w:numPr>
          <w:ilvl w:val="0"/>
          <w:numId w:val="129"/>
        </w:numPr>
        <w:autoSpaceDE w:val="0"/>
        <w:autoSpaceDN w:val="0"/>
        <w:adjustRightInd w:val="0"/>
        <w:ind w:left="0" w:firstLine="709"/>
        <w:jc w:val="both"/>
      </w:pPr>
      <w:proofErr w:type="gramStart"/>
      <w:r w:rsidRPr="00AE6D7C">
        <w:t xml:space="preserve">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w:t>
      </w:r>
      <w:r w:rsidRPr="00AE6D7C">
        <w:lastRenderedPageBreak/>
        <w:t>подписывает Акт сдачи-приемки выполненных работ и направляет 1 (Один) экземпляр Акта сдачи-приемки работ в порядке и сроки, указанные в пункте 20.1.3 настоящего Договора.</w:t>
      </w:r>
      <w:proofErr w:type="gramEnd"/>
    </w:p>
    <w:p w:rsidR="00014E55" w:rsidRPr="00AE6D7C" w:rsidRDefault="00014E55" w:rsidP="00E760E8">
      <w:pPr>
        <w:widowControl w:val="0"/>
        <w:numPr>
          <w:ilvl w:val="0"/>
          <w:numId w:val="129"/>
        </w:numPr>
        <w:autoSpaceDE w:val="0"/>
        <w:autoSpaceDN w:val="0"/>
        <w:adjustRightInd w:val="0"/>
        <w:ind w:left="0" w:firstLine="709"/>
        <w:jc w:val="both"/>
      </w:pPr>
      <w:r w:rsidRPr="00AE6D7C">
        <w:t>В случае обнаружения недостатков Заказчик/Технический заказчик осуществляет действия, указанные в пункте 20.1.6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выполненных работ или направляет Генподрядчику мотивированный отказ от подписания акта.</w:t>
      </w:r>
    </w:p>
    <w:p w:rsidR="00014E55" w:rsidRPr="00AE6D7C" w:rsidRDefault="00014E55" w:rsidP="00E760E8">
      <w:pPr>
        <w:widowControl w:val="0"/>
        <w:numPr>
          <w:ilvl w:val="0"/>
          <w:numId w:val="129"/>
        </w:numPr>
        <w:autoSpaceDE w:val="0"/>
        <w:autoSpaceDN w:val="0"/>
        <w:adjustRightInd w:val="0"/>
        <w:ind w:left="0" w:firstLine="709"/>
        <w:jc w:val="both"/>
      </w:pPr>
      <w:r w:rsidRPr="00AE6D7C">
        <w:t>Работы по разработке Рабочей документации по Договору считаются выполненными после подписания Сторонами Акта сдачи-приемки выполненных работ.</w:t>
      </w:r>
    </w:p>
    <w:p w:rsidR="00014E55" w:rsidRPr="00AE6D7C" w:rsidRDefault="00014E55" w:rsidP="00E760E8">
      <w:pPr>
        <w:widowControl w:val="0"/>
        <w:numPr>
          <w:ilvl w:val="0"/>
          <w:numId w:val="105"/>
        </w:numPr>
        <w:tabs>
          <w:tab w:val="left" w:pos="-284"/>
        </w:tabs>
        <w:autoSpaceDE w:val="0"/>
        <w:autoSpaceDN w:val="0"/>
        <w:adjustRightInd w:val="0"/>
        <w:ind w:right="20" w:firstLine="709"/>
        <w:jc w:val="both"/>
      </w:pPr>
      <w:r w:rsidRPr="00AE6D7C">
        <w:t xml:space="preserve">Сдача-приемка выполненных строительно-монтажных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w:t>
      </w:r>
    </w:p>
    <w:p w:rsidR="00014E55" w:rsidRPr="00AE6D7C" w:rsidRDefault="00014E55" w:rsidP="008708BC">
      <w:pPr>
        <w:widowControl w:val="0"/>
        <w:ind w:right="20" w:firstLine="709"/>
        <w:jc w:val="both"/>
      </w:pPr>
      <w:r w:rsidRPr="00AE6D7C">
        <w:t>20.2.1. Генподрядчик, в порядке, установленном п. 16.4. настоящего Договора, предоставляет Заказчику/Техническому заказчику первичные учетные документы, оформленные по количеству и в порядке, предусмотренном настоящим Договором.</w:t>
      </w:r>
    </w:p>
    <w:p w:rsidR="00014E55" w:rsidRPr="00AE6D7C" w:rsidRDefault="00014E55" w:rsidP="008708BC">
      <w:pPr>
        <w:widowControl w:val="0"/>
        <w:ind w:right="20" w:firstLine="709"/>
        <w:jc w:val="both"/>
      </w:pPr>
      <w:r w:rsidRPr="00AE6D7C">
        <w:t xml:space="preserve">20.2.2. Заказчик/Технический 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w:t>
      </w:r>
      <w:r w:rsidRPr="00AE6D7C">
        <w:br/>
        <w:t>к устранению замечаний и сроков их устранения.</w:t>
      </w:r>
    </w:p>
    <w:p w:rsidR="00014E55" w:rsidRPr="00AE6D7C" w:rsidRDefault="00014E55" w:rsidP="008708BC">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rsidR="00014E55" w:rsidRPr="00AE6D7C" w:rsidRDefault="00014E55" w:rsidP="008708BC">
      <w:pPr>
        <w:widowControl w:val="0"/>
        <w:shd w:val="clear" w:color="auto" w:fill="FFFFFF"/>
        <w:ind w:right="20" w:firstLine="709"/>
        <w:jc w:val="both"/>
      </w:pPr>
      <w:r w:rsidRPr="00AE6D7C">
        <w:t xml:space="preserve">20.2.3. 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rsidR="00014E55" w:rsidRPr="00AE6D7C" w:rsidRDefault="00014E55" w:rsidP="00E760E8">
      <w:pPr>
        <w:widowControl w:val="0"/>
        <w:numPr>
          <w:ilvl w:val="2"/>
          <w:numId w:val="126"/>
        </w:numPr>
        <w:tabs>
          <w:tab w:val="left" w:pos="-142"/>
        </w:tabs>
        <w:autoSpaceDE w:val="0"/>
        <w:autoSpaceDN w:val="0"/>
        <w:adjustRightInd w:val="0"/>
        <w:ind w:left="0" w:right="20" w:firstLine="709"/>
        <w:jc w:val="both"/>
      </w:pPr>
      <w:r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 первоначальной сдачи-приемки выполненных работ.</w:t>
      </w:r>
    </w:p>
    <w:p w:rsidR="00014E55" w:rsidRPr="00AE6D7C" w:rsidRDefault="00014E55" w:rsidP="00E760E8">
      <w:pPr>
        <w:widowControl w:val="0"/>
        <w:numPr>
          <w:ilvl w:val="2"/>
          <w:numId w:val="126"/>
        </w:numPr>
        <w:tabs>
          <w:tab w:val="left" w:pos="-142"/>
        </w:tabs>
        <w:autoSpaceDE w:val="0"/>
        <w:autoSpaceDN w:val="0"/>
        <w:adjustRightInd w:val="0"/>
        <w:ind w:left="0" w:right="20" w:firstLine="709"/>
        <w:jc w:val="both"/>
      </w:pPr>
      <w:r w:rsidRPr="00AE6D7C">
        <w:t>Подписание Заказчиком первичных учетных документов, в том числе указанных в п. 20.2.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rsidR="00014E55" w:rsidRPr="00AE6D7C" w:rsidRDefault="00014E55" w:rsidP="00E760E8">
      <w:pPr>
        <w:widowControl w:val="0"/>
        <w:numPr>
          <w:ilvl w:val="2"/>
          <w:numId w:val="126"/>
        </w:numPr>
        <w:tabs>
          <w:tab w:val="left" w:pos="-142"/>
        </w:tabs>
        <w:autoSpaceDE w:val="0"/>
        <w:autoSpaceDN w:val="0"/>
        <w:adjustRightInd w:val="0"/>
        <w:ind w:left="0" w:right="20" w:firstLine="709"/>
        <w:jc w:val="both"/>
      </w:pPr>
      <w:r w:rsidRPr="00AE6D7C">
        <w:t>Ввод законченного строительством Объекта в эксплуатацию производится в соответствии с Градостроительным кодексом Российской Федерации.</w:t>
      </w:r>
    </w:p>
    <w:p w:rsidR="00014E55" w:rsidRPr="00AE6D7C" w:rsidRDefault="00014E55" w:rsidP="00E760E8">
      <w:pPr>
        <w:widowControl w:val="0"/>
        <w:numPr>
          <w:ilvl w:val="0"/>
          <w:numId w:val="105"/>
        </w:numPr>
        <w:tabs>
          <w:tab w:val="left" w:pos="-142"/>
          <w:tab w:val="num" w:pos="0"/>
        </w:tabs>
        <w:autoSpaceDE w:val="0"/>
        <w:autoSpaceDN w:val="0"/>
        <w:adjustRightInd w:val="0"/>
        <w:ind w:right="20" w:firstLine="709"/>
        <w:jc w:val="both"/>
      </w:pPr>
      <w:proofErr w:type="gramStart"/>
      <w:r w:rsidRPr="00AE6D7C">
        <w:t xml:space="preserve">Генподрядчик сопроводительным письмом нарочно или экспресс почтой передает на утверждение Заказчику 3 (Три) оригинальных экземпляра Акта сдачи-приемки оказанных услуг, 2 (Два экземпляра Акта сдачи-приемки оказанных услуг в формате </w:t>
      </w:r>
      <w:r w:rsidRPr="00AE6D7C">
        <w:rPr>
          <w:lang w:val="en-US"/>
        </w:rPr>
        <w:t>EXCEL</w:t>
      </w:r>
      <w:r w:rsidRPr="00AE6D7C">
        <w:t>(</w:t>
      </w:r>
      <w:r w:rsidRPr="00AE6D7C">
        <w:rPr>
          <w:lang w:val="en-US"/>
        </w:rPr>
        <w:t>WORD</w:t>
      </w:r>
      <w:r w:rsidRPr="00AE6D7C">
        <w:t xml:space="preserve">), </w:t>
      </w:r>
      <w:r w:rsidRPr="00AE6D7C">
        <w:rPr>
          <w:lang w:val="en-US"/>
        </w:rPr>
        <w:t>PDF</w:t>
      </w:r>
      <w:r w:rsidRPr="00AE6D7C">
        <w:t xml:space="preserve"> на электронном носителе, письменный отчет о проведенном авторском надзоре за отчетный месяц, лист посещения Объекта специалистами, осуществляющими авторский надзор</w:t>
      </w:r>
      <w:r w:rsidRPr="00AE6D7C">
        <w:footnoteReference w:id="2"/>
      </w:r>
      <w:r w:rsidRPr="00AE6D7C">
        <w:t xml:space="preserve"> в 3 (Трех) экземплярах. </w:t>
      </w:r>
      <w:proofErr w:type="gramEnd"/>
    </w:p>
    <w:p w:rsidR="00014E55" w:rsidRPr="00AE6D7C" w:rsidRDefault="00014E55" w:rsidP="008708BC">
      <w:pPr>
        <w:widowControl w:val="0"/>
        <w:tabs>
          <w:tab w:val="left" w:pos="-142"/>
        </w:tabs>
        <w:autoSpaceDE w:val="0"/>
        <w:autoSpaceDN w:val="0"/>
        <w:adjustRightInd w:val="0"/>
        <w:ind w:right="20" w:firstLine="709"/>
        <w:jc w:val="both"/>
      </w:pPr>
      <w:r w:rsidRPr="00AE6D7C">
        <w:t xml:space="preserve">20.3.1. 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Генподрядчика. Заказчик, имеющий замечания к оказанным услугам, </w:t>
      </w:r>
      <w:r w:rsidRPr="00AE6D7C">
        <w:lastRenderedPageBreak/>
        <w:t>должен направить Генподрядчику в тот же срок, мотивированный отказ от его подписания с указанием конкретных недостатков. Генподрядчик в срок не более чем за 10 (Десять) рабочих дней обязан устранить полученные замечания за свой счет.</w:t>
      </w:r>
    </w:p>
    <w:p w:rsidR="00014E55" w:rsidRPr="00AE6D7C" w:rsidRDefault="00014E55" w:rsidP="008708BC">
      <w:pPr>
        <w:widowControl w:val="0"/>
        <w:tabs>
          <w:tab w:val="left" w:pos="-142"/>
        </w:tabs>
        <w:autoSpaceDE w:val="0"/>
        <w:autoSpaceDN w:val="0"/>
        <w:adjustRightInd w:val="0"/>
        <w:ind w:right="20" w:firstLine="709"/>
        <w:jc w:val="both"/>
      </w:pPr>
      <w:r w:rsidRPr="00AE6D7C">
        <w:t>20.3.2. 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rsidR="00014E55" w:rsidRPr="00AE6D7C" w:rsidRDefault="00014E55" w:rsidP="008708BC">
      <w:pPr>
        <w:widowControl w:val="0"/>
        <w:tabs>
          <w:tab w:val="left" w:pos="-142"/>
        </w:tabs>
        <w:autoSpaceDE w:val="0"/>
        <w:autoSpaceDN w:val="0"/>
        <w:adjustRightInd w:val="0"/>
        <w:ind w:right="20" w:firstLine="709"/>
        <w:jc w:val="both"/>
      </w:pPr>
      <w:r w:rsidRPr="00AE6D7C">
        <w:t>20.3.3. Услуги считаются оказанными в полном объеме и с надлежащим качеством с момента подписания Заказчиком Акта сдачи-приемки оказанных услуг.</w:t>
      </w:r>
    </w:p>
    <w:p w:rsidR="00014E55" w:rsidRPr="00AE6D7C" w:rsidRDefault="00014E55" w:rsidP="00014E55">
      <w:pPr>
        <w:widowControl w:val="0"/>
        <w:ind w:right="20" w:firstLine="709"/>
      </w:pPr>
    </w:p>
    <w:p w:rsidR="00014E55" w:rsidRPr="00AE6D7C" w:rsidRDefault="00014E55" w:rsidP="00014E55">
      <w:pPr>
        <w:widowControl w:val="0"/>
        <w:numPr>
          <w:ilvl w:val="12"/>
          <w:numId w:val="0"/>
        </w:numPr>
        <w:ind w:firstLine="709"/>
        <w:rPr>
          <w:b/>
          <w:bCs/>
          <w:spacing w:val="-10"/>
        </w:rPr>
      </w:pPr>
      <w:r w:rsidRPr="00AE6D7C">
        <w:rPr>
          <w:b/>
          <w:bCs/>
          <w:spacing w:val="-10"/>
        </w:rPr>
        <w:t>СТАТЬЯ 21. Завершение строительно-монтажных и пусконаладочных работ, проведение индивидуальных испытаний и комплексного опробования.</w:t>
      </w:r>
    </w:p>
    <w:p w:rsidR="00014E55" w:rsidRPr="00AE6D7C" w:rsidRDefault="00014E55" w:rsidP="008708BC">
      <w:pPr>
        <w:widowControl w:val="0"/>
        <w:numPr>
          <w:ilvl w:val="12"/>
          <w:numId w:val="0"/>
        </w:numPr>
        <w:ind w:firstLine="709"/>
        <w:jc w:val="both"/>
      </w:pPr>
      <w:r w:rsidRPr="00AE6D7C">
        <w:t>21.1. Генподрядчик до уведомления Заказчика/Технического заказчика о завершении строительно-монтажных работ и готовности к выполнению индивидуальных испытаний оборудования и комплексному опробованию Объекта, должен в соответствии с условиями Договора:</w:t>
      </w:r>
    </w:p>
    <w:p w:rsidR="00014E55" w:rsidRPr="00AE6D7C" w:rsidRDefault="00014E55" w:rsidP="008708BC">
      <w:pPr>
        <w:widowControl w:val="0"/>
        <w:numPr>
          <w:ilvl w:val="12"/>
          <w:numId w:val="0"/>
        </w:numPr>
        <w:tabs>
          <w:tab w:val="center" w:pos="4677"/>
          <w:tab w:val="right" w:pos="9355"/>
        </w:tabs>
        <w:ind w:firstLine="709"/>
        <w:jc w:val="both"/>
      </w:pPr>
      <w:r w:rsidRPr="00AE6D7C">
        <w:t>а) закончить все Работы в соответствии с Технической документацией;</w:t>
      </w:r>
    </w:p>
    <w:p w:rsidR="00014E55" w:rsidRPr="00AE6D7C" w:rsidRDefault="00014E55" w:rsidP="008708BC">
      <w:pPr>
        <w:widowControl w:val="0"/>
        <w:numPr>
          <w:ilvl w:val="12"/>
          <w:numId w:val="0"/>
        </w:numPr>
        <w:tabs>
          <w:tab w:val="center" w:pos="4677"/>
          <w:tab w:val="right" w:pos="9355"/>
        </w:tabs>
        <w:ind w:firstLine="709"/>
        <w:jc w:val="both"/>
      </w:pPr>
      <w:r w:rsidRPr="00AE6D7C">
        <w:t>б) устранить все замечания по качеству Работ;</w:t>
      </w:r>
    </w:p>
    <w:p w:rsidR="00014E55" w:rsidRPr="00AE6D7C" w:rsidRDefault="00014E55" w:rsidP="008708BC">
      <w:pPr>
        <w:widowControl w:val="0"/>
        <w:numPr>
          <w:ilvl w:val="12"/>
          <w:numId w:val="0"/>
        </w:numPr>
        <w:ind w:firstLine="709"/>
        <w:jc w:val="both"/>
      </w:pPr>
      <w:r w:rsidRPr="00AE6D7C">
        <w:t>в) произвести предусмотренные нормативными правовыми актами испытания;</w:t>
      </w:r>
    </w:p>
    <w:p w:rsidR="00014E55" w:rsidRPr="00AE6D7C" w:rsidRDefault="00014E55" w:rsidP="008708BC">
      <w:pPr>
        <w:widowControl w:val="0"/>
        <w:numPr>
          <w:ilvl w:val="12"/>
          <w:numId w:val="0"/>
        </w:numPr>
        <w:ind w:firstLine="709"/>
        <w:jc w:val="both"/>
      </w:pPr>
      <w:r w:rsidRPr="00AE6D7C">
        <w:t>г) произвести уборку и очистку от остатков материалов и строительного мусора зданий, сооружений и территории Строительной площадки;</w:t>
      </w:r>
    </w:p>
    <w:p w:rsidR="00014E55" w:rsidRPr="00AE6D7C" w:rsidRDefault="00014E55" w:rsidP="008708BC">
      <w:pPr>
        <w:widowControl w:val="0"/>
        <w:numPr>
          <w:ilvl w:val="12"/>
          <w:numId w:val="0"/>
        </w:numPr>
        <w:ind w:firstLine="709"/>
        <w:jc w:val="both"/>
      </w:pPr>
      <w:r w:rsidRPr="00AE6D7C">
        <w:t xml:space="preserve">д) сдать в полном объеме Исполнительную документацию, согласованную </w:t>
      </w:r>
      <w:r w:rsidRPr="00AE6D7C">
        <w:br/>
        <w:t>в установленном порядке, по каждому подобъекту, в том числе паспорта и сертификаты на оборудование и материалы.</w:t>
      </w:r>
    </w:p>
    <w:p w:rsidR="00014E55" w:rsidRPr="00AE6D7C" w:rsidRDefault="00014E55" w:rsidP="008708BC">
      <w:pPr>
        <w:widowControl w:val="0"/>
        <w:numPr>
          <w:ilvl w:val="12"/>
          <w:numId w:val="0"/>
        </w:numPr>
        <w:ind w:firstLine="709"/>
        <w:jc w:val="both"/>
      </w:pPr>
      <w:r w:rsidRPr="00AE6D7C">
        <w:t>21.2. Генподрядчик разрабатывает и предоставляет на утверждение Заказчику/Техническому заказчику инструкцию/регламент и схему испытаний Объекта. Проводит испытания с оформлением соответствующих актов согласно СНиП 3.05.01-85.</w:t>
      </w:r>
    </w:p>
    <w:p w:rsidR="00014E55" w:rsidRPr="00AE6D7C" w:rsidRDefault="00014E55" w:rsidP="008708BC">
      <w:pPr>
        <w:widowControl w:val="0"/>
        <w:numPr>
          <w:ilvl w:val="12"/>
          <w:numId w:val="0"/>
        </w:numPr>
        <w:ind w:firstLine="709"/>
        <w:jc w:val="both"/>
      </w:pPr>
      <w:r w:rsidRPr="00AE6D7C">
        <w:t>21.3. Генподрядчик участвует совместно с Заказчиком/Техническим заказчиком или нанятой им организацией в комплексном опробовании Объекта. Генподрядчик организует первичное освидетельствование сооружений/оборудования подлежащих регистрации в органах Ростехнадзора России.</w:t>
      </w:r>
    </w:p>
    <w:p w:rsidR="00014E55" w:rsidRPr="00AE6D7C" w:rsidRDefault="00014E55" w:rsidP="008708BC">
      <w:pPr>
        <w:widowControl w:val="0"/>
        <w:numPr>
          <w:ilvl w:val="12"/>
          <w:numId w:val="0"/>
        </w:numPr>
        <w:ind w:firstLine="709"/>
        <w:jc w:val="both"/>
      </w:pPr>
      <w:r w:rsidRPr="00AE6D7C">
        <w:t>21.4. 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rsidR="00014E55" w:rsidRPr="00AE6D7C" w:rsidRDefault="00014E55" w:rsidP="00014E55">
      <w:pPr>
        <w:widowControl w:val="0"/>
        <w:numPr>
          <w:ilvl w:val="12"/>
          <w:numId w:val="0"/>
        </w:numPr>
        <w:ind w:firstLine="709"/>
      </w:pPr>
    </w:p>
    <w:p w:rsidR="00014E55" w:rsidRPr="00AE6D7C" w:rsidRDefault="00014E55" w:rsidP="00014E55">
      <w:pPr>
        <w:widowControl w:val="0"/>
        <w:ind w:firstLine="709"/>
        <w:rPr>
          <w:b/>
        </w:rPr>
      </w:pPr>
      <w:r w:rsidRPr="00AE6D7C">
        <w:rPr>
          <w:b/>
        </w:rPr>
        <w:t>СТАТЬЯ 22. Сдача - приемка Объекта</w:t>
      </w:r>
    </w:p>
    <w:p w:rsidR="00014E55" w:rsidRPr="00AE6D7C" w:rsidRDefault="00014E55" w:rsidP="008708BC">
      <w:pPr>
        <w:widowControl w:val="0"/>
        <w:ind w:firstLine="709"/>
        <w:jc w:val="both"/>
      </w:pPr>
      <w:r w:rsidRPr="00AE6D7C">
        <w:t xml:space="preserve">22.1. </w:t>
      </w:r>
      <w:proofErr w:type="gramStart"/>
      <w:r w:rsidRPr="00AE6D7C">
        <w:t>В пятидневный срок с момента получения извещения Генподрядчика о готовности законченного строительством Объекта для предъявления к приемке</w:t>
      </w:r>
      <w:proofErr w:type="gramEnd"/>
      <w:r w:rsidRPr="00AE6D7C">
        <w:t xml:space="preserve"> Заказчиком по Акту приемки законченного строительством объекта Заказчик назначает Рабочую комиссию для приемки законченного строительством Объекта.</w:t>
      </w:r>
    </w:p>
    <w:p w:rsidR="00014E55" w:rsidRPr="00AE6D7C" w:rsidRDefault="00014E55" w:rsidP="008708BC">
      <w:pPr>
        <w:widowControl w:val="0"/>
        <w:ind w:firstLine="709"/>
        <w:jc w:val="both"/>
      </w:pPr>
      <w:r w:rsidRPr="00AE6D7C">
        <w:t>22.2. Генподрядчик представляет Рабочей комиссии законченный строительством Объект. После рассмотрения Рабочей комиссией всех материалов, осмотра Объекта и принятия решения о предъявлении Объекта Приёмочной комиссии, Генподрядчик оформляет Акт приемки законченного строительством объекта и представляет его Заказчику.</w:t>
      </w:r>
    </w:p>
    <w:p w:rsidR="00014E55" w:rsidRPr="00AE6D7C" w:rsidRDefault="00014E55" w:rsidP="008708BC">
      <w:pPr>
        <w:widowControl w:val="0"/>
        <w:ind w:firstLine="709"/>
        <w:jc w:val="both"/>
      </w:pPr>
      <w:r w:rsidRPr="00AE6D7C">
        <w:t>22.3. Акт приемки законченного строительством объекта составляется в необходимом количестве экземпляров и подписывается уполномоченными представителями Генподрядчика и Заказчика.</w:t>
      </w:r>
    </w:p>
    <w:p w:rsidR="00014E55" w:rsidRPr="00AE6D7C" w:rsidRDefault="00014E55" w:rsidP="008708BC">
      <w:pPr>
        <w:widowControl w:val="0"/>
        <w:ind w:firstLine="709"/>
        <w:jc w:val="both"/>
      </w:pPr>
      <w:r w:rsidRPr="00AE6D7C">
        <w:t xml:space="preserve">22.4. Оформление приемки производится Заказчиком/Техническим заказчиком </w:t>
      </w:r>
      <w:r w:rsidRPr="00AE6D7C">
        <w:br/>
        <w:t xml:space="preserve">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приемки законченного строительством Объекта Генподрядчик прилагает соответствующие документы, подтверждающие готовность Объекта к </w:t>
      </w:r>
      <w:r w:rsidRPr="00AE6D7C">
        <w:lastRenderedPageBreak/>
        <w:t xml:space="preserve">эксплуатации, которые комплектуются Генподрядчиком и передаются Генподрядчиком Заказчику/Техническому заказчику по согласованному реестру. </w:t>
      </w:r>
    </w:p>
    <w:p w:rsidR="00014E55" w:rsidRPr="00AE6D7C" w:rsidRDefault="00014E55" w:rsidP="008708BC">
      <w:pPr>
        <w:widowControl w:val="0"/>
        <w:ind w:firstLine="709"/>
        <w:jc w:val="both"/>
      </w:pPr>
      <w:r w:rsidRPr="00AE6D7C">
        <w:t>22.5. Подписание Акт</w:t>
      </w:r>
      <w:r w:rsidR="009E2209">
        <w:t>а</w:t>
      </w:r>
      <w:r w:rsidRPr="00AE6D7C">
        <w:t xml:space="preserve"> приемки зако</w:t>
      </w:r>
      <w:r w:rsidR="006C489A">
        <w:t>нченного строительством Объекта</w:t>
      </w:r>
      <w:r w:rsidRPr="00AE6D7C">
        <w:br/>
        <w:t xml:space="preserve"> не освобождает Генподрядчика от каких-либо его обязательств, оговоренных в Договоре до сдачи Объекта в эксплуатацию, в том числе участие Генподрядчика в Приёмочной комиссии.</w:t>
      </w:r>
    </w:p>
    <w:p w:rsidR="00014E55" w:rsidRPr="00AE6D7C" w:rsidRDefault="00014E55" w:rsidP="008708BC">
      <w:pPr>
        <w:widowControl w:val="0"/>
        <w:ind w:firstLine="709"/>
        <w:jc w:val="both"/>
      </w:pPr>
      <w:r w:rsidRPr="00AE6D7C">
        <w:t>22.6. После приемки объекта по Акту приемки законченного строительством Объекта, Генподрядчик обязан подготовить его к вводу в эксплуатацию, обеспечив:</w:t>
      </w:r>
    </w:p>
    <w:p w:rsidR="00014E55" w:rsidRPr="00AE6D7C" w:rsidRDefault="00014E55" w:rsidP="008708BC">
      <w:pPr>
        <w:widowControl w:val="0"/>
        <w:ind w:firstLine="709"/>
        <w:jc w:val="both"/>
      </w:pPr>
      <w:r w:rsidRPr="00AE6D7C">
        <w:t>- завершение комплексного опробования инженерно-технического оборудования;</w:t>
      </w:r>
    </w:p>
    <w:p w:rsidR="00014E55" w:rsidRPr="00AE6D7C" w:rsidRDefault="00014E55" w:rsidP="008708BC">
      <w:pPr>
        <w:widowControl w:val="0"/>
        <w:ind w:firstLine="709"/>
        <w:jc w:val="both"/>
      </w:pPr>
      <w:r w:rsidRPr="00AE6D7C">
        <w:t>- производство пуско-наладочных работ с пробной эксплуатацией;</w:t>
      </w:r>
    </w:p>
    <w:p w:rsidR="00014E55" w:rsidRPr="00AE6D7C" w:rsidRDefault="00014E55" w:rsidP="008708BC">
      <w:pPr>
        <w:widowControl w:val="0"/>
        <w:ind w:firstLine="709"/>
        <w:jc w:val="both"/>
      </w:pPr>
      <w:r w:rsidRPr="00AE6D7C">
        <w:t xml:space="preserve">- получение заключений, специальных разрешений на эксплуатацию объектов </w:t>
      </w:r>
      <w:r w:rsidRPr="00AE6D7C">
        <w:br/>
        <w:t>и оборудования в соответствующих органах государственного надзора;</w:t>
      </w:r>
    </w:p>
    <w:p w:rsidR="00014E55" w:rsidRPr="00AE6D7C" w:rsidRDefault="00014E55" w:rsidP="008708BC">
      <w:pPr>
        <w:widowControl w:val="0"/>
        <w:ind w:firstLine="709"/>
        <w:jc w:val="both"/>
      </w:pPr>
      <w:r w:rsidRPr="00AE6D7C">
        <w:t>- укомплектование объекта материально-техническими ресурсами.</w:t>
      </w:r>
    </w:p>
    <w:p w:rsidR="00014E55" w:rsidRPr="00AE6D7C" w:rsidRDefault="00014E55" w:rsidP="008708BC">
      <w:pPr>
        <w:widowControl w:val="0"/>
        <w:ind w:firstLine="709"/>
        <w:jc w:val="both"/>
      </w:pPr>
      <w:r w:rsidRPr="00907076">
        <w:t>22.7. Приёмка и ввод законченного строительством Объекта в эксплуатацию производится приемочной комиссией с составлением Акта приемки законченного строительством Объекта приемочной комиссией (Форма № КС-14). Приёмочная комиссия назначается Заказчиком, по представлению Технического заказчика на основании заявления Генподрядчика, не позднее, чем за 30 дней до начала работы комиссии. Одновременно определяются сроки работы приемочной комиссии, но не более одного месяца.</w:t>
      </w:r>
    </w:p>
    <w:p w:rsidR="00014E55" w:rsidRPr="00AE6D7C" w:rsidRDefault="00014E55" w:rsidP="008708BC">
      <w:pPr>
        <w:widowControl w:val="0"/>
        <w:ind w:firstLine="709"/>
        <w:jc w:val="both"/>
      </w:pPr>
      <w:r w:rsidRPr="00AE6D7C">
        <w:t xml:space="preserve">22.8. Генподрядчик предъявляет приемочной комиссии законченный строительством и подготовленный к эксплуатации объект. </w:t>
      </w:r>
      <w:proofErr w:type="gramStart"/>
      <w:r w:rsidRPr="00AE6D7C">
        <w:t>При этом под законченным строительством и подготовленным к эксплуатации объектом признается объект, на котором в соответствии с утвержденным в установленном порядке проектом выполнены все строительные работы, произведен монтаж инженерных систем и технологического оборудования, проведен требуемый комплекс испытательных и пусконаладочных работ, проведено в пробном режиме оказание услуг в установленном проектом объеме для окончания пускового периода, получены специальные разрешения на эксплуатацию объекта</w:t>
      </w:r>
      <w:proofErr w:type="gramEnd"/>
      <w:r w:rsidRPr="00AE6D7C">
        <w:t xml:space="preserve"> и оборудования в соответствующих органах государственного надзора.</w:t>
      </w:r>
    </w:p>
    <w:p w:rsidR="00014E55" w:rsidRPr="00AE6D7C" w:rsidRDefault="00014E55" w:rsidP="008708BC">
      <w:pPr>
        <w:widowControl w:val="0"/>
        <w:ind w:firstLine="709"/>
        <w:jc w:val="both"/>
      </w:pPr>
      <w:r w:rsidRPr="00AE6D7C">
        <w:t xml:space="preserve">22.9. Порядок работы приемочной комиссии и распределение обязанностей </w:t>
      </w:r>
      <w:r w:rsidRPr="00AE6D7C">
        <w:br/>
        <w:t>ее членов определяются председателем комиссии. Результатом работы приемочной комиссии является Акт приемки законченного строительством Объекта приемочной комиссией (Форма № КС-14), подписанный всеми членами приемочной комиссии, который является основанием для окончательной оплаты всех выполненных Генподрядчиком Работ в соответствии с Договором за исключением выплаты гарантийного удержания. Стоимость выполненных работ указывается в фактически действующих ценах текущего года.</w:t>
      </w:r>
    </w:p>
    <w:p w:rsidR="00014E55" w:rsidRPr="00AE6D7C" w:rsidRDefault="00014E55" w:rsidP="00014E55">
      <w:pPr>
        <w:widowControl w:val="0"/>
        <w:ind w:firstLine="709"/>
        <w:rPr>
          <w:b/>
          <w:bCs/>
          <w:spacing w:val="-10"/>
        </w:rPr>
      </w:pPr>
    </w:p>
    <w:p w:rsidR="00014E55" w:rsidRPr="00AE6D7C" w:rsidRDefault="00014E55" w:rsidP="00014E55">
      <w:pPr>
        <w:widowControl w:val="0"/>
        <w:ind w:firstLine="709"/>
        <w:rPr>
          <w:b/>
          <w:bCs/>
          <w:spacing w:val="-10"/>
        </w:rPr>
      </w:pPr>
      <w:r w:rsidRPr="00AE6D7C">
        <w:rPr>
          <w:b/>
          <w:bCs/>
          <w:spacing w:val="-10"/>
        </w:rPr>
        <w:t>СТАТЬЯ 23. Охрана и содержание Объекта</w:t>
      </w:r>
    </w:p>
    <w:p w:rsidR="00014E55" w:rsidRPr="00AE6D7C" w:rsidRDefault="00014E55" w:rsidP="00E760E8">
      <w:pPr>
        <w:widowControl w:val="0"/>
        <w:numPr>
          <w:ilvl w:val="1"/>
          <w:numId w:val="127"/>
        </w:numPr>
        <w:autoSpaceDE w:val="0"/>
        <w:autoSpaceDN w:val="0"/>
        <w:adjustRightInd w:val="0"/>
        <w:ind w:left="0" w:right="23" w:firstLine="709"/>
        <w:contextualSpacing/>
        <w:jc w:val="both"/>
      </w:pPr>
      <w:proofErr w:type="gramStart"/>
      <w:r w:rsidRPr="00AE6D7C">
        <w:t>От начала строительно-монтажных работ</w:t>
      </w:r>
      <w:r>
        <w:t xml:space="preserve"> (а в части Давальческого оборудования с даты передачи его Генподрядчику)</w:t>
      </w:r>
      <w:r w:rsidRPr="00AE6D7C">
        <w:t xml:space="preserve">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и оборудования</w:t>
      </w:r>
      <w:r>
        <w:t xml:space="preserve"> (Давальческого оборудования)</w:t>
      </w:r>
      <w:r w:rsidRPr="00AE6D7C">
        <w:t>, строительной техники и расходных материалов, временных зданий и сооружений.</w:t>
      </w:r>
      <w:proofErr w:type="gramEnd"/>
    </w:p>
    <w:p w:rsidR="00014E55" w:rsidRPr="00AE6D7C" w:rsidRDefault="00014E55" w:rsidP="00E760E8">
      <w:pPr>
        <w:widowControl w:val="0"/>
        <w:numPr>
          <w:ilvl w:val="1"/>
          <w:numId w:val="127"/>
        </w:numPr>
        <w:autoSpaceDE w:val="0"/>
        <w:autoSpaceDN w:val="0"/>
        <w:adjustRightInd w:val="0"/>
        <w:ind w:left="0" w:right="23" w:firstLine="709"/>
        <w:contextualSpacing/>
        <w:jc w:val="both"/>
      </w:pPr>
      <w:r w:rsidRPr="00AE6D7C">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014E55" w:rsidRPr="00AE6D7C" w:rsidRDefault="00014E55" w:rsidP="00E760E8">
      <w:pPr>
        <w:widowControl w:val="0"/>
        <w:numPr>
          <w:ilvl w:val="1"/>
          <w:numId w:val="127"/>
        </w:numPr>
        <w:autoSpaceDE w:val="0"/>
        <w:autoSpaceDN w:val="0"/>
        <w:adjustRightInd w:val="0"/>
        <w:ind w:left="0" w:right="23" w:firstLine="709"/>
        <w:contextualSpacing/>
        <w:jc w:val="both"/>
      </w:pPr>
      <w:r w:rsidRPr="00AE6D7C">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014E55" w:rsidRPr="00AE6D7C" w:rsidRDefault="00014E55" w:rsidP="00E760E8">
      <w:pPr>
        <w:widowControl w:val="0"/>
        <w:numPr>
          <w:ilvl w:val="1"/>
          <w:numId w:val="127"/>
        </w:numPr>
        <w:autoSpaceDE w:val="0"/>
        <w:autoSpaceDN w:val="0"/>
        <w:adjustRightInd w:val="0"/>
        <w:ind w:left="0" w:right="23" w:firstLine="709"/>
        <w:contextualSpacing/>
        <w:jc w:val="both"/>
      </w:pPr>
      <w:r w:rsidRPr="00AE6D7C">
        <w:t xml:space="preserve">Дата подписания разрешения на ввод Объекта в эксплуатацию определяет </w:t>
      </w:r>
      <w:r w:rsidRPr="00AE6D7C">
        <w:lastRenderedPageBreak/>
        <w:t>момент перехода к Заказчику обязанностей по содержанию Объекта и охраны, а также рисков случайной гибели и случайного повреждения Объекта.</w:t>
      </w:r>
    </w:p>
    <w:p w:rsidR="00014E55" w:rsidRPr="00AE6D7C" w:rsidRDefault="00014E55" w:rsidP="00E760E8">
      <w:pPr>
        <w:widowControl w:val="0"/>
        <w:numPr>
          <w:ilvl w:val="1"/>
          <w:numId w:val="127"/>
        </w:numPr>
        <w:autoSpaceDE w:val="0"/>
        <w:autoSpaceDN w:val="0"/>
        <w:adjustRightInd w:val="0"/>
        <w:ind w:left="0" w:right="23" w:firstLine="709"/>
        <w:contextualSpacing/>
        <w:jc w:val="both"/>
      </w:pPr>
      <w:r w:rsidRPr="00AE6D7C">
        <w:t xml:space="preserve">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w:t>
      </w:r>
      <w:r w:rsidRPr="00AE6D7C">
        <w:br/>
        <w:t>и антитеррористической защиты.</w:t>
      </w:r>
    </w:p>
    <w:p w:rsidR="00014E55" w:rsidRPr="00AE6D7C" w:rsidRDefault="00014E55" w:rsidP="00E760E8">
      <w:pPr>
        <w:widowControl w:val="0"/>
        <w:numPr>
          <w:ilvl w:val="1"/>
          <w:numId w:val="127"/>
        </w:numPr>
        <w:autoSpaceDE w:val="0"/>
        <w:autoSpaceDN w:val="0"/>
        <w:adjustRightInd w:val="0"/>
        <w:ind w:left="0" w:right="23" w:firstLine="709"/>
        <w:contextualSpacing/>
        <w:jc w:val="both"/>
      </w:pPr>
      <w:r w:rsidRPr="00AE6D7C">
        <w:t xml:space="preserve">Генподрядчик обязан соблюдать установленные законодательством Российской </w:t>
      </w:r>
      <w:proofErr w:type="gramStart"/>
      <w:r w:rsidRPr="00AE6D7C">
        <w:t>Федерации правила обеспечения безопасности Объекта</w:t>
      </w:r>
      <w:proofErr w:type="gramEnd"/>
      <w:r w:rsidRPr="00AE6D7C">
        <w:t xml:space="preserve">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014E55" w:rsidRPr="00AE6D7C" w:rsidRDefault="00014E55" w:rsidP="00014E55">
      <w:pPr>
        <w:widowControl w:val="0"/>
        <w:ind w:firstLine="709"/>
      </w:pPr>
    </w:p>
    <w:p w:rsidR="00014E55" w:rsidRPr="00AE6D7C" w:rsidRDefault="00014E55" w:rsidP="00014E55">
      <w:pPr>
        <w:widowControl w:val="0"/>
        <w:ind w:firstLine="709"/>
        <w:rPr>
          <w:b/>
        </w:rPr>
      </w:pPr>
      <w:r w:rsidRPr="00AE6D7C">
        <w:rPr>
          <w:b/>
        </w:rPr>
        <w:t>СТАТЬЯ 24. Внесение изменений в Проектную документацию.</w:t>
      </w:r>
    </w:p>
    <w:p w:rsidR="00014E55" w:rsidRPr="00AE6D7C" w:rsidRDefault="00014E55" w:rsidP="008708BC">
      <w:pPr>
        <w:widowControl w:val="0"/>
        <w:shd w:val="clear" w:color="auto" w:fill="FFFFFF"/>
        <w:tabs>
          <w:tab w:val="left" w:pos="-142"/>
        </w:tabs>
        <w:ind w:right="23" w:firstLine="709"/>
        <w:jc w:val="both"/>
      </w:pPr>
      <w:r w:rsidRPr="00AE6D7C">
        <w:t>24.1.</w:t>
      </w:r>
      <w:r w:rsidRPr="00AE6D7C">
        <w:tab/>
        <w:t>Заказчик вправе вносить в установленном порядке изменения в Проектную документацию/Сметную</w:t>
      </w:r>
      <w:r w:rsidRPr="00AE6D7C">
        <w:rPr>
          <w:b/>
        </w:rPr>
        <w:t xml:space="preserve"> </w:t>
      </w:r>
      <w:r w:rsidRPr="00AE6D7C">
        <w:t>документацию, которые являются обязательными для Генподрядчика.</w:t>
      </w:r>
    </w:p>
    <w:p w:rsidR="00014E55" w:rsidRPr="00AE6D7C" w:rsidRDefault="00014E55" w:rsidP="008708BC">
      <w:pPr>
        <w:widowControl w:val="0"/>
        <w:shd w:val="clear" w:color="auto" w:fill="FFFFFF"/>
        <w:tabs>
          <w:tab w:val="left" w:pos="-142"/>
        </w:tabs>
        <w:ind w:right="23" w:firstLine="709"/>
        <w:jc w:val="both"/>
      </w:pPr>
      <w:r w:rsidRPr="00AE6D7C">
        <w:t>24.2.</w:t>
      </w:r>
      <w:r w:rsidRPr="00AE6D7C">
        <w:tab/>
        <w:t>Если в результате внесенных в Проектную документацию/Сметную</w:t>
      </w:r>
      <w:r w:rsidRPr="00AE6D7C">
        <w:rPr>
          <w:b/>
        </w:rPr>
        <w:t xml:space="preserve"> </w:t>
      </w:r>
      <w:r w:rsidRPr="00AE6D7C">
        <w:t>документацию</w:t>
      </w:r>
      <w:r w:rsidRPr="00AE6D7C">
        <w:rPr>
          <w:b/>
        </w:rPr>
        <w:t xml:space="preserve"> </w:t>
      </w:r>
      <w:r w:rsidRPr="00AE6D7C">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AE6D7C">
        <w:rPr>
          <w:b/>
        </w:rPr>
        <w:t xml:space="preserve"> </w:t>
      </w:r>
      <w:r w:rsidRPr="00AE6D7C">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AE6D7C">
        <w:rPr>
          <w:b/>
        </w:rPr>
        <w:t>.</w:t>
      </w:r>
    </w:p>
    <w:p w:rsidR="00014E55" w:rsidRPr="00AE6D7C" w:rsidRDefault="00014E55" w:rsidP="008708BC">
      <w:pPr>
        <w:widowControl w:val="0"/>
        <w:shd w:val="clear" w:color="auto" w:fill="FFFFFF"/>
        <w:tabs>
          <w:tab w:val="left" w:pos="-142"/>
        </w:tabs>
        <w:ind w:right="23" w:firstLine="709"/>
        <w:jc w:val="both"/>
      </w:pPr>
      <w:r w:rsidRPr="00AE6D7C">
        <w:t>24.3.</w:t>
      </w:r>
      <w:r w:rsidRPr="00AE6D7C">
        <w:tab/>
        <w:t>Если при внесении изменений в Проектную документацию/Сметную</w:t>
      </w:r>
      <w:r w:rsidRPr="00AE6D7C">
        <w:rPr>
          <w:b/>
        </w:rPr>
        <w:t xml:space="preserve"> </w:t>
      </w:r>
      <w:r w:rsidRPr="00AE6D7C">
        <w:t>документацию объем выполняемых Генподрядчиком Работ и услуг будет уменьшен, Цена Договора подлежит уменьшению с оформлением Дополнительного соглашения к настоящему Договору.</w:t>
      </w:r>
    </w:p>
    <w:p w:rsidR="00014E55" w:rsidRPr="00AE6D7C" w:rsidRDefault="00014E55" w:rsidP="008708BC">
      <w:pPr>
        <w:widowControl w:val="0"/>
        <w:shd w:val="clear" w:color="auto" w:fill="FFFFFF"/>
        <w:tabs>
          <w:tab w:val="left" w:pos="-142"/>
        </w:tabs>
        <w:ind w:right="23" w:firstLine="709"/>
        <w:jc w:val="both"/>
      </w:pPr>
      <w:r w:rsidRPr="00AE6D7C">
        <w:t>24.4.</w:t>
      </w:r>
      <w:r w:rsidRPr="00AE6D7C">
        <w:tab/>
        <w:t>Генподрядчик</w:t>
      </w:r>
      <w:r w:rsidRPr="00AE6D7C">
        <w:rPr>
          <w:b/>
        </w:rPr>
        <w:t xml:space="preserve"> </w:t>
      </w:r>
      <w:r w:rsidRPr="00AE6D7C">
        <w:t>не вправе отказаться от выполнения дополнительных Работ, возникших в результате внесения изменений в Проектную документацию/Сметную</w:t>
      </w:r>
      <w:r w:rsidRPr="00AE6D7C">
        <w:rPr>
          <w:b/>
        </w:rPr>
        <w:t xml:space="preserve"> </w:t>
      </w:r>
      <w:r w:rsidRPr="00AE6D7C">
        <w:t>документацию.</w:t>
      </w:r>
    </w:p>
    <w:p w:rsidR="00014E55" w:rsidRPr="00AE6D7C" w:rsidRDefault="00014E55" w:rsidP="008708BC">
      <w:pPr>
        <w:widowControl w:val="0"/>
        <w:shd w:val="clear" w:color="auto" w:fill="FFFFFF"/>
        <w:tabs>
          <w:tab w:val="left" w:pos="-142"/>
        </w:tabs>
        <w:ind w:right="23" w:firstLine="709"/>
        <w:jc w:val="both"/>
      </w:pPr>
      <w:r w:rsidRPr="00AE6D7C">
        <w:t>24.5.</w:t>
      </w:r>
      <w:r w:rsidRPr="00AE6D7C">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014E55" w:rsidRPr="00AE6D7C" w:rsidRDefault="00014E55" w:rsidP="00014E55">
      <w:pPr>
        <w:widowControl w:val="0"/>
        <w:shd w:val="clear" w:color="auto" w:fill="FFFFFF"/>
        <w:tabs>
          <w:tab w:val="left" w:pos="-142"/>
        </w:tabs>
        <w:ind w:right="23" w:firstLine="709"/>
      </w:pPr>
    </w:p>
    <w:p w:rsidR="00014E55" w:rsidRPr="00AE6D7C" w:rsidRDefault="00014E55" w:rsidP="00014E55">
      <w:pPr>
        <w:widowControl w:val="0"/>
        <w:ind w:right="20" w:firstLine="709"/>
        <w:outlineLvl w:val="3"/>
        <w:rPr>
          <w:b/>
          <w:bCs/>
          <w:spacing w:val="-10"/>
        </w:rPr>
      </w:pPr>
      <w:r w:rsidRPr="00AE6D7C">
        <w:rPr>
          <w:b/>
          <w:bCs/>
          <w:spacing w:val="-10"/>
        </w:rPr>
        <w:t>СТАТЬЯ 25. Обстоятельства, о которых Генподрядчик обязан предупредить Заказчика. Дополнительные работы.</w:t>
      </w:r>
    </w:p>
    <w:p w:rsidR="00014E55" w:rsidRPr="00AE6D7C" w:rsidRDefault="00014E55" w:rsidP="008708BC">
      <w:pPr>
        <w:widowControl w:val="0"/>
        <w:ind w:right="20" w:firstLine="709"/>
        <w:jc w:val="both"/>
      </w:pPr>
      <w:r w:rsidRPr="00AE6D7C">
        <w:t>25.1.</w:t>
      </w:r>
      <w:r w:rsidRPr="00AE6D7C">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rsidR="00014E55" w:rsidRPr="00AE6D7C" w:rsidRDefault="00014E55" w:rsidP="008708BC">
      <w:pPr>
        <w:widowControl w:val="0"/>
        <w:ind w:right="20" w:firstLine="709"/>
        <w:jc w:val="both"/>
      </w:pPr>
      <w:r w:rsidRPr="00AE6D7C">
        <w:t>25.1.1.</w:t>
      </w:r>
      <w:r w:rsidRPr="00AE6D7C">
        <w:tab/>
        <w:t xml:space="preserve"> непригодности или недоброкачественности представленных Заказчиком/Техническим заказчиком материалов, оборудования, технической документации;</w:t>
      </w:r>
    </w:p>
    <w:p w:rsidR="00014E55" w:rsidRPr="00AE6D7C" w:rsidRDefault="00014E55" w:rsidP="008708BC">
      <w:pPr>
        <w:widowControl w:val="0"/>
        <w:ind w:right="20" w:firstLine="709"/>
        <w:jc w:val="both"/>
      </w:pPr>
      <w:r w:rsidRPr="00AE6D7C">
        <w:t>25.1.2. возможных неблагоприятных для Заказчика/Технического заказчика последствий выполнения его указаний о способе исполнения работ;</w:t>
      </w:r>
    </w:p>
    <w:p w:rsidR="00014E55" w:rsidRPr="00AE6D7C" w:rsidRDefault="00014E55" w:rsidP="008708BC">
      <w:pPr>
        <w:widowControl w:val="0"/>
        <w:ind w:right="20" w:firstLine="709"/>
        <w:jc w:val="both"/>
      </w:pPr>
      <w:r w:rsidRPr="00AE6D7C">
        <w:t>25.1.3.</w:t>
      </w:r>
      <w:r w:rsidRPr="00AE6D7C">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014E55" w:rsidRPr="00AE6D7C" w:rsidRDefault="00014E55" w:rsidP="008708BC">
      <w:pPr>
        <w:widowControl w:val="0"/>
        <w:tabs>
          <w:tab w:val="left" w:pos="-426"/>
        </w:tabs>
        <w:ind w:right="20" w:firstLine="709"/>
        <w:jc w:val="both"/>
      </w:pPr>
      <w:r w:rsidRPr="00AE6D7C">
        <w:t>25.2.</w:t>
      </w:r>
      <w:r w:rsidRPr="00AE6D7C">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014E55" w:rsidRPr="00AE6D7C" w:rsidRDefault="00014E55" w:rsidP="008708BC">
      <w:pPr>
        <w:widowControl w:val="0"/>
        <w:tabs>
          <w:tab w:val="left" w:pos="-142"/>
        </w:tabs>
        <w:ind w:right="20" w:firstLine="709"/>
        <w:jc w:val="both"/>
      </w:pPr>
      <w:r w:rsidRPr="00AE6D7C">
        <w:t>25.3.</w:t>
      </w:r>
      <w:r w:rsidRPr="00AE6D7C">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014E55" w:rsidRPr="00AE6D7C" w:rsidRDefault="00014E55" w:rsidP="008708BC">
      <w:pPr>
        <w:widowControl w:val="0"/>
        <w:tabs>
          <w:tab w:val="left" w:pos="1336"/>
        </w:tabs>
        <w:ind w:firstLine="709"/>
        <w:jc w:val="both"/>
      </w:pPr>
      <w:r w:rsidRPr="00AE6D7C">
        <w:t xml:space="preserve">25.4. </w:t>
      </w:r>
      <w:proofErr w:type="gramStart"/>
      <w:r w:rsidRPr="00AE6D7C">
        <w:t>В случае возникновения необходимости дополнительных работ вследствие внесения изменений в Проектную документацию/Сметную</w:t>
      </w:r>
      <w:r w:rsidRPr="00AE6D7C">
        <w:rPr>
          <w:b/>
        </w:rPr>
        <w:t xml:space="preserve"> </w:t>
      </w:r>
      <w:r w:rsidRPr="00AE6D7C">
        <w:t xml:space="preserve">документацию по инициативе </w:t>
      </w:r>
      <w:r w:rsidRPr="00AE6D7C">
        <w:lastRenderedPageBreak/>
        <w:t>Заказчика в соответствии</w:t>
      </w:r>
      <w:proofErr w:type="gramEnd"/>
      <w:r w:rsidRPr="00AE6D7C">
        <w:t xml:space="preserve">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rsidR="00014E55" w:rsidRPr="00AE6D7C" w:rsidRDefault="00014E55" w:rsidP="008708BC">
      <w:pPr>
        <w:widowControl w:val="0"/>
        <w:tabs>
          <w:tab w:val="left" w:pos="-142"/>
        </w:tabs>
        <w:ind w:right="20" w:firstLine="709"/>
        <w:jc w:val="both"/>
      </w:pPr>
      <w:r w:rsidRPr="00AE6D7C">
        <w:t>25.5.</w:t>
      </w:r>
      <w:r w:rsidRPr="00AE6D7C">
        <w:tab/>
        <w:t>Ведомость на производство дополнительных работ (или исключение ряда работ) должен содержать следующие подписи и печати (штампы):</w:t>
      </w:r>
    </w:p>
    <w:p w:rsidR="00014E55" w:rsidRPr="00AE6D7C" w:rsidRDefault="00014E55" w:rsidP="008708BC">
      <w:pPr>
        <w:widowControl w:val="0"/>
        <w:tabs>
          <w:tab w:val="left" w:pos="-142"/>
        </w:tabs>
        <w:ind w:firstLine="709"/>
        <w:jc w:val="both"/>
      </w:pPr>
      <w:r w:rsidRPr="00AE6D7C">
        <w:t>25.5.1.</w:t>
      </w:r>
      <w:r w:rsidRPr="00AE6D7C">
        <w:tab/>
        <w:t xml:space="preserve"> подпись и печать Генподрядчика;</w:t>
      </w:r>
    </w:p>
    <w:p w:rsidR="00014E55" w:rsidRPr="00AE6D7C" w:rsidRDefault="00014E55" w:rsidP="008708BC">
      <w:pPr>
        <w:widowControl w:val="0"/>
        <w:tabs>
          <w:tab w:val="left" w:pos="-142"/>
        </w:tabs>
        <w:ind w:firstLine="709"/>
        <w:jc w:val="both"/>
      </w:pPr>
      <w:r w:rsidRPr="00AE6D7C">
        <w:t>25.5.2.</w:t>
      </w:r>
      <w:r w:rsidRPr="00AE6D7C">
        <w:tab/>
        <w:t xml:space="preserve"> подпись и печать ответственного лица Заказчика/Технического заказчика;</w:t>
      </w:r>
    </w:p>
    <w:p w:rsidR="00014E55" w:rsidRPr="00AE6D7C" w:rsidRDefault="00014E55" w:rsidP="008708BC">
      <w:pPr>
        <w:widowControl w:val="0"/>
        <w:tabs>
          <w:tab w:val="left" w:pos="-142"/>
        </w:tabs>
        <w:ind w:right="20" w:firstLine="709"/>
        <w:jc w:val="both"/>
      </w:pPr>
      <w:r w:rsidRPr="00AE6D7C">
        <w:t>25.5.3.</w:t>
      </w:r>
      <w:r w:rsidRPr="00AE6D7C">
        <w:tab/>
        <w:t xml:space="preserve"> подпись и штамп представителя организации по проведению строительного контроля;</w:t>
      </w:r>
    </w:p>
    <w:p w:rsidR="00014E55" w:rsidRPr="00AE6D7C" w:rsidRDefault="00014E55" w:rsidP="008708BC">
      <w:pPr>
        <w:widowControl w:val="0"/>
        <w:ind w:right="20" w:firstLine="709"/>
        <w:jc w:val="both"/>
      </w:pPr>
      <w:r w:rsidRPr="00AE6D7C">
        <w:t>25.5.4.</w:t>
      </w:r>
      <w:r w:rsidRPr="00AE6D7C">
        <w:tab/>
        <w:t xml:space="preserve"> подпись и штамп специалистов, осуществляющих авторский надзор, с внесением в Журнал авторского надзора.</w:t>
      </w:r>
    </w:p>
    <w:p w:rsidR="00014E55" w:rsidRPr="00AE6D7C" w:rsidRDefault="00014E55" w:rsidP="008708BC">
      <w:pPr>
        <w:widowControl w:val="0"/>
        <w:tabs>
          <w:tab w:val="left" w:pos="-142"/>
        </w:tabs>
        <w:ind w:right="20" w:firstLine="709"/>
        <w:jc w:val="both"/>
      </w:pPr>
      <w:r w:rsidRPr="00AE6D7C">
        <w:t>25.6.</w:t>
      </w:r>
      <w:r w:rsidRPr="00AE6D7C">
        <w:tab/>
        <w:t>Заказчик/Технический заказчик в течение 10 (Десяти) дней с момента получения измененной Проектной документации/Сметной</w:t>
      </w:r>
      <w:r w:rsidRPr="00AE6D7C">
        <w:rPr>
          <w:b/>
        </w:rPr>
        <w:t xml:space="preserve"> </w:t>
      </w:r>
      <w:r w:rsidRPr="00AE6D7C">
        <w:t>документации, предусмотренной пунктом 24.2 настоящего Договора, утверждает Проектную документацию/Сметную</w:t>
      </w:r>
      <w:r w:rsidRPr="00AE6D7C">
        <w:rPr>
          <w:b/>
        </w:rPr>
        <w:t xml:space="preserve"> </w:t>
      </w:r>
      <w:r w:rsidRPr="00AE6D7C">
        <w:t>документацию.</w:t>
      </w:r>
    </w:p>
    <w:p w:rsidR="00014E55" w:rsidRPr="00AE6D7C" w:rsidRDefault="00014E55" w:rsidP="008708BC">
      <w:pPr>
        <w:widowControl w:val="0"/>
        <w:ind w:right="20" w:firstLine="709"/>
        <w:jc w:val="both"/>
      </w:pPr>
      <w:r w:rsidRPr="00AE6D7C">
        <w:t>25.7.</w:t>
      </w:r>
      <w:r w:rsidRPr="00AE6D7C">
        <w:tab/>
        <w:t>Выполнение дополнительных работ (исключение ряда работ), возникших в результате внесения изменений в Проектную документацию/Сметную</w:t>
      </w:r>
      <w:r w:rsidRPr="00AE6D7C">
        <w:rPr>
          <w:b/>
        </w:rPr>
        <w:t xml:space="preserve"> </w:t>
      </w:r>
      <w:r w:rsidRPr="00AE6D7C">
        <w:t>документацию, оформляется дополнительным соглашением к настоящему Договору.</w:t>
      </w:r>
    </w:p>
    <w:p w:rsidR="00014E55" w:rsidRPr="00AE6D7C" w:rsidRDefault="00014E55" w:rsidP="008708BC">
      <w:pPr>
        <w:widowControl w:val="0"/>
        <w:tabs>
          <w:tab w:val="left" w:pos="-142"/>
        </w:tabs>
        <w:ind w:right="20" w:firstLine="709"/>
        <w:jc w:val="both"/>
      </w:pPr>
      <w:r w:rsidRPr="00AE6D7C">
        <w:t>25.8.</w:t>
      </w:r>
      <w:r w:rsidRPr="00AE6D7C">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014E55" w:rsidRPr="00AE6D7C" w:rsidRDefault="00014E55" w:rsidP="008708BC">
      <w:pPr>
        <w:widowControl w:val="0"/>
        <w:tabs>
          <w:tab w:val="left" w:pos="-142"/>
        </w:tabs>
        <w:ind w:right="20" w:firstLine="709"/>
        <w:jc w:val="both"/>
      </w:pPr>
      <w:r w:rsidRPr="00AE6D7C">
        <w:t>25.9.</w:t>
      </w:r>
      <w:r w:rsidRPr="00AE6D7C">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014E55" w:rsidRPr="00AE6D7C" w:rsidRDefault="00014E55" w:rsidP="008708BC">
      <w:pPr>
        <w:widowControl w:val="0"/>
        <w:tabs>
          <w:tab w:val="left" w:pos="-142"/>
        </w:tabs>
        <w:ind w:right="20" w:firstLine="709"/>
        <w:jc w:val="both"/>
      </w:pPr>
      <w:r w:rsidRPr="00AE6D7C">
        <w:t>25.10.</w:t>
      </w:r>
      <w:r w:rsidRPr="00AE6D7C">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014E55" w:rsidRPr="00AE6D7C" w:rsidRDefault="00014E55" w:rsidP="00014E55">
      <w:pPr>
        <w:widowControl w:val="0"/>
        <w:tabs>
          <w:tab w:val="left" w:pos="-142"/>
        </w:tabs>
        <w:ind w:right="20" w:firstLine="709"/>
      </w:pPr>
    </w:p>
    <w:p w:rsidR="00014E55" w:rsidRDefault="00014E55" w:rsidP="00014E55">
      <w:pPr>
        <w:widowControl w:val="0"/>
        <w:ind w:firstLine="709"/>
        <w:outlineLvl w:val="3"/>
        <w:rPr>
          <w:b/>
        </w:rPr>
      </w:pPr>
      <w:r w:rsidRPr="00E8785F">
        <w:rPr>
          <w:b/>
        </w:rPr>
        <w:t>СТАТЬЯ 26. Обеспечение исполнения обязательств по Договору</w:t>
      </w:r>
    </w:p>
    <w:p w:rsidR="00014E55" w:rsidRDefault="00014E55" w:rsidP="00E925CB">
      <w:pPr>
        <w:ind w:firstLine="709"/>
        <w:jc w:val="both"/>
      </w:pPr>
      <w:r>
        <w:t xml:space="preserve">26.1. </w:t>
      </w:r>
      <w:proofErr w:type="gramStart"/>
      <w:r w:rsidR="007A29C6">
        <w:t xml:space="preserve">Генподрядчик </w:t>
      </w:r>
      <w:r>
        <w:t xml:space="preserve">предоставляет обеспечение исполнения Договора в размере __% от начальной (максимальной) цены Договора: _________ рублей __ копеек, в форме ________________________________ </w:t>
      </w:r>
      <w:r>
        <w:rPr>
          <w:i/>
          <w:iCs/>
        </w:rPr>
        <w:t>(безотзывная банковская гарантия, выданная банком, соответствующим требованиям, установленным Постановлением Правительства РФ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Федеральный закон «О контрактной системе в</w:t>
      </w:r>
      <w:r w:rsidR="00230F4D">
        <w:rPr>
          <w:i/>
          <w:iCs/>
        </w:rPr>
        <w:t xml:space="preserve"> </w:t>
      </w:r>
      <w:r>
        <w:rPr>
          <w:i/>
          <w:iCs/>
        </w:rPr>
        <w:t xml:space="preserve"> сфере закупок товаров, работ</w:t>
      </w:r>
      <w:proofErr w:type="gramEnd"/>
      <w:r>
        <w:rPr>
          <w:i/>
          <w:iCs/>
        </w:rPr>
        <w:t>, услуг для обеспечения государственных и муниципальных нужд» от 05.04.2013 № 44-ФЗ,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r>
        <w:t xml:space="preserve"> </w:t>
      </w:r>
    </w:p>
    <w:p w:rsidR="00014E55" w:rsidRDefault="00014E55" w:rsidP="00E925CB">
      <w:pPr>
        <w:ind w:firstLine="709"/>
        <w:jc w:val="both"/>
      </w:pPr>
      <w:r>
        <w:t xml:space="preserve">Способ обеспечения исполнения Договора определяется </w:t>
      </w:r>
      <w:r w:rsidR="007A29C6">
        <w:t xml:space="preserve">Генподрядчиком </w:t>
      </w:r>
      <w:r>
        <w:t>самостоятельно.</w:t>
      </w:r>
    </w:p>
    <w:p w:rsidR="00014E55" w:rsidRDefault="00014E55" w:rsidP="00E925CB">
      <w:pPr>
        <w:ind w:firstLine="709"/>
        <w:jc w:val="both"/>
      </w:pPr>
      <w:r>
        <w:rPr>
          <w:color w:val="000000"/>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14E55" w:rsidRDefault="00014E55" w:rsidP="00E925CB">
      <w:pPr>
        <w:ind w:firstLine="709"/>
        <w:jc w:val="both"/>
      </w:pPr>
      <w:r>
        <w:t xml:space="preserve">Обеспечение исполнения Договора предоставляется на весь объем предусмотренных Договором обязательств, в том числе гарантийные обязательства </w:t>
      </w:r>
      <w:proofErr w:type="spellStart"/>
      <w:r w:rsidR="007A29C6">
        <w:t>Геподрядчика</w:t>
      </w:r>
      <w:proofErr w:type="spellEnd"/>
      <w:r>
        <w:t xml:space="preserve">, предусмотренные Договором. </w:t>
      </w:r>
    </w:p>
    <w:p w:rsidR="00014E55" w:rsidRDefault="00014E55" w:rsidP="00E925CB">
      <w:pPr>
        <w:ind w:firstLine="709"/>
        <w:jc w:val="both"/>
        <w:rPr>
          <w:color w:val="000000"/>
        </w:rPr>
      </w:pPr>
      <w:r>
        <w:rPr>
          <w:color w:val="000000"/>
        </w:rPr>
        <w:lastRenderedPageBreak/>
        <w:t>26.2. В случае</w:t>
      </w:r>
      <w:proofErr w:type="gramStart"/>
      <w:r>
        <w:rPr>
          <w:color w:val="000000"/>
        </w:rPr>
        <w:t>,</w:t>
      </w:r>
      <w:proofErr w:type="gramEnd"/>
      <w:r>
        <w:rPr>
          <w:color w:val="000000"/>
        </w:rPr>
        <w:t xml:space="preserve"> если предложенная </w:t>
      </w:r>
      <w:proofErr w:type="spellStart"/>
      <w:r w:rsidR="007A29C6">
        <w:rPr>
          <w:color w:val="000000"/>
        </w:rPr>
        <w:t>Геподрядчиком</w:t>
      </w:r>
      <w:proofErr w:type="spellEnd"/>
      <w:r w:rsidR="007A29C6">
        <w:rPr>
          <w:color w:val="000000"/>
        </w:rPr>
        <w:t xml:space="preserve"> </w:t>
      </w:r>
      <w:r>
        <w:rPr>
          <w:color w:val="000000"/>
        </w:rPr>
        <w:t xml:space="preserve">цена снижена на двадцать пять и более процентов по отношению к начальной (максимальной) цене Договора, к </w:t>
      </w:r>
      <w:proofErr w:type="spellStart"/>
      <w:r w:rsidR="007A29C6">
        <w:rPr>
          <w:color w:val="000000"/>
        </w:rPr>
        <w:t>Геп</w:t>
      </w:r>
      <w:r>
        <w:rPr>
          <w:color w:val="000000"/>
        </w:rPr>
        <w:t>одрядчику</w:t>
      </w:r>
      <w:proofErr w:type="spellEnd"/>
      <w:r>
        <w:rPr>
          <w:color w:val="000000"/>
        </w:rPr>
        <w:t>,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p>
    <w:p w:rsidR="00014E55" w:rsidRDefault="00014E55" w:rsidP="00E925CB">
      <w:pPr>
        <w:autoSpaceDE w:val="0"/>
        <w:autoSpaceDN w:val="0"/>
        <w:ind w:firstLine="709"/>
        <w:jc w:val="both"/>
      </w:pPr>
      <w:r>
        <w:rPr>
          <w:color w:val="000000"/>
        </w:rPr>
        <w:t>26</w:t>
      </w:r>
      <w:r>
        <w:t xml:space="preserve">.3. Срок действия обеспечения исполнения Договора должен превышать срок действия настоящего Договора </w:t>
      </w:r>
      <w:r w:rsidRPr="00B84752">
        <w:t>не менее чем на 1 (</w:t>
      </w:r>
      <w:r>
        <w:t>О</w:t>
      </w:r>
      <w:r w:rsidRPr="00B84752">
        <w:t>дин) календарный месяц</w:t>
      </w:r>
      <w:r>
        <w:t xml:space="preserve">. </w:t>
      </w:r>
    </w:p>
    <w:p w:rsidR="00014E55" w:rsidRDefault="00014E55" w:rsidP="00E925CB">
      <w:pPr>
        <w:autoSpaceDE w:val="0"/>
        <w:autoSpaceDN w:val="0"/>
        <w:ind w:firstLine="709"/>
        <w:jc w:val="both"/>
      </w:pPr>
      <w:r>
        <w:rPr>
          <w:color w:val="000000"/>
        </w:rPr>
        <w:t>26</w:t>
      </w:r>
      <w:r>
        <w:t xml:space="preserve">.4. </w:t>
      </w:r>
      <w:proofErr w:type="gramStart"/>
      <w:r>
        <w:t>Денежные средства, внесенные в качестве обеспечения исполнения Договора возвращаются</w:t>
      </w:r>
      <w:proofErr w:type="gramEnd"/>
      <w:r>
        <w:t xml:space="preserve"> </w:t>
      </w:r>
      <w:proofErr w:type="spellStart"/>
      <w:r w:rsidR="007A29C6">
        <w:t>Геп</w:t>
      </w:r>
      <w:r>
        <w:t>одрядчику</w:t>
      </w:r>
      <w:proofErr w:type="spellEnd"/>
      <w:r>
        <w:t xml:space="preserve"> при условии надлежащего исполнения им всех своих обязательств по Договору в течение 30 (Тридцати) календарных дней со дня получения Заказчиком соответствующего письменного требования </w:t>
      </w:r>
      <w:proofErr w:type="spellStart"/>
      <w:r w:rsidR="007A29C6">
        <w:t>Геп</w:t>
      </w:r>
      <w:r>
        <w:t>одрядчика</w:t>
      </w:r>
      <w:proofErr w:type="spellEnd"/>
      <w:r>
        <w:t xml:space="preserve">. Денежные средства возвращаются на счет, реквизиты которого указаны </w:t>
      </w:r>
      <w:proofErr w:type="spellStart"/>
      <w:r w:rsidR="007A29C6">
        <w:t>Геп</w:t>
      </w:r>
      <w:r>
        <w:t>одрядчиком</w:t>
      </w:r>
      <w:proofErr w:type="spellEnd"/>
      <w:r>
        <w:t xml:space="preserve"> в письменном требовании. </w:t>
      </w:r>
    </w:p>
    <w:p w:rsidR="00014E55" w:rsidRDefault="00014E55" w:rsidP="00E925CB">
      <w:pPr>
        <w:ind w:firstLine="709"/>
        <w:jc w:val="both"/>
      </w:pPr>
      <w:r>
        <w:rPr>
          <w:color w:val="000000"/>
        </w:rPr>
        <w:t>26</w:t>
      </w:r>
      <w:r>
        <w:t xml:space="preserve">.5. В случае если </w:t>
      </w:r>
      <w:proofErr w:type="spellStart"/>
      <w:r w:rsidR="007A29C6">
        <w:t>Геп</w:t>
      </w:r>
      <w:r>
        <w:t>одрядчиком</w:t>
      </w:r>
      <w:proofErr w:type="spellEnd"/>
      <w:r>
        <w:t xml:space="preserve"> в ходе исполнения Договора были нарушены обязательства, предусмотренные Договором, Заказчик возвращает обеспечение </w:t>
      </w:r>
      <w:proofErr w:type="gramStart"/>
      <w:r>
        <w:t>в</w:t>
      </w:r>
      <w:proofErr w:type="gramEnd"/>
      <w:r>
        <w:t xml:space="preserve"> установленный п. </w:t>
      </w:r>
      <w:r>
        <w:rPr>
          <w:color w:val="000000"/>
        </w:rPr>
        <w:t>26</w:t>
      </w:r>
      <w:r>
        <w:t>.4. Договора срок за вычетом сумм неустойки, предусмотренных настоящим Договором.</w:t>
      </w:r>
    </w:p>
    <w:p w:rsidR="00014E55" w:rsidRDefault="00014E55" w:rsidP="00E925CB">
      <w:pPr>
        <w:ind w:firstLine="709"/>
        <w:jc w:val="both"/>
      </w:pPr>
      <w:r>
        <w:rPr>
          <w:color w:val="000000"/>
        </w:rPr>
        <w:t>26</w:t>
      </w:r>
      <w:r>
        <w:t xml:space="preserve">.6. Положения настоящего раздела не применяются в случае заключения Договора с участником </w:t>
      </w:r>
      <w:r w:rsidR="00760B91">
        <w:t>конкурса</w:t>
      </w:r>
      <w:r>
        <w:t>, который является государственным или муниципальным казенным учреждением.</w:t>
      </w:r>
    </w:p>
    <w:p w:rsidR="00014E55" w:rsidRPr="00E8785F" w:rsidRDefault="00014E55" w:rsidP="00014E55">
      <w:pPr>
        <w:widowControl w:val="0"/>
        <w:ind w:firstLine="709"/>
        <w:outlineLvl w:val="3"/>
        <w:rPr>
          <w:b/>
        </w:rPr>
      </w:pPr>
    </w:p>
    <w:p w:rsidR="00014E55" w:rsidRPr="00AE6D7C" w:rsidRDefault="00014E55" w:rsidP="00014E55">
      <w:pPr>
        <w:widowControl w:val="0"/>
        <w:ind w:firstLine="709"/>
        <w:outlineLvl w:val="3"/>
        <w:rPr>
          <w:b/>
          <w:bCs/>
          <w:spacing w:val="-10"/>
        </w:rPr>
      </w:pPr>
      <w:r w:rsidRPr="00AE6D7C">
        <w:rPr>
          <w:b/>
          <w:bCs/>
          <w:spacing w:val="-10"/>
        </w:rPr>
        <w:t>СТАТЬЯ 27. Гарантии качества.</w:t>
      </w:r>
    </w:p>
    <w:p w:rsidR="00014E55" w:rsidRPr="00AE6D7C" w:rsidRDefault="00014E55" w:rsidP="00E925CB">
      <w:pPr>
        <w:widowControl w:val="0"/>
        <w:ind w:right="23" w:firstLine="709"/>
        <w:jc w:val="both"/>
      </w:pPr>
      <w:r w:rsidRPr="00AE6D7C">
        <w:t>27.1.</w:t>
      </w:r>
      <w:r w:rsidRPr="00AE6D7C">
        <w:tab/>
        <w:t>Генподрядчик несет ответственность за качественное выполнение работ по настоящему Договору.</w:t>
      </w:r>
    </w:p>
    <w:p w:rsidR="00014E55" w:rsidRPr="00AE6D7C" w:rsidRDefault="00014E55" w:rsidP="00E925CB">
      <w:pPr>
        <w:widowControl w:val="0"/>
        <w:ind w:right="23" w:firstLine="709"/>
        <w:jc w:val="both"/>
      </w:pPr>
      <w:r w:rsidRPr="00AE6D7C">
        <w:t>27.2.</w:t>
      </w:r>
      <w:r w:rsidRPr="00AE6D7C">
        <w:tab/>
        <w:t xml:space="preserve">Гарантийный срок, т.е. </w:t>
      </w:r>
      <w:proofErr w:type="gramStart"/>
      <w:r w:rsidRPr="00AE6D7C">
        <w:t>срок</w:t>
      </w:r>
      <w:proofErr w:type="gramEnd"/>
      <w:r w:rsidRPr="00AE6D7C">
        <w:t xml:space="preserve"> в течение которого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месяца.</w:t>
      </w:r>
    </w:p>
    <w:p w:rsidR="00014E55" w:rsidRPr="00AE6D7C" w:rsidRDefault="00014E55" w:rsidP="00E925CB">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014E55" w:rsidRPr="00AE6D7C" w:rsidRDefault="00014E55" w:rsidP="00E925CB">
      <w:pPr>
        <w:widowControl w:val="0"/>
        <w:ind w:right="23" w:firstLine="709"/>
        <w:jc w:val="both"/>
      </w:pPr>
      <w:r w:rsidRPr="00AE6D7C">
        <w:t>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обязательными техническими правилами.</w:t>
      </w:r>
    </w:p>
    <w:p w:rsidR="00014E55" w:rsidRPr="00907076" w:rsidRDefault="00014E55" w:rsidP="00E925CB">
      <w:pPr>
        <w:widowControl w:val="0"/>
        <w:tabs>
          <w:tab w:val="left" w:pos="-284"/>
        </w:tabs>
        <w:ind w:right="23" w:firstLine="709"/>
        <w:jc w:val="both"/>
      </w:pPr>
      <w:r w:rsidRPr="00907076">
        <w:t>27.3.</w:t>
      </w:r>
      <w:r w:rsidRPr="00907076">
        <w:tab/>
        <w:t>Гарантийный срок начинается с момента получения Заказчиком разрешения на ввод в эксплуатацию Объекта.</w:t>
      </w:r>
    </w:p>
    <w:p w:rsidR="00014E55" w:rsidRPr="00AE6D7C" w:rsidRDefault="00014E55" w:rsidP="00E925CB">
      <w:pPr>
        <w:widowControl w:val="0"/>
        <w:ind w:right="23" w:firstLine="709"/>
        <w:jc w:val="both"/>
      </w:pPr>
      <w:r w:rsidRPr="00907076">
        <w:t xml:space="preserve">Гарантийный срок продляется, если Объект или </w:t>
      </w:r>
      <w:proofErr w:type="gramStart"/>
      <w:r w:rsidRPr="00907076">
        <w:t>какая-либо</w:t>
      </w:r>
      <w:proofErr w:type="gramEnd"/>
      <w:r w:rsidRPr="00907076">
        <w:t xml:space="preserve"> из его частей не могут быть использованы по своему целевому назначению вследствие какого-либо недостатка, дефекта или повреждения, за которые отвечает Генподрядчик.</w:t>
      </w:r>
    </w:p>
    <w:p w:rsidR="00014E55" w:rsidRPr="00AE6D7C" w:rsidRDefault="00014E55" w:rsidP="00E925CB">
      <w:pPr>
        <w:widowControl w:val="0"/>
        <w:ind w:right="23" w:firstLine="709"/>
        <w:jc w:val="both"/>
      </w:pPr>
      <w:r w:rsidRPr="00AE6D7C">
        <w:t>27.4. Продолжительность гарантийного срока для материалов и оборудования,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014E55" w:rsidRPr="00AE6D7C" w:rsidRDefault="00014E55" w:rsidP="00E925CB">
      <w:pPr>
        <w:widowControl w:val="0"/>
        <w:tabs>
          <w:tab w:val="left" w:pos="-142"/>
        </w:tabs>
        <w:ind w:right="23" w:firstLine="709"/>
        <w:jc w:val="both"/>
      </w:pPr>
      <w:r w:rsidRPr="00AE6D7C">
        <w:t>27.5.</w:t>
      </w:r>
      <w:r w:rsidRPr="00AE6D7C">
        <w:tab/>
        <w:t>Гарантия качества результата выполнения работ, а также материалов и оборудования, предусмотренных настоящим Договором, распространяется на все составляющие результата работы, выполненные в рамках настоящего Договора.</w:t>
      </w:r>
    </w:p>
    <w:p w:rsidR="00014E55" w:rsidRPr="00AE6D7C" w:rsidRDefault="00014E55" w:rsidP="00E925CB">
      <w:pPr>
        <w:widowControl w:val="0"/>
        <w:tabs>
          <w:tab w:val="left" w:pos="-284"/>
        </w:tabs>
        <w:ind w:right="23" w:firstLine="709"/>
        <w:jc w:val="both"/>
      </w:pPr>
      <w:r w:rsidRPr="00AE6D7C">
        <w:t>27.6.</w:t>
      </w:r>
      <w:r w:rsidRPr="00AE6D7C">
        <w:tab/>
        <w:t xml:space="preserve">Генподрядчик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w:t>
      </w:r>
      <w:r w:rsidRPr="00AE6D7C">
        <w:br/>
        <w:t>и оборудования, произведенного самим Заказчиком или привлеченными Заказчиком третьими лицами.</w:t>
      </w:r>
    </w:p>
    <w:p w:rsidR="00014E55" w:rsidRPr="00AE6D7C" w:rsidRDefault="00014E55" w:rsidP="00E925CB">
      <w:pPr>
        <w:widowControl w:val="0"/>
        <w:tabs>
          <w:tab w:val="left" w:pos="-142"/>
        </w:tabs>
        <w:ind w:right="23" w:firstLine="709"/>
        <w:jc w:val="both"/>
      </w:pPr>
      <w:r w:rsidRPr="00AE6D7C">
        <w:lastRenderedPageBreak/>
        <w:t>27.7.</w:t>
      </w:r>
      <w:r w:rsidRPr="00AE6D7C">
        <w:tab/>
        <w:t>В течение Гарантийного срока Генподрядчик обязан своими силами и за свой счет выполнить все работы по исправлению и устранению дефектов, включая замену дефектного оборудования и конструкций, либо их частей, а также в случае необходимости повторно выполнить отдельные виды работ.</w:t>
      </w:r>
    </w:p>
    <w:p w:rsidR="00014E55" w:rsidRPr="00AE6D7C" w:rsidRDefault="00014E55" w:rsidP="00E925CB">
      <w:pPr>
        <w:widowControl w:val="0"/>
        <w:tabs>
          <w:tab w:val="left" w:pos="-142"/>
        </w:tabs>
        <w:ind w:right="23" w:firstLine="709"/>
        <w:jc w:val="both"/>
      </w:pPr>
      <w:r w:rsidRPr="00AE6D7C">
        <w:t>27.8.</w:t>
      </w:r>
      <w:r w:rsidRPr="00AE6D7C">
        <w:tab/>
      </w:r>
      <w:proofErr w:type="gramStart"/>
      <w:r w:rsidRPr="00AE6D7C">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roofErr w:type="gramEnd"/>
    </w:p>
    <w:p w:rsidR="00014E55" w:rsidRPr="00AE6D7C" w:rsidRDefault="00014E55" w:rsidP="00E925CB">
      <w:pPr>
        <w:widowControl w:val="0"/>
        <w:tabs>
          <w:tab w:val="left" w:pos="-142"/>
        </w:tabs>
        <w:ind w:right="23" w:firstLine="709"/>
        <w:jc w:val="both"/>
      </w:pPr>
      <w:r w:rsidRPr="00AE6D7C">
        <w:t>27.9.</w:t>
      </w:r>
      <w:r w:rsidRPr="00AE6D7C">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w:t>
      </w:r>
      <w:r w:rsidRPr="00AE6D7C">
        <w:br/>
        <w:t xml:space="preserve">и оборудования, либо несоответствие материалов и оборудования поставки Генподрядчика полностью или частично, то (независимо от того, могло ли это быть установлено при испытании на заводах поставщика или </w:t>
      </w:r>
      <w:proofErr w:type="gramStart"/>
      <w:r w:rsidRPr="00AE6D7C">
        <w:t xml:space="preserve">субпоставщиков) </w:t>
      </w:r>
      <w:proofErr w:type="gramEnd"/>
      <w:r w:rsidRPr="00AE6D7C">
        <w:t>Генподрядчик обязуется за свой счет устранить все установленные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014E55" w:rsidRPr="00AE6D7C" w:rsidRDefault="00014E55" w:rsidP="00E925CB">
      <w:pPr>
        <w:widowControl w:val="0"/>
        <w:tabs>
          <w:tab w:val="left" w:pos="-142"/>
        </w:tabs>
        <w:ind w:right="23" w:firstLine="709"/>
        <w:jc w:val="both"/>
      </w:pPr>
      <w:r w:rsidRPr="00AE6D7C">
        <w:t xml:space="preserve">Срок гарантии в отношении новых материалов и оборудования, поставленных взамен дефектных, начинает отсчитываться вновь </w:t>
      </w:r>
      <w:proofErr w:type="gramStart"/>
      <w:r w:rsidRPr="00AE6D7C">
        <w:t>с даты замены</w:t>
      </w:r>
      <w:proofErr w:type="gramEnd"/>
      <w:r w:rsidRPr="00AE6D7C">
        <w:t>, а в случае приостановки эксплуатации Объекта в связи с допущенными дефектами – с момента возобновления эксплуатации Объекта.</w:t>
      </w:r>
    </w:p>
    <w:p w:rsidR="00014E55" w:rsidRPr="00AE6D7C" w:rsidRDefault="00014E55" w:rsidP="00E925CB">
      <w:pPr>
        <w:widowControl w:val="0"/>
        <w:tabs>
          <w:tab w:val="left" w:pos="-142"/>
        </w:tabs>
        <w:ind w:right="23" w:firstLine="709"/>
        <w:jc w:val="both"/>
      </w:pPr>
      <w:r w:rsidRPr="00AE6D7C">
        <w:t>27.10.</w:t>
      </w:r>
      <w:r w:rsidRPr="00AE6D7C">
        <w:tab/>
        <w:t xml:space="preserve">При обнаружении дефектов в выполненных работах в Гарантийный срок: </w:t>
      </w:r>
    </w:p>
    <w:p w:rsidR="00014E55" w:rsidRPr="00AE6D7C" w:rsidRDefault="00014E55" w:rsidP="00E925CB">
      <w:pPr>
        <w:widowControl w:val="0"/>
        <w:tabs>
          <w:tab w:val="left" w:pos="-142"/>
          <w:tab w:val="left" w:pos="1560"/>
        </w:tabs>
        <w:ind w:right="23" w:firstLine="709"/>
        <w:jc w:val="both"/>
      </w:pPr>
      <w:r w:rsidRPr="00AE6D7C">
        <w:t xml:space="preserve">27.10.1. </w:t>
      </w:r>
      <w:r w:rsidRPr="00AE6D7C">
        <w:tab/>
        <w:t>Заказчик уведомляет Генподрядчика в письменной форме посредством отправления факсимильной связью заявки на устранение дефектов.</w:t>
      </w:r>
    </w:p>
    <w:p w:rsidR="00014E55" w:rsidRPr="00AE6D7C" w:rsidRDefault="00014E55" w:rsidP="00E925CB">
      <w:pPr>
        <w:widowControl w:val="0"/>
        <w:tabs>
          <w:tab w:val="left" w:pos="1560"/>
        </w:tabs>
        <w:ind w:right="23" w:firstLine="709"/>
        <w:jc w:val="both"/>
      </w:pPr>
      <w:r w:rsidRPr="00AE6D7C">
        <w:t>27.10.2.</w:t>
      </w:r>
      <w:r w:rsidRPr="00AE6D7C">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24 часов 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rsidR="00014E55" w:rsidRPr="00AE6D7C" w:rsidRDefault="00014E55" w:rsidP="00E925CB">
      <w:pPr>
        <w:widowControl w:val="0"/>
        <w:tabs>
          <w:tab w:val="left" w:pos="1560"/>
        </w:tabs>
        <w:ind w:right="23" w:firstLine="709"/>
        <w:jc w:val="both"/>
      </w:pPr>
      <w:r w:rsidRPr="00AE6D7C">
        <w:t>27.10.3.</w:t>
      </w:r>
      <w:r w:rsidRPr="00AE6D7C">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014E55" w:rsidRPr="00AE6D7C" w:rsidRDefault="00014E55" w:rsidP="00E925CB">
      <w:pPr>
        <w:widowControl w:val="0"/>
        <w:tabs>
          <w:tab w:val="left" w:pos="1560"/>
          <w:tab w:val="left" w:pos="2127"/>
        </w:tabs>
        <w:ind w:right="23" w:firstLine="709"/>
        <w:jc w:val="both"/>
      </w:pPr>
      <w:r w:rsidRPr="00AE6D7C">
        <w:t>27.10.4.</w:t>
      </w:r>
      <w:r w:rsidRPr="00AE6D7C">
        <w:tab/>
        <w:t xml:space="preserve"> Заказчик должен одобрить План выполнения гарантийных работ в течение 24 часов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rsidR="00014E55" w:rsidRPr="00AE6D7C" w:rsidRDefault="00014E55" w:rsidP="00E925CB">
      <w:pPr>
        <w:widowControl w:val="0"/>
        <w:tabs>
          <w:tab w:val="left" w:pos="1560"/>
        </w:tabs>
        <w:ind w:right="23" w:firstLine="709"/>
        <w:jc w:val="both"/>
      </w:pPr>
      <w:r w:rsidRPr="00AE6D7C">
        <w:t xml:space="preserve">27.10.5. </w:t>
      </w:r>
      <w:r w:rsidRPr="00AE6D7C">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014E55" w:rsidRPr="00AE6D7C" w:rsidRDefault="00014E55" w:rsidP="00E925CB">
      <w:pPr>
        <w:widowControl w:val="0"/>
        <w:tabs>
          <w:tab w:val="left" w:pos="1560"/>
        </w:tabs>
        <w:ind w:right="23" w:firstLine="709"/>
        <w:jc w:val="both"/>
      </w:pPr>
      <w:r w:rsidRPr="00AE6D7C">
        <w:t>27.10.6.</w:t>
      </w:r>
      <w:r w:rsidRPr="00AE6D7C">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rsidR="00014E55" w:rsidRPr="00AE6D7C" w:rsidRDefault="00014E55" w:rsidP="00E925CB">
      <w:pPr>
        <w:widowControl w:val="0"/>
        <w:tabs>
          <w:tab w:val="left" w:pos="1560"/>
        </w:tabs>
        <w:ind w:right="23" w:firstLine="709"/>
        <w:jc w:val="both"/>
      </w:pPr>
      <w:r w:rsidRPr="00AE6D7C">
        <w:t>27.10.7.</w:t>
      </w:r>
      <w:r w:rsidRPr="00AE6D7C">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rsidR="00014E55" w:rsidRPr="00AE6D7C" w:rsidRDefault="00014E55" w:rsidP="00E925CB">
      <w:pPr>
        <w:widowControl w:val="0"/>
        <w:tabs>
          <w:tab w:val="left" w:pos="1560"/>
        </w:tabs>
        <w:ind w:right="23" w:firstLine="709"/>
        <w:jc w:val="both"/>
      </w:pPr>
      <w:r w:rsidRPr="00AE6D7C">
        <w:t>27.10.8.</w:t>
      </w:r>
      <w:r w:rsidRPr="00AE6D7C">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014E55" w:rsidRPr="00AE6D7C" w:rsidRDefault="00014E55" w:rsidP="00E925CB">
      <w:pPr>
        <w:widowControl w:val="0"/>
        <w:tabs>
          <w:tab w:val="left" w:pos="1560"/>
        </w:tabs>
        <w:ind w:right="23" w:firstLine="709"/>
        <w:jc w:val="both"/>
      </w:pPr>
      <w:r w:rsidRPr="00AE6D7C">
        <w:t>27.10.9.</w:t>
      </w:r>
      <w:r w:rsidRPr="00AE6D7C">
        <w:tab/>
        <w:t xml:space="preserve"> После завершения гарантийных работ Генподрядчик должен провести полную уборку места производства работ.</w:t>
      </w:r>
    </w:p>
    <w:p w:rsidR="00014E55" w:rsidRPr="00AE6D7C" w:rsidRDefault="00014E55" w:rsidP="00E925CB">
      <w:pPr>
        <w:widowControl w:val="0"/>
        <w:tabs>
          <w:tab w:val="left" w:pos="1701"/>
        </w:tabs>
        <w:ind w:right="23" w:firstLine="709"/>
        <w:jc w:val="both"/>
      </w:pPr>
      <w:r w:rsidRPr="00AE6D7C">
        <w:lastRenderedPageBreak/>
        <w:t>27.10.10.</w:t>
      </w:r>
      <w:r w:rsidRPr="00AE6D7C">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014E55" w:rsidRPr="00AE6D7C" w:rsidRDefault="00014E55" w:rsidP="00E925CB">
      <w:pPr>
        <w:widowControl w:val="0"/>
        <w:tabs>
          <w:tab w:val="left" w:pos="-142"/>
        </w:tabs>
        <w:ind w:right="23" w:firstLine="709"/>
        <w:jc w:val="both"/>
      </w:pPr>
      <w:r w:rsidRPr="00AE6D7C">
        <w:t>27.11.</w:t>
      </w:r>
      <w:r w:rsidRPr="00AE6D7C">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и оборудование, то Заказчик без ущемления своих прав по гарантии, вправе заменить материалы, оборудование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rsidR="00014E55" w:rsidRPr="00AE6D7C" w:rsidRDefault="00014E55" w:rsidP="00E925CB">
      <w:pPr>
        <w:widowControl w:val="0"/>
        <w:tabs>
          <w:tab w:val="left" w:pos="-142"/>
        </w:tabs>
        <w:ind w:right="23" w:firstLine="709"/>
        <w:jc w:val="both"/>
      </w:pPr>
      <w:r w:rsidRPr="00AE6D7C">
        <w:t>27.12.</w:t>
      </w:r>
      <w:r w:rsidRPr="00AE6D7C">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014E55" w:rsidRPr="00AE6D7C" w:rsidRDefault="00014E55" w:rsidP="00E925CB">
      <w:pPr>
        <w:widowControl w:val="0"/>
        <w:tabs>
          <w:tab w:val="left" w:pos="-284"/>
        </w:tabs>
        <w:ind w:right="23" w:firstLine="709"/>
        <w:jc w:val="both"/>
      </w:pPr>
      <w:r w:rsidRPr="00AE6D7C">
        <w:t>27.13.</w:t>
      </w:r>
      <w:r w:rsidRPr="00AE6D7C">
        <w:tab/>
        <w:t>Генподрядчик не несет ответственности за нарушение правил технической эксплуатации Объекта в гарантийный период.</w:t>
      </w:r>
    </w:p>
    <w:p w:rsidR="00014E55" w:rsidRPr="00AE6D7C" w:rsidRDefault="00014E55" w:rsidP="00014E55">
      <w:pPr>
        <w:widowControl w:val="0"/>
        <w:tabs>
          <w:tab w:val="left" w:pos="-284"/>
        </w:tabs>
        <w:ind w:right="23" w:firstLine="709"/>
      </w:pPr>
    </w:p>
    <w:p w:rsidR="00014E55" w:rsidRPr="00AE6D7C" w:rsidRDefault="00014E55" w:rsidP="00014E55">
      <w:pPr>
        <w:widowControl w:val="0"/>
        <w:ind w:firstLine="709"/>
        <w:outlineLvl w:val="3"/>
        <w:rPr>
          <w:b/>
          <w:bCs/>
          <w:spacing w:val="-10"/>
        </w:rPr>
      </w:pPr>
      <w:r w:rsidRPr="00AE6D7C">
        <w:rPr>
          <w:b/>
          <w:bCs/>
          <w:spacing w:val="-10"/>
        </w:rPr>
        <w:t>СТАТЬЯ 28. Ответственность Сторон</w:t>
      </w:r>
    </w:p>
    <w:p w:rsidR="00014E55" w:rsidRDefault="00014E55" w:rsidP="00014E55">
      <w:pPr>
        <w:widowControl w:val="0"/>
        <w:ind w:firstLine="709"/>
        <w:rPr>
          <w:rFonts w:eastAsia="Courier New"/>
          <w:b/>
          <w:bCs/>
        </w:rPr>
      </w:pPr>
      <w:bookmarkStart w:id="11" w:name="dst100029"/>
      <w:bookmarkStart w:id="12" w:name="dst100045"/>
      <w:bookmarkStart w:id="13" w:name="dst100030"/>
      <w:bookmarkStart w:id="14" w:name="dst100031"/>
      <w:bookmarkStart w:id="15" w:name="dst100032"/>
      <w:bookmarkStart w:id="16" w:name="dst100042"/>
      <w:bookmarkStart w:id="17" w:name="dst100043"/>
      <w:bookmarkStart w:id="18" w:name="dst100044"/>
      <w:bookmarkStart w:id="19" w:name="dst100049"/>
      <w:bookmarkStart w:id="20" w:name="dst100050"/>
      <w:bookmarkStart w:id="21" w:name="dst100051"/>
      <w:bookmarkEnd w:id="11"/>
      <w:bookmarkEnd w:id="12"/>
      <w:bookmarkEnd w:id="13"/>
      <w:bookmarkEnd w:id="14"/>
      <w:bookmarkEnd w:id="15"/>
      <w:bookmarkEnd w:id="16"/>
      <w:bookmarkEnd w:id="17"/>
      <w:bookmarkEnd w:id="18"/>
      <w:bookmarkEnd w:id="19"/>
      <w:bookmarkEnd w:id="20"/>
      <w:bookmarkEnd w:id="21"/>
    </w:p>
    <w:p w:rsidR="00BB1D97" w:rsidRPr="00C42D45" w:rsidRDefault="00346AF1" w:rsidP="00BB1D97">
      <w:pPr>
        <w:widowControl w:val="0"/>
        <w:tabs>
          <w:tab w:val="left" w:pos="1134"/>
        </w:tabs>
        <w:autoSpaceDE w:val="0"/>
        <w:autoSpaceDN w:val="0"/>
        <w:adjustRightInd w:val="0"/>
        <w:ind w:firstLine="567"/>
        <w:jc w:val="both"/>
      </w:pPr>
      <w:r>
        <w:t>28</w:t>
      </w:r>
      <w:r w:rsidR="00BB1D97" w:rsidRPr="00C42D45">
        <w:t>.1.</w:t>
      </w:r>
      <w:r w:rsidR="00BB1D97"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BB1D97" w:rsidRPr="00C42D45" w:rsidRDefault="00346AF1" w:rsidP="00BB1D97">
      <w:pPr>
        <w:widowControl w:val="0"/>
        <w:tabs>
          <w:tab w:val="left" w:pos="1134"/>
        </w:tabs>
        <w:autoSpaceDE w:val="0"/>
        <w:autoSpaceDN w:val="0"/>
        <w:adjustRightInd w:val="0"/>
        <w:ind w:firstLine="567"/>
        <w:jc w:val="both"/>
      </w:pPr>
      <w:r>
        <w:t>28</w:t>
      </w:r>
      <w:r w:rsidR="00BB1D97" w:rsidRPr="00C42D45">
        <w:t>.2.</w:t>
      </w:r>
      <w:r w:rsidR="00BB1D97"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BB1D97" w:rsidRPr="00C42D45" w:rsidRDefault="00346AF1" w:rsidP="00BB1D97">
      <w:pPr>
        <w:widowControl w:val="0"/>
        <w:tabs>
          <w:tab w:val="left" w:pos="1134"/>
        </w:tabs>
        <w:autoSpaceDE w:val="0"/>
        <w:autoSpaceDN w:val="0"/>
        <w:adjustRightInd w:val="0"/>
        <w:ind w:firstLine="567"/>
        <w:jc w:val="both"/>
      </w:pPr>
      <w:r>
        <w:t>28</w:t>
      </w:r>
      <w:r w:rsidR="00BB1D97" w:rsidRPr="00C42D45">
        <w:t>.3.</w:t>
      </w:r>
      <w:r w:rsidR="00BB1D97" w:rsidRPr="00C42D45">
        <w:tab/>
        <w:t xml:space="preserve">Заказчик имеет право приостановить оплату по Договору в случае неисполнения или ненадлежащего исполнения </w:t>
      </w:r>
      <w:r w:rsidR="00555542">
        <w:t>Генп</w:t>
      </w:r>
      <w:r w:rsidR="00555542" w:rsidRPr="00C42D45">
        <w:t xml:space="preserve">одрядчиком </w:t>
      </w:r>
      <w:r w:rsidR="00BB1D97" w:rsidRPr="00C42D45">
        <w:t>обязательств по настоящему Договору.</w:t>
      </w:r>
    </w:p>
    <w:p w:rsidR="00BB1D97" w:rsidRPr="00C42D45" w:rsidRDefault="00346AF1" w:rsidP="00BB1D97">
      <w:pPr>
        <w:widowControl w:val="0"/>
        <w:tabs>
          <w:tab w:val="left" w:pos="1134"/>
        </w:tabs>
        <w:autoSpaceDE w:val="0"/>
        <w:autoSpaceDN w:val="0"/>
        <w:adjustRightInd w:val="0"/>
        <w:ind w:firstLine="567"/>
        <w:jc w:val="both"/>
      </w:pPr>
      <w:r>
        <w:t>28</w:t>
      </w:r>
      <w:r w:rsidR="00BB1D97" w:rsidRPr="00C42D45">
        <w:t>.4.</w:t>
      </w:r>
      <w:r w:rsidR="00BB1D97"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BB1D97" w:rsidRPr="00C42D45" w:rsidRDefault="00346AF1" w:rsidP="00BB1D97">
      <w:pPr>
        <w:widowControl w:val="0"/>
        <w:tabs>
          <w:tab w:val="left" w:pos="1134"/>
        </w:tabs>
        <w:autoSpaceDE w:val="0"/>
        <w:autoSpaceDN w:val="0"/>
        <w:adjustRightInd w:val="0"/>
        <w:ind w:firstLine="567"/>
        <w:jc w:val="both"/>
      </w:pPr>
      <w:r>
        <w:t>28</w:t>
      </w:r>
      <w:r w:rsidR="00BB1D97" w:rsidRPr="00C42D45">
        <w:t>.5.</w:t>
      </w:r>
      <w:r w:rsidR="00BB1D97"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rsidR="00BB1D97" w:rsidRPr="00C42D45" w:rsidRDefault="00346AF1" w:rsidP="00BB1D97">
      <w:pPr>
        <w:widowControl w:val="0"/>
        <w:tabs>
          <w:tab w:val="left" w:pos="1134"/>
        </w:tabs>
        <w:autoSpaceDE w:val="0"/>
        <w:autoSpaceDN w:val="0"/>
        <w:adjustRightInd w:val="0"/>
        <w:ind w:firstLine="567"/>
        <w:jc w:val="both"/>
      </w:pPr>
      <w:r>
        <w:t>28</w:t>
      </w:r>
      <w:r w:rsidR="00BB1D97" w:rsidRPr="00C42D45">
        <w:t xml:space="preserve">.6. 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w:t>
      </w:r>
      <w:r w:rsidR="00555542">
        <w:t>Генп</w:t>
      </w:r>
      <w:r w:rsidR="00555542" w:rsidRPr="00C42D45">
        <w:t xml:space="preserve">одрядчику </w:t>
      </w:r>
      <w:r w:rsidR="00BB1D97" w:rsidRPr="00C42D45">
        <w:t>последующих платежей.</w:t>
      </w:r>
    </w:p>
    <w:p w:rsidR="00BB1D97" w:rsidRPr="00C42D45" w:rsidRDefault="00346AF1" w:rsidP="00BB1D97">
      <w:pPr>
        <w:widowControl w:val="0"/>
        <w:tabs>
          <w:tab w:val="left" w:pos="1134"/>
        </w:tabs>
        <w:autoSpaceDE w:val="0"/>
        <w:autoSpaceDN w:val="0"/>
        <w:adjustRightInd w:val="0"/>
        <w:ind w:firstLine="567"/>
        <w:jc w:val="both"/>
      </w:pPr>
      <w:r>
        <w:t>28</w:t>
      </w:r>
      <w:r w:rsidR="00BB1D97" w:rsidRPr="00C42D45">
        <w:t>.7.</w:t>
      </w:r>
      <w:r w:rsidR="00BB1D97" w:rsidRPr="00C42D45">
        <w:tab/>
      </w:r>
      <w:proofErr w:type="gramStart"/>
      <w:r w:rsidR="00BB1D97" w:rsidRPr="00C42D45">
        <w:t xml:space="preserve">Если </w:t>
      </w:r>
      <w:r w:rsidR="00555542">
        <w:t>Генп</w:t>
      </w:r>
      <w:r w:rsidR="00555542" w:rsidRPr="00C42D45">
        <w:t xml:space="preserve">одрядчик </w:t>
      </w:r>
      <w:r w:rsidR="00BB1D97" w:rsidRPr="00C42D45">
        <w:t xml:space="preserve">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rsidR="00555542">
        <w:t>Генп</w:t>
      </w:r>
      <w:r w:rsidR="00555542" w:rsidRPr="00C42D45">
        <w:t xml:space="preserve">одрядчика </w:t>
      </w:r>
      <w:r w:rsidR="00BB1D97" w:rsidRPr="00C42D45">
        <w:t xml:space="preserve">уплаты суммы в размере суммы НДС (неполученного вычета по НДС) или удержать сумму НДС из причитающихся </w:t>
      </w:r>
      <w:r w:rsidR="00555542">
        <w:t>Генп</w:t>
      </w:r>
      <w:r w:rsidR="00555542" w:rsidRPr="00C42D45">
        <w:t xml:space="preserve">одрядчику </w:t>
      </w:r>
      <w:r w:rsidR="00BB1D97" w:rsidRPr="00C42D45">
        <w:t xml:space="preserve">платежей до фактического исполнения </w:t>
      </w:r>
      <w:r w:rsidR="00555542">
        <w:t>Генп</w:t>
      </w:r>
      <w:r w:rsidR="00555542" w:rsidRPr="00C42D45">
        <w:t xml:space="preserve">одрядчиком </w:t>
      </w:r>
      <w:r w:rsidR="00BB1D97" w:rsidRPr="00C42D45">
        <w:t>своей обязанности по предоставлению счета-фактуры.</w:t>
      </w:r>
      <w:proofErr w:type="gramEnd"/>
    </w:p>
    <w:p w:rsidR="00BB1D97" w:rsidRPr="00C42D45" w:rsidRDefault="00346AF1" w:rsidP="00BB1D97">
      <w:pPr>
        <w:widowControl w:val="0"/>
        <w:tabs>
          <w:tab w:val="left" w:pos="1134"/>
        </w:tabs>
        <w:autoSpaceDE w:val="0"/>
        <w:autoSpaceDN w:val="0"/>
        <w:adjustRightInd w:val="0"/>
        <w:ind w:firstLine="567"/>
        <w:jc w:val="both"/>
      </w:pPr>
      <w:r>
        <w:t>28</w:t>
      </w:r>
      <w:r w:rsidR="00BB1D97" w:rsidRPr="00C42D45">
        <w:t xml:space="preserve">.8. </w:t>
      </w:r>
      <w:r w:rsidR="00555542">
        <w:t>Генп</w:t>
      </w:r>
      <w:r w:rsidR="00555542" w:rsidRPr="00C42D45">
        <w:t>одрядчик</w:t>
      </w:r>
      <w:r w:rsidR="00BB1D97" w:rsidRPr="00C42D45">
        <w:t xml:space="preserve">,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rsidR="00555542">
        <w:t>Генп</w:t>
      </w:r>
      <w:r w:rsidR="00555542" w:rsidRPr="00C42D45">
        <w:t>одрядчика</w:t>
      </w:r>
      <w:r w:rsidR="00BB1D97" w:rsidRPr="00C42D45">
        <w:t>:</w:t>
      </w:r>
    </w:p>
    <w:p w:rsidR="00BB1D97" w:rsidRPr="00C42D45" w:rsidRDefault="00BB1D97" w:rsidP="00BB1D97">
      <w:pPr>
        <w:widowControl w:val="0"/>
        <w:tabs>
          <w:tab w:val="left" w:pos="1134"/>
        </w:tabs>
        <w:autoSpaceDE w:val="0"/>
        <w:autoSpaceDN w:val="0"/>
        <w:adjustRightInd w:val="0"/>
        <w:ind w:firstLine="567"/>
        <w:jc w:val="both"/>
      </w:pPr>
      <w:r w:rsidRPr="00C42D45">
        <w:t xml:space="preserve">- выписку из лицевого счета налогоплательщика по НДС; </w:t>
      </w:r>
    </w:p>
    <w:p w:rsidR="00BB1D97" w:rsidRPr="00C42D45" w:rsidRDefault="00BB1D97" w:rsidP="00BB1D97">
      <w:pPr>
        <w:widowControl w:val="0"/>
        <w:tabs>
          <w:tab w:val="left" w:pos="1134"/>
        </w:tabs>
        <w:autoSpaceDE w:val="0"/>
        <w:autoSpaceDN w:val="0"/>
        <w:adjustRightInd w:val="0"/>
        <w:ind w:firstLine="567"/>
        <w:jc w:val="both"/>
      </w:pPr>
      <w:r w:rsidRPr="00C42D45">
        <w:t>- декларацию по НДС с подтверждением ИФНС о принятии декларации.</w:t>
      </w:r>
    </w:p>
    <w:p w:rsidR="00BB1D97" w:rsidRPr="00C42D45" w:rsidRDefault="00BB1D97" w:rsidP="00BB1D97">
      <w:pPr>
        <w:widowControl w:val="0"/>
        <w:tabs>
          <w:tab w:val="left" w:pos="1134"/>
        </w:tabs>
        <w:autoSpaceDE w:val="0"/>
        <w:autoSpaceDN w:val="0"/>
        <w:adjustRightInd w:val="0"/>
        <w:ind w:firstLine="567"/>
        <w:jc w:val="both"/>
      </w:pPr>
      <w:r w:rsidRPr="00C42D45">
        <w:t xml:space="preserve">Указанные документы предоставляются в течение 10 (Десяти) календарных дней с момента их запроса Заказчиком. </w:t>
      </w:r>
      <w:proofErr w:type="gramStart"/>
      <w:r w:rsidRPr="00C42D45">
        <w:t xml:space="preserve">В случае если </w:t>
      </w:r>
      <w:r w:rsidR="00555542">
        <w:t>Генп</w:t>
      </w:r>
      <w:r w:rsidR="00555542" w:rsidRPr="00C42D45">
        <w:t xml:space="preserve">одрядчик </w:t>
      </w:r>
      <w:r w:rsidRPr="00C42D45">
        <w:t xml:space="preserve">не предоставил в указанный срок или отказался предоставить запрашиваемые документы и их отсутствие повлечет </w:t>
      </w:r>
      <w:r w:rsidRPr="00C42D45">
        <w:lastRenderedPageBreak/>
        <w:t xml:space="preserve">невозможность получения Заказчиком вычета по НДС, Заказчик вправе потребовать от </w:t>
      </w:r>
      <w:r w:rsidR="00555542">
        <w:t>Генп</w:t>
      </w:r>
      <w:r w:rsidR="00555542" w:rsidRPr="00C42D45">
        <w:t xml:space="preserve">одрядчика </w:t>
      </w:r>
      <w:r w:rsidRPr="00C42D45">
        <w:t xml:space="preserve">уплаты штрафа в размере неполученного вычета по НДС, путем направления </w:t>
      </w:r>
      <w:r w:rsidR="00555542">
        <w:t>Генп</w:t>
      </w:r>
      <w:r w:rsidRPr="00C42D45">
        <w:t>одрядчику письменного уведомления с указанием в нем расчета такой денежной суммы и разумного срока для уплаты.</w:t>
      </w:r>
      <w:proofErr w:type="gramEnd"/>
    </w:p>
    <w:p w:rsidR="00BB1D97" w:rsidRPr="00C42D45" w:rsidRDefault="00346AF1" w:rsidP="00BB1D97">
      <w:pPr>
        <w:widowControl w:val="0"/>
        <w:tabs>
          <w:tab w:val="left" w:pos="1134"/>
        </w:tabs>
        <w:autoSpaceDE w:val="0"/>
        <w:autoSpaceDN w:val="0"/>
        <w:adjustRightInd w:val="0"/>
        <w:ind w:firstLine="567"/>
        <w:jc w:val="both"/>
      </w:pPr>
      <w:r>
        <w:t>28</w:t>
      </w:r>
      <w:r w:rsidR="00BB1D97" w:rsidRPr="00C42D45">
        <w:t>.9.</w:t>
      </w:r>
      <w:r w:rsidR="00BB1D97"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BB1D97" w:rsidRPr="00C42D45" w:rsidRDefault="00346AF1" w:rsidP="00BB1D97">
      <w:pPr>
        <w:widowControl w:val="0"/>
        <w:tabs>
          <w:tab w:val="left" w:pos="1134"/>
        </w:tabs>
        <w:autoSpaceDE w:val="0"/>
        <w:autoSpaceDN w:val="0"/>
        <w:adjustRightInd w:val="0"/>
        <w:ind w:firstLine="567"/>
        <w:jc w:val="both"/>
      </w:pPr>
      <w:r>
        <w:t>28</w:t>
      </w:r>
      <w:r w:rsidR="00BB1D97" w:rsidRPr="00C42D45">
        <w:t>.10.</w:t>
      </w:r>
      <w:r w:rsidR="00BB1D97" w:rsidRPr="00C42D45">
        <w:tab/>
        <w:t xml:space="preserve">В случае если Заказчику со стороны третьих лиц будут предъявлены какие-либо претензии в связи с исполнением </w:t>
      </w:r>
      <w:r w:rsidR="00555542">
        <w:t>Генп</w:t>
      </w:r>
      <w:r w:rsidR="00BB1D97"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rsidR="00BB1D97" w:rsidRPr="00C42D45" w:rsidRDefault="00346AF1" w:rsidP="00BB1D97">
      <w:pPr>
        <w:widowControl w:val="0"/>
        <w:tabs>
          <w:tab w:val="left" w:pos="1134"/>
        </w:tabs>
        <w:autoSpaceDE w:val="0"/>
        <w:autoSpaceDN w:val="0"/>
        <w:adjustRightInd w:val="0"/>
        <w:ind w:firstLine="567"/>
        <w:jc w:val="both"/>
      </w:pPr>
      <w:r>
        <w:t>28</w:t>
      </w:r>
      <w:r w:rsidR="00BB1D97" w:rsidRPr="00C42D45">
        <w:t>.11.</w:t>
      </w:r>
      <w:r w:rsidR="00BB1D97"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rsidR="00555542">
        <w:t>Генп</w:t>
      </w:r>
      <w:r w:rsidR="00BB1D97" w:rsidRPr="00C42D45">
        <w:t>одрядчика, который должен за свой счет и риск принять меры к урегулированию заявленных претензий третьих лиц.</w:t>
      </w:r>
    </w:p>
    <w:p w:rsidR="00BB1D97" w:rsidRPr="00C42D45" w:rsidRDefault="00346AF1" w:rsidP="00BB1D97">
      <w:pPr>
        <w:widowControl w:val="0"/>
        <w:tabs>
          <w:tab w:val="left" w:pos="1134"/>
        </w:tabs>
        <w:autoSpaceDE w:val="0"/>
        <w:autoSpaceDN w:val="0"/>
        <w:adjustRightInd w:val="0"/>
        <w:ind w:firstLine="567"/>
        <w:jc w:val="both"/>
      </w:pPr>
      <w:r>
        <w:t>28</w:t>
      </w:r>
      <w:r w:rsidR="00BB1D97" w:rsidRPr="00C42D45">
        <w:t xml:space="preserve">.12. </w:t>
      </w:r>
      <w:proofErr w:type="gramStart"/>
      <w:r w:rsidR="00BB1D97"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rsidR="00555542">
        <w:t>Генп</w:t>
      </w:r>
      <w:r w:rsidR="00BB1D97"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rsidR="007A29C6">
        <w:t>Генп</w:t>
      </w:r>
      <w:r w:rsidR="00BB1D97" w:rsidRPr="00C42D45">
        <w:t>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00BB1D97" w:rsidRPr="00C42D45">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rsidR="007A29C6">
        <w:t>Генп</w:t>
      </w:r>
      <w:r w:rsidR="00BB1D97" w:rsidRPr="00C42D45">
        <w:t xml:space="preserve">одрядчику уведомление с указанием суммы денежных средств, подлежащих оплате, а </w:t>
      </w:r>
      <w:r w:rsidR="007A29C6">
        <w:t>Генп</w:t>
      </w:r>
      <w:r w:rsidR="00BB1D97" w:rsidRPr="00C42D45">
        <w:t>одрядчик обязан осуществить такую оплату в течение 7 (Семи) рабочих дней.</w:t>
      </w:r>
    </w:p>
    <w:p w:rsidR="00BB1D97" w:rsidRPr="00C42D45" w:rsidRDefault="00346AF1" w:rsidP="00BB1D97">
      <w:pPr>
        <w:tabs>
          <w:tab w:val="left" w:pos="-284"/>
        </w:tabs>
        <w:ind w:firstLine="567"/>
        <w:contextualSpacing/>
        <w:jc w:val="both"/>
        <w:rPr>
          <w:rFonts w:eastAsia="Calibri"/>
        </w:rPr>
      </w:pPr>
      <w:r>
        <w:t>28</w:t>
      </w:r>
      <w:r w:rsidR="00BB1D97" w:rsidRPr="00C42D45">
        <w:t xml:space="preserve">.13. </w:t>
      </w:r>
      <w:r w:rsidR="00BB1D97" w:rsidRPr="00C42D45">
        <w:rPr>
          <w:rFonts w:eastAsia="Calibri"/>
        </w:rPr>
        <w:t>Стороны без письменного согласия другой Стороны не вправе передавать свои права и обязанности по Договору.</w:t>
      </w:r>
    </w:p>
    <w:p w:rsidR="00BB1D97" w:rsidRPr="00C42D45" w:rsidRDefault="00BB1D97" w:rsidP="00BB1D97">
      <w:pPr>
        <w:tabs>
          <w:tab w:val="left" w:pos="-284"/>
        </w:tabs>
        <w:ind w:firstLine="567"/>
        <w:contextualSpacing/>
        <w:jc w:val="both"/>
        <w:rPr>
          <w:rFonts w:eastAsia="Calibri"/>
        </w:rPr>
      </w:pPr>
      <w:r w:rsidRPr="00C42D45">
        <w:rPr>
          <w:rFonts w:eastAsia="Calibri"/>
        </w:rPr>
        <w:t>Без письменного согласия Стороны другая Сторона не вправе заключать Договора уступки права требования (цессии), а также Договора финансирования уступки права требования (факторинга).</w:t>
      </w:r>
    </w:p>
    <w:p w:rsidR="00BB1D97" w:rsidRPr="00C42D45" w:rsidRDefault="00BB1D97" w:rsidP="00BB1D97">
      <w:pPr>
        <w:tabs>
          <w:tab w:val="left" w:pos="-284"/>
        </w:tabs>
        <w:ind w:firstLine="567"/>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BB1D97" w:rsidRPr="00C42D45" w:rsidRDefault="00346AF1" w:rsidP="00BB1D97">
      <w:pPr>
        <w:widowControl w:val="0"/>
        <w:tabs>
          <w:tab w:val="left" w:pos="1134"/>
          <w:tab w:val="left" w:pos="1418"/>
        </w:tabs>
        <w:autoSpaceDE w:val="0"/>
        <w:autoSpaceDN w:val="0"/>
        <w:adjustRightInd w:val="0"/>
        <w:ind w:firstLine="567"/>
        <w:jc w:val="both"/>
        <w:rPr>
          <w:rFonts w:eastAsia="Calibri"/>
        </w:rPr>
      </w:pPr>
      <w:r>
        <w:t>28</w:t>
      </w:r>
      <w:r w:rsidR="00BB1D97" w:rsidRPr="00C42D45">
        <w:t>.14.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 уплаченной в срок суммы.</w:t>
      </w:r>
    </w:p>
    <w:p w:rsidR="00BB1D97" w:rsidRPr="00C42D45" w:rsidRDefault="00346AF1" w:rsidP="00BB1D97">
      <w:pPr>
        <w:widowControl w:val="0"/>
        <w:autoSpaceDE w:val="0"/>
        <w:autoSpaceDN w:val="0"/>
        <w:adjustRightInd w:val="0"/>
        <w:ind w:firstLine="567"/>
        <w:jc w:val="both"/>
      </w:pPr>
      <w:r>
        <w:t>28</w:t>
      </w:r>
      <w:r w:rsidR="00BB1D97" w:rsidRPr="00C42D45">
        <w:t xml:space="preserve">.15. За каждый факт неисполнения или ненадлежащего исполнения </w:t>
      </w:r>
      <w:r w:rsidR="007A29C6">
        <w:t>Генп</w:t>
      </w:r>
      <w:r w:rsidR="00BB1D97"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B1D97" w:rsidRPr="00C42D45" w:rsidRDefault="00BB1D97" w:rsidP="00BB1D97">
      <w:pPr>
        <w:widowControl w:val="0"/>
        <w:autoSpaceDE w:val="0"/>
        <w:autoSpaceDN w:val="0"/>
        <w:adjustRightInd w:val="0"/>
        <w:ind w:right="-37" w:firstLine="567"/>
        <w:jc w:val="both"/>
      </w:pPr>
      <w:r w:rsidRPr="00C42D45">
        <w:t>а) 10 процентов цены Договора (этапа) в случае, если цена Договора (этапа) не превышает 3 млн. рублей;</w:t>
      </w:r>
    </w:p>
    <w:p w:rsidR="00BB1D97" w:rsidRPr="00C42D45" w:rsidRDefault="00BB1D97" w:rsidP="00BB1D97">
      <w:pPr>
        <w:widowControl w:val="0"/>
        <w:autoSpaceDE w:val="0"/>
        <w:autoSpaceDN w:val="0"/>
        <w:adjustRightInd w:val="0"/>
        <w:ind w:right="-37" w:firstLine="567"/>
        <w:jc w:val="both"/>
      </w:pPr>
      <w:r w:rsidRPr="00C42D45">
        <w:t>б) 5 процентов цены Договора (этапа) в случае, если цена Договора (этапа) составляет от 3 млн. рублей до 50 млн. рублей (включительно);</w:t>
      </w:r>
    </w:p>
    <w:p w:rsidR="00BB1D97" w:rsidRPr="00C42D45" w:rsidRDefault="00BB1D97" w:rsidP="00BB1D97">
      <w:pPr>
        <w:widowControl w:val="0"/>
        <w:autoSpaceDE w:val="0"/>
        <w:autoSpaceDN w:val="0"/>
        <w:adjustRightInd w:val="0"/>
        <w:ind w:right="-37" w:firstLine="567"/>
        <w:jc w:val="both"/>
      </w:pPr>
      <w:r w:rsidRPr="00C42D45">
        <w:t>в) 1 процент цены Договора (этапа) в случае, если цена Договора (этапа) составляет от 50 млн. рублей до 100 млн. рублей (включительно);</w:t>
      </w:r>
    </w:p>
    <w:p w:rsidR="00BB1D97" w:rsidRDefault="00BB1D97" w:rsidP="00BB1D97">
      <w:pPr>
        <w:widowControl w:val="0"/>
        <w:autoSpaceDE w:val="0"/>
        <w:autoSpaceDN w:val="0"/>
        <w:adjustRightInd w:val="0"/>
        <w:ind w:right="-37" w:firstLine="567"/>
        <w:jc w:val="both"/>
      </w:pPr>
      <w:r w:rsidRPr="00C42D45">
        <w:t>г) 0,5 процента цены Договора (этапа) в случае, если цена Договора (этапа) составляет от 100 млн. рублей до 500 млн. рублей (включительно)</w:t>
      </w:r>
      <w:r w:rsidR="00AA1AD5">
        <w:t>;</w:t>
      </w:r>
    </w:p>
    <w:p w:rsidR="00AA1AD5" w:rsidRPr="00C42D45" w:rsidRDefault="00AA1AD5" w:rsidP="00BB1D97">
      <w:pPr>
        <w:widowControl w:val="0"/>
        <w:autoSpaceDE w:val="0"/>
        <w:autoSpaceDN w:val="0"/>
        <w:adjustRightInd w:val="0"/>
        <w:ind w:right="-37" w:firstLine="567"/>
        <w:jc w:val="both"/>
      </w:pPr>
      <w:r>
        <w:t xml:space="preserve">д) </w:t>
      </w:r>
      <w:r w:rsidRPr="009A3189">
        <w:t>0,4 процента цены контракта (этапа) в случае, если цена контракта (этапа) составляет от 500 млн. рублей д</w:t>
      </w:r>
      <w:r>
        <w:t>о 1 млрд. рублей (включительно).</w:t>
      </w:r>
    </w:p>
    <w:p w:rsidR="00BB1D97" w:rsidRPr="00C42D45" w:rsidRDefault="00346AF1" w:rsidP="00BB1D97">
      <w:pPr>
        <w:widowControl w:val="0"/>
        <w:autoSpaceDE w:val="0"/>
        <w:autoSpaceDN w:val="0"/>
        <w:adjustRightInd w:val="0"/>
        <w:ind w:firstLine="567"/>
        <w:jc w:val="both"/>
      </w:pPr>
      <w:r>
        <w:lastRenderedPageBreak/>
        <w:t>28</w:t>
      </w:r>
      <w:r w:rsidR="00BB1D97">
        <w:t xml:space="preserve">.16. </w:t>
      </w:r>
      <w:r w:rsidR="00BB1D97" w:rsidRPr="00C42D45">
        <w:t xml:space="preserve">За каждый факт неисполнения или ненадлежащего исполнения </w:t>
      </w:r>
      <w:r w:rsidR="007A29C6">
        <w:t>Генп</w:t>
      </w:r>
      <w:r w:rsidR="00BB1D97" w:rsidRPr="00C42D45">
        <w:t>одрядчиком обязательства, предусмотренного Договором, которое не имеет стоимостного выражения</w:t>
      </w:r>
      <w:r w:rsidR="00BB1D97">
        <w:t>,</w:t>
      </w:r>
      <w:r w:rsidR="00BB1D97" w:rsidRPr="00C42D45">
        <w:t xml:space="preserve"> размер штрафа устанавливается в виде фиксированной суммы, определяемой в следующем порядке:</w:t>
      </w:r>
    </w:p>
    <w:p w:rsidR="00BB1D97" w:rsidRPr="00C42D45" w:rsidRDefault="00BB1D97" w:rsidP="00BB1D97">
      <w:pPr>
        <w:widowControl w:val="0"/>
        <w:autoSpaceDE w:val="0"/>
        <w:autoSpaceDN w:val="0"/>
        <w:adjustRightInd w:val="0"/>
        <w:ind w:firstLine="567"/>
        <w:jc w:val="both"/>
      </w:pPr>
      <w:bookmarkStart w:id="22" w:name="dst100038"/>
      <w:bookmarkEnd w:id="22"/>
      <w:r w:rsidRPr="00C42D45">
        <w:t>а) 1000 рублей, если цена Договора не превышает 3 млн. рублей;</w:t>
      </w:r>
    </w:p>
    <w:p w:rsidR="00BB1D97" w:rsidRPr="00C42D45" w:rsidRDefault="00BB1D97" w:rsidP="00BB1D97">
      <w:pPr>
        <w:widowControl w:val="0"/>
        <w:autoSpaceDE w:val="0"/>
        <w:autoSpaceDN w:val="0"/>
        <w:adjustRightInd w:val="0"/>
        <w:ind w:firstLine="567"/>
        <w:jc w:val="both"/>
      </w:pPr>
      <w:bookmarkStart w:id="23" w:name="dst100039"/>
      <w:bookmarkEnd w:id="23"/>
      <w:r w:rsidRPr="00C42D45">
        <w:t xml:space="preserve">б) 5000 рублей, если цена Договора составляет от 3 млн. рублей до 50 млн. рублей (включительно); </w:t>
      </w:r>
    </w:p>
    <w:p w:rsidR="00BB1D97" w:rsidRPr="00C42D45" w:rsidRDefault="00BB1D97" w:rsidP="00BB1D97">
      <w:pPr>
        <w:widowControl w:val="0"/>
        <w:autoSpaceDE w:val="0"/>
        <w:autoSpaceDN w:val="0"/>
        <w:adjustRightInd w:val="0"/>
        <w:ind w:firstLine="567"/>
        <w:jc w:val="both"/>
      </w:pPr>
      <w:bookmarkStart w:id="24" w:name="dst100040"/>
      <w:bookmarkEnd w:id="24"/>
      <w:r w:rsidRPr="00C42D45">
        <w:t>в) 10000 рублей, если цена Договора составляет от 50 млн. рублей до 100 млн. рублей (включительно);</w:t>
      </w:r>
    </w:p>
    <w:p w:rsidR="00BB1D97" w:rsidRPr="00C42D45" w:rsidRDefault="00BB1D97" w:rsidP="00BB1D97">
      <w:pPr>
        <w:widowControl w:val="0"/>
        <w:autoSpaceDE w:val="0"/>
        <w:autoSpaceDN w:val="0"/>
        <w:adjustRightInd w:val="0"/>
        <w:ind w:firstLine="567"/>
        <w:jc w:val="both"/>
      </w:pPr>
      <w:bookmarkStart w:id="25" w:name="dst100041"/>
      <w:bookmarkEnd w:id="25"/>
      <w:r w:rsidRPr="00C42D45">
        <w:t>г) 100000 рублей, если цена Договора превышает 100 млн. рублей</w:t>
      </w:r>
    </w:p>
    <w:p w:rsidR="00BB1D97" w:rsidRPr="00C42D45" w:rsidRDefault="00346AF1" w:rsidP="00BB1D97">
      <w:pPr>
        <w:widowControl w:val="0"/>
        <w:autoSpaceDE w:val="0"/>
        <w:autoSpaceDN w:val="0"/>
        <w:adjustRightInd w:val="0"/>
        <w:ind w:firstLine="567"/>
        <w:jc w:val="both"/>
      </w:pPr>
      <w:r>
        <w:t>28</w:t>
      </w:r>
      <w:r w:rsidR="00BB1D97" w:rsidRPr="00C42D45">
        <w:t xml:space="preserve">.17. За каждый факт неисполнения </w:t>
      </w:r>
      <w:r w:rsidR="00035420">
        <w:t>З</w:t>
      </w:r>
      <w:r w:rsidR="00035420" w:rsidRPr="00C42D45">
        <w:t xml:space="preserve">аказчиком </w:t>
      </w:r>
      <w:r w:rsidR="00BB1D97" w:rsidRPr="00C42D45">
        <w:t>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BB1D97" w:rsidRPr="00C42D45" w:rsidRDefault="00BB1D97" w:rsidP="00BB1D97">
      <w:pPr>
        <w:widowControl w:val="0"/>
        <w:autoSpaceDE w:val="0"/>
        <w:autoSpaceDN w:val="0"/>
        <w:adjustRightInd w:val="0"/>
        <w:ind w:firstLine="567"/>
        <w:jc w:val="both"/>
      </w:pPr>
      <w:r w:rsidRPr="00C42D45">
        <w:t>а) 1000 рублей, если цена Договора не превышает 3 млн. рублей (включительно);</w:t>
      </w:r>
    </w:p>
    <w:p w:rsidR="00BB1D97" w:rsidRPr="00C42D45" w:rsidRDefault="00BB1D97" w:rsidP="00BB1D97">
      <w:pPr>
        <w:widowControl w:val="0"/>
        <w:autoSpaceDE w:val="0"/>
        <w:autoSpaceDN w:val="0"/>
        <w:adjustRightInd w:val="0"/>
        <w:ind w:firstLine="567"/>
        <w:jc w:val="both"/>
      </w:pPr>
      <w:bookmarkStart w:id="26" w:name="dst100046"/>
      <w:bookmarkEnd w:id="26"/>
      <w:r w:rsidRPr="00C42D45">
        <w:t xml:space="preserve">б) 5000 рублей, если цена Договора составляет от 3 млн. рублей до 50 млн. рублей (включительно); </w:t>
      </w:r>
    </w:p>
    <w:p w:rsidR="00BB1D97" w:rsidRPr="00C42D45" w:rsidRDefault="00BB1D97" w:rsidP="00BB1D97">
      <w:pPr>
        <w:widowControl w:val="0"/>
        <w:autoSpaceDE w:val="0"/>
        <w:autoSpaceDN w:val="0"/>
        <w:adjustRightInd w:val="0"/>
        <w:ind w:firstLine="567"/>
        <w:jc w:val="both"/>
      </w:pPr>
      <w:bookmarkStart w:id="27" w:name="dst100047"/>
      <w:bookmarkEnd w:id="27"/>
      <w:r w:rsidRPr="00C42D45">
        <w:t>в) 10000 рублей, если цена Договора составляет от 50 млн. рублей до 100 млн. рублей (включительно);</w:t>
      </w:r>
    </w:p>
    <w:p w:rsidR="00BB1D97" w:rsidRPr="00C42D45" w:rsidRDefault="00BB1D97" w:rsidP="00BB1D97">
      <w:pPr>
        <w:widowControl w:val="0"/>
        <w:autoSpaceDE w:val="0"/>
        <w:autoSpaceDN w:val="0"/>
        <w:adjustRightInd w:val="0"/>
        <w:ind w:firstLine="567"/>
        <w:jc w:val="both"/>
      </w:pPr>
      <w:bookmarkStart w:id="28" w:name="dst100048"/>
      <w:bookmarkEnd w:id="28"/>
      <w:r w:rsidRPr="00C42D45">
        <w:t>г) 100000 рублей, если цена Договора превышает 100 млн. рублей</w:t>
      </w:r>
    </w:p>
    <w:p w:rsidR="00BB1D97" w:rsidRPr="00C42D45" w:rsidRDefault="00346AF1" w:rsidP="00BB1D97">
      <w:pPr>
        <w:widowControl w:val="0"/>
        <w:autoSpaceDE w:val="0"/>
        <w:autoSpaceDN w:val="0"/>
        <w:adjustRightInd w:val="0"/>
        <w:ind w:firstLine="567"/>
        <w:jc w:val="both"/>
      </w:pPr>
      <w:r>
        <w:t>28</w:t>
      </w:r>
      <w:r w:rsidR="00BB1D97" w:rsidRPr="00C42D45">
        <w:t xml:space="preserve">.18. Пеня начисляется за каждый день просрочки исполнения </w:t>
      </w:r>
      <w:r w:rsidR="007A29C6">
        <w:t>Генп</w:t>
      </w:r>
      <w:r w:rsidR="00BB1D97" w:rsidRPr="00C42D45">
        <w:t xml:space="preserve">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7A29C6">
        <w:t>Генп</w:t>
      </w:r>
      <w:r w:rsidR="00BB1D97" w:rsidRPr="00C42D45">
        <w:t>одрядчиком.</w:t>
      </w:r>
    </w:p>
    <w:p w:rsidR="00BB1D97" w:rsidRPr="00C42D45" w:rsidRDefault="00346AF1" w:rsidP="00BB1D97">
      <w:pPr>
        <w:widowControl w:val="0"/>
        <w:autoSpaceDE w:val="0"/>
        <w:autoSpaceDN w:val="0"/>
        <w:adjustRightInd w:val="0"/>
        <w:ind w:firstLine="567"/>
        <w:jc w:val="both"/>
      </w:pPr>
      <w:r>
        <w:t>28</w:t>
      </w:r>
      <w:r w:rsidR="00BB1D97" w:rsidRPr="00C42D45">
        <w:t xml:space="preserve">.19. Общая сумма начисленной неустойки (штрафов, пени) за неисполнение или ненадлежащее исполнение </w:t>
      </w:r>
      <w:r w:rsidR="007A29C6">
        <w:t>Генп</w:t>
      </w:r>
      <w:r w:rsidR="00BB1D97" w:rsidRPr="00C42D45">
        <w:t>одрядчиком обязательств, предусмотренных Договором, не может превышать цену Договора.</w:t>
      </w:r>
    </w:p>
    <w:p w:rsidR="00BB1D97" w:rsidRPr="00C42D45" w:rsidRDefault="00346AF1" w:rsidP="00BB1D97">
      <w:pPr>
        <w:widowControl w:val="0"/>
        <w:autoSpaceDE w:val="0"/>
        <w:autoSpaceDN w:val="0"/>
        <w:adjustRightInd w:val="0"/>
        <w:ind w:firstLine="567"/>
        <w:jc w:val="both"/>
      </w:pPr>
      <w:r>
        <w:t>28</w:t>
      </w:r>
      <w:r w:rsidR="00BB1D97" w:rsidRPr="00C42D45">
        <w:t>.20.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B1D97" w:rsidRPr="00C42D45" w:rsidRDefault="00346AF1" w:rsidP="00BB1D97">
      <w:pPr>
        <w:widowControl w:val="0"/>
        <w:autoSpaceDE w:val="0"/>
        <w:autoSpaceDN w:val="0"/>
        <w:adjustRightInd w:val="0"/>
        <w:ind w:firstLine="567"/>
        <w:jc w:val="both"/>
      </w:pPr>
      <w:r>
        <w:t>28</w:t>
      </w:r>
      <w:r w:rsidR="00BB1D97" w:rsidRPr="00C42D45">
        <w:t xml:space="preserve">.21. </w:t>
      </w:r>
      <w:proofErr w:type="gramStart"/>
      <w:r w:rsidR="00BB1D97" w:rsidRPr="00C42D45">
        <w:t xml:space="preserve">В случаях, предусмотренных законодательством Российской Федерации, Заказчик вправе предоставить отсрочку уплаты неустоек (штрафов, пеней) и (или) осуществить списание сумм неустоек (штрафов, пеней), начисленных </w:t>
      </w:r>
      <w:r w:rsidR="007A29C6">
        <w:t>Генп</w:t>
      </w:r>
      <w:r w:rsidR="00BB1D97" w:rsidRPr="00C42D45">
        <w:t>одрядчику.</w:t>
      </w:r>
      <w:proofErr w:type="gramEnd"/>
    </w:p>
    <w:p w:rsidR="00BB1D97" w:rsidRPr="00C42D45" w:rsidRDefault="00346AF1" w:rsidP="00BB1D97">
      <w:pPr>
        <w:widowControl w:val="0"/>
        <w:autoSpaceDE w:val="0"/>
        <w:autoSpaceDN w:val="0"/>
        <w:adjustRightInd w:val="0"/>
        <w:ind w:firstLine="567"/>
        <w:jc w:val="both"/>
      </w:pPr>
      <w:r>
        <w:t>28</w:t>
      </w:r>
      <w:r w:rsidR="00BB1D97" w:rsidRPr="00C42D45">
        <w:t>.22. Оплата неустойки,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BB1D97" w:rsidRPr="00C42D45" w:rsidRDefault="00346AF1" w:rsidP="00BB1D97">
      <w:pPr>
        <w:widowControl w:val="0"/>
        <w:autoSpaceDE w:val="0"/>
        <w:autoSpaceDN w:val="0"/>
        <w:adjustRightInd w:val="0"/>
        <w:ind w:firstLine="567"/>
        <w:jc w:val="both"/>
      </w:pPr>
      <w:r>
        <w:t>28</w:t>
      </w:r>
      <w:r w:rsidR="00BB1D97" w:rsidRPr="00C42D45">
        <w:t xml:space="preserve">.23. </w:t>
      </w:r>
      <w:proofErr w:type="gramStart"/>
      <w:r w:rsidR="00BB1D97" w:rsidRPr="00C42D45">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w:t>
      </w:r>
      <w:proofErr w:type="gramEnd"/>
      <w:r w:rsidR="00BB1D97" w:rsidRPr="00C42D45">
        <w:t>, наводнения, пожары и другие обстоятельства непреодолимой силы.</w:t>
      </w:r>
    </w:p>
    <w:p w:rsidR="00BB1D97" w:rsidRPr="00C42D45" w:rsidRDefault="00346AF1" w:rsidP="00BB1D97">
      <w:pPr>
        <w:widowControl w:val="0"/>
        <w:autoSpaceDE w:val="0"/>
        <w:autoSpaceDN w:val="0"/>
        <w:adjustRightInd w:val="0"/>
        <w:ind w:firstLine="567"/>
        <w:jc w:val="both"/>
      </w:pPr>
      <w:r>
        <w:t>28</w:t>
      </w:r>
      <w:r w:rsidR="00BB1D97" w:rsidRPr="00C42D45">
        <w:t xml:space="preserve">.24. По результатам установления размера неустойки (штрафа, пени), определённом в порядке, установленном постановлением Правительства РФ от 30 августа 2017 г. № 1042, размера убытков, расходов Заказчик направляет </w:t>
      </w:r>
      <w:r w:rsidR="007A29C6">
        <w:t>Генп</w:t>
      </w:r>
      <w:r w:rsidR="00BB1D97" w:rsidRPr="00C42D45">
        <w:t>одрядчику требование (претензию) об уплате начисленных сумм.</w:t>
      </w:r>
    </w:p>
    <w:p w:rsidR="00BB1D97" w:rsidRPr="00AE6D7C" w:rsidRDefault="00BB1D97" w:rsidP="00014E55">
      <w:pPr>
        <w:widowControl w:val="0"/>
        <w:ind w:firstLine="709"/>
        <w:rPr>
          <w:rFonts w:eastAsia="Courier New"/>
          <w:b/>
          <w:bCs/>
        </w:rPr>
      </w:pPr>
    </w:p>
    <w:p w:rsidR="00014E55" w:rsidRPr="00AE6D7C" w:rsidRDefault="00014E55" w:rsidP="00014E55">
      <w:pPr>
        <w:widowControl w:val="0"/>
        <w:ind w:firstLine="709"/>
        <w:rPr>
          <w:rFonts w:eastAsia="Courier New"/>
          <w:b/>
          <w:bCs/>
        </w:rPr>
      </w:pPr>
      <w:r w:rsidRPr="00AE6D7C">
        <w:rPr>
          <w:rFonts w:eastAsia="Courier New"/>
          <w:b/>
          <w:bCs/>
        </w:rPr>
        <w:t>СТАТЬЯ 29. Условия конфиденциальности и исключительные права</w:t>
      </w:r>
    </w:p>
    <w:p w:rsidR="00014E55" w:rsidRPr="00AE6D7C" w:rsidRDefault="00014E55" w:rsidP="00E925CB">
      <w:pPr>
        <w:widowControl w:val="0"/>
        <w:tabs>
          <w:tab w:val="left" w:pos="-142"/>
        </w:tabs>
        <w:ind w:right="20" w:firstLine="709"/>
        <w:jc w:val="both"/>
        <w:rPr>
          <w:rFonts w:eastAsia="Courier New"/>
          <w:bCs/>
        </w:rPr>
      </w:pPr>
      <w:r w:rsidRPr="00AE6D7C">
        <w:rPr>
          <w:rFonts w:eastAsia="Courier New"/>
          <w:bCs/>
        </w:rPr>
        <w:t>29.1.</w:t>
      </w:r>
      <w:r w:rsidRPr="00AE6D7C">
        <w:rPr>
          <w:rFonts w:eastAsia="Courier New"/>
          <w:bCs/>
        </w:rPr>
        <w:tab/>
        <w:t xml:space="preserve">Условия настоящего Договора являются конфиденциальными и Стороны </w:t>
      </w:r>
      <w:r w:rsidRPr="00AE6D7C">
        <w:rPr>
          <w:rFonts w:eastAsia="Courier New"/>
          <w:bCs/>
        </w:rPr>
        <w:lastRenderedPageBreak/>
        <w:t>обязуются не разглашать его условия, за исключением разглашения его условий по обоснованным и законным требованиям лиц, указанных в пункте 29.3 настоящего Договора.</w:t>
      </w:r>
    </w:p>
    <w:p w:rsidR="00014E55" w:rsidRPr="00AE6D7C" w:rsidRDefault="00014E55" w:rsidP="00E925CB">
      <w:pPr>
        <w:widowControl w:val="0"/>
        <w:tabs>
          <w:tab w:val="left" w:pos="-142"/>
        </w:tabs>
        <w:ind w:right="20" w:firstLine="709"/>
        <w:jc w:val="both"/>
        <w:rPr>
          <w:rFonts w:eastAsia="Courier New"/>
          <w:bCs/>
        </w:rPr>
      </w:pPr>
      <w:r w:rsidRPr="00AE6D7C">
        <w:rPr>
          <w:rFonts w:eastAsia="Courier New"/>
          <w:bCs/>
        </w:rPr>
        <w:t>29.2.</w:t>
      </w:r>
      <w:r w:rsidRPr="00AE6D7C">
        <w:rPr>
          <w:rFonts w:eastAsia="Courier New"/>
          <w:bCs/>
        </w:rPr>
        <w:tab/>
      </w:r>
      <w:proofErr w:type="gramStart"/>
      <w:r w:rsidRPr="00AE6D7C">
        <w:rPr>
          <w:rFonts w:eastAsia="Courier New"/>
          <w:bCs/>
        </w:rPr>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rsidR="00014E55" w:rsidRPr="00AE6D7C" w:rsidRDefault="00014E55" w:rsidP="00E925CB">
      <w:pPr>
        <w:widowControl w:val="0"/>
        <w:tabs>
          <w:tab w:val="left" w:pos="-142"/>
        </w:tabs>
        <w:ind w:right="20" w:firstLine="709"/>
        <w:jc w:val="both"/>
      </w:pPr>
      <w:r w:rsidRPr="00AE6D7C">
        <w:rPr>
          <w:rFonts w:eastAsia="Courier New"/>
          <w:bCs/>
        </w:rPr>
        <w:t>29.3.</w:t>
      </w:r>
      <w:r w:rsidRPr="00AE6D7C">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AE6D7C">
        <w:t>воохранительных и иных уполномоченных государственных органов и органов местного самоуправления.</w:t>
      </w:r>
    </w:p>
    <w:p w:rsidR="00014E55" w:rsidRPr="00AE6D7C" w:rsidRDefault="00014E55" w:rsidP="00E925CB">
      <w:pPr>
        <w:widowControl w:val="0"/>
        <w:tabs>
          <w:tab w:val="left" w:pos="-142"/>
        </w:tabs>
        <w:ind w:right="20" w:firstLine="709"/>
        <w:jc w:val="both"/>
      </w:pPr>
      <w:r w:rsidRPr="00AE6D7C">
        <w:t>29.4.</w:t>
      </w:r>
      <w:r w:rsidRPr="00AE6D7C">
        <w:tab/>
        <w:t>Генподрядчик гарантирует, что выполнение работ (оказание услуг) не нарушает исключительные права третьих лиц, в том числе: авторские, патентные и др.</w:t>
      </w:r>
    </w:p>
    <w:p w:rsidR="00014E55" w:rsidRPr="00AE6D7C" w:rsidRDefault="00014E55" w:rsidP="00E925CB">
      <w:pPr>
        <w:widowControl w:val="0"/>
        <w:tabs>
          <w:tab w:val="left" w:pos="-142"/>
        </w:tabs>
        <w:ind w:right="20" w:firstLine="709"/>
        <w:jc w:val="both"/>
      </w:pPr>
      <w:r w:rsidRPr="00AE6D7C">
        <w:t>29.5.</w:t>
      </w:r>
      <w:r w:rsidRPr="00AE6D7C">
        <w:tab/>
        <w:t>Генподрядчик вправе использовать при выполнении работ (оказании услуг)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014E55" w:rsidRPr="00AE6D7C" w:rsidRDefault="00014E55" w:rsidP="00E925CB">
      <w:pPr>
        <w:widowControl w:val="0"/>
        <w:tabs>
          <w:tab w:val="left" w:pos="-142"/>
        </w:tabs>
        <w:ind w:right="20" w:firstLine="709"/>
        <w:jc w:val="both"/>
      </w:pPr>
      <w:r w:rsidRPr="00AE6D7C">
        <w:t>29.6.</w:t>
      </w:r>
      <w:r w:rsidRPr="00AE6D7C">
        <w:tab/>
      </w:r>
      <w:proofErr w:type="gramStart"/>
      <w:r w:rsidRPr="00AE6D7C">
        <w:t>Если Заказчику будут предъявлены требования, связанные с тем, что при выполнении работ (оказании услуг),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roofErr w:type="gramEnd"/>
    </w:p>
    <w:p w:rsidR="00014E55" w:rsidRPr="00AE6D7C" w:rsidRDefault="00014E55" w:rsidP="00E925CB">
      <w:pPr>
        <w:widowControl w:val="0"/>
        <w:tabs>
          <w:tab w:val="left" w:pos="-142"/>
        </w:tabs>
        <w:ind w:right="20" w:firstLine="709"/>
        <w:jc w:val="both"/>
      </w:pPr>
      <w:r w:rsidRPr="00AE6D7C">
        <w:t>29.7.</w:t>
      </w:r>
      <w:r w:rsidRPr="00AE6D7C">
        <w:tab/>
      </w:r>
      <w:proofErr w:type="gramStart"/>
      <w:r w:rsidRPr="00AE6D7C">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w:t>
      </w:r>
      <w:proofErr w:type="gramEnd"/>
      <w:r w:rsidRPr="00AE6D7C">
        <w:t xml:space="preserve">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014E55" w:rsidRPr="00AE6D7C" w:rsidRDefault="00014E55" w:rsidP="00E925CB">
      <w:pPr>
        <w:widowControl w:val="0"/>
        <w:tabs>
          <w:tab w:val="left" w:pos="-142"/>
        </w:tabs>
        <w:ind w:right="20" w:firstLine="709"/>
        <w:jc w:val="both"/>
      </w:pPr>
      <w:r w:rsidRPr="00AE6D7C">
        <w:t>29.8.</w:t>
      </w:r>
      <w:r w:rsidRPr="00AE6D7C">
        <w:tab/>
        <w:t>В течение срока выполнения работ (оказания услуг)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rsidR="00014E55" w:rsidRPr="00AE6D7C" w:rsidRDefault="00014E55" w:rsidP="00E925CB">
      <w:pPr>
        <w:widowControl w:val="0"/>
        <w:tabs>
          <w:tab w:val="left" w:pos="-142"/>
        </w:tabs>
        <w:ind w:right="20" w:firstLine="709"/>
        <w:jc w:val="both"/>
      </w:pPr>
      <w:r w:rsidRPr="00AE6D7C">
        <w:t>29.9.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014E55" w:rsidRPr="00AE6D7C" w:rsidRDefault="00014E55" w:rsidP="00014E55">
      <w:pPr>
        <w:widowControl w:val="0"/>
        <w:tabs>
          <w:tab w:val="left" w:pos="-142"/>
        </w:tabs>
        <w:ind w:right="20" w:firstLine="709"/>
      </w:pPr>
      <w:r w:rsidRPr="00AE6D7C">
        <w:t xml:space="preserve"> </w:t>
      </w:r>
    </w:p>
    <w:p w:rsidR="00014E55" w:rsidRPr="00AE6D7C" w:rsidRDefault="00014E55" w:rsidP="00014E55">
      <w:pPr>
        <w:widowControl w:val="0"/>
        <w:ind w:firstLine="709"/>
        <w:rPr>
          <w:b/>
          <w:bCs/>
        </w:rPr>
      </w:pPr>
      <w:r w:rsidRPr="00AE6D7C">
        <w:rPr>
          <w:b/>
          <w:bCs/>
        </w:rPr>
        <w:t>СТАТЬЯ 30. Обстоятельства непреодолимой силы</w:t>
      </w:r>
    </w:p>
    <w:p w:rsidR="00014E55" w:rsidRPr="00AE6D7C" w:rsidRDefault="00014E55" w:rsidP="00E925CB">
      <w:pPr>
        <w:autoSpaceDE w:val="0"/>
        <w:autoSpaceDN w:val="0"/>
        <w:adjustRightInd w:val="0"/>
        <w:ind w:firstLine="709"/>
        <w:jc w:val="both"/>
      </w:pPr>
      <w:r w:rsidRPr="00AE6D7C">
        <w:t>30.1.</w:t>
      </w:r>
      <w:r w:rsidRPr="00AE6D7C">
        <w:tab/>
      </w:r>
      <w:proofErr w:type="gramStart"/>
      <w:r w:rsidRPr="00AE6D7C">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w:t>
      </w:r>
      <w:proofErr w:type="spellStart"/>
      <w:r w:rsidRPr="00AE6D7C">
        <w:t>внутриобъектному</w:t>
      </w:r>
      <w:proofErr w:type="spellEnd"/>
      <w:r w:rsidRPr="00AE6D7C">
        <w:t xml:space="preserve"> режимов, специальному контролю и других</w:t>
      </w:r>
      <w:proofErr w:type="gramEnd"/>
      <w:r w:rsidRPr="00AE6D7C">
        <w:t xml:space="preserve"> </w:t>
      </w:r>
      <w:proofErr w:type="gramStart"/>
      <w:r w:rsidRPr="00AE6D7C">
        <w:t xml:space="preserve">документов, регламентирующих безопасность Объекта), </w:t>
      </w:r>
      <w:r w:rsidRPr="00AE6D7C">
        <w:lastRenderedPageBreak/>
        <w:t>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AE6D7C">
        <w:t xml:space="preserve">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014E55" w:rsidRPr="00AE6D7C" w:rsidRDefault="00014E55" w:rsidP="00E925CB">
      <w:pPr>
        <w:widowControl w:val="0"/>
        <w:ind w:right="20" w:firstLine="709"/>
        <w:jc w:val="both"/>
      </w:pPr>
      <w:r w:rsidRPr="00AE6D7C">
        <w:t>30.2.</w:t>
      </w:r>
      <w:r w:rsidRPr="00AE6D7C">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014E55" w:rsidRPr="00AE6D7C" w:rsidRDefault="00014E55" w:rsidP="00E925CB">
      <w:pPr>
        <w:widowControl w:val="0"/>
        <w:ind w:right="20" w:firstLine="709"/>
        <w:jc w:val="both"/>
      </w:pPr>
      <w:r w:rsidRPr="00AE6D7C">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014E55" w:rsidRPr="00AE6D7C" w:rsidRDefault="00014E55" w:rsidP="00E925CB">
      <w:pPr>
        <w:widowControl w:val="0"/>
        <w:tabs>
          <w:tab w:val="left" w:pos="-142"/>
        </w:tabs>
        <w:ind w:right="20" w:firstLine="709"/>
        <w:jc w:val="both"/>
      </w:pPr>
      <w:r w:rsidRPr="00AE6D7C">
        <w:t>30.3.</w:t>
      </w:r>
      <w:r w:rsidRPr="00AE6D7C">
        <w:tab/>
        <w:t>Срок действия настоящего Договора автоматически продлевается на период обстоятельств непреодолимой силы и устранения их последствий.</w:t>
      </w:r>
    </w:p>
    <w:p w:rsidR="00014E55" w:rsidRPr="00AE6D7C" w:rsidRDefault="00014E55" w:rsidP="00E925CB">
      <w:pPr>
        <w:widowControl w:val="0"/>
        <w:tabs>
          <w:tab w:val="left" w:pos="-142"/>
        </w:tabs>
        <w:ind w:right="20" w:firstLine="709"/>
        <w:jc w:val="both"/>
      </w:pPr>
      <w:r w:rsidRPr="00AE6D7C">
        <w:t>30.4.</w:t>
      </w:r>
      <w:r w:rsidRPr="00AE6D7C">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014E55" w:rsidRPr="00AE6D7C" w:rsidRDefault="00014E55" w:rsidP="00014E55">
      <w:pPr>
        <w:widowControl w:val="0"/>
        <w:ind w:firstLine="709"/>
        <w:outlineLvl w:val="3"/>
        <w:rPr>
          <w:b/>
          <w:bCs/>
        </w:rPr>
      </w:pPr>
    </w:p>
    <w:p w:rsidR="00014E55" w:rsidRPr="00AE6D7C" w:rsidRDefault="00014E55" w:rsidP="00014E55">
      <w:pPr>
        <w:widowControl w:val="0"/>
        <w:ind w:right="-17" w:firstLine="709"/>
        <w:outlineLvl w:val="3"/>
        <w:rPr>
          <w:b/>
          <w:bCs/>
        </w:rPr>
      </w:pPr>
      <w:r w:rsidRPr="00AE6D7C">
        <w:rPr>
          <w:b/>
          <w:bCs/>
        </w:rPr>
        <w:t>СТАТЬЯ 31. Отчетность</w:t>
      </w:r>
    </w:p>
    <w:p w:rsidR="00014E55" w:rsidRPr="00AE6D7C" w:rsidRDefault="00014E55" w:rsidP="00E925CB">
      <w:pPr>
        <w:widowControl w:val="0"/>
        <w:tabs>
          <w:tab w:val="left" w:pos="-142"/>
        </w:tabs>
        <w:ind w:right="-17" w:firstLine="709"/>
        <w:jc w:val="both"/>
      </w:pPr>
      <w:r w:rsidRPr="00AE6D7C">
        <w:t>31.1.</w:t>
      </w:r>
      <w:r w:rsidRPr="00AE6D7C">
        <w:tab/>
        <w:t>Генподрядчик представляет Заказчику отчеты о ходе выполнения Работ/Услуг и отчеты о поступлении и использовании средств Заказчика в сроки и по формам, определенным настоящим Договором.</w:t>
      </w:r>
    </w:p>
    <w:p w:rsidR="00014E55" w:rsidRPr="00AE6D7C" w:rsidRDefault="00014E55" w:rsidP="00E925CB">
      <w:pPr>
        <w:widowControl w:val="0"/>
        <w:tabs>
          <w:tab w:val="left" w:pos="-284"/>
        </w:tabs>
        <w:ind w:right="-17" w:firstLine="709"/>
        <w:jc w:val="both"/>
      </w:pPr>
      <w:r w:rsidRPr="00AE6D7C">
        <w:t>31.2.</w:t>
      </w:r>
      <w:r w:rsidRPr="00AE6D7C">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014E55" w:rsidRPr="00AE6D7C" w:rsidRDefault="00014E55" w:rsidP="00E925CB">
      <w:pPr>
        <w:widowControl w:val="0"/>
        <w:tabs>
          <w:tab w:val="left" w:pos="-142"/>
        </w:tabs>
        <w:ind w:right="-17" w:firstLine="709"/>
        <w:jc w:val="both"/>
      </w:pPr>
      <w:r w:rsidRPr="00AE6D7C">
        <w:t>31.3.</w:t>
      </w:r>
      <w:r w:rsidRPr="00AE6D7C">
        <w:tab/>
        <w:t>Генподрядчиком предоставляются:</w:t>
      </w:r>
    </w:p>
    <w:p w:rsidR="00014E55" w:rsidRPr="00AE6D7C" w:rsidRDefault="00014E55" w:rsidP="00E925CB">
      <w:pPr>
        <w:widowControl w:val="0"/>
        <w:tabs>
          <w:tab w:val="left" w:pos="284"/>
        </w:tabs>
        <w:ind w:right="-17" w:firstLine="709"/>
        <w:jc w:val="both"/>
      </w:pPr>
      <w:r w:rsidRPr="00AE6D7C">
        <w:t xml:space="preserve">31.3.1. </w:t>
      </w:r>
      <w:proofErr w:type="gramStart"/>
      <w:r w:rsidRPr="00AE6D7C">
        <w:t>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специализированного программного обеспечения (</w:t>
      </w:r>
      <w:proofErr w:type="spellStart"/>
      <w:r w:rsidRPr="00AE6D7C">
        <w:t>Spider</w:t>
      </w:r>
      <w:proofErr w:type="spellEnd"/>
      <w:r w:rsidRPr="00AE6D7C">
        <w:t xml:space="preserve"> </w:t>
      </w:r>
      <w:proofErr w:type="spellStart"/>
      <w:r w:rsidRPr="00AE6D7C">
        <w:t>Project</w:t>
      </w:r>
      <w:proofErr w:type="spellEnd"/>
      <w:r w:rsidRPr="00AE6D7C">
        <w:t>) и в PDF, и подписанную бумажную копию не позднее четверга текущей недели.</w:t>
      </w:r>
      <w:proofErr w:type="gramEnd"/>
    </w:p>
    <w:p w:rsidR="00014E55" w:rsidRPr="00AE6D7C" w:rsidRDefault="00014E55" w:rsidP="00E925CB">
      <w:pPr>
        <w:widowControl w:val="0"/>
        <w:tabs>
          <w:tab w:val="left" w:pos="-284"/>
        </w:tabs>
        <w:ind w:right="-17" w:firstLine="709"/>
        <w:jc w:val="both"/>
      </w:pPr>
      <w:r w:rsidRPr="00AE6D7C">
        <w:t>31.3.2.</w:t>
      </w:r>
      <w:r w:rsidRPr="00AE6D7C">
        <w:tab/>
        <w:t>Требования к оперативному отчёту об исполнении графика производства работ:</w:t>
      </w:r>
    </w:p>
    <w:p w:rsidR="00014E55" w:rsidRPr="00AE6D7C" w:rsidRDefault="00014E55" w:rsidP="00E925CB">
      <w:pPr>
        <w:widowControl w:val="0"/>
        <w:tabs>
          <w:tab w:val="left" w:pos="-284"/>
        </w:tabs>
        <w:ind w:right="-17" w:firstLine="709"/>
        <w:jc w:val="both"/>
      </w:pPr>
      <w:r w:rsidRPr="00AE6D7C">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специализированного программного обеспечения (</w:t>
      </w:r>
      <w:proofErr w:type="spellStart"/>
      <w:r w:rsidRPr="00AE6D7C">
        <w:t>Spider</w:t>
      </w:r>
      <w:proofErr w:type="spellEnd"/>
      <w:r w:rsidRPr="00AE6D7C">
        <w:t xml:space="preserve"> </w:t>
      </w:r>
      <w:proofErr w:type="spellStart"/>
      <w:r w:rsidRPr="00AE6D7C">
        <w:t>Project</w:t>
      </w:r>
      <w:proofErr w:type="spellEnd"/>
      <w:r w:rsidRPr="00AE6D7C">
        <w:t>) и в PDF. В версии графика с внесённым учётом необходимо показывать отклонения по срокам от Базового плана.</w:t>
      </w:r>
    </w:p>
    <w:p w:rsidR="00014E55" w:rsidRPr="00AE6D7C" w:rsidRDefault="00014E55" w:rsidP="00E925CB">
      <w:pPr>
        <w:widowControl w:val="0"/>
        <w:tabs>
          <w:tab w:val="left" w:pos="-284"/>
        </w:tabs>
        <w:ind w:right="-17" w:firstLine="709"/>
        <w:jc w:val="both"/>
      </w:pPr>
      <w:r w:rsidRPr="00AE6D7C">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rsidR="00014E55" w:rsidRPr="00AE6D7C" w:rsidRDefault="00014E55" w:rsidP="00E925CB">
      <w:pPr>
        <w:widowControl w:val="0"/>
        <w:tabs>
          <w:tab w:val="left" w:pos="-284"/>
        </w:tabs>
        <w:ind w:right="-17" w:firstLine="709"/>
        <w:jc w:val="both"/>
      </w:pPr>
      <w:r w:rsidRPr="00AE6D7C">
        <w:t>31.3.3.</w:t>
      </w:r>
      <w:r w:rsidRPr="00AE6D7C">
        <w:tab/>
        <w:t xml:space="preserve">ПДФ (PDF) версия графика производства работ должна содержать параметры для заполнения: </w:t>
      </w:r>
    </w:p>
    <w:p w:rsidR="00014E55" w:rsidRPr="00AE6D7C" w:rsidRDefault="00014E55" w:rsidP="00E925CB">
      <w:pPr>
        <w:widowControl w:val="0"/>
        <w:tabs>
          <w:tab w:val="left" w:pos="-284"/>
        </w:tabs>
        <w:ind w:right="-17" w:firstLine="709"/>
        <w:jc w:val="both"/>
      </w:pPr>
      <w:r w:rsidRPr="00AE6D7C">
        <w:lastRenderedPageBreak/>
        <w:t>- уровень;</w:t>
      </w:r>
    </w:p>
    <w:p w:rsidR="00014E55" w:rsidRPr="00AE6D7C" w:rsidRDefault="00014E55" w:rsidP="00E925CB">
      <w:pPr>
        <w:widowControl w:val="0"/>
        <w:ind w:right="-17" w:firstLine="709"/>
        <w:jc w:val="both"/>
      </w:pPr>
      <w:r w:rsidRPr="00AE6D7C">
        <w:t>- код WBS</w:t>
      </w:r>
    </w:p>
    <w:p w:rsidR="00014E55" w:rsidRPr="00AE6D7C" w:rsidRDefault="00014E55" w:rsidP="00E925CB">
      <w:pPr>
        <w:widowControl w:val="0"/>
        <w:ind w:right="-17" w:firstLine="709"/>
        <w:jc w:val="both"/>
      </w:pPr>
      <w:r w:rsidRPr="00AE6D7C">
        <w:t>- название;</w:t>
      </w:r>
    </w:p>
    <w:p w:rsidR="00014E55" w:rsidRPr="00AE6D7C" w:rsidRDefault="00014E55" w:rsidP="00E925CB">
      <w:pPr>
        <w:widowControl w:val="0"/>
        <w:ind w:right="-17" w:firstLine="709"/>
        <w:jc w:val="both"/>
      </w:pPr>
      <w:r w:rsidRPr="00AE6D7C">
        <w:t>- объём факт;</w:t>
      </w:r>
    </w:p>
    <w:p w:rsidR="00014E55" w:rsidRPr="00AE6D7C" w:rsidRDefault="00014E55" w:rsidP="00E925CB">
      <w:pPr>
        <w:widowControl w:val="0"/>
        <w:ind w:right="-17" w:firstLine="709"/>
        <w:jc w:val="both"/>
      </w:pPr>
      <w:r w:rsidRPr="00AE6D7C">
        <w:t>- объём план;</w:t>
      </w:r>
    </w:p>
    <w:p w:rsidR="00014E55" w:rsidRPr="00AE6D7C" w:rsidRDefault="00014E55" w:rsidP="00E925CB">
      <w:pPr>
        <w:widowControl w:val="0"/>
        <w:ind w:right="-17" w:firstLine="709"/>
        <w:jc w:val="both"/>
      </w:pPr>
      <w:r w:rsidRPr="00AE6D7C">
        <w:t>- единица объёма;</w:t>
      </w:r>
    </w:p>
    <w:p w:rsidR="00014E55" w:rsidRPr="00AE6D7C" w:rsidRDefault="00014E55" w:rsidP="00E925CB">
      <w:pPr>
        <w:widowControl w:val="0"/>
        <w:ind w:right="-17" w:firstLine="709"/>
        <w:jc w:val="both"/>
      </w:pPr>
      <w:r w:rsidRPr="00AE6D7C">
        <w:t>- отклонения по срокам в днях;</w:t>
      </w:r>
    </w:p>
    <w:p w:rsidR="00014E55" w:rsidRPr="00AE6D7C" w:rsidRDefault="00014E55" w:rsidP="00E925CB">
      <w:pPr>
        <w:widowControl w:val="0"/>
        <w:ind w:right="-17" w:firstLine="709"/>
        <w:jc w:val="both"/>
      </w:pPr>
      <w:r w:rsidRPr="00AE6D7C">
        <w:t>- резерв по срокам в днях;</w:t>
      </w:r>
    </w:p>
    <w:p w:rsidR="00014E55" w:rsidRPr="00AE6D7C" w:rsidRDefault="00014E55" w:rsidP="00E925CB">
      <w:pPr>
        <w:widowControl w:val="0"/>
        <w:ind w:firstLine="709"/>
        <w:jc w:val="both"/>
      </w:pPr>
      <w:r w:rsidRPr="00AE6D7C">
        <w:t xml:space="preserve">- диаграмма </w:t>
      </w:r>
      <w:proofErr w:type="spellStart"/>
      <w:r w:rsidRPr="00AE6D7C">
        <w:t>Гантт</w:t>
      </w:r>
      <w:proofErr w:type="spellEnd"/>
      <w:r w:rsidRPr="00AE6D7C">
        <w:t xml:space="preserve"> (</w:t>
      </w:r>
      <w:proofErr w:type="spellStart"/>
      <w:r w:rsidRPr="00AE6D7C">
        <w:t>Gantt</w:t>
      </w:r>
      <w:proofErr w:type="spellEnd"/>
      <w:r w:rsidRPr="00AE6D7C">
        <w:t xml:space="preserve"> </w:t>
      </w:r>
      <w:proofErr w:type="spellStart"/>
      <w:r w:rsidRPr="00AE6D7C">
        <w:t>Chart</w:t>
      </w:r>
      <w:proofErr w:type="spellEnd"/>
      <w:r w:rsidRPr="00AE6D7C">
        <w:t>) работ с внесённым учетом и сравнение с Базовым планом.</w:t>
      </w:r>
    </w:p>
    <w:p w:rsidR="00014E55" w:rsidRPr="00AE6D7C" w:rsidRDefault="00014E55" w:rsidP="00E925CB">
      <w:pPr>
        <w:widowControl w:val="0"/>
        <w:tabs>
          <w:tab w:val="left" w:pos="-426"/>
        </w:tabs>
        <w:ind w:firstLine="709"/>
        <w:jc w:val="both"/>
      </w:pPr>
      <w:r w:rsidRPr="00AE6D7C">
        <w:t>31.4.</w:t>
      </w:r>
      <w:r w:rsidRPr="00AE6D7C">
        <w:tab/>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AE6D7C">
        <w:t>Excel</w:t>
      </w:r>
      <w:proofErr w:type="spellEnd"/>
      <w:r w:rsidRPr="00AE6D7C">
        <w:t xml:space="preserve"> не позднее 3-го числа каждого месяца, следующего за </w:t>
      </w:r>
      <w:proofErr w:type="gramStart"/>
      <w:r w:rsidRPr="00AE6D7C">
        <w:t>отчётным</w:t>
      </w:r>
      <w:proofErr w:type="gramEnd"/>
      <w:r>
        <w:t>,</w:t>
      </w:r>
      <w:r w:rsidRPr="00AE6D7C">
        <w:t xml:space="preserve"> и подписанную бумажную копию не позднее 5-го числа каждого месяца следующего за отчётным.</w:t>
      </w:r>
    </w:p>
    <w:p w:rsidR="00014E55" w:rsidRPr="00AE6D7C" w:rsidRDefault="00014E55" w:rsidP="00E925CB">
      <w:pPr>
        <w:widowControl w:val="0"/>
        <w:tabs>
          <w:tab w:val="left" w:pos="-426"/>
        </w:tabs>
        <w:ind w:firstLine="709"/>
        <w:jc w:val="both"/>
      </w:pPr>
      <w:r w:rsidRPr="00AE6D7C">
        <w:t>31.5.</w:t>
      </w:r>
      <w:r w:rsidRPr="00AE6D7C">
        <w:tab/>
        <w:t xml:space="preserve">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w:t>
      </w:r>
      <w:proofErr w:type="spellStart"/>
      <w:r w:rsidRPr="00AE6D7C">
        <w:t>Excel</w:t>
      </w:r>
      <w:proofErr w:type="spellEnd"/>
      <w:r w:rsidRPr="00AE6D7C">
        <w:t xml:space="preserve"> не позднее 3-го числа каждого месяца, следующего за </w:t>
      </w:r>
      <w:proofErr w:type="gramStart"/>
      <w:r w:rsidRPr="00AE6D7C">
        <w:t>отчётным</w:t>
      </w:r>
      <w:proofErr w:type="gramEnd"/>
      <w:r>
        <w:t>,</w:t>
      </w:r>
      <w:r w:rsidRPr="00AE6D7C">
        <w:t xml:space="preserve"> и подписанную бумажную копию не позднее 5-го числа каждого месяца следующего за отчётным.</w:t>
      </w:r>
    </w:p>
    <w:p w:rsidR="00014E55" w:rsidRPr="00AE6D7C" w:rsidRDefault="00014E55" w:rsidP="00E925CB">
      <w:pPr>
        <w:widowControl w:val="0"/>
        <w:ind w:firstLine="709"/>
        <w:jc w:val="both"/>
      </w:pPr>
      <w:r w:rsidRPr="00AE6D7C">
        <w:t>31.6.</w:t>
      </w:r>
      <w:r w:rsidRPr="00AE6D7C">
        <w:tab/>
        <w:t>Отчет о поступлении и использовании средств Заказчика, перечисляемых по настоящему Договору (Приложение № 5 к настоящему Договору);</w:t>
      </w:r>
    </w:p>
    <w:p w:rsidR="00014E55" w:rsidRPr="00AE6D7C" w:rsidRDefault="00014E55" w:rsidP="00E925CB">
      <w:pPr>
        <w:widowControl w:val="0"/>
        <w:tabs>
          <w:tab w:val="left" w:pos="-426"/>
        </w:tabs>
        <w:ind w:firstLine="709"/>
        <w:jc w:val="both"/>
      </w:pPr>
      <w:r w:rsidRPr="00AE6D7C">
        <w:t>31.7.</w:t>
      </w:r>
      <w:r w:rsidRPr="00AE6D7C">
        <w:tab/>
        <w:t xml:space="preserve">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w:t>
      </w:r>
      <w:r w:rsidRPr="00AE6D7C">
        <w:br/>
        <w:t>25 (Двадцать пятого) числа месяца.</w:t>
      </w:r>
    </w:p>
    <w:p w:rsidR="00014E55" w:rsidRPr="00AE6D7C" w:rsidRDefault="00014E55" w:rsidP="00E925CB">
      <w:pPr>
        <w:widowControl w:val="0"/>
        <w:tabs>
          <w:tab w:val="left" w:pos="-426"/>
        </w:tabs>
        <w:ind w:firstLine="709"/>
        <w:jc w:val="both"/>
      </w:pPr>
      <w:r w:rsidRPr="00AE6D7C">
        <w:t>31.8.</w:t>
      </w:r>
      <w:r w:rsidRPr="00AE6D7C">
        <w:tab/>
      </w:r>
      <w:proofErr w:type="gramStart"/>
      <w:r w:rsidRPr="00AE6D7C">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и оборудования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w:t>
      </w:r>
      <w:proofErr w:type="gramEnd"/>
      <w:r w:rsidRPr="00AE6D7C">
        <w:t xml:space="preserve"> и </w:t>
      </w:r>
      <w:proofErr w:type="gramStart"/>
      <w:r w:rsidRPr="00AE6D7C">
        <w:t>сроках</w:t>
      </w:r>
      <w:proofErr w:type="gramEnd"/>
      <w:r w:rsidRPr="00AE6D7C">
        <w:t xml:space="preserve"> ее представления. Генподрядчик обязан предоставлять дополнительно требуемую Заказчиком отчетность и информацию.</w:t>
      </w:r>
    </w:p>
    <w:p w:rsidR="00014E55" w:rsidRPr="00AE6D7C" w:rsidRDefault="00014E55" w:rsidP="00014E55">
      <w:pPr>
        <w:widowControl w:val="0"/>
        <w:ind w:right="569" w:firstLine="709"/>
      </w:pPr>
    </w:p>
    <w:p w:rsidR="00014E55" w:rsidRPr="00AE6D7C" w:rsidRDefault="00014E55" w:rsidP="00014E55">
      <w:pPr>
        <w:widowControl w:val="0"/>
        <w:ind w:right="569" w:firstLine="709"/>
        <w:rPr>
          <w:b/>
        </w:rPr>
      </w:pPr>
      <w:r w:rsidRPr="00AE6D7C">
        <w:rPr>
          <w:b/>
        </w:rPr>
        <w:t>СТАТЬЯ 32. Разрешение споров</w:t>
      </w:r>
    </w:p>
    <w:p w:rsidR="00014E55" w:rsidRPr="00AE6D7C" w:rsidRDefault="00014E55" w:rsidP="00E925CB">
      <w:pPr>
        <w:tabs>
          <w:tab w:val="num" w:pos="0"/>
        </w:tabs>
        <w:ind w:firstLine="709"/>
        <w:jc w:val="both"/>
        <w:rPr>
          <w:rFonts w:eastAsia="Calibri"/>
        </w:rPr>
      </w:pPr>
      <w:r w:rsidRPr="00AE6D7C">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014E55" w:rsidRPr="00AE6D7C" w:rsidRDefault="00014E55" w:rsidP="00E925CB">
      <w:pPr>
        <w:tabs>
          <w:tab w:val="num" w:pos="0"/>
        </w:tabs>
        <w:ind w:firstLine="709"/>
        <w:jc w:val="both"/>
        <w:rPr>
          <w:rFonts w:eastAsia="Calibri"/>
        </w:rPr>
      </w:pPr>
      <w:r w:rsidRPr="00AE6D7C">
        <w:rPr>
          <w:rFonts w:eastAsia="Calibri"/>
        </w:rPr>
        <w:t xml:space="preserve">Сторона, получившая претензию, обязана дать мотивированный ответ другой стороне не позднее 10 (Десяти) </w:t>
      </w:r>
      <w:r>
        <w:rPr>
          <w:rFonts w:eastAsia="Calibri"/>
        </w:rPr>
        <w:t>рабочих</w:t>
      </w:r>
      <w:r w:rsidRPr="00AE6D7C">
        <w:rPr>
          <w:rFonts w:eastAsia="Calibri"/>
        </w:rPr>
        <w:t xml:space="preserve"> дней </w:t>
      </w:r>
      <w:proofErr w:type="gramStart"/>
      <w:r w:rsidRPr="00AE6D7C">
        <w:rPr>
          <w:rFonts w:eastAsia="Calibri"/>
        </w:rPr>
        <w:t>с даты получения</w:t>
      </w:r>
      <w:proofErr w:type="gramEnd"/>
      <w:r w:rsidRPr="00AE6D7C">
        <w:rPr>
          <w:rFonts w:eastAsia="Calibri"/>
        </w:rPr>
        <w:t xml:space="preserve"> претензии.</w:t>
      </w:r>
    </w:p>
    <w:p w:rsidR="00014E55" w:rsidRPr="00AE6D7C" w:rsidRDefault="00014E55" w:rsidP="00E925CB">
      <w:pPr>
        <w:tabs>
          <w:tab w:val="num" w:pos="0"/>
        </w:tabs>
        <w:ind w:firstLine="709"/>
        <w:jc w:val="both"/>
        <w:rPr>
          <w:rFonts w:eastAsia="Calibri"/>
        </w:rPr>
      </w:pPr>
      <w:r w:rsidRPr="00AE6D7C">
        <w:rPr>
          <w:rFonts w:eastAsia="Calibri"/>
        </w:rPr>
        <w:t>В случае</w:t>
      </w:r>
      <w:proofErr w:type="gramStart"/>
      <w:r w:rsidRPr="00AE6D7C">
        <w:rPr>
          <w:rFonts w:eastAsia="Calibri"/>
        </w:rPr>
        <w:t>,</w:t>
      </w:r>
      <w:proofErr w:type="gramEnd"/>
      <w:r w:rsidRPr="00AE6D7C">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014E55" w:rsidRPr="00AE6D7C" w:rsidRDefault="00014E55" w:rsidP="00E925CB">
      <w:pPr>
        <w:tabs>
          <w:tab w:val="num" w:pos="0"/>
        </w:tabs>
        <w:ind w:firstLine="709"/>
        <w:jc w:val="both"/>
        <w:rPr>
          <w:rFonts w:eastAsia="Calibri"/>
        </w:rPr>
      </w:pPr>
      <w:r w:rsidRPr="00AE6D7C">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014E55" w:rsidRPr="00AE6D7C" w:rsidRDefault="00014E55" w:rsidP="00E925CB">
      <w:pPr>
        <w:tabs>
          <w:tab w:val="num" w:pos="0"/>
        </w:tabs>
        <w:ind w:firstLine="709"/>
        <w:jc w:val="both"/>
        <w:rPr>
          <w:rFonts w:eastAsia="Calibri"/>
        </w:rPr>
      </w:pPr>
      <w:r w:rsidRPr="00AE6D7C">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014E55" w:rsidRPr="00AE6D7C" w:rsidRDefault="00014E55" w:rsidP="00014E55">
      <w:pPr>
        <w:tabs>
          <w:tab w:val="num" w:pos="0"/>
        </w:tabs>
        <w:ind w:firstLine="709"/>
        <w:rPr>
          <w:rFonts w:eastAsia="Calibri"/>
        </w:rPr>
      </w:pPr>
    </w:p>
    <w:p w:rsidR="00014E55" w:rsidRPr="00AE6D7C" w:rsidRDefault="00014E55" w:rsidP="00014E55">
      <w:pPr>
        <w:widowControl w:val="0"/>
        <w:ind w:right="569" w:firstLine="709"/>
        <w:rPr>
          <w:b/>
        </w:rPr>
      </w:pPr>
      <w:r w:rsidRPr="00AE6D7C">
        <w:rPr>
          <w:b/>
        </w:rPr>
        <w:t>СТАТЬЯ 33. Расторжение Договора</w:t>
      </w:r>
    </w:p>
    <w:p w:rsidR="00014E55" w:rsidRPr="00AE6D7C" w:rsidRDefault="00014E55" w:rsidP="00E925CB">
      <w:pPr>
        <w:ind w:right="2" w:firstLine="709"/>
        <w:contextualSpacing/>
        <w:jc w:val="both"/>
        <w:rPr>
          <w:color w:val="000000"/>
        </w:rPr>
      </w:pPr>
      <w:r w:rsidRPr="00AE6D7C">
        <w:lastRenderedPageBreak/>
        <w:t xml:space="preserve">33.1. </w:t>
      </w:r>
      <w:r w:rsidRPr="00AE6D7C">
        <w:rPr>
          <w:color w:val="000000"/>
        </w:rPr>
        <w:t>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rsidR="00014E55" w:rsidRPr="00AE6D7C" w:rsidRDefault="00014E55" w:rsidP="00E925CB">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rsidR="00014E55" w:rsidRPr="00AE6D7C" w:rsidRDefault="00014E55" w:rsidP="00E925CB">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rsidR="00014E55" w:rsidRPr="00AE6D7C" w:rsidRDefault="00014E55" w:rsidP="00E925CB">
      <w:pPr>
        <w:shd w:val="clear" w:color="auto" w:fill="FFFFFF"/>
        <w:ind w:firstLine="709"/>
        <w:contextualSpacing/>
        <w:jc w:val="both"/>
      </w:pPr>
      <w:r w:rsidRPr="00AE6D7C">
        <w:t>33.1.3. при принятии Заказчиком решения о временном прекращении работ на срок свыше 2 (Двух) месяцев;</w:t>
      </w:r>
    </w:p>
    <w:p w:rsidR="00014E55" w:rsidRPr="00AE6D7C" w:rsidRDefault="00014E55" w:rsidP="00E925CB">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 исполненное предписание Заказчика об их устранении, предписание </w:t>
      </w:r>
      <w:r w:rsidRPr="00AE6D7C">
        <w:t>контрольно-надзорных органов</w:t>
      </w:r>
      <w:r w:rsidRPr="00AE6D7C">
        <w:rPr>
          <w:color w:val="000000"/>
        </w:rPr>
        <w:t>;</w:t>
      </w:r>
    </w:p>
    <w:p w:rsidR="00014E55" w:rsidRPr="00AE6D7C" w:rsidRDefault="00014E55" w:rsidP="00E925CB">
      <w:pPr>
        <w:shd w:val="clear" w:color="auto" w:fill="FFFFFF"/>
        <w:ind w:firstLine="709"/>
        <w:contextualSpacing/>
        <w:jc w:val="both"/>
      </w:pPr>
      <w:r w:rsidRPr="00AE6D7C">
        <w:t>33.1.5. при аннулировании (прекращения) действия лицензии/допуска СРО Генподрядчика на работы по предмету Договора, а также в случаях принятия государственными или муниципальными органами решений, лишающих Генподрядчика права на выполнение работ;</w:t>
      </w:r>
    </w:p>
    <w:p w:rsidR="00014E55" w:rsidRPr="00AE6D7C" w:rsidRDefault="00014E55" w:rsidP="00E925CB">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rsidR="00014E55" w:rsidRPr="00AE6D7C" w:rsidRDefault="00014E55" w:rsidP="00E925CB">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rsidR="00014E55" w:rsidRPr="00AE6D7C" w:rsidRDefault="00014E55" w:rsidP="00E925CB">
      <w:pPr>
        <w:widowControl w:val="0"/>
        <w:tabs>
          <w:tab w:val="left" w:pos="1417"/>
        </w:tabs>
        <w:ind w:firstLine="709"/>
        <w:jc w:val="both"/>
      </w:pPr>
      <w:r w:rsidRPr="00AE6D7C">
        <w:t>33.1.8. не представления банковских гарантий, установленном статьей 26 настоящего Договора, в том числе предоставление банковски</w:t>
      </w:r>
      <w:proofErr w:type="gramStart"/>
      <w:r w:rsidRPr="00AE6D7C">
        <w:t>х(</w:t>
      </w:r>
      <w:proofErr w:type="gramEnd"/>
      <w:r w:rsidRPr="00AE6D7C">
        <w:t>ой) гарантий(и) факт выдачи которых(ой) письменно не подтвержден банком выдавшим указанные(</w:t>
      </w:r>
      <w:proofErr w:type="spellStart"/>
      <w:r w:rsidRPr="00AE6D7C">
        <w:t>ую</w:t>
      </w:r>
      <w:proofErr w:type="spellEnd"/>
      <w:r w:rsidRPr="00AE6D7C">
        <w:t>) гарантии(ю);</w:t>
      </w:r>
    </w:p>
    <w:p w:rsidR="00014E55" w:rsidRPr="00AE6D7C" w:rsidRDefault="00014E55" w:rsidP="00E925CB">
      <w:pPr>
        <w:widowControl w:val="0"/>
        <w:tabs>
          <w:tab w:val="left" w:pos="1345"/>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rsidR="00014E55" w:rsidRPr="00AE6D7C" w:rsidRDefault="00014E55" w:rsidP="00E925CB">
      <w:pPr>
        <w:widowControl w:val="0"/>
        <w:tabs>
          <w:tab w:val="left" w:pos="1345"/>
        </w:tabs>
        <w:ind w:firstLine="709"/>
        <w:jc w:val="both"/>
      </w:pPr>
      <w:r w:rsidRPr="00AE6D7C">
        <w:t>33.1.10. при непредоставлении Заказчику средств из федерального бюджета в целях создания Объекта на соответствующий финансовый год.</w:t>
      </w:r>
    </w:p>
    <w:p w:rsidR="00014E55" w:rsidRPr="00AE6D7C" w:rsidRDefault="00014E55" w:rsidP="00E925CB">
      <w:pPr>
        <w:widowControl w:val="0"/>
        <w:tabs>
          <w:tab w:val="left" w:pos="-142"/>
        </w:tabs>
        <w:ind w:firstLine="709"/>
        <w:jc w:val="both"/>
      </w:pPr>
      <w:r w:rsidRPr="00AE6D7C">
        <w:t>33.2. Генподрядчик вправе потребовать досрочного расторжения Договора в случаях, предусмотренных гражданским законодательством РФ.</w:t>
      </w:r>
    </w:p>
    <w:p w:rsidR="00014E55" w:rsidRPr="00AE6D7C" w:rsidRDefault="00014E55" w:rsidP="00E925CB">
      <w:pPr>
        <w:widowControl w:val="0"/>
        <w:tabs>
          <w:tab w:val="left" w:pos="-284"/>
          <w:tab w:val="left" w:pos="993"/>
        </w:tabs>
        <w:ind w:firstLine="709"/>
        <w:jc w:val="both"/>
      </w:pPr>
      <w:r w:rsidRPr="00AE6D7C">
        <w:t xml:space="preserve">33.3. В случае отказа от исполнения обязательств, предусмотренных настоящим Договором, по инициативе Заказчика по обстоятельствам за которые Генподрядчик </w:t>
      </w:r>
      <w:r w:rsidRPr="00AE6D7C">
        <w:br/>
        <w:t xml:space="preserve">не отвечает, Заказчик обязан произвести оплату выполненных Генподрядчиком работ </w:t>
      </w:r>
      <w:r w:rsidRPr="00AE6D7C">
        <w:br/>
        <w:t>на день отказа и оплатить расходы Генподрядчика, связанные с перебазировкой персонала, техники, оборудования, материалов и иных документально подтвержденных расходов. Упущенная выгода Генподрядчика не возмещается.</w:t>
      </w:r>
    </w:p>
    <w:p w:rsidR="00014E55" w:rsidRPr="00AE6D7C" w:rsidRDefault="00014E55" w:rsidP="00E925CB">
      <w:pPr>
        <w:widowControl w:val="0"/>
        <w:tabs>
          <w:tab w:val="left" w:pos="-284"/>
          <w:tab w:val="left" w:pos="993"/>
        </w:tabs>
        <w:ind w:firstLine="709"/>
        <w:jc w:val="both"/>
      </w:pPr>
      <w:r w:rsidRPr="00AE6D7C">
        <w:t xml:space="preserve">33.4. </w:t>
      </w:r>
      <w:proofErr w:type="gramStart"/>
      <w:r w:rsidRPr="00AE6D7C">
        <w:t>В случае отказа от исполнения обязательств, предусмотренных настоящим Договором, в соответствии с действующим гражданским законодательством и условиями настоящего Договора по инициативе Генподрядчика, последний обязан в срок 10 (Десять) рабочих дней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w:t>
      </w:r>
      <w:proofErr w:type="gramEnd"/>
      <w:r w:rsidRPr="00AE6D7C">
        <w:t xml:space="preserve"> Упущенная выгода Заказчика не возмещается.</w:t>
      </w:r>
    </w:p>
    <w:p w:rsidR="00014E55" w:rsidRPr="00AE6D7C" w:rsidRDefault="00014E55" w:rsidP="00E925CB">
      <w:pPr>
        <w:widowControl w:val="0"/>
        <w:tabs>
          <w:tab w:val="left" w:pos="-284"/>
          <w:tab w:val="left" w:pos="993"/>
        </w:tabs>
        <w:ind w:firstLine="709"/>
        <w:jc w:val="both"/>
      </w:pPr>
      <w:r w:rsidRPr="00AE6D7C">
        <w:t xml:space="preserve">33.5. </w:t>
      </w:r>
      <w:proofErr w:type="gramStart"/>
      <w:r w:rsidRPr="00AE6D7C">
        <w:t xml:space="preserve">Заказчик, в одностороннем порядке отказывающийся от исполнения Договора, по основаниям, указанным в п.33.1., направляет письменное уведомление Генподрядчику за 30 (Тридцать) календарных дней, а по основаниям, указанным в подпункте 33.1.8. пункта 33.1 Договора за 5(Пять) календарных дней до прекращения отношений Сторон по Договору, </w:t>
      </w:r>
      <w:r w:rsidRPr="00AE6D7C">
        <w:lastRenderedPageBreak/>
        <w:t>после чего Заказчик вступает во владение Объектом и вправе передать его другому Генподрядчику.</w:t>
      </w:r>
      <w:proofErr w:type="gramEnd"/>
      <w:r w:rsidRPr="00AE6D7C">
        <w:t xml:space="preserve">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rsidR="00014E55" w:rsidRPr="00AE6D7C" w:rsidRDefault="00014E55" w:rsidP="00E925CB">
      <w:pPr>
        <w:widowControl w:val="0"/>
        <w:tabs>
          <w:tab w:val="left" w:pos="-284"/>
          <w:tab w:val="left" w:pos="993"/>
        </w:tabs>
        <w:ind w:firstLine="709"/>
        <w:jc w:val="both"/>
      </w:pPr>
      <w:r w:rsidRPr="00AE6D7C">
        <w:t>33.6. В случае расторжения настоящего Договора по любому основанию, Генподрядчик обязан в срок 10 (Десять) рабочих дней передать Заказчику Исполнительную документацию на объём выполненных Работ, а также всю ранее полученную Техническую документацию.</w:t>
      </w:r>
    </w:p>
    <w:p w:rsidR="00014E55" w:rsidRPr="00AE6D7C" w:rsidRDefault="00014E55" w:rsidP="00014E55">
      <w:pPr>
        <w:widowControl w:val="0"/>
        <w:ind w:right="569" w:firstLine="709"/>
        <w:outlineLvl w:val="3"/>
        <w:rPr>
          <w:b/>
        </w:rPr>
      </w:pPr>
    </w:p>
    <w:p w:rsidR="00014E55" w:rsidRPr="000908D0" w:rsidRDefault="00014E55" w:rsidP="00014E55">
      <w:pPr>
        <w:ind w:right="282" w:firstLine="709"/>
        <w:contextualSpacing/>
        <w:rPr>
          <w:rFonts w:eastAsia="Calibri"/>
          <w:b/>
        </w:rPr>
      </w:pPr>
      <w:r w:rsidRPr="00AE6D7C">
        <w:rPr>
          <w:b/>
        </w:rPr>
        <w:t xml:space="preserve">СТАТЬЯ 34. </w:t>
      </w:r>
      <w:r>
        <w:rPr>
          <w:rFonts w:eastAsia="Calibri"/>
          <w:b/>
        </w:rPr>
        <w:t>Антикоррупционная оговорка</w:t>
      </w:r>
    </w:p>
    <w:p w:rsidR="00014E55" w:rsidRPr="000908D0" w:rsidRDefault="00014E55" w:rsidP="00E925CB">
      <w:pPr>
        <w:tabs>
          <w:tab w:val="num" w:pos="0"/>
        </w:tabs>
        <w:ind w:right="282" w:firstLine="567"/>
        <w:jc w:val="both"/>
        <w:rPr>
          <w:rFonts w:eastAsia="Calibri"/>
        </w:rPr>
      </w:pPr>
      <w:r>
        <w:rPr>
          <w:rFonts w:eastAsia="Calibri"/>
        </w:rPr>
        <w:t>34</w:t>
      </w:r>
      <w:r w:rsidRPr="000908D0">
        <w:rPr>
          <w:rFonts w:eastAsia="Calibri"/>
        </w:rPr>
        <w:t>.1.</w:t>
      </w:r>
      <w:r w:rsidRPr="000908D0">
        <w:rPr>
          <w:rFonts w:eastAsia="Calibri"/>
        </w:rPr>
        <w:tab/>
      </w:r>
      <w:proofErr w:type="gramStart"/>
      <w:r w:rsidRPr="000908D0">
        <w:rPr>
          <w:rFonts w:eastAsia="Calibri"/>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4E55" w:rsidRPr="000908D0" w:rsidRDefault="00014E55" w:rsidP="00E925CB">
      <w:pPr>
        <w:tabs>
          <w:tab w:val="num" w:pos="0"/>
        </w:tabs>
        <w:ind w:right="282" w:firstLine="567"/>
        <w:jc w:val="both"/>
        <w:rPr>
          <w:rFonts w:eastAsia="Calibri"/>
        </w:rPr>
      </w:pPr>
      <w:r>
        <w:rPr>
          <w:rFonts w:eastAsia="Calibri"/>
        </w:rPr>
        <w:t>34</w:t>
      </w:r>
      <w:r w:rsidRPr="000908D0">
        <w:rPr>
          <w:rFonts w:eastAsia="Calibri"/>
        </w:rPr>
        <w:t>.2.</w:t>
      </w:r>
      <w:r w:rsidRPr="000908D0">
        <w:rPr>
          <w:rFonts w:eastAsia="Calibri"/>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4E55" w:rsidRPr="000908D0" w:rsidRDefault="00014E55" w:rsidP="00E925CB">
      <w:pPr>
        <w:tabs>
          <w:tab w:val="num" w:pos="0"/>
        </w:tabs>
        <w:ind w:right="282" w:firstLine="567"/>
        <w:jc w:val="both"/>
        <w:rPr>
          <w:rFonts w:eastAsia="Calibri"/>
        </w:rPr>
      </w:pPr>
      <w:r>
        <w:rPr>
          <w:rFonts w:eastAsia="Calibri"/>
        </w:rPr>
        <w:t>34</w:t>
      </w:r>
      <w:r w:rsidRPr="000908D0">
        <w:rPr>
          <w:rFonts w:eastAsia="Calibri"/>
        </w:rPr>
        <w:t>.3.</w:t>
      </w:r>
      <w:r w:rsidRPr="000908D0">
        <w:rPr>
          <w:rFonts w:eastAsia="Calibri"/>
        </w:rPr>
        <w:tab/>
        <w:t xml:space="preserve">В случае возникновения у Стороны подозрений, что произошло или может произойти нарушение каких-либо положений п. п. </w:t>
      </w:r>
      <w:r>
        <w:rPr>
          <w:rFonts w:eastAsia="Calibri"/>
        </w:rPr>
        <w:t>34</w:t>
      </w:r>
      <w:r w:rsidRPr="000908D0">
        <w:rPr>
          <w:rFonts w:eastAsia="Calibri"/>
        </w:rPr>
        <w:t xml:space="preserve">.1 и </w:t>
      </w:r>
      <w:r>
        <w:rPr>
          <w:rFonts w:eastAsia="Calibri"/>
        </w:rPr>
        <w:t>34</w:t>
      </w:r>
      <w:r w:rsidRPr="000908D0">
        <w:rPr>
          <w:rFonts w:eastAsia="Calibri"/>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w:t>
      </w:r>
      <w:r>
        <w:rPr>
          <w:rFonts w:eastAsia="Calibri"/>
        </w:rPr>
        <w:t>34</w:t>
      </w:r>
      <w:r w:rsidRPr="000908D0">
        <w:rPr>
          <w:rFonts w:eastAsia="Calibri"/>
        </w:rPr>
        <w:t xml:space="preserve">.1 и </w:t>
      </w:r>
      <w:r>
        <w:rPr>
          <w:rFonts w:eastAsia="Calibri"/>
        </w:rPr>
        <w:t>34</w:t>
      </w:r>
      <w:r w:rsidRPr="000908D0">
        <w:rPr>
          <w:rFonts w:eastAsia="Calibri"/>
        </w:rPr>
        <w:t>.2 настоящего Договора другой Стороной, ее аффилированными лицами, работниками или посредниками.</w:t>
      </w:r>
    </w:p>
    <w:p w:rsidR="00014E55" w:rsidRPr="000908D0" w:rsidRDefault="00014E55" w:rsidP="00E925CB">
      <w:pPr>
        <w:tabs>
          <w:tab w:val="num" w:pos="0"/>
        </w:tabs>
        <w:ind w:right="282" w:firstLine="567"/>
        <w:jc w:val="both"/>
        <w:rPr>
          <w:rFonts w:eastAsia="Calibri"/>
        </w:rPr>
      </w:pPr>
      <w:r>
        <w:rPr>
          <w:rFonts w:eastAsia="Calibri"/>
        </w:rPr>
        <w:t>34</w:t>
      </w:r>
      <w:r w:rsidRPr="000908D0">
        <w:rPr>
          <w:rFonts w:eastAsia="Calibri"/>
        </w:rPr>
        <w:t>.4.</w:t>
      </w:r>
      <w:r w:rsidRPr="000908D0">
        <w:rPr>
          <w:rFonts w:eastAsia="Calibri"/>
        </w:rPr>
        <w:tab/>
        <w:t xml:space="preserve">Сторона, получившая уведомление о нарушении каких-либо положений п. п. </w:t>
      </w:r>
      <w:r>
        <w:rPr>
          <w:rFonts w:eastAsia="Calibri"/>
        </w:rPr>
        <w:t>34</w:t>
      </w:r>
      <w:r w:rsidRPr="000908D0">
        <w:rPr>
          <w:rFonts w:eastAsia="Calibri"/>
        </w:rPr>
        <w:t xml:space="preserve">.1 и </w:t>
      </w:r>
      <w:r>
        <w:rPr>
          <w:rFonts w:eastAsia="Calibri"/>
        </w:rPr>
        <w:t>34</w:t>
      </w:r>
      <w:r w:rsidRPr="000908D0">
        <w:rPr>
          <w:rFonts w:eastAsia="Calibri"/>
        </w:rPr>
        <w:t xml:space="preserve">.2 настоящего Договора, обязана рассмотреть уведомление и сообщить другой Стороне об итогах его рассмотрения в течение 30 (Тридцать) дней </w:t>
      </w:r>
      <w:proofErr w:type="gramStart"/>
      <w:r w:rsidRPr="000908D0">
        <w:rPr>
          <w:rFonts w:eastAsia="Calibri"/>
        </w:rPr>
        <w:t>с даты получения</w:t>
      </w:r>
      <w:proofErr w:type="gramEnd"/>
      <w:r w:rsidRPr="000908D0">
        <w:rPr>
          <w:rFonts w:eastAsia="Calibri"/>
        </w:rPr>
        <w:t xml:space="preserve"> письменного уведомления.</w:t>
      </w:r>
    </w:p>
    <w:p w:rsidR="00014E55" w:rsidRPr="000908D0" w:rsidRDefault="00014E55" w:rsidP="00E925CB">
      <w:pPr>
        <w:tabs>
          <w:tab w:val="num" w:pos="0"/>
        </w:tabs>
        <w:ind w:right="282" w:firstLine="567"/>
        <w:jc w:val="both"/>
        <w:rPr>
          <w:rFonts w:eastAsia="Calibri"/>
        </w:rPr>
      </w:pPr>
      <w:r>
        <w:rPr>
          <w:rFonts w:eastAsia="Calibri"/>
        </w:rPr>
        <w:t>34</w:t>
      </w:r>
      <w:r w:rsidRPr="000908D0">
        <w:rPr>
          <w:rFonts w:eastAsia="Calibri"/>
        </w:rPr>
        <w:t>.5.</w:t>
      </w:r>
      <w:r w:rsidRPr="000908D0">
        <w:rPr>
          <w:rFonts w:eastAsia="Calibri"/>
        </w:rPr>
        <w:tab/>
        <w:t xml:space="preserve">Стороны гарантируют осуществление надлежащего разбирательства по фактам нарушения положений п. п. </w:t>
      </w:r>
      <w:r>
        <w:rPr>
          <w:rFonts w:eastAsia="Calibri"/>
        </w:rPr>
        <w:t>34</w:t>
      </w:r>
      <w:r w:rsidRPr="000908D0">
        <w:rPr>
          <w:rFonts w:eastAsia="Calibri"/>
        </w:rPr>
        <w:t xml:space="preserve">.1 и </w:t>
      </w:r>
      <w:r>
        <w:rPr>
          <w:rFonts w:eastAsia="Calibri"/>
        </w:rPr>
        <w:t>34</w:t>
      </w:r>
      <w:r w:rsidRPr="000908D0">
        <w:rPr>
          <w:rFonts w:eastAsia="Calibri"/>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4E55" w:rsidRPr="000908D0" w:rsidRDefault="00014E55" w:rsidP="00E925CB">
      <w:pPr>
        <w:tabs>
          <w:tab w:val="num" w:pos="0"/>
        </w:tabs>
        <w:ind w:right="282" w:firstLine="567"/>
        <w:jc w:val="both"/>
        <w:rPr>
          <w:rFonts w:eastAsia="Calibri"/>
        </w:rPr>
      </w:pPr>
      <w:r>
        <w:rPr>
          <w:rFonts w:eastAsia="Calibri"/>
        </w:rPr>
        <w:t>34</w:t>
      </w:r>
      <w:r w:rsidRPr="000908D0">
        <w:rPr>
          <w:rFonts w:eastAsia="Calibri"/>
        </w:rPr>
        <w:t>.6.</w:t>
      </w:r>
      <w:r w:rsidRPr="000908D0">
        <w:rPr>
          <w:rFonts w:eastAsia="Calibri"/>
        </w:rPr>
        <w:tab/>
      </w:r>
      <w:proofErr w:type="gramStart"/>
      <w:r w:rsidRPr="000908D0">
        <w:rPr>
          <w:rFonts w:eastAsia="Calibri"/>
        </w:rPr>
        <w:t xml:space="preserve">В случае подтверждения факта нарушения одной Стороной положений п. п. </w:t>
      </w:r>
      <w:r>
        <w:rPr>
          <w:rFonts w:eastAsia="Calibri"/>
        </w:rPr>
        <w:t>34</w:t>
      </w:r>
      <w:r w:rsidRPr="000908D0">
        <w:rPr>
          <w:rFonts w:eastAsia="Calibri"/>
        </w:rPr>
        <w:t xml:space="preserve">.1 и </w:t>
      </w:r>
      <w:r>
        <w:rPr>
          <w:rFonts w:eastAsia="Calibri"/>
        </w:rPr>
        <w:t>34</w:t>
      </w:r>
      <w:r w:rsidRPr="000908D0">
        <w:rPr>
          <w:rFonts w:eastAsia="Calibri"/>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eastAsia="Calibri"/>
        </w:rPr>
        <w:t>34</w:t>
      </w:r>
      <w:r w:rsidRPr="000908D0">
        <w:rPr>
          <w:rFonts w:eastAsia="Calibri"/>
        </w:rPr>
        <w:t>.4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w:t>
      </w:r>
      <w:proofErr w:type="gramEnd"/>
      <w:r w:rsidRPr="000908D0">
        <w:rPr>
          <w:rFonts w:eastAsia="Calibri"/>
        </w:rPr>
        <w:t xml:space="preserve"> действия настоящего Договора.</w:t>
      </w:r>
    </w:p>
    <w:p w:rsidR="00014E55" w:rsidRDefault="00014E55" w:rsidP="00014E55">
      <w:pPr>
        <w:widowControl w:val="0"/>
        <w:ind w:right="569" w:firstLine="709"/>
        <w:outlineLvl w:val="3"/>
        <w:rPr>
          <w:b/>
        </w:rPr>
      </w:pPr>
    </w:p>
    <w:p w:rsidR="00014E55" w:rsidRPr="00AE6D7C" w:rsidRDefault="00014E55" w:rsidP="00014E55">
      <w:pPr>
        <w:widowControl w:val="0"/>
        <w:ind w:right="569" w:firstLine="709"/>
        <w:outlineLvl w:val="3"/>
      </w:pPr>
      <w:r>
        <w:rPr>
          <w:b/>
        </w:rPr>
        <w:t xml:space="preserve">35. </w:t>
      </w:r>
      <w:r w:rsidRPr="00AE6D7C">
        <w:rPr>
          <w:b/>
        </w:rPr>
        <w:t>Вступление Договора в силу, срок действия Договора</w:t>
      </w:r>
      <w:r w:rsidRPr="00AE6D7C">
        <w:t>.</w:t>
      </w:r>
    </w:p>
    <w:p w:rsidR="00014E55" w:rsidRPr="00EB55EE" w:rsidRDefault="00014E55" w:rsidP="00FC4F8C">
      <w:pPr>
        <w:widowControl w:val="0"/>
        <w:tabs>
          <w:tab w:val="left" w:pos="-426"/>
        </w:tabs>
        <w:ind w:firstLine="709"/>
        <w:jc w:val="both"/>
      </w:pPr>
      <w:r w:rsidRPr="00AE6D7C">
        <w:rPr>
          <w:rFonts w:eastAsia="Calibri"/>
        </w:rPr>
        <w:t>3</w:t>
      </w:r>
      <w:r>
        <w:rPr>
          <w:rFonts w:eastAsia="Calibri"/>
        </w:rPr>
        <w:t>5</w:t>
      </w:r>
      <w:r w:rsidRPr="00AE6D7C">
        <w:rPr>
          <w:rFonts w:eastAsia="Calibri"/>
        </w:rPr>
        <w:t>.1.</w:t>
      </w:r>
      <w:r w:rsidRPr="00AE6D7C">
        <w:rPr>
          <w:rFonts w:eastAsia="Calibri"/>
        </w:rPr>
        <w:tab/>
      </w:r>
      <w:r w:rsidRPr="00EB55EE">
        <w:rPr>
          <w:rFonts w:eastAsia="MS Mincho"/>
        </w:rPr>
        <w:t xml:space="preserve">Срок действия </w:t>
      </w:r>
      <w:r>
        <w:rPr>
          <w:rFonts w:eastAsia="MS Mincho"/>
        </w:rPr>
        <w:t>Договора</w:t>
      </w:r>
      <w:r w:rsidRPr="00EB55EE">
        <w:rPr>
          <w:rFonts w:eastAsia="MS Mincho"/>
        </w:rPr>
        <w:t xml:space="preserve">: </w:t>
      </w:r>
      <w:r>
        <w:rPr>
          <w:rFonts w:eastAsia="MS Mincho"/>
        </w:rPr>
        <w:t xml:space="preserve">Договор </w:t>
      </w:r>
      <w:r w:rsidRPr="00EB55EE">
        <w:t xml:space="preserve">вступает в силу с момента заключения и действует по __________________________ </w:t>
      </w:r>
      <w:r w:rsidRPr="00C66F0C">
        <w:rPr>
          <w:i/>
        </w:rPr>
        <w:t>(срок действия Договора включает срок выполнения работ, период приёмки результатов выполненных работ и оплаты за выполненные работы)</w:t>
      </w:r>
      <w:r w:rsidRPr="00EB55EE">
        <w:t>.</w:t>
      </w:r>
    </w:p>
    <w:p w:rsidR="00014E55" w:rsidRPr="00AE6D7C" w:rsidRDefault="00014E55" w:rsidP="00FC4F8C">
      <w:pPr>
        <w:widowControl w:val="0"/>
        <w:tabs>
          <w:tab w:val="left" w:pos="-426"/>
        </w:tabs>
        <w:ind w:firstLine="709"/>
        <w:jc w:val="both"/>
      </w:pPr>
      <w:r w:rsidRPr="00AE6D7C">
        <w:t>3</w:t>
      </w:r>
      <w:r>
        <w:t>5</w:t>
      </w:r>
      <w:r w:rsidRPr="00AE6D7C">
        <w:t>.</w:t>
      </w:r>
      <w:r>
        <w:t>2</w:t>
      </w:r>
      <w:r w:rsidRPr="00AE6D7C">
        <w:t xml:space="preserve">. Истечение сроков выполнения работ (оказания услуг), предусмотренных </w:t>
      </w:r>
      <w:r w:rsidRPr="00AE6D7C">
        <w:lastRenderedPageBreak/>
        <w:t>Договором, не освобождает Стороны от исполнения принятых на себя обязательств.</w:t>
      </w:r>
    </w:p>
    <w:p w:rsidR="00014E55" w:rsidRPr="00AE6D7C" w:rsidRDefault="00014E55" w:rsidP="00FC4F8C">
      <w:pPr>
        <w:widowControl w:val="0"/>
        <w:tabs>
          <w:tab w:val="left" w:pos="-284"/>
        </w:tabs>
        <w:ind w:firstLine="709"/>
        <w:jc w:val="both"/>
      </w:pPr>
      <w:r w:rsidRPr="00AE6D7C">
        <w:t>3</w:t>
      </w:r>
      <w:r>
        <w:t>5</w:t>
      </w:r>
      <w:r w:rsidRPr="00AE6D7C">
        <w:t>.</w:t>
      </w:r>
      <w:r>
        <w:t>3</w:t>
      </w:r>
      <w:r w:rsidRPr="00AE6D7C">
        <w:t>. Настоящий Договор составлен на русском языке в 2 (Двух) экземплярах, имеющих одинаковую юридическую силу, по одному экземпляру для каждой из Сторон.</w:t>
      </w:r>
    </w:p>
    <w:p w:rsidR="00014E55" w:rsidRPr="00AE6D7C" w:rsidRDefault="00014E55" w:rsidP="00FC4F8C">
      <w:pPr>
        <w:widowControl w:val="0"/>
        <w:tabs>
          <w:tab w:val="left" w:pos="-426"/>
          <w:tab w:val="left" w:pos="-284"/>
        </w:tabs>
        <w:ind w:firstLine="709"/>
        <w:jc w:val="both"/>
      </w:pPr>
      <w:r w:rsidRPr="00AE6D7C">
        <w:t>3</w:t>
      </w:r>
      <w:r>
        <w:t>5</w:t>
      </w:r>
      <w:r w:rsidRPr="00AE6D7C">
        <w:t>.</w:t>
      </w:r>
      <w:r>
        <w:t>4</w:t>
      </w:r>
      <w:r w:rsidRPr="00AE6D7C">
        <w:t>. Все изменения и дополнения к настоящему Договору считаются действительными, если они оформлены в письменном виде и подписаны Сторонами.</w:t>
      </w:r>
    </w:p>
    <w:p w:rsidR="00014E55" w:rsidRPr="00AE6D7C" w:rsidRDefault="00014E55" w:rsidP="00FC4F8C">
      <w:pPr>
        <w:widowControl w:val="0"/>
        <w:tabs>
          <w:tab w:val="left" w:pos="-284"/>
        </w:tabs>
        <w:ind w:firstLine="709"/>
        <w:jc w:val="both"/>
      </w:pPr>
      <w:r w:rsidRPr="00AE6D7C">
        <w:t>3</w:t>
      </w:r>
      <w:r>
        <w:t>5</w:t>
      </w:r>
      <w:r w:rsidRPr="00AE6D7C">
        <w:t>.</w:t>
      </w:r>
      <w:r>
        <w:t>5</w:t>
      </w:r>
      <w:r w:rsidRPr="00AE6D7C">
        <w:t>.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rsidR="00014E55" w:rsidRPr="00AE6D7C" w:rsidRDefault="00014E55" w:rsidP="00FC4F8C">
      <w:pPr>
        <w:widowControl w:val="0"/>
        <w:tabs>
          <w:tab w:val="left" w:pos="-284"/>
        </w:tabs>
        <w:ind w:firstLine="709"/>
        <w:jc w:val="both"/>
      </w:pPr>
      <w:r w:rsidRPr="00AE6D7C">
        <w:t>3</w:t>
      </w:r>
      <w:r>
        <w:t>5</w:t>
      </w:r>
      <w:r w:rsidRPr="00AE6D7C">
        <w:t>.</w:t>
      </w:r>
      <w:r>
        <w:t>6</w:t>
      </w:r>
      <w:r w:rsidRPr="00AE6D7C">
        <w:t>. В случае необходимости консервации Объекта Стороны руководствуются положениями законодательства Российской Федерации.</w:t>
      </w:r>
    </w:p>
    <w:p w:rsidR="00014E55" w:rsidRPr="00AE6D7C" w:rsidRDefault="00014E55" w:rsidP="00FC4F8C">
      <w:pPr>
        <w:widowControl w:val="0"/>
        <w:tabs>
          <w:tab w:val="left" w:pos="-284"/>
        </w:tabs>
        <w:ind w:firstLine="709"/>
        <w:jc w:val="both"/>
      </w:pPr>
      <w:r w:rsidRPr="00AE6D7C">
        <w:t>3</w:t>
      </w:r>
      <w:r>
        <w:t>5</w:t>
      </w:r>
      <w:r w:rsidRPr="00AE6D7C">
        <w:t>.</w:t>
      </w:r>
      <w:r>
        <w:t>7</w:t>
      </w:r>
      <w:r w:rsidRPr="00AE6D7C">
        <w:t xml:space="preserve">. Если при выполнении работ (оказании услуг) обнаруживаются препятствия </w:t>
      </w:r>
      <w:r w:rsidRPr="00AE6D7C">
        <w:br/>
        <w:t>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014E55" w:rsidRPr="00AE6D7C" w:rsidRDefault="00014E55" w:rsidP="00FC4F8C">
      <w:pPr>
        <w:widowControl w:val="0"/>
        <w:tabs>
          <w:tab w:val="left" w:pos="-284"/>
        </w:tabs>
        <w:ind w:firstLine="709"/>
        <w:jc w:val="both"/>
        <w:rPr>
          <w:rFonts w:eastAsia="Calibri"/>
        </w:rPr>
      </w:pPr>
      <w:r w:rsidRPr="00AE6D7C">
        <w:rPr>
          <w:rFonts w:eastAsia="Calibri"/>
        </w:rPr>
        <w:t>3</w:t>
      </w:r>
      <w:r>
        <w:rPr>
          <w:rFonts w:eastAsia="Calibri"/>
        </w:rPr>
        <w:t>5</w:t>
      </w:r>
      <w:r w:rsidRPr="00AE6D7C">
        <w:rPr>
          <w:rFonts w:eastAsia="Calibri"/>
        </w:rPr>
        <w:t>.</w:t>
      </w:r>
      <w:r>
        <w:rPr>
          <w:rFonts w:eastAsia="Calibri"/>
        </w:rPr>
        <w:t>8</w:t>
      </w:r>
      <w:r w:rsidRPr="00AE6D7C">
        <w:rPr>
          <w:rFonts w:eastAsia="Calibri"/>
        </w:rPr>
        <w:t xml:space="preserve">. Во всем </w:t>
      </w:r>
      <w:r w:rsidRPr="00AE6D7C">
        <w:t>остальном</w:t>
      </w:r>
      <w:r w:rsidRPr="00AE6D7C">
        <w:rPr>
          <w:rFonts w:eastAsia="Calibri"/>
        </w:rPr>
        <w:t>, что не предусмотрено настоящим Договором, Стороны руководствуются действующим законодательством Российской Федерации.</w:t>
      </w:r>
    </w:p>
    <w:p w:rsidR="00014E55" w:rsidRPr="00AE6D7C" w:rsidRDefault="00014E55" w:rsidP="00FC4F8C">
      <w:pPr>
        <w:widowControl w:val="0"/>
        <w:tabs>
          <w:tab w:val="left" w:pos="-284"/>
        </w:tabs>
        <w:ind w:firstLine="709"/>
        <w:jc w:val="both"/>
      </w:pPr>
      <w:r w:rsidRPr="00AE6D7C">
        <w:t>3</w:t>
      </w:r>
      <w:r>
        <w:t>5</w:t>
      </w:r>
      <w:r w:rsidRPr="00AE6D7C">
        <w:t>.</w:t>
      </w:r>
      <w:r>
        <w:t>9</w:t>
      </w:r>
      <w:r w:rsidRPr="00AE6D7C">
        <w:t>.</w:t>
      </w:r>
      <w:r w:rsidRPr="00AE6D7C">
        <w:tab/>
      </w:r>
      <w:proofErr w:type="gramStart"/>
      <w:r w:rsidRPr="00AE6D7C">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работ, о новых решениях и технических заданиях, в том числе и не защищаемых законом) третьим лицам без согласия другой Стороны.</w:t>
      </w:r>
      <w:proofErr w:type="gramEnd"/>
      <w:r w:rsidRPr="00AE6D7C">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014E55" w:rsidRPr="00AE6D7C" w:rsidRDefault="00014E55" w:rsidP="00FC4F8C">
      <w:pPr>
        <w:widowControl w:val="0"/>
        <w:tabs>
          <w:tab w:val="left" w:pos="-284"/>
        </w:tabs>
        <w:ind w:firstLine="709"/>
        <w:jc w:val="both"/>
      </w:pPr>
      <w:r w:rsidRPr="00AE6D7C">
        <w:t>3</w:t>
      </w:r>
      <w:r>
        <w:t>5</w:t>
      </w:r>
      <w:r w:rsidRPr="00AE6D7C">
        <w:t>.1</w:t>
      </w:r>
      <w:r>
        <w:t>0</w:t>
      </w:r>
      <w:r w:rsidRPr="00AE6D7C">
        <w:t xml:space="preserve">. </w:t>
      </w:r>
      <w:proofErr w:type="gramStart"/>
      <w:r w:rsidRPr="00AE6D7C">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Генподрядчика _________________, контактные лица от Заказчика: _______________________________, от Генподрядчика: 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AE6D7C">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014E55" w:rsidRPr="00AE6D7C" w:rsidRDefault="00014E55" w:rsidP="00FC4F8C">
      <w:pPr>
        <w:widowControl w:val="0"/>
        <w:tabs>
          <w:tab w:val="left" w:pos="-284"/>
        </w:tabs>
        <w:ind w:firstLine="709"/>
        <w:jc w:val="both"/>
      </w:pPr>
      <w:r w:rsidRPr="00AE6D7C">
        <w:t>3</w:t>
      </w:r>
      <w:r>
        <w:t>5</w:t>
      </w:r>
      <w:r w:rsidRPr="00AE6D7C">
        <w:t>.1</w:t>
      </w:r>
      <w:r>
        <w:t>1</w:t>
      </w:r>
      <w:r w:rsidRPr="00AE6D7C">
        <w:t>.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014E55" w:rsidRPr="00AE6D7C" w:rsidRDefault="00014E55" w:rsidP="00FC4F8C">
      <w:pPr>
        <w:widowControl w:val="0"/>
        <w:tabs>
          <w:tab w:val="left" w:pos="-284"/>
        </w:tabs>
        <w:ind w:firstLine="709"/>
        <w:jc w:val="both"/>
      </w:pPr>
      <w:r w:rsidRPr="00AE6D7C">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014E55" w:rsidRPr="00AE6D7C" w:rsidRDefault="00014E55" w:rsidP="00FC4F8C">
      <w:pPr>
        <w:widowControl w:val="0"/>
        <w:tabs>
          <w:tab w:val="left" w:pos="-284"/>
        </w:tabs>
        <w:ind w:firstLine="709"/>
        <w:jc w:val="both"/>
      </w:pPr>
      <w:r w:rsidRPr="00AE6D7C">
        <w:t>3</w:t>
      </w:r>
      <w:r>
        <w:t>5</w:t>
      </w:r>
      <w:r w:rsidRPr="00AE6D7C">
        <w:t>.1</w:t>
      </w:r>
      <w:r>
        <w:t>2</w:t>
      </w:r>
      <w:r w:rsidRPr="00AE6D7C">
        <w:t>.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014E55" w:rsidRPr="00AE6D7C" w:rsidRDefault="00014E55" w:rsidP="00FC4F8C">
      <w:pPr>
        <w:widowControl w:val="0"/>
        <w:tabs>
          <w:tab w:val="left" w:pos="-284"/>
        </w:tabs>
        <w:ind w:firstLine="709"/>
        <w:jc w:val="both"/>
      </w:pPr>
      <w:r w:rsidRPr="00AE6D7C">
        <w:t>3</w:t>
      </w:r>
      <w:r>
        <w:t>5</w:t>
      </w:r>
      <w:r w:rsidRPr="00AE6D7C">
        <w:t>.1</w:t>
      </w:r>
      <w:r>
        <w:t>3</w:t>
      </w:r>
      <w:r w:rsidRPr="00AE6D7C">
        <w:t>.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014E55" w:rsidRPr="00AE6D7C" w:rsidRDefault="00014E55" w:rsidP="00FC4F8C">
      <w:pPr>
        <w:ind w:firstLine="709"/>
        <w:contextualSpacing/>
        <w:jc w:val="both"/>
      </w:pPr>
      <w:r w:rsidRPr="00AE6D7C">
        <w:t>3</w:t>
      </w:r>
      <w:r>
        <w:t>5</w:t>
      </w:r>
      <w:r w:rsidRPr="00AE6D7C">
        <w:t>.</w:t>
      </w:r>
      <w:r w:rsidR="007A29C6" w:rsidRPr="00AE6D7C">
        <w:t>1</w:t>
      </w:r>
      <w:r w:rsidR="007A29C6">
        <w:t>4</w:t>
      </w:r>
      <w:r w:rsidRPr="00AE6D7C">
        <w:t>.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014E55" w:rsidRPr="00AE6D7C" w:rsidRDefault="00014E55" w:rsidP="00014E55">
      <w:pPr>
        <w:widowControl w:val="0"/>
        <w:tabs>
          <w:tab w:val="left" w:pos="-284"/>
        </w:tabs>
        <w:ind w:firstLine="709"/>
      </w:pPr>
    </w:p>
    <w:p w:rsidR="00014E55" w:rsidRPr="00AE6D7C" w:rsidRDefault="00014E55" w:rsidP="00014E55">
      <w:pPr>
        <w:widowControl w:val="0"/>
        <w:tabs>
          <w:tab w:val="left" w:pos="-284"/>
        </w:tabs>
        <w:ind w:firstLine="709"/>
        <w:rPr>
          <w:b/>
        </w:rPr>
      </w:pPr>
      <w:r w:rsidRPr="00AE6D7C">
        <w:rPr>
          <w:b/>
        </w:rPr>
        <w:t>СТАТЬЯ 3</w:t>
      </w:r>
      <w:r>
        <w:rPr>
          <w:b/>
        </w:rPr>
        <w:t>6</w:t>
      </w:r>
      <w:r w:rsidRPr="00AE6D7C">
        <w:rPr>
          <w:b/>
        </w:rPr>
        <w:t>. Приложения к Договору</w:t>
      </w:r>
    </w:p>
    <w:p w:rsidR="00014E55" w:rsidRPr="00AE6D7C" w:rsidRDefault="00014E55" w:rsidP="00FC4F8C">
      <w:pPr>
        <w:widowControl w:val="0"/>
        <w:tabs>
          <w:tab w:val="left" w:pos="-284"/>
        </w:tabs>
        <w:ind w:firstLine="709"/>
        <w:jc w:val="both"/>
      </w:pPr>
      <w:r w:rsidRPr="00AE6D7C">
        <w:t>3</w:t>
      </w:r>
      <w:r>
        <w:t>6</w:t>
      </w:r>
      <w:r w:rsidRPr="00AE6D7C">
        <w:t>.1. Все Приложения к настоящему Договору являются его неотъемлемыми частями.</w:t>
      </w:r>
    </w:p>
    <w:p w:rsidR="00014E55" w:rsidRPr="00AE6D7C" w:rsidRDefault="00014E55" w:rsidP="00832BFB">
      <w:pPr>
        <w:widowControl w:val="0"/>
        <w:tabs>
          <w:tab w:val="left" w:pos="-284"/>
        </w:tabs>
        <w:ind w:firstLine="709"/>
        <w:jc w:val="both"/>
      </w:pPr>
      <w:r w:rsidRPr="00AE6D7C">
        <w:t>3</w:t>
      </w:r>
      <w:r>
        <w:t>6</w:t>
      </w:r>
      <w:r w:rsidRPr="00AE6D7C">
        <w:t>.2. Перечень Приложений к настоящему Договору:</w:t>
      </w:r>
    </w:p>
    <w:p w:rsidR="00014E55" w:rsidRPr="00AE6D7C" w:rsidRDefault="00014E55" w:rsidP="00832BFB">
      <w:pPr>
        <w:widowControl w:val="0"/>
        <w:numPr>
          <w:ilvl w:val="0"/>
          <w:numId w:val="141"/>
        </w:numPr>
        <w:tabs>
          <w:tab w:val="left" w:pos="-284"/>
        </w:tabs>
        <w:ind w:left="0" w:firstLine="709"/>
        <w:jc w:val="both"/>
      </w:pPr>
      <w:r w:rsidRPr="00AE6D7C">
        <w:t>Приложение № 1. Протокол соглашения о Договорной цене.</w:t>
      </w:r>
    </w:p>
    <w:p w:rsidR="00014E55" w:rsidRPr="00AE6D7C" w:rsidRDefault="00014E55" w:rsidP="00832BFB">
      <w:pPr>
        <w:widowControl w:val="0"/>
        <w:numPr>
          <w:ilvl w:val="0"/>
          <w:numId w:val="141"/>
        </w:numPr>
        <w:tabs>
          <w:tab w:val="left" w:pos="-284"/>
        </w:tabs>
        <w:ind w:left="0" w:firstLine="709"/>
        <w:jc w:val="both"/>
      </w:pPr>
      <w:r w:rsidRPr="00AE6D7C">
        <w:t>Приложение № 2. Распределение Договорной цены.</w:t>
      </w:r>
    </w:p>
    <w:p w:rsidR="00014E55" w:rsidRPr="00AE6D7C" w:rsidRDefault="00014E55" w:rsidP="00832BFB">
      <w:pPr>
        <w:widowControl w:val="0"/>
        <w:numPr>
          <w:ilvl w:val="0"/>
          <w:numId w:val="141"/>
        </w:numPr>
        <w:tabs>
          <w:tab w:val="left" w:pos="-284"/>
        </w:tabs>
        <w:ind w:left="0" w:firstLine="709"/>
        <w:jc w:val="both"/>
      </w:pPr>
      <w:r w:rsidRPr="00AE6D7C">
        <w:t>Приложение № 3. График производства работ.</w:t>
      </w:r>
    </w:p>
    <w:p w:rsidR="00014E55" w:rsidRPr="00AE6D7C" w:rsidRDefault="00014E55" w:rsidP="00832BFB">
      <w:pPr>
        <w:widowControl w:val="0"/>
        <w:numPr>
          <w:ilvl w:val="0"/>
          <w:numId w:val="141"/>
        </w:numPr>
        <w:tabs>
          <w:tab w:val="left" w:pos="-284"/>
        </w:tabs>
        <w:ind w:left="0" w:firstLine="709"/>
        <w:jc w:val="both"/>
      </w:pPr>
      <w:r w:rsidRPr="00AE6D7C">
        <w:t>Приложение № 4. Оперативный план работ за месяц (Форма).</w:t>
      </w:r>
    </w:p>
    <w:p w:rsidR="00014E55" w:rsidRPr="00AE6D7C" w:rsidRDefault="00014E55" w:rsidP="00832BFB">
      <w:pPr>
        <w:widowControl w:val="0"/>
        <w:numPr>
          <w:ilvl w:val="0"/>
          <w:numId w:val="141"/>
        </w:numPr>
        <w:tabs>
          <w:tab w:val="left" w:pos="-284"/>
        </w:tabs>
        <w:ind w:left="0" w:firstLine="709"/>
        <w:jc w:val="both"/>
      </w:pPr>
      <w:r w:rsidRPr="00AE6D7C">
        <w:t>Приложение № 5. Отчет о поступлении и использовании средств Заказчика, перечисляемых по настоящему Договору (Форма).</w:t>
      </w:r>
    </w:p>
    <w:p w:rsidR="00014E55" w:rsidRPr="00AE6D7C" w:rsidRDefault="00014E55" w:rsidP="00832BFB">
      <w:pPr>
        <w:widowControl w:val="0"/>
        <w:numPr>
          <w:ilvl w:val="0"/>
          <w:numId w:val="141"/>
        </w:numPr>
        <w:tabs>
          <w:tab w:val="left" w:pos="-284"/>
        </w:tabs>
        <w:ind w:left="0" w:firstLine="709"/>
        <w:jc w:val="both"/>
      </w:pPr>
      <w:r w:rsidRPr="00AE6D7C">
        <w:t>Приложение № 6. Оперативный отчет выполненных работ за месяц (Форма).</w:t>
      </w:r>
    </w:p>
    <w:p w:rsidR="00014E55" w:rsidRPr="00AE6D7C" w:rsidRDefault="00014E55" w:rsidP="00832BFB">
      <w:pPr>
        <w:numPr>
          <w:ilvl w:val="0"/>
          <w:numId w:val="141"/>
        </w:numPr>
        <w:ind w:left="0" w:firstLine="709"/>
        <w:jc w:val="both"/>
        <w:rPr>
          <w:rFonts w:eastAsia="Calibri"/>
        </w:rPr>
      </w:pPr>
      <w:r w:rsidRPr="00AE6D7C">
        <w:t>Приложение № </w:t>
      </w:r>
      <w:r>
        <w:t>7</w:t>
      </w:r>
      <w:r w:rsidRPr="00AE6D7C">
        <w:rPr>
          <w:rFonts w:eastAsia="Calibri"/>
          <w:b/>
        </w:rPr>
        <w:t xml:space="preserve"> </w:t>
      </w:r>
      <w:r w:rsidRPr="00AE6D7C">
        <w:rPr>
          <w:rFonts w:eastAsia="Calibri"/>
        </w:rPr>
        <w:t>Требования по формированию документов, подтверждающих затраты на реализацию Договора.</w:t>
      </w:r>
    </w:p>
    <w:p w:rsidR="00014E55" w:rsidRPr="00AE6D7C" w:rsidRDefault="00014E55" w:rsidP="00832BFB">
      <w:pPr>
        <w:numPr>
          <w:ilvl w:val="0"/>
          <w:numId w:val="141"/>
        </w:numPr>
        <w:ind w:left="0" w:firstLine="709"/>
        <w:jc w:val="both"/>
        <w:rPr>
          <w:rFonts w:eastAsia="Calibri"/>
        </w:rPr>
      </w:pPr>
      <w:r w:rsidRPr="00AE6D7C">
        <w:rPr>
          <w:rFonts w:eastAsia="Calibri"/>
        </w:rPr>
        <w:t>Приложение</w:t>
      </w:r>
      <w:r w:rsidRPr="00AE6D7C">
        <w:t> № </w:t>
      </w:r>
      <w:r w:rsidRPr="00AE6D7C">
        <w:rPr>
          <w:rFonts w:eastAsia="Calibri"/>
        </w:rPr>
        <w:t>8. Индексы изменения сметной стоимости строительно-монтажных работ, пусконаладочных работ, оборудования, прочих работ и затрат, разработки рабочей документации и усредненные индексы-дефляторы.</w:t>
      </w:r>
    </w:p>
    <w:p w:rsidR="00014E55" w:rsidRPr="00AE6D7C" w:rsidRDefault="00014E55" w:rsidP="00832BFB">
      <w:pPr>
        <w:numPr>
          <w:ilvl w:val="0"/>
          <w:numId w:val="141"/>
        </w:numPr>
        <w:ind w:left="0" w:firstLine="709"/>
        <w:jc w:val="both"/>
        <w:rPr>
          <w:bCs/>
          <w:spacing w:val="-10"/>
          <w:shd w:val="clear" w:color="auto" w:fill="FFFFFF"/>
        </w:rPr>
      </w:pPr>
      <w:r w:rsidRPr="00AE6D7C">
        <w:rPr>
          <w:rFonts w:eastAsia="Calibri"/>
        </w:rPr>
        <w:t>Приложение</w:t>
      </w:r>
      <w:r w:rsidRPr="00AE6D7C">
        <w:t> № </w:t>
      </w:r>
      <w:r w:rsidRPr="00AE6D7C">
        <w:rPr>
          <w:rFonts w:eastAsia="Calibri"/>
        </w:rPr>
        <w:t xml:space="preserve">9. </w:t>
      </w:r>
      <w:r w:rsidRPr="00AE6D7C">
        <w:rPr>
          <w:bCs/>
          <w:spacing w:val="-10"/>
          <w:shd w:val="clear" w:color="auto" w:fill="FFFFFF"/>
        </w:rPr>
        <w:t>Акт приемки законченного строительством Объекта (Форма).</w:t>
      </w:r>
    </w:p>
    <w:p w:rsidR="00014E55" w:rsidRDefault="00014E55" w:rsidP="00832BFB">
      <w:pPr>
        <w:numPr>
          <w:ilvl w:val="0"/>
          <w:numId w:val="141"/>
        </w:numPr>
        <w:ind w:left="0" w:firstLine="709"/>
        <w:jc w:val="both"/>
        <w:rPr>
          <w:bCs/>
          <w:spacing w:val="-10"/>
          <w:shd w:val="clear" w:color="auto" w:fill="FFFFFF"/>
        </w:rPr>
      </w:pPr>
      <w:r w:rsidRPr="00AE6D7C">
        <w:rPr>
          <w:bCs/>
          <w:spacing w:val="-10"/>
          <w:shd w:val="clear" w:color="auto" w:fill="FFFFFF"/>
        </w:rPr>
        <w:t>Приложение</w:t>
      </w:r>
      <w:r w:rsidRPr="00AE6D7C">
        <w:t> № </w:t>
      </w:r>
      <w:r w:rsidRPr="00AE6D7C">
        <w:rPr>
          <w:bCs/>
          <w:spacing w:val="-10"/>
          <w:shd w:val="clear" w:color="auto" w:fill="FFFFFF"/>
        </w:rPr>
        <w:t>1</w:t>
      </w:r>
      <w:r w:rsidR="005D3327">
        <w:rPr>
          <w:bCs/>
          <w:spacing w:val="-10"/>
          <w:shd w:val="clear" w:color="auto" w:fill="FFFFFF"/>
        </w:rPr>
        <w:t>0</w:t>
      </w:r>
      <w:r w:rsidRPr="00AE6D7C">
        <w:rPr>
          <w:bCs/>
          <w:spacing w:val="-10"/>
          <w:shd w:val="clear" w:color="auto" w:fill="FFFFFF"/>
        </w:rPr>
        <w:t xml:space="preserve">. </w:t>
      </w:r>
      <w:r>
        <w:rPr>
          <w:bCs/>
          <w:spacing w:val="-10"/>
          <w:shd w:val="clear" w:color="auto" w:fill="FFFFFF"/>
        </w:rPr>
        <w:t>Задание на актуализацию сметной документации</w:t>
      </w:r>
      <w:r w:rsidRPr="00AE6D7C">
        <w:rPr>
          <w:bCs/>
          <w:spacing w:val="-10"/>
          <w:shd w:val="clear" w:color="auto" w:fill="FFFFFF"/>
        </w:rPr>
        <w:t>.</w:t>
      </w:r>
    </w:p>
    <w:p w:rsidR="00014E55" w:rsidRPr="00AE6D7C" w:rsidRDefault="00014E55" w:rsidP="00014E55">
      <w:pPr>
        <w:ind w:firstLine="709"/>
        <w:rPr>
          <w:rFonts w:eastAsia="Calibri"/>
        </w:rPr>
      </w:pPr>
    </w:p>
    <w:p w:rsidR="00014E55" w:rsidRPr="00AE6D7C" w:rsidRDefault="00014E55" w:rsidP="00014E55">
      <w:pPr>
        <w:widowControl w:val="0"/>
        <w:tabs>
          <w:tab w:val="left" w:pos="-284"/>
        </w:tabs>
        <w:ind w:firstLine="709"/>
        <w:rPr>
          <w:b/>
        </w:rPr>
      </w:pPr>
      <w:r w:rsidRPr="00AE6D7C">
        <w:rPr>
          <w:b/>
        </w:rPr>
        <w:t>СТАТЬЯ 3</w:t>
      </w:r>
      <w:r>
        <w:rPr>
          <w:b/>
        </w:rPr>
        <w:t>7</w:t>
      </w:r>
      <w:r w:rsidRPr="00AE6D7C">
        <w:rPr>
          <w:b/>
        </w:rPr>
        <w:t>. Реквизиты и подписи Сторон</w:t>
      </w:r>
    </w:p>
    <w:tbl>
      <w:tblPr>
        <w:tblW w:w="9639" w:type="dxa"/>
        <w:tblInd w:w="108" w:type="dxa"/>
        <w:tblLayout w:type="fixed"/>
        <w:tblLook w:val="04A0" w:firstRow="1" w:lastRow="0" w:firstColumn="1" w:lastColumn="0" w:noHBand="0" w:noVBand="1"/>
      </w:tblPr>
      <w:tblGrid>
        <w:gridCol w:w="4818"/>
        <w:gridCol w:w="4821"/>
      </w:tblGrid>
      <w:tr w:rsidR="00014E55" w:rsidRPr="00AE6D7C" w:rsidTr="005B39BA">
        <w:tc>
          <w:tcPr>
            <w:tcW w:w="4818" w:type="dxa"/>
          </w:tcPr>
          <w:p w:rsidR="00014E55" w:rsidRPr="00AE6D7C" w:rsidRDefault="00014E55" w:rsidP="008D3E61">
            <w:pPr>
              <w:ind w:firstLine="709"/>
              <w:rPr>
                <w:b/>
                <w:lang w:eastAsia="ar-SA"/>
              </w:rPr>
            </w:pPr>
          </w:p>
        </w:tc>
        <w:tc>
          <w:tcPr>
            <w:tcW w:w="4821" w:type="dxa"/>
          </w:tcPr>
          <w:p w:rsidR="00014E55" w:rsidRPr="00AE6D7C" w:rsidRDefault="00014E55" w:rsidP="008D3E61">
            <w:pPr>
              <w:ind w:firstLine="709"/>
              <w:rPr>
                <w:b/>
                <w:lang w:eastAsia="ar-SA"/>
              </w:rPr>
            </w:pPr>
          </w:p>
        </w:tc>
      </w:tr>
      <w:tr w:rsidR="00014E55" w:rsidRPr="00AE6D7C" w:rsidTr="005B39BA">
        <w:trPr>
          <w:trHeight w:val="883"/>
        </w:trPr>
        <w:tc>
          <w:tcPr>
            <w:tcW w:w="4818" w:type="dxa"/>
          </w:tcPr>
          <w:p w:rsidR="00014E55" w:rsidRPr="00AE6D7C" w:rsidRDefault="00014E55" w:rsidP="008D3E61">
            <w:pPr>
              <w:ind w:firstLine="709"/>
            </w:pPr>
            <w:r w:rsidRPr="00AE6D7C">
              <w:rPr>
                <w:b/>
              </w:rPr>
              <w:t>ГЕНПОДРЯДЧИК</w:t>
            </w:r>
            <w:r w:rsidRPr="00AE6D7C">
              <w:t>:</w:t>
            </w:r>
          </w:p>
          <w:p w:rsidR="00014E55" w:rsidRPr="00AE6D7C" w:rsidRDefault="00014E55" w:rsidP="008D3E61">
            <w:pPr>
              <w:ind w:firstLine="709"/>
            </w:pPr>
            <w:r w:rsidRPr="00AE6D7C">
              <w:t>___________________________</w:t>
            </w:r>
          </w:p>
          <w:p w:rsidR="00014E55" w:rsidRPr="00AE6D7C" w:rsidRDefault="00014E55" w:rsidP="008D3E61">
            <w:pPr>
              <w:snapToGrid w:val="0"/>
              <w:ind w:firstLine="709"/>
              <w:rPr>
                <w:lang w:eastAsia="ar-SA"/>
              </w:rPr>
            </w:pPr>
          </w:p>
        </w:tc>
        <w:tc>
          <w:tcPr>
            <w:tcW w:w="4821" w:type="dxa"/>
          </w:tcPr>
          <w:p w:rsidR="00014E55" w:rsidRPr="00AE6D7C" w:rsidRDefault="00014E55" w:rsidP="00FC4F8C">
            <w:pPr>
              <w:widowControl w:val="0"/>
              <w:autoSpaceDE w:val="0"/>
              <w:autoSpaceDN w:val="0"/>
              <w:adjustRightInd w:val="0"/>
              <w:rPr>
                <w:b/>
              </w:rPr>
            </w:pPr>
            <w:r w:rsidRPr="00AE6D7C">
              <w:rPr>
                <w:b/>
              </w:rPr>
              <w:t>ЗАКАЗЧИК:</w:t>
            </w:r>
          </w:p>
          <w:p w:rsidR="00014E55" w:rsidRPr="00AE6D7C" w:rsidRDefault="00014E55" w:rsidP="00FC4F8C">
            <w:r w:rsidRPr="00AE6D7C">
              <w:t>АО «КСК»</w:t>
            </w:r>
          </w:p>
          <w:p w:rsidR="00014E55" w:rsidRPr="00AE6D7C" w:rsidRDefault="00014E55" w:rsidP="008D3E61">
            <w:pPr>
              <w:ind w:firstLine="709"/>
              <w:rPr>
                <w:b/>
                <w:lang w:eastAsia="ar-SA"/>
              </w:rPr>
            </w:pPr>
          </w:p>
        </w:tc>
      </w:tr>
      <w:tr w:rsidR="00014E55" w:rsidRPr="00AE6D7C" w:rsidTr="005B39BA">
        <w:trPr>
          <w:trHeight w:val="5314"/>
        </w:trPr>
        <w:tc>
          <w:tcPr>
            <w:tcW w:w="4818" w:type="dxa"/>
          </w:tcPr>
          <w:p w:rsidR="00014E55" w:rsidRPr="00AE6D7C" w:rsidRDefault="00014E55" w:rsidP="008D3E61">
            <w:pPr>
              <w:widowControl w:val="0"/>
              <w:autoSpaceDE w:val="0"/>
              <w:autoSpaceDN w:val="0"/>
              <w:adjustRightInd w:val="0"/>
              <w:ind w:firstLine="709"/>
              <w:rPr>
                <w:u w:val="single"/>
              </w:rPr>
            </w:pPr>
            <w:r w:rsidRPr="00AE6D7C">
              <w:rPr>
                <w:u w:val="single"/>
              </w:rPr>
              <w:t>Место нахождения:</w:t>
            </w:r>
          </w:p>
          <w:p w:rsidR="00014E55" w:rsidRPr="00AE6D7C" w:rsidRDefault="00014E55" w:rsidP="008D3E61">
            <w:pPr>
              <w:ind w:firstLine="709"/>
              <w:rPr>
                <w:u w:val="single"/>
              </w:rPr>
            </w:pPr>
          </w:p>
          <w:p w:rsidR="00014E55" w:rsidRPr="00AE6D7C" w:rsidRDefault="00014E55" w:rsidP="008D3E61">
            <w:pPr>
              <w:ind w:firstLine="709"/>
              <w:rPr>
                <w:u w:val="single"/>
              </w:rPr>
            </w:pPr>
            <w:r w:rsidRPr="00AE6D7C">
              <w:rPr>
                <w:u w:val="single"/>
              </w:rPr>
              <w:t>Адрес для отправки почтовой</w:t>
            </w:r>
          </w:p>
          <w:p w:rsidR="00014E55" w:rsidRPr="00AE6D7C" w:rsidRDefault="00014E55" w:rsidP="008D3E61">
            <w:pPr>
              <w:widowControl w:val="0"/>
              <w:autoSpaceDE w:val="0"/>
              <w:autoSpaceDN w:val="0"/>
              <w:adjustRightInd w:val="0"/>
              <w:ind w:firstLine="709"/>
              <w:rPr>
                <w:u w:val="single"/>
              </w:rPr>
            </w:pPr>
            <w:r w:rsidRPr="00AE6D7C">
              <w:rPr>
                <w:u w:val="single"/>
              </w:rPr>
              <w:t>корреспонденции:</w:t>
            </w:r>
          </w:p>
          <w:p w:rsidR="00014E55" w:rsidRPr="00AE6D7C" w:rsidRDefault="00014E55" w:rsidP="008D3E61">
            <w:pPr>
              <w:shd w:val="clear" w:color="auto" w:fill="FFFFFF"/>
              <w:ind w:firstLine="709"/>
            </w:pPr>
          </w:p>
          <w:p w:rsidR="00014E55" w:rsidRPr="00AE6D7C" w:rsidRDefault="00014E55" w:rsidP="008D3E61">
            <w:pPr>
              <w:shd w:val="clear" w:color="auto" w:fill="FFFFFF"/>
              <w:ind w:firstLine="709"/>
            </w:pPr>
            <w:r w:rsidRPr="00AE6D7C">
              <w:t>Тел.:</w:t>
            </w:r>
          </w:p>
          <w:p w:rsidR="00014E55" w:rsidRPr="00AE6D7C" w:rsidRDefault="00014E55" w:rsidP="008D3E61">
            <w:pPr>
              <w:shd w:val="clear" w:color="auto" w:fill="FFFFFF"/>
              <w:ind w:firstLine="709"/>
            </w:pPr>
            <w:r w:rsidRPr="00AE6D7C">
              <w:t>Факс:</w:t>
            </w:r>
          </w:p>
          <w:p w:rsidR="00014E55" w:rsidRPr="00AE6D7C" w:rsidRDefault="00014E55" w:rsidP="008D3E61">
            <w:pPr>
              <w:shd w:val="clear" w:color="auto" w:fill="FFFFFF"/>
              <w:ind w:firstLine="709"/>
            </w:pPr>
            <w:r w:rsidRPr="00AE6D7C">
              <w:t>Адрес электронной почты:</w:t>
            </w:r>
          </w:p>
          <w:p w:rsidR="00014E55" w:rsidRPr="00AE6D7C" w:rsidRDefault="00014E55" w:rsidP="008D3E61">
            <w:pPr>
              <w:widowControl w:val="0"/>
              <w:autoSpaceDE w:val="0"/>
              <w:autoSpaceDN w:val="0"/>
              <w:adjustRightInd w:val="0"/>
              <w:ind w:firstLine="709"/>
            </w:pPr>
          </w:p>
          <w:p w:rsidR="00014E55" w:rsidRPr="00AE6D7C" w:rsidRDefault="00014E55" w:rsidP="008D3E61">
            <w:pPr>
              <w:widowControl w:val="0"/>
              <w:autoSpaceDE w:val="0"/>
              <w:autoSpaceDN w:val="0"/>
              <w:adjustRightInd w:val="0"/>
              <w:ind w:firstLine="709"/>
            </w:pPr>
            <w:r w:rsidRPr="00AE6D7C">
              <w:t>ИНН, КПП</w:t>
            </w:r>
          </w:p>
          <w:p w:rsidR="00014E55" w:rsidRPr="00AE6D7C" w:rsidRDefault="00014E55" w:rsidP="008D3E61">
            <w:pPr>
              <w:widowControl w:val="0"/>
              <w:autoSpaceDE w:val="0"/>
              <w:autoSpaceDN w:val="0"/>
              <w:adjustRightInd w:val="0"/>
              <w:ind w:firstLine="709"/>
            </w:pPr>
            <w:r w:rsidRPr="00AE6D7C">
              <w:t>ОГРН, ОКПО</w:t>
            </w:r>
          </w:p>
          <w:p w:rsidR="00014E55" w:rsidRPr="00AE6D7C" w:rsidRDefault="00014E55" w:rsidP="008D3E61">
            <w:pPr>
              <w:widowControl w:val="0"/>
              <w:autoSpaceDE w:val="0"/>
              <w:autoSpaceDN w:val="0"/>
              <w:adjustRightInd w:val="0"/>
              <w:ind w:firstLine="709"/>
              <w:rPr>
                <w:u w:val="single"/>
              </w:rPr>
            </w:pPr>
          </w:p>
          <w:p w:rsidR="00014E55" w:rsidRPr="00AE6D7C" w:rsidRDefault="00CD641B" w:rsidP="008D3E61">
            <w:pPr>
              <w:widowControl w:val="0"/>
              <w:autoSpaceDE w:val="0"/>
              <w:autoSpaceDN w:val="0"/>
              <w:adjustRightInd w:val="0"/>
              <w:ind w:firstLine="709"/>
              <w:rPr>
                <w:u w:val="single"/>
              </w:rPr>
            </w:pPr>
            <w:r>
              <w:rPr>
                <w:u w:val="single"/>
              </w:rPr>
              <w:t>Платежные</w:t>
            </w:r>
            <w:r w:rsidRPr="00AE6D7C">
              <w:rPr>
                <w:u w:val="single"/>
              </w:rPr>
              <w:t xml:space="preserve"> </w:t>
            </w:r>
            <w:r w:rsidR="00014E55" w:rsidRPr="00AE6D7C">
              <w:rPr>
                <w:u w:val="single"/>
              </w:rPr>
              <w:t>реквизиты:</w:t>
            </w:r>
          </w:p>
          <w:p w:rsidR="00014E55" w:rsidRPr="00AE6D7C" w:rsidRDefault="00014E55" w:rsidP="008D3E61">
            <w:pPr>
              <w:widowControl w:val="0"/>
              <w:autoSpaceDE w:val="0"/>
              <w:autoSpaceDN w:val="0"/>
              <w:adjustRightInd w:val="0"/>
              <w:ind w:firstLine="709"/>
              <w:rPr>
                <w:lang w:eastAsia="ar-SA"/>
              </w:rPr>
            </w:pPr>
            <w:r w:rsidRPr="00AE6D7C">
              <w:rPr>
                <w:lang w:eastAsia="ar-SA"/>
              </w:rPr>
              <w:t>Расчетный счет:</w:t>
            </w:r>
          </w:p>
          <w:p w:rsidR="00014E55" w:rsidRPr="00AE6D7C" w:rsidRDefault="00014E55" w:rsidP="008D3E61">
            <w:pPr>
              <w:widowControl w:val="0"/>
              <w:autoSpaceDE w:val="0"/>
              <w:autoSpaceDN w:val="0"/>
              <w:adjustRightInd w:val="0"/>
              <w:ind w:firstLine="709"/>
            </w:pPr>
            <w:r w:rsidRPr="00AE6D7C">
              <w:rPr>
                <w:lang w:eastAsia="ar-SA"/>
              </w:rPr>
              <w:t>Корреспондентский счет:</w:t>
            </w:r>
          </w:p>
          <w:p w:rsidR="00014E55" w:rsidRPr="00AE6D7C" w:rsidRDefault="00014E55" w:rsidP="008D3E61">
            <w:pPr>
              <w:widowControl w:val="0"/>
              <w:autoSpaceDE w:val="0"/>
              <w:autoSpaceDN w:val="0"/>
              <w:adjustRightInd w:val="0"/>
              <w:ind w:firstLine="709"/>
            </w:pPr>
            <w:r w:rsidRPr="00AE6D7C">
              <w:t>БИК</w:t>
            </w:r>
          </w:p>
          <w:p w:rsidR="00014E55" w:rsidRPr="00AE6D7C" w:rsidRDefault="00014E55" w:rsidP="008D3E61">
            <w:pPr>
              <w:ind w:firstLine="1"/>
              <w:rPr>
                <w:u w:val="single"/>
              </w:rPr>
            </w:pPr>
          </w:p>
        </w:tc>
        <w:tc>
          <w:tcPr>
            <w:tcW w:w="4821" w:type="dxa"/>
          </w:tcPr>
          <w:p w:rsidR="00014E55" w:rsidRPr="00AE6D7C" w:rsidRDefault="00014E55" w:rsidP="008D3E61">
            <w:pPr>
              <w:ind w:firstLine="1"/>
              <w:rPr>
                <w:u w:val="single"/>
              </w:rPr>
            </w:pPr>
            <w:r w:rsidRPr="00AE6D7C">
              <w:rPr>
                <w:u w:val="single"/>
              </w:rPr>
              <w:t xml:space="preserve">Место нахождения: </w:t>
            </w:r>
          </w:p>
          <w:p w:rsidR="00014E55" w:rsidRDefault="00014E55" w:rsidP="008D3E61">
            <w:pPr>
              <w:widowControl w:val="0"/>
              <w:autoSpaceDE w:val="0"/>
              <w:autoSpaceDN w:val="0"/>
              <w:adjustRightInd w:val="0"/>
              <w:ind w:firstLine="41"/>
              <w:rPr>
                <w:lang w:eastAsia="ar-SA"/>
              </w:rPr>
            </w:pPr>
            <w:r w:rsidRPr="006619DA">
              <w:t>Юридический адрес: 357500, г. Пятигорск, Ставропольский край, Проспект Кирова, д.82А</w:t>
            </w:r>
          </w:p>
          <w:p w:rsidR="00014E55" w:rsidRPr="00AE6D7C" w:rsidRDefault="00014E55" w:rsidP="008D3E61">
            <w:pPr>
              <w:ind w:firstLine="1"/>
              <w:rPr>
                <w:u w:val="single"/>
              </w:rPr>
            </w:pPr>
            <w:r w:rsidRPr="00AE6D7C">
              <w:rPr>
                <w:u w:val="single"/>
              </w:rPr>
              <w:t>Адрес для отправки почтовой</w:t>
            </w:r>
          </w:p>
          <w:p w:rsidR="00014E55" w:rsidRPr="00AE6D7C" w:rsidRDefault="00014E55" w:rsidP="008D3E61">
            <w:pPr>
              <w:ind w:firstLine="1"/>
            </w:pPr>
            <w:r w:rsidRPr="00AE6D7C">
              <w:rPr>
                <w:u w:val="single"/>
              </w:rPr>
              <w:t>корреспонденции:</w:t>
            </w:r>
          </w:p>
          <w:p w:rsidR="00014E55" w:rsidRPr="00240839" w:rsidRDefault="00014E55" w:rsidP="008D3E61">
            <w:pPr>
              <w:widowControl w:val="0"/>
              <w:autoSpaceDE w:val="0"/>
              <w:autoSpaceDN w:val="0"/>
              <w:adjustRightInd w:val="0"/>
            </w:pPr>
            <w:r w:rsidRPr="00240839">
              <w:t>123112, г. Москва, ул. Тестовская, д.10</w:t>
            </w:r>
          </w:p>
          <w:p w:rsidR="00014E55" w:rsidRPr="00AE6D7C" w:rsidRDefault="00014E55" w:rsidP="008D3E61">
            <w:pPr>
              <w:ind w:firstLine="1"/>
            </w:pPr>
            <w:r w:rsidRPr="00AE6D7C">
              <w:t>Тел./факс: 8(495)775-91-22/ 8(495)775-91-24</w:t>
            </w:r>
          </w:p>
          <w:p w:rsidR="00014E55" w:rsidRPr="00AE6D7C" w:rsidRDefault="00014E55" w:rsidP="008D3E61">
            <w:pPr>
              <w:ind w:firstLine="1"/>
            </w:pPr>
            <w:r w:rsidRPr="00AE6D7C">
              <w:t>ИНН: 2632100740, КПП 263201001</w:t>
            </w:r>
          </w:p>
          <w:p w:rsidR="00014E55" w:rsidRPr="00AE6D7C" w:rsidRDefault="00014E55" w:rsidP="008D3E61">
            <w:pPr>
              <w:snapToGrid w:val="0"/>
              <w:ind w:firstLine="1"/>
              <w:rPr>
                <w:lang w:eastAsia="ar-SA"/>
              </w:rPr>
            </w:pPr>
            <w:r w:rsidRPr="00AE6D7C">
              <w:rPr>
                <w:lang w:eastAsia="ar-SA"/>
              </w:rPr>
              <w:t>ОКАТО 07427000000</w:t>
            </w:r>
          </w:p>
          <w:p w:rsidR="00014E55" w:rsidRPr="00AE6D7C" w:rsidRDefault="00014E55" w:rsidP="008D3E61">
            <w:pPr>
              <w:ind w:firstLine="1"/>
              <w:outlineLvl w:val="0"/>
              <w:rPr>
                <w:lang w:eastAsia="ar-SA"/>
              </w:rPr>
            </w:pPr>
            <w:r w:rsidRPr="00AE6D7C">
              <w:rPr>
                <w:lang w:eastAsia="ar-SA"/>
              </w:rPr>
              <w:t>ОКПО 67132337</w:t>
            </w:r>
          </w:p>
          <w:p w:rsidR="00014E55" w:rsidRPr="00AE6D7C" w:rsidRDefault="00CD641B" w:rsidP="008D3E61">
            <w:pPr>
              <w:ind w:firstLine="1"/>
              <w:rPr>
                <w:u w:val="single"/>
              </w:rPr>
            </w:pPr>
            <w:r>
              <w:rPr>
                <w:u w:val="single"/>
              </w:rPr>
              <w:t>Платежные</w:t>
            </w:r>
            <w:r w:rsidRPr="00AE6D7C">
              <w:rPr>
                <w:u w:val="single"/>
              </w:rPr>
              <w:t xml:space="preserve"> </w:t>
            </w:r>
            <w:r w:rsidR="00014E55" w:rsidRPr="00AE6D7C">
              <w:rPr>
                <w:u w:val="single"/>
              </w:rPr>
              <w:t>реквизиты:</w:t>
            </w:r>
          </w:p>
          <w:p w:rsidR="00014E55" w:rsidRPr="0078362C" w:rsidRDefault="00014E55" w:rsidP="008D3E61">
            <w:pPr>
              <w:widowControl w:val="0"/>
              <w:autoSpaceDE w:val="0"/>
              <w:autoSpaceDN w:val="0"/>
              <w:adjustRightInd w:val="0"/>
            </w:pPr>
            <w:r w:rsidRPr="0078362C">
              <w:t>БИК 044525000</w:t>
            </w:r>
          </w:p>
          <w:p w:rsidR="00014E55" w:rsidRPr="0078362C" w:rsidRDefault="00014E55" w:rsidP="008D3E61">
            <w:pPr>
              <w:widowControl w:val="0"/>
              <w:autoSpaceDE w:val="0"/>
              <w:autoSpaceDN w:val="0"/>
              <w:adjustRightInd w:val="0"/>
            </w:pPr>
            <w:proofErr w:type="gramStart"/>
            <w:r w:rsidRPr="0078362C">
              <w:t>р</w:t>
            </w:r>
            <w:proofErr w:type="gramEnd"/>
            <w:r w:rsidRPr="0078362C">
              <w:t>/с 40501810445251000179</w:t>
            </w:r>
          </w:p>
          <w:p w:rsidR="00014E55" w:rsidRPr="0078362C" w:rsidRDefault="00014E55" w:rsidP="008D3E61">
            <w:pPr>
              <w:widowControl w:val="0"/>
              <w:autoSpaceDE w:val="0"/>
              <w:autoSpaceDN w:val="0"/>
              <w:adjustRightInd w:val="0"/>
            </w:pPr>
            <w:r w:rsidRPr="0078362C">
              <w:t>в ГУ Банка России по ЦФО</w:t>
            </w:r>
          </w:p>
          <w:p w:rsidR="00014E55" w:rsidRPr="00AE6D7C" w:rsidRDefault="00014E55" w:rsidP="008D3E61">
            <w:pPr>
              <w:widowControl w:val="0"/>
              <w:autoSpaceDE w:val="0"/>
              <w:autoSpaceDN w:val="0"/>
              <w:adjustRightInd w:val="0"/>
              <w:rPr>
                <w:u w:val="single"/>
              </w:rPr>
            </w:pPr>
            <w:r w:rsidRPr="0078362C">
              <w:t xml:space="preserve">Получатель: УФК по г. Москве (Акционерное общество «Курорты Северного Кавказа» </w:t>
            </w:r>
            <w:proofErr w:type="gramStart"/>
            <w:r w:rsidRPr="0078362C">
              <w:t>л</w:t>
            </w:r>
            <w:proofErr w:type="gramEnd"/>
            <w:r w:rsidRPr="0078362C">
              <w:t>/</w:t>
            </w:r>
            <w:proofErr w:type="spellStart"/>
            <w:r w:rsidRPr="0078362C">
              <w:t>сч</w:t>
            </w:r>
            <w:proofErr w:type="spellEnd"/>
            <w:r w:rsidRPr="0078362C">
              <w:t xml:space="preserve"> 41736Э79340)</w:t>
            </w:r>
          </w:p>
        </w:tc>
      </w:tr>
      <w:tr w:rsidR="00014E55" w:rsidRPr="00AE6D7C" w:rsidTr="005B39BA">
        <w:trPr>
          <w:trHeight w:val="134"/>
        </w:trPr>
        <w:tc>
          <w:tcPr>
            <w:tcW w:w="4818" w:type="dxa"/>
          </w:tcPr>
          <w:p w:rsidR="00014E55" w:rsidRPr="005B39BA" w:rsidRDefault="00014E55" w:rsidP="005B39BA">
            <w:pPr>
              <w:ind w:firstLine="709"/>
              <w:rPr>
                <w:b/>
              </w:rPr>
            </w:pPr>
            <w:r w:rsidRPr="00AE6D7C">
              <w:rPr>
                <w:b/>
              </w:rPr>
              <w:t>Генподрядчик:</w:t>
            </w:r>
          </w:p>
        </w:tc>
        <w:tc>
          <w:tcPr>
            <w:tcW w:w="4821" w:type="dxa"/>
          </w:tcPr>
          <w:p w:rsidR="00014E55" w:rsidRPr="005B39BA" w:rsidRDefault="00014E55" w:rsidP="005B39BA">
            <w:pPr>
              <w:ind w:firstLine="709"/>
              <w:rPr>
                <w:b/>
              </w:rPr>
            </w:pPr>
            <w:r w:rsidRPr="00AE6D7C">
              <w:rPr>
                <w:b/>
              </w:rPr>
              <w:t>Заказчик:</w:t>
            </w:r>
          </w:p>
        </w:tc>
      </w:tr>
      <w:tr w:rsidR="00014E55" w:rsidRPr="00AE6D7C" w:rsidTr="005B39BA">
        <w:trPr>
          <w:trHeight w:val="550"/>
        </w:trPr>
        <w:tc>
          <w:tcPr>
            <w:tcW w:w="4818" w:type="dxa"/>
            <w:hideMark/>
          </w:tcPr>
          <w:p w:rsidR="00014E55" w:rsidRPr="00AE6D7C" w:rsidRDefault="00014E55" w:rsidP="008D3E61">
            <w:pPr>
              <w:ind w:firstLine="709"/>
            </w:pPr>
            <w:r w:rsidRPr="00AE6D7C">
              <w:t>_________________ /</w:t>
            </w:r>
            <w:r>
              <w:t xml:space="preserve"> </w:t>
            </w:r>
            <w:r w:rsidRPr="00AE6D7C">
              <w:t>/</w:t>
            </w:r>
          </w:p>
          <w:p w:rsidR="00014E55" w:rsidRPr="00AE6D7C" w:rsidRDefault="00014E55" w:rsidP="008D3E61">
            <w:pPr>
              <w:ind w:firstLine="709"/>
            </w:pPr>
            <w:r w:rsidRPr="000A663D">
              <w:t>М.П.</w:t>
            </w:r>
          </w:p>
        </w:tc>
        <w:tc>
          <w:tcPr>
            <w:tcW w:w="4821" w:type="dxa"/>
            <w:hideMark/>
          </w:tcPr>
          <w:p w:rsidR="00014E55" w:rsidRPr="00AE6D7C" w:rsidRDefault="00014E55" w:rsidP="008D3E61">
            <w:pPr>
              <w:ind w:firstLine="709"/>
            </w:pPr>
            <w:r w:rsidRPr="00AE6D7C">
              <w:t>____________ /</w:t>
            </w:r>
            <w:r>
              <w:t xml:space="preserve"> </w:t>
            </w:r>
            <w:r w:rsidRPr="00AE6D7C">
              <w:t>/</w:t>
            </w:r>
          </w:p>
          <w:p w:rsidR="00014E55" w:rsidRPr="00AE6D7C" w:rsidRDefault="00014E55" w:rsidP="008D3E61">
            <w:pPr>
              <w:ind w:firstLine="709"/>
            </w:pPr>
            <w:r w:rsidRPr="000A663D">
              <w:t>М.П.</w:t>
            </w:r>
          </w:p>
        </w:tc>
      </w:tr>
    </w:tbl>
    <w:p w:rsidR="00014E55" w:rsidRPr="00AE6D7C" w:rsidRDefault="00014E55" w:rsidP="00014E55">
      <w:pPr>
        <w:ind w:firstLine="709"/>
        <w:jc w:val="right"/>
        <w:rPr>
          <w:b/>
          <w:bCs/>
          <w:color w:val="000000"/>
          <w:spacing w:val="-10"/>
        </w:rPr>
      </w:pPr>
    </w:p>
    <w:p w:rsidR="00014E55" w:rsidRPr="00AE6D7C" w:rsidRDefault="00014E55" w:rsidP="00014E55">
      <w:pPr>
        <w:ind w:firstLine="709"/>
        <w:jc w:val="right"/>
        <w:rPr>
          <w:b/>
          <w:bCs/>
          <w:color w:val="000000"/>
          <w:spacing w:val="-10"/>
        </w:rPr>
      </w:pPr>
    </w:p>
    <w:p w:rsidR="00014E55" w:rsidRPr="00AE6D7C" w:rsidRDefault="00014E55" w:rsidP="00014E55">
      <w:pPr>
        <w:tabs>
          <w:tab w:val="left" w:pos="2418"/>
        </w:tabs>
        <w:ind w:firstLine="709"/>
        <w:jc w:val="center"/>
        <w:rPr>
          <w:b/>
          <w:bCs/>
          <w:color w:val="000000"/>
          <w:spacing w:val="-10"/>
        </w:rPr>
      </w:pPr>
    </w:p>
    <w:p w:rsidR="00014E55" w:rsidRPr="00AE6D7C" w:rsidRDefault="00014E55" w:rsidP="00014E55">
      <w:pPr>
        <w:tabs>
          <w:tab w:val="left" w:pos="2418"/>
        </w:tabs>
        <w:ind w:firstLine="709"/>
        <w:jc w:val="center"/>
        <w:rPr>
          <w:b/>
          <w:bCs/>
          <w:color w:val="000000"/>
          <w:spacing w:val="-10"/>
        </w:rPr>
      </w:pPr>
    </w:p>
    <w:p w:rsidR="00014E55" w:rsidRPr="00AE6D7C" w:rsidRDefault="00014E55" w:rsidP="00014E55">
      <w:pPr>
        <w:ind w:firstLine="709"/>
        <w:rPr>
          <w:rFonts w:eastAsia="Calibri"/>
        </w:rPr>
      </w:pPr>
      <w:r w:rsidRPr="00AE6D7C">
        <w:rPr>
          <w:rFonts w:eastAsia="Calibri"/>
        </w:rPr>
        <w:t xml:space="preserve"> </w:t>
      </w:r>
    </w:p>
    <w:p w:rsidR="00014E55" w:rsidRPr="000A663D" w:rsidRDefault="00014E55" w:rsidP="00014E55">
      <w:pPr>
        <w:jc w:val="right"/>
      </w:pPr>
      <w:r>
        <w:rPr>
          <w:b/>
          <w:bCs/>
          <w:spacing w:val="-10"/>
          <w:shd w:val="clear" w:color="auto" w:fill="FFFFFF"/>
        </w:rPr>
        <w:br w:type="page"/>
      </w:r>
      <w:r w:rsidRPr="000A663D">
        <w:lastRenderedPageBreak/>
        <w:t>ПРИЛОЖЕНИЕ № 1</w:t>
      </w:r>
    </w:p>
    <w:p w:rsidR="00014E55" w:rsidRPr="000A663D" w:rsidRDefault="00014E55" w:rsidP="00014E55">
      <w:pPr>
        <w:jc w:val="right"/>
      </w:pPr>
      <w:r w:rsidRPr="000A663D">
        <w:t xml:space="preserve">к договору № </w:t>
      </w:r>
    </w:p>
    <w:p w:rsidR="00014E55" w:rsidRPr="000A663D" w:rsidRDefault="00014E55" w:rsidP="00014E55">
      <w:pPr>
        <w:jc w:val="right"/>
      </w:pPr>
      <w:r w:rsidRPr="000A663D">
        <w:t>от «____»__________ 20____г.</w:t>
      </w:r>
    </w:p>
    <w:p w:rsidR="00014E55" w:rsidRPr="000A663D" w:rsidRDefault="00014E55" w:rsidP="00014E55"/>
    <w:p w:rsidR="00014E55" w:rsidRPr="000A663D" w:rsidRDefault="00014E55" w:rsidP="00014E55">
      <w:pPr>
        <w:jc w:val="center"/>
        <w:rPr>
          <w:b/>
        </w:rPr>
      </w:pPr>
      <w:r w:rsidRPr="000A663D">
        <w:rPr>
          <w:b/>
        </w:rPr>
        <w:t>ПРОТОКОЛ СОГЛАШЕНИЯ О ДОГОВОРНОЙ ЦЕНЕ</w:t>
      </w:r>
    </w:p>
    <w:p w:rsidR="00014E55" w:rsidRPr="000A663D" w:rsidRDefault="00014E55" w:rsidP="00014E55"/>
    <w:p w:rsidR="00014E55" w:rsidRPr="000A663D" w:rsidRDefault="00014E55" w:rsidP="00FC4F8C">
      <w:pPr>
        <w:ind w:firstLine="708"/>
        <w:jc w:val="both"/>
      </w:pPr>
      <w:proofErr w:type="gramStart"/>
      <w:r w:rsidRPr="000A663D">
        <w:t xml:space="preserve">Мы, нижеподписавшиеся, </w:t>
      </w:r>
      <w:r w:rsidRPr="000A663D">
        <w:rPr>
          <w:b/>
          <w:bCs/>
          <w:spacing w:val="-10"/>
          <w:shd w:val="clear" w:color="auto" w:fill="FFFFFF"/>
        </w:rPr>
        <w:t xml:space="preserve">Акционерное общество «Курорты Северного Кавказа» </w:t>
      </w:r>
      <w:r w:rsidRPr="000A663D">
        <w:rPr>
          <w:b/>
          <w:bCs/>
          <w:spacing w:val="-10"/>
          <w:shd w:val="clear" w:color="auto" w:fill="FFFFFF"/>
        </w:rPr>
        <w:br/>
      </w:r>
      <w:r w:rsidRPr="000A663D">
        <w:t xml:space="preserve">(АО «КСК»), в лице ______________________________, действующего на основании ______________________________, именуемое в дальнейшем </w:t>
      </w:r>
      <w:r w:rsidRPr="000A663D">
        <w:rPr>
          <w:b/>
          <w:bCs/>
          <w:spacing w:val="-10"/>
          <w:shd w:val="clear" w:color="auto" w:fill="FFFFFF"/>
        </w:rPr>
        <w:t>«Заказчик»</w:t>
      </w:r>
      <w:r w:rsidRPr="000A663D">
        <w:rPr>
          <w:bCs/>
          <w:spacing w:val="-10"/>
          <w:shd w:val="clear" w:color="auto" w:fill="FFFFFF"/>
        </w:rPr>
        <w:t xml:space="preserve">, </w:t>
      </w:r>
      <w:r w:rsidRPr="000A663D">
        <w:t xml:space="preserve">с одной стороны, </w:t>
      </w:r>
      <w:r w:rsidRPr="000A663D">
        <w:br/>
        <w:t xml:space="preserve">и </w:t>
      </w:r>
      <w:proofErr w:type="gramEnd"/>
    </w:p>
    <w:p w:rsidR="00014E55" w:rsidRPr="000A663D" w:rsidRDefault="00014E55" w:rsidP="00FC4F8C">
      <w:pPr>
        <w:ind w:firstLine="708"/>
        <w:jc w:val="both"/>
      </w:pPr>
      <w:proofErr w:type="gramStart"/>
      <w:r w:rsidRPr="000A663D">
        <w:t xml:space="preserve">______________________________, именуемое </w:t>
      </w:r>
      <w:r w:rsidRPr="000A663D">
        <w:rPr>
          <w:bCs/>
          <w:spacing w:val="-10"/>
          <w:shd w:val="clear" w:color="auto" w:fill="FFFFFF"/>
        </w:rPr>
        <w:t>в</w:t>
      </w:r>
      <w:r w:rsidRPr="000A663D">
        <w:rPr>
          <w:b/>
          <w:bCs/>
          <w:spacing w:val="-10"/>
          <w:shd w:val="clear" w:color="auto" w:fill="FFFFFF"/>
        </w:rPr>
        <w:t xml:space="preserve"> </w:t>
      </w:r>
      <w:r w:rsidRPr="000A663D">
        <w:t xml:space="preserve">дальнейшем </w:t>
      </w:r>
      <w:r w:rsidRPr="000A663D">
        <w:rPr>
          <w:b/>
          <w:bCs/>
          <w:spacing w:val="-10"/>
          <w:shd w:val="clear" w:color="auto" w:fill="FFFFFF"/>
        </w:rPr>
        <w:t>«Генеральный подрядчик»</w:t>
      </w:r>
      <w:r w:rsidRPr="000A663D">
        <w:t>,</w:t>
      </w:r>
      <w:r w:rsidRPr="000A663D">
        <w:rPr>
          <w:b/>
          <w:bCs/>
          <w:spacing w:val="-10"/>
          <w:shd w:val="clear" w:color="auto" w:fill="FFFFFF"/>
        </w:rPr>
        <w:t xml:space="preserve"> </w:t>
      </w:r>
      <w:r w:rsidRPr="000A663D">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t>на выполнение подрядных работ по строительству объекта «Объекты Северного склона поселка Романтик, ВТРК «Архыз».</w:t>
      </w:r>
      <w:proofErr w:type="gramEnd"/>
      <w:r>
        <w:t xml:space="preserve"> Этап 2. </w:t>
      </w:r>
      <w:proofErr w:type="gramStart"/>
      <w:r>
        <w:t>Пассажирская канатная дорога NL1(Секция 4.</w:t>
      </w:r>
      <w:proofErr w:type="gramEnd"/>
      <w:r>
        <w:t xml:space="preserve"> </w:t>
      </w:r>
      <w:proofErr w:type="gramStart"/>
      <w:r>
        <w:t xml:space="preserve">G7-G8) и горнолыжные трассы R2, R3» </w:t>
      </w:r>
      <w:r w:rsidRPr="000A663D">
        <w:t>в соответствии с условиями Договора и технической документацией, определяющей объем, содержание работ (услуг) и другие, предъявленные к ним требования в сумме ______________________________ рублей, включая НДС (</w:t>
      </w:r>
      <w:r>
        <w:t>20</w:t>
      </w:r>
      <w:r w:rsidRPr="000A663D">
        <w:t>%) в сумме ______________________________ рублей.</w:t>
      </w:r>
      <w:proofErr w:type="gramEnd"/>
    </w:p>
    <w:p w:rsidR="00014E55" w:rsidRPr="000A663D" w:rsidRDefault="00014E55" w:rsidP="00FC4F8C">
      <w:pPr>
        <w:widowControl w:val="0"/>
        <w:tabs>
          <w:tab w:val="left" w:pos="-142"/>
          <w:tab w:val="left" w:pos="567"/>
          <w:tab w:val="left" w:pos="851"/>
          <w:tab w:val="left" w:pos="1134"/>
        </w:tabs>
        <w:autoSpaceDE w:val="0"/>
        <w:autoSpaceDN w:val="0"/>
        <w:adjustRightInd w:val="0"/>
        <w:ind w:right="20" w:firstLine="709"/>
        <w:jc w:val="both"/>
      </w:pPr>
      <w:r w:rsidRPr="000A663D">
        <w:t xml:space="preserve">Распределение договорной цены производится согласно Приложению № 2 </w:t>
      </w:r>
      <w:r w:rsidRPr="000A663D">
        <w:br/>
        <w:t>к Договору.</w:t>
      </w:r>
    </w:p>
    <w:p w:rsidR="00014E55" w:rsidRPr="000A663D" w:rsidRDefault="00014E55" w:rsidP="00014E55">
      <w:pPr>
        <w:widowControl w:val="0"/>
        <w:tabs>
          <w:tab w:val="left" w:pos="-142"/>
          <w:tab w:val="left" w:pos="567"/>
          <w:tab w:val="left" w:pos="851"/>
          <w:tab w:val="left" w:pos="1134"/>
        </w:tabs>
        <w:autoSpaceDE w:val="0"/>
        <w:autoSpaceDN w:val="0"/>
        <w:adjustRightInd w:val="0"/>
        <w:ind w:right="20" w:firstLine="709"/>
      </w:pPr>
    </w:p>
    <w:tbl>
      <w:tblPr>
        <w:tblW w:w="0" w:type="auto"/>
        <w:tblInd w:w="288" w:type="dxa"/>
        <w:tblLook w:val="04A0" w:firstRow="1" w:lastRow="0" w:firstColumn="1" w:lastColumn="0" w:noHBand="0" w:noVBand="1"/>
      </w:tblPr>
      <w:tblGrid>
        <w:gridCol w:w="4500"/>
        <w:gridCol w:w="4500"/>
      </w:tblGrid>
      <w:tr w:rsidR="00014E55" w:rsidRPr="000A663D" w:rsidTr="008D3E61">
        <w:trPr>
          <w:trHeight w:val="900"/>
        </w:trPr>
        <w:tc>
          <w:tcPr>
            <w:tcW w:w="4500" w:type="dxa"/>
          </w:tcPr>
          <w:p w:rsidR="00014E55" w:rsidRPr="00AE6D7C" w:rsidRDefault="00014E55" w:rsidP="008D3E61">
            <w:pPr>
              <w:ind w:firstLine="709"/>
              <w:rPr>
                <w:b/>
              </w:rPr>
            </w:pPr>
            <w:r w:rsidRPr="00AE6D7C">
              <w:rPr>
                <w:b/>
              </w:rPr>
              <w:t>Генподрядчик:</w:t>
            </w:r>
          </w:p>
          <w:p w:rsidR="00014E55" w:rsidRPr="000A663D" w:rsidRDefault="00014E55" w:rsidP="008D3E61"/>
        </w:tc>
        <w:tc>
          <w:tcPr>
            <w:tcW w:w="4500" w:type="dxa"/>
          </w:tcPr>
          <w:p w:rsidR="00014E55" w:rsidRPr="00AE6D7C" w:rsidRDefault="00014E55" w:rsidP="008D3E61">
            <w:pPr>
              <w:ind w:firstLine="709"/>
              <w:rPr>
                <w:b/>
              </w:rPr>
            </w:pPr>
            <w:r w:rsidRPr="00AE6D7C">
              <w:rPr>
                <w:b/>
              </w:rPr>
              <w:t>Заказчик:</w:t>
            </w:r>
          </w:p>
          <w:p w:rsidR="00014E55" w:rsidRPr="000A663D" w:rsidRDefault="00014E55" w:rsidP="008D3E61"/>
        </w:tc>
      </w:tr>
      <w:tr w:rsidR="00014E55" w:rsidRPr="000A663D" w:rsidTr="008D3E61">
        <w:trPr>
          <w:trHeight w:val="900"/>
        </w:trPr>
        <w:tc>
          <w:tcPr>
            <w:tcW w:w="4500" w:type="dxa"/>
          </w:tcPr>
          <w:p w:rsidR="00014E55" w:rsidRPr="000A663D" w:rsidRDefault="00014E55" w:rsidP="008D3E61"/>
          <w:p w:rsidR="00014E55" w:rsidRPr="000A663D" w:rsidRDefault="00014E55" w:rsidP="008D3E61">
            <w:r w:rsidRPr="000A663D">
              <w:t>____________ / /</w:t>
            </w:r>
          </w:p>
          <w:p w:rsidR="00014E55" w:rsidRPr="000A663D" w:rsidRDefault="00014E55" w:rsidP="008D3E61">
            <w:r w:rsidRPr="000A663D">
              <w:t>М.П.</w:t>
            </w:r>
          </w:p>
        </w:tc>
        <w:tc>
          <w:tcPr>
            <w:tcW w:w="4500" w:type="dxa"/>
          </w:tcPr>
          <w:p w:rsidR="00014E55" w:rsidRPr="000A663D" w:rsidRDefault="00014E55" w:rsidP="008D3E61"/>
          <w:p w:rsidR="00014E55" w:rsidRPr="000A663D" w:rsidRDefault="00014E55" w:rsidP="008D3E61">
            <w:r w:rsidRPr="000A663D">
              <w:t>____________  / /</w:t>
            </w:r>
          </w:p>
          <w:p w:rsidR="00014E55" w:rsidRPr="000A663D" w:rsidRDefault="00014E55" w:rsidP="008D3E61">
            <w:r w:rsidRPr="000A663D">
              <w:t>М.П.</w:t>
            </w:r>
          </w:p>
        </w:tc>
      </w:tr>
    </w:tbl>
    <w:p w:rsidR="00014E55" w:rsidRDefault="00014E55" w:rsidP="00014E55">
      <w:pPr>
        <w:widowControl w:val="0"/>
        <w:ind w:firstLine="709"/>
        <w:rPr>
          <w:b/>
          <w:bCs/>
          <w:spacing w:val="-10"/>
          <w:shd w:val="clear" w:color="auto" w:fill="FFFFFF"/>
        </w:rPr>
        <w:sectPr w:rsidR="00014E55" w:rsidSect="008D3E61">
          <w:footerReference w:type="even" r:id="rId44"/>
          <w:footerReference w:type="default" r:id="rId45"/>
          <w:headerReference w:type="first" r:id="rId46"/>
          <w:pgSz w:w="11906" w:h="16838"/>
          <w:pgMar w:top="1134" w:right="1134" w:bottom="1134" w:left="1134" w:header="249" w:footer="680" w:gutter="0"/>
          <w:cols w:space="720"/>
        </w:sectPr>
      </w:pPr>
    </w:p>
    <w:p w:rsidR="00014E55" w:rsidRPr="000A663D" w:rsidRDefault="00014E55" w:rsidP="00014E55">
      <w:pPr>
        <w:jc w:val="right"/>
      </w:pPr>
      <w:r>
        <w:lastRenderedPageBreak/>
        <w:t>ПРИЛОЖЕНИЕ № 2</w:t>
      </w:r>
    </w:p>
    <w:p w:rsidR="00014E55" w:rsidRPr="000A663D" w:rsidRDefault="00014E55" w:rsidP="00014E55">
      <w:pPr>
        <w:jc w:val="right"/>
      </w:pPr>
      <w:r w:rsidRPr="000A663D">
        <w:t xml:space="preserve">к договору № </w:t>
      </w:r>
    </w:p>
    <w:p w:rsidR="00014E55" w:rsidRPr="000A663D" w:rsidRDefault="00014E55" w:rsidP="00014E55">
      <w:pPr>
        <w:jc w:val="right"/>
      </w:pPr>
      <w:r w:rsidRPr="000A663D">
        <w:t>от «____»__________ 20____г.</w:t>
      </w:r>
    </w:p>
    <w:p w:rsidR="00014E55" w:rsidRDefault="00014E55" w:rsidP="00014E55">
      <w:pPr>
        <w:jc w:val="center"/>
        <w:rPr>
          <w:b/>
          <w:bCs/>
        </w:rPr>
      </w:pPr>
      <w:r w:rsidRPr="000A663D">
        <w:rPr>
          <w:b/>
          <w:bCs/>
        </w:rPr>
        <w:t>Распределение Договорной цены</w:t>
      </w:r>
    </w:p>
    <w:p w:rsidR="00014E55" w:rsidRPr="000A663D" w:rsidRDefault="00014E55" w:rsidP="00014E5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11"/>
        <w:gridCol w:w="2680"/>
        <w:gridCol w:w="2520"/>
        <w:gridCol w:w="2500"/>
      </w:tblGrid>
      <w:tr w:rsidR="00014E55" w:rsidRPr="00A0726B" w:rsidTr="008D3E61">
        <w:trPr>
          <w:trHeight w:val="315"/>
          <w:jc w:val="center"/>
        </w:trPr>
        <w:tc>
          <w:tcPr>
            <w:tcW w:w="960" w:type="dxa"/>
            <w:vMerge w:val="restart"/>
            <w:shd w:val="clear" w:color="auto" w:fill="auto"/>
            <w:vAlign w:val="center"/>
            <w:hideMark/>
          </w:tcPr>
          <w:p w:rsidR="00014E55" w:rsidRPr="00CD0646" w:rsidRDefault="00014E55" w:rsidP="008D3E61">
            <w:pPr>
              <w:jc w:val="center"/>
              <w:rPr>
                <w:b/>
              </w:rPr>
            </w:pPr>
            <w:r w:rsidRPr="00CD0646">
              <w:rPr>
                <w:b/>
              </w:rPr>
              <w:t xml:space="preserve">№ </w:t>
            </w:r>
            <w:proofErr w:type="spellStart"/>
            <w:r w:rsidRPr="00CD0646">
              <w:rPr>
                <w:b/>
              </w:rPr>
              <w:t>п.п</w:t>
            </w:r>
            <w:proofErr w:type="spellEnd"/>
            <w:r w:rsidRPr="00CD0646">
              <w:rPr>
                <w:b/>
              </w:rPr>
              <w:t>.</w:t>
            </w:r>
          </w:p>
        </w:tc>
        <w:tc>
          <w:tcPr>
            <w:tcW w:w="5811" w:type="dxa"/>
            <w:vMerge w:val="restart"/>
            <w:shd w:val="clear" w:color="auto" w:fill="auto"/>
            <w:vAlign w:val="center"/>
            <w:hideMark/>
          </w:tcPr>
          <w:p w:rsidR="00014E55" w:rsidRPr="00CD0646" w:rsidRDefault="00014E55" w:rsidP="008D3E61">
            <w:pPr>
              <w:jc w:val="center"/>
              <w:rPr>
                <w:b/>
              </w:rPr>
            </w:pPr>
            <w:r w:rsidRPr="00CD0646">
              <w:rPr>
                <w:b/>
              </w:rPr>
              <w:t>Перечень видов работ</w:t>
            </w:r>
          </w:p>
        </w:tc>
        <w:tc>
          <w:tcPr>
            <w:tcW w:w="7700" w:type="dxa"/>
            <w:gridSpan w:val="3"/>
            <w:shd w:val="clear" w:color="auto" w:fill="auto"/>
            <w:vAlign w:val="center"/>
            <w:hideMark/>
          </w:tcPr>
          <w:p w:rsidR="00014E55" w:rsidRPr="00CD0646" w:rsidRDefault="00014E55" w:rsidP="008D3E61">
            <w:pPr>
              <w:jc w:val="center"/>
              <w:rPr>
                <w:b/>
              </w:rPr>
            </w:pPr>
            <w:r w:rsidRPr="00CD0646">
              <w:rPr>
                <w:b/>
              </w:rPr>
              <w:t>Стоимость проектирования и строительства объекта</w:t>
            </w:r>
          </w:p>
        </w:tc>
      </w:tr>
      <w:tr w:rsidR="00014E55" w:rsidRPr="00A0726B" w:rsidTr="008D3E61">
        <w:trPr>
          <w:trHeight w:val="315"/>
          <w:jc w:val="center"/>
        </w:trPr>
        <w:tc>
          <w:tcPr>
            <w:tcW w:w="960" w:type="dxa"/>
            <w:vMerge/>
            <w:shd w:val="clear" w:color="auto" w:fill="auto"/>
            <w:vAlign w:val="center"/>
            <w:hideMark/>
          </w:tcPr>
          <w:p w:rsidR="00014E55" w:rsidRPr="00CD0646" w:rsidRDefault="00014E55" w:rsidP="008D3E61">
            <w:pPr>
              <w:jc w:val="center"/>
              <w:rPr>
                <w:b/>
              </w:rPr>
            </w:pPr>
          </w:p>
        </w:tc>
        <w:tc>
          <w:tcPr>
            <w:tcW w:w="5811" w:type="dxa"/>
            <w:vMerge/>
            <w:shd w:val="clear" w:color="auto" w:fill="auto"/>
            <w:vAlign w:val="center"/>
            <w:hideMark/>
          </w:tcPr>
          <w:p w:rsidR="00014E55" w:rsidRPr="00CD0646" w:rsidRDefault="00014E55" w:rsidP="008D3E61">
            <w:pPr>
              <w:jc w:val="center"/>
              <w:rPr>
                <w:b/>
              </w:rPr>
            </w:pPr>
          </w:p>
        </w:tc>
        <w:tc>
          <w:tcPr>
            <w:tcW w:w="7700" w:type="dxa"/>
            <w:gridSpan w:val="3"/>
            <w:shd w:val="clear" w:color="auto" w:fill="auto"/>
            <w:vAlign w:val="center"/>
            <w:hideMark/>
          </w:tcPr>
          <w:p w:rsidR="00014E55" w:rsidRPr="00CD0646" w:rsidRDefault="00014E55" w:rsidP="00FC4F8C">
            <w:pPr>
              <w:jc w:val="center"/>
              <w:rPr>
                <w:b/>
              </w:rPr>
            </w:pPr>
            <w:r w:rsidRPr="00CD0646">
              <w:rPr>
                <w:b/>
              </w:rPr>
              <w:t>в прогнозных ценах периода проектирования (руб</w:t>
            </w:r>
            <w:r w:rsidR="00FC4F8C">
              <w:rPr>
                <w:b/>
              </w:rPr>
              <w:t>лей</w:t>
            </w:r>
            <w:r w:rsidRPr="00CD0646">
              <w:rPr>
                <w:b/>
              </w:rPr>
              <w:t>)</w:t>
            </w:r>
          </w:p>
        </w:tc>
      </w:tr>
      <w:tr w:rsidR="00014E55" w:rsidRPr="00A0726B" w:rsidTr="008D3E61">
        <w:trPr>
          <w:trHeight w:val="315"/>
          <w:jc w:val="center"/>
        </w:trPr>
        <w:tc>
          <w:tcPr>
            <w:tcW w:w="960" w:type="dxa"/>
            <w:vMerge/>
            <w:shd w:val="clear" w:color="auto" w:fill="auto"/>
            <w:vAlign w:val="center"/>
            <w:hideMark/>
          </w:tcPr>
          <w:p w:rsidR="00014E55" w:rsidRPr="00CD0646" w:rsidRDefault="00014E55" w:rsidP="008D3E61">
            <w:pPr>
              <w:jc w:val="center"/>
              <w:rPr>
                <w:b/>
              </w:rPr>
            </w:pPr>
          </w:p>
        </w:tc>
        <w:tc>
          <w:tcPr>
            <w:tcW w:w="5811" w:type="dxa"/>
            <w:vMerge/>
            <w:shd w:val="clear" w:color="auto" w:fill="auto"/>
            <w:vAlign w:val="center"/>
            <w:hideMark/>
          </w:tcPr>
          <w:p w:rsidR="00014E55" w:rsidRPr="00CD0646" w:rsidRDefault="00014E55" w:rsidP="008D3E61">
            <w:pPr>
              <w:jc w:val="center"/>
              <w:rPr>
                <w:b/>
              </w:rPr>
            </w:pPr>
          </w:p>
        </w:tc>
        <w:tc>
          <w:tcPr>
            <w:tcW w:w="2680" w:type="dxa"/>
            <w:shd w:val="clear" w:color="auto" w:fill="auto"/>
            <w:vAlign w:val="center"/>
            <w:hideMark/>
          </w:tcPr>
          <w:p w:rsidR="00014E55" w:rsidRPr="00CD0646" w:rsidRDefault="00014E55" w:rsidP="008D3E61">
            <w:pPr>
              <w:jc w:val="center"/>
              <w:rPr>
                <w:b/>
              </w:rPr>
            </w:pPr>
            <w:r w:rsidRPr="00CD0646">
              <w:rPr>
                <w:b/>
              </w:rPr>
              <w:t>без НДС</w:t>
            </w:r>
          </w:p>
        </w:tc>
        <w:tc>
          <w:tcPr>
            <w:tcW w:w="2520" w:type="dxa"/>
            <w:shd w:val="clear" w:color="auto" w:fill="auto"/>
            <w:vAlign w:val="center"/>
            <w:hideMark/>
          </w:tcPr>
          <w:p w:rsidR="00014E55" w:rsidRPr="00CD0646" w:rsidRDefault="00014E55" w:rsidP="008D3E61">
            <w:pPr>
              <w:jc w:val="center"/>
              <w:rPr>
                <w:b/>
              </w:rPr>
            </w:pPr>
            <w:r w:rsidRPr="00CD0646">
              <w:rPr>
                <w:b/>
              </w:rPr>
              <w:t>НДС</w:t>
            </w:r>
            <w:r>
              <w:rPr>
                <w:b/>
              </w:rPr>
              <w:t>(20%)</w:t>
            </w:r>
          </w:p>
        </w:tc>
        <w:tc>
          <w:tcPr>
            <w:tcW w:w="2500" w:type="dxa"/>
            <w:shd w:val="clear" w:color="auto" w:fill="auto"/>
            <w:vAlign w:val="center"/>
            <w:hideMark/>
          </w:tcPr>
          <w:p w:rsidR="00014E55" w:rsidRPr="00CD0646" w:rsidRDefault="00014E55" w:rsidP="008D3E61">
            <w:pPr>
              <w:jc w:val="center"/>
              <w:rPr>
                <w:b/>
              </w:rPr>
            </w:pPr>
            <w:r w:rsidRPr="00CD0646">
              <w:rPr>
                <w:b/>
              </w:rPr>
              <w:t>с учетом НДС</w:t>
            </w:r>
          </w:p>
        </w:tc>
      </w:tr>
      <w:tr w:rsidR="00014E55" w:rsidRPr="00A0726B" w:rsidTr="008D3E61">
        <w:trPr>
          <w:trHeight w:val="315"/>
          <w:jc w:val="center"/>
        </w:trPr>
        <w:tc>
          <w:tcPr>
            <w:tcW w:w="960" w:type="dxa"/>
            <w:shd w:val="clear" w:color="auto" w:fill="auto"/>
          </w:tcPr>
          <w:p w:rsidR="00014E55" w:rsidRPr="00CD0646" w:rsidRDefault="00014E55" w:rsidP="008D3E61">
            <w:pPr>
              <w:jc w:val="center"/>
              <w:rPr>
                <w:b/>
              </w:rPr>
            </w:pPr>
            <w:r>
              <w:rPr>
                <w:b/>
              </w:rPr>
              <w:t>1</w:t>
            </w:r>
          </w:p>
        </w:tc>
        <w:tc>
          <w:tcPr>
            <w:tcW w:w="5811" w:type="dxa"/>
            <w:shd w:val="clear" w:color="auto" w:fill="auto"/>
            <w:hideMark/>
          </w:tcPr>
          <w:p w:rsidR="00014E55" w:rsidRPr="00CD0646" w:rsidRDefault="00014E55" w:rsidP="008D3E61">
            <w:pPr>
              <w:jc w:val="center"/>
              <w:rPr>
                <w:b/>
              </w:rPr>
            </w:pPr>
            <w:r w:rsidRPr="00CD0646">
              <w:rPr>
                <w:b/>
              </w:rPr>
              <w:t>2</w:t>
            </w:r>
          </w:p>
        </w:tc>
        <w:tc>
          <w:tcPr>
            <w:tcW w:w="2680" w:type="dxa"/>
            <w:shd w:val="clear" w:color="auto" w:fill="auto"/>
            <w:hideMark/>
          </w:tcPr>
          <w:p w:rsidR="00014E55" w:rsidRPr="00CD0646" w:rsidRDefault="00014E55" w:rsidP="008D3E61">
            <w:pPr>
              <w:jc w:val="center"/>
              <w:rPr>
                <w:b/>
              </w:rPr>
            </w:pPr>
            <w:r w:rsidRPr="00CD0646">
              <w:rPr>
                <w:b/>
              </w:rPr>
              <w:t>3</w:t>
            </w:r>
          </w:p>
        </w:tc>
        <w:tc>
          <w:tcPr>
            <w:tcW w:w="2520" w:type="dxa"/>
            <w:shd w:val="clear" w:color="auto" w:fill="auto"/>
            <w:hideMark/>
          </w:tcPr>
          <w:p w:rsidR="00014E55" w:rsidRPr="00CD0646" w:rsidRDefault="00014E55" w:rsidP="008D3E61">
            <w:pPr>
              <w:jc w:val="center"/>
              <w:rPr>
                <w:b/>
              </w:rPr>
            </w:pPr>
            <w:r w:rsidRPr="00CD0646">
              <w:rPr>
                <w:b/>
              </w:rPr>
              <w:t>4</w:t>
            </w:r>
          </w:p>
        </w:tc>
        <w:tc>
          <w:tcPr>
            <w:tcW w:w="2500" w:type="dxa"/>
            <w:shd w:val="clear" w:color="auto" w:fill="auto"/>
            <w:hideMark/>
          </w:tcPr>
          <w:p w:rsidR="00014E55" w:rsidRPr="00CD0646" w:rsidRDefault="00014E55" w:rsidP="008D3E61">
            <w:pPr>
              <w:jc w:val="center"/>
              <w:rPr>
                <w:b/>
              </w:rPr>
            </w:pPr>
            <w:r w:rsidRPr="00CD0646">
              <w:rPr>
                <w:b/>
              </w:rPr>
              <w:t>5</w:t>
            </w:r>
          </w:p>
        </w:tc>
      </w:tr>
      <w:tr w:rsidR="00014E55" w:rsidRPr="00A0726B" w:rsidTr="008D3E61">
        <w:trPr>
          <w:trHeight w:val="53"/>
          <w:jc w:val="center"/>
        </w:trPr>
        <w:tc>
          <w:tcPr>
            <w:tcW w:w="960" w:type="dxa"/>
            <w:shd w:val="clear" w:color="auto" w:fill="auto"/>
          </w:tcPr>
          <w:p w:rsidR="00014E55" w:rsidRPr="00A0726B" w:rsidRDefault="00014E55" w:rsidP="008D3E61">
            <w:r>
              <w:t>1</w:t>
            </w:r>
          </w:p>
        </w:tc>
        <w:tc>
          <w:tcPr>
            <w:tcW w:w="5811" w:type="dxa"/>
            <w:shd w:val="clear" w:color="auto" w:fill="auto"/>
          </w:tcPr>
          <w:p w:rsidR="00014E55" w:rsidRPr="00CD0646" w:rsidRDefault="00014E55" w:rsidP="008D3E61">
            <w:pPr>
              <w:rPr>
                <w:b/>
              </w:rPr>
            </w:pPr>
            <w:r w:rsidRPr="00B12E10">
              <w:t>Актуализация сметной документации</w:t>
            </w:r>
          </w:p>
        </w:tc>
        <w:tc>
          <w:tcPr>
            <w:tcW w:w="2680" w:type="dxa"/>
            <w:shd w:val="clear" w:color="auto" w:fill="auto"/>
          </w:tcPr>
          <w:p w:rsidR="00014E55" w:rsidRPr="00A0726B" w:rsidRDefault="00014E55" w:rsidP="008D3E61">
            <w:pPr>
              <w:jc w:val="right"/>
            </w:pPr>
          </w:p>
        </w:tc>
        <w:tc>
          <w:tcPr>
            <w:tcW w:w="2520" w:type="dxa"/>
            <w:shd w:val="clear" w:color="auto" w:fill="auto"/>
          </w:tcPr>
          <w:p w:rsidR="00014E55" w:rsidRPr="00A0726B" w:rsidRDefault="00014E55" w:rsidP="008D3E61">
            <w:pPr>
              <w:jc w:val="right"/>
            </w:pPr>
          </w:p>
        </w:tc>
        <w:tc>
          <w:tcPr>
            <w:tcW w:w="2500" w:type="dxa"/>
            <w:shd w:val="clear" w:color="auto" w:fill="auto"/>
          </w:tcPr>
          <w:p w:rsidR="00014E55" w:rsidRPr="00A0726B" w:rsidRDefault="00014E55" w:rsidP="008D3E61">
            <w:pPr>
              <w:jc w:val="right"/>
            </w:pPr>
          </w:p>
        </w:tc>
      </w:tr>
      <w:tr w:rsidR="00014E55" w:rsidRPr="00A0726B" w:rsidTr="008D3E61">
        <w:trPr>
          <w:trHeight w:val="144"/>
          <w:jc w:val="center"/>
        </w:trPr>
        <w:tc>
          <w:tcPr>
            <w:tcW w:w="960" w:type="dxa"/>
            <w:shd w:val="clear" w:color="auto" w:fill="auto"/>
          </w:tcPr>
          <w:p w:rsidR="00014E55" w:rsidRPr="00A0726B" w:rsidRDefault="00014E55" w:rsidP="008D3E61">
            <w:r>
              <w:t>2</w:t>
            </w:r>
          </w:p>
        </w:tc>
        <w:tc>
          <w:tcPr>
            <w:tcW w:w="5811" w:type="dxa"/>
            <w:shd w:val="clear" w:color="auto" w:fill="auto"/>
          </w:tcPr>
          <w:p w:rsidR="00014E55" w:rsidRPr="00A0726B" w:rsidRDefault="00014E55" w:rsidP="008D3E61">
            <w:r w:rsidRPr="00B12E10">
              <w:t>Проверка достоверности определения сметной стоимости</w:t>
            </w:r>
          </w:p>
        </w:tc>
        <w:tc>
          <w:tcPr>
            <w:tcW w:w="2680" w:type="dxa"/>
            <w:shd w:val="clear" w:color="auto" w:fill="auto"/>
          </w:tcPr>
          <w:p w:rsidR="00014E55" w:rsidRPr="00A0726B" w:rsidRDefault="00014E55" w:rsidP="008D3E61">
            <w:pPr>
              <w:jc w:val="right"/>
            </w:pPr>
          </w:p>
        </w:tc>
        <w:tc>
          <w:tcPr>
            <w:tcW w:w="2520" w:type="dxa"/>
            <w:shd w:val="clear" w:color="auto" w:fill="auto"/>
          </w:tcPr>
          <w:p w:rsidR="00014E55" w:rsidRPr="00A0726B" w:rsidRDefault="00014E55" w:rsidP="008D3E61">
            <w:pPr>
              <w:jc w:val="right"/>
            </w:pPr>
          </w:p>
        </w:tc>
        <w:tc>
          <w:tcPr>
            <w:tcW w:w="2500" w:type="dxa"/>
            <w:shd w:val="clear" w:color="auto" w:fill="auto"/>
          </w:tcPr>
          <w:p w:rsidR="00014E55" w:rsidRPr="00A0726B" w:rsidRDefault="00014E55" w:rsidP="008D3E61">
            <w:pPr>
              <w:jc w:val="right"/>
            </w:pPr>
          </w:p>
        </w:tc>
      </w:tr>
      <w:tr w:rsidR="00014E55" w:rsidRPr="00A0726B" w:rsidTr="008D3E61">
        <w:trPr>
          <w:trHeight w:val="152"/>
          <w:jc w:val="center"/>
        </w:trPr>
        <w:tc>
          <w:tcPr>
            <w:tcW w:w="960" w:type="dxa"/>
            <w:shd w:val="clear" w:color="auto" w:fill="auto"/>
          </w:tcPr>
          <w:p w:rsidR="00014E55" w:rsidRPr="00A0726B" w:rsidRDefault="00014E55" w:rsidP="008D3E61">
            <w:r>
              <w:t>3</w:t>
            </w:r>
          </w:p>
        </w:tc>
        <w:tc>
          <w:tcPr>
            <w:tcW w:w="5811" w:type="dxa"/>
            <w:shd w:val="clear" w:color="auto" w:fill="auto"/>
          </w:tcPr>
          <w:p w:rsidR="00014E55" w:rsidRPr="00A0726B" w:rsidRDefault="00014E55" w:rsidP="008D3E61">
            <w:r w:rsidRPr="00B12E10">
              <w:t>Рабочая документация</w:t>
            </w:r>
          </w:p>
        </w:tc>
        <w:tc>
          <w:tcPr>
            <w:tcW w:w="2680" w:type="dxa"/>
            <w:shd w:val="clear" w:color="auto" w:fill="auto"/>
          </w:tcPr>
          <w:p w:rsidR="00014E55" w:rsidRPr="00A0726B" w:rsidRDefault="00014E55" w:rsidP="008D3E61">
            <w:pPr>
              <w:jc w:val="right"/>
            </w:pPr>
          </w:p>
        </w:tc>
        <w:tc>
          <w:tcPr>
            <w:tcW w:w="2520" w:type="dxa"/>
            <w:shd w:val="clear" w:color="auto" w:fill="auto"/>
          </w:tcPr>
          <w:p w:rsidR="00014E55" w:rsidRPr="00A0726B" w:rsidRDefault="00014E55" w:rsidP="008D3E61">
            <w:pPr>
              <w:jc w:val="right"/>
            </w:pPr>
          </w:p>
        </w:tc>
        <w:tc>
          <w:tcPr>
            <w:tcW w:w="2500" w:type="dxa"/>
            <w:shd w:val="clear" w:color="auto" w:fill="auto"/>
          </w:tcPr>
          <w:p w:rsidR="00014E55" w:rsidRPr="00A0726B" w:rsidRDefault="00014E55" w:rsidP="008D3E61">
            <w:pPr>
              <w:jc w:val="right"/>
            </w:pPr>
          </w:p>
        </w:tc>
      </w:tr>
      <w:tr w:rsidR="00014E55" w:rsidRPr="00A0726B" w:rsidTr="008D3E61">
        <w:trPr>
          <w:trHeight w:val="53"/>
          <w:jc w:val="center"/>
        </w:trPr>
        <w:tc>
          <w:tcPr>
            <w:tcW w:w="960" w:type="dxa"/>
            <w:shd w:val="clear" w:color="auto" w:fill="auto"/>
          </w:tcPr>
          <w:p w:rsidR="00014E55" w:rsidRPr="00A0726B" w:rsidRDefault="00014E55" w:rsidP="008D3E61">
            <w:r>
              <w:t>4</w:t>
            </w:r>
          </w:p>
        </w:tc>
        <w:tc>
          <w:tcPr>
            <w:tcW w:w="5811" w:type="dxa"/>
            <w:shd w:val="clear" w:color="auto" w:fill="auto"/>
          </w:tcPr>
          <w:p w:rsidR="00014E55" w:rsidRPr="00A0726B" w:rsidRDefault="00014E55" w:rsidP="008D3E61">
            <w:r w:rsidRPr="00B12E10">
              <w:t>Строительство</w:t>
            </w:r>
          </w:p>
        </w:tc>
        <w:tc>
          <w:tcPr>
            <w:tcW w:w="2680" w:type="dxa"/>
            <w:shd w:val="clear" w:color="auto" w:fill="auto"/>
          </w:tcPr>
          <w:p w:rsidR="00014E55" w:rsidRPr="00A0726B" w:rsidRDefault="00014E55" w:rsidP="008D3E61">
            <w:pPr>
              <w:jc w:val="right"/>
            </w:pPr>
          </w:p>
        </w:tc>
        <w:tc>
          <w:tcPr>
            <w:tcW w:w="2520" w:type="dxa"/>
            <w:shd w:val="clear" w:color="auto" w:fill="auto"/>
          </w:tcPr>
          <w:p w:rsidR="00014E55" w:rsidRPr="00A0726B" w:rsidRDefault="00014E55" w:rsidP="008D3E61">
            <w:pPr>
              <w:jc w:val="right"/>
            </w:pPr>
          </w:p>
        </w:tc>
        <w:tc>
          <w:tcPr>
            <w:tcW w:w="2500" w:type="dxa"/>
            <w:shd w:val="clear" w:color="auto" w:fill="auto"/>
          </w:tcPr>
          <w:p w:rsidR="00014E55" w:rsidRPr="00A0726B" w:rsidRDefault="00014E55" w:rsidP="008D3E61">
            <w:pPr>
              <w:jc w:val="right"/>
            </w:pPr>
          </w:p>
        </w:tc>
      </w:tr>
      <w:tr w:rsidR="00014E55" w:rsidRPr="00A0726B" w:rsidTr="008D3E61">
        <w:trPr>
          <w:trHeight w:val="53"/>
          <w:jc w:val="center"/>
        </w:trPr>
        <w:tc>
          <w:tcPr>
            <w:tcW w:w="960" w:type="dxa"/>
            <w:shd w:val="clear" w:color="auto" w:fill="auto"/>
          </w:tcPr>
          <w:p w:rsidR="00014E55" w:rsidRPr="00A0726B" w:rsidRDefault="00014E55" w:rsidP="008D3E61">
            <w:r>
              <w:t>5</w:t>
            </w:r>
          </w:p>
        </w:tc>
        <w:tc>
          <w:tcPr>
            <w:tcW w:w="5811" w:type="dxa"/>
            <w:shd w:val="clear" w:color="auto" w:fill="auto"/>
          </w:tcPr>
          <w:p w:rsidR="00014E55" w:rsidRPr="00A0726B" w:rsidRDefault="00014E55" w:rsidP="008D3E61">
            <w:r w:rsidRPr="00B12E10">
              <w:t>Пусконаладочные работы</w:t>
            </w:r>
          </w:p>
        </w:tc>
        <w:tc>
          <w:tcPr>
            <w:tcW w:w="2680" w:type="dxa"/>
            <w:shd w:val="clear" w:color="auto" w:fill="auto"/>
          </w:tcPr>
          <w:p w:rsidR="00014E55" w:rsidRPr="00A0726B" w:rsidRDefault="00014E55" w:rsidP="008D3E61">
            <w:pPr>
              <w:jc w:val="right"/>
            </w:pPr>
          </w:p>
        </w:tc>
        <w:tc>
          <w:tcPr>
            <w:tcW w:w="2520" w:type="dxa"/>
            <w:shd w:val="clear" w:color="auto" w:fill="auto"/>
          </w:tcPr>
          <w:p w:rsidR="00014E55" w:rsidRPr="00A0726B" w:rsidRDefault="00014E55" w:rsidP="008D3E61">
            <w:pPr>
              <w:jc w:val="right"/>
            </w:pPr>
          </w:p>
        </w:tc>
        <w:tc>
          <w:tcPr>
            <w:tcW w:w="2500" w:type="dxa"/>
            <w:shd w:val="clear" w:color="auto" w:fill="auto"/>
          </w:tcPr>
          <w:p w:rsidR="00014E55" w:rsidRPr="00A0726B" w:rsidRDefault="00014E55" w:rsidP="008D3E61">
            <w:pPr>
              <w:jc w:val="right"/>
            </w:pPr>
          </w:p>
        </w:tc>
      </w:tr>
      <w:tr w:rsidR="00014E55" w:rsidRPr="00A0726B" w:rsidTr="008D3E61">
        <w:trPr>
          <w:trHeight w:val="53"/>
          <w:jc w:val="center"/>
        </w:trPr>
        <w:tc>
          <w:tcPr>
            <w:tcW w:w="960" w:type="dxa"/>
            <w:shd w:val="clear" w:color="auto" w:fill="D9D9D9"/>
          </w:tcPr>
          <w:p w:rsidR="00014E55" w:rsidRPr="0078362C" w:rsidRDefault="00014E55" w:rsidP="008D3E61">
            <w:pPr>
              <w:rPr>
                <w:b/>
              </w:rPr>
            </w:pPr>
          </w:p>
        </w:tc>
        <w:tc>
          <w:tcPr>
            <w:tcW w:w="5811" w:type="dxa"/>
            <w:shd w:val="clear" w:color="auto" w:fill="D9D9D9"/>
          </w:tcPr>
          <w:p w:rsidR="00014E55" w:rsidRPr="0078362C" w:rsidRDefault="00014E55" w:rsidP="008D3E61">
            <w:pPr>
              <w:rPr>
                <w:b/>
              </w:rPr>
            </w:pPr>
            <w:r w:rsidRPr="0078362C">
              <w:rPr>
                <w:b/>
              </w:rPr>
              <w:t>Итого:</w:t>
            </w:r>
          </w:p>
        </w:tc>
        <w:tc>
          <w:tcPr>
            <w:tcW w:w="2680" w:type="dxa"/>
            <w:shd w:val="clear" w:color="auto" w:fill="D9D9D9"/>
          </w:tcPr>
          <w:p w:rsidR="00014E55" w:rsidRPr="0078362C" w:rsidRDefault="00014E55" w:rsidP="008D3E61">
            <w:pPr>
              <w:jc w:val="right"/>
              <w:rPr>
                <w:b/>
              </w:rPr>
            </w:pPr>
          </w:p>
        </w:tc>
        <w:tc>
          <w:tcPr>
            <w:tcW w:w="2520" w:type="dxa"/>
            <w:shd w:val="clear" w:color="auto" w:fill="D9D9D9"/>
          </w:tcPr>
          <w:p w:rsidR="00014E55" w:rsidRPr="0078362C" w:rsidRDefault="00014E55" w:rsidP="008D3E61">
            <w:pPr>
              <w:jc w:val="right"/>
              <w:rPr>
                <w:b/>
              </w:rPr>
            </w:pPr>
          </w:p>
        </w:tc>
        <w:tc>
          <w:tcPr>
            <w:tcW w:w="2500" w:type="dxa"/>
            <w:shd w:val="clear" w:color="auto" w:fill="D9D9D9"/>
          </w:tcPr>
          <w:p w:rsidR="00014E55" w:rsidRPr="0078362C" w:rsidRDefault="00014E55" w:rsidP="008D3E61">
            <w:pPr>
              <w:jc w:val="right"/>
              <w:rPr>
                <w:b/>
              </w:rPr>
            </w:pPr>
          </w:p>
        </w:tc>
      </w:tr>
      <w:tr w:rsidR="00014E55" w:rsidRPr="00A0726B" w:rsidTr="008D3E61">
        <w:trPr>
          <w:trHeight w:val="53"/>
          <w:jc w:val="center"/>
        </w:trPr>
        <w:tc>
          <w:tcPr>
            <w:tcW w:w="960" w:type="dxa"/>
            <w:shd w:val="clear" w:color="auto" w:fill="auto"/>
          </w:tcPr>
          <w:p w:rsidR="00014E55" w:rsidRPr="00A0726B" w:rsidRDefault="00014E55" w:rsidP="008D3E61"/>
        </w:tc>
        <w:tc>
          <w:tcPr>
            <w:tcW w:w="5811" w:type="dxa"/>
            <w:shd w:val="clear" w:color="auto" w:fill="auto"/>
          </w:tcPr>
          <w:p w:rsidR="00014E55" w:rsidRPr="00CD0646" w:rsidRDefault="00014E55" w:rsidP="008D3E61">
            <w:pPr>
              <w:rPr>
                <w:b/>
              </w:rPr>
            </w:pPr>
            <w:r w:rsidRPr="00575F27">
              <w:t>В том числе инфляционная составляющая за период выполнения работ</w:t>
            </w:r>
          </w:p>
        </w:tc>
        <w:tc>
          <w:tcPr>
            <w:tcW w:w="2680" w:type="dxa"/>
            <w:shd w:val="clear" w:color="auto" w:fill="auto"/>
          </w:tcPr>
          <w:p w:rsidR="00014E55" w:rsidRPr="00A0726B" w:rsidRDefault="00014E55" w:rsidP="008D3E61">
            <w:pPr>
              <w:jc w:val="right"/>
            </w:pPr>
          </w:p>
        </w:tc>
        <w:tc>
          <w:tcPr>
            <w:tcW w:w="2520" w:type="dxa"/>
            <w:shd w:val="clear" w:color="auto" w:fill="auto"/>
          </w:tcPr>
          <w:p w:rsidR="00014E55" w:rsidRPr="00A0726B" w:rsidRDefault="00014E55" w:rsidP="008D3E61">
            <w:pPr>
              <w:jc w:val="right"/>
            </w:pPr>
          </w:p>
        </w:tc>
        <w:tc>
          <w:tcPr>
            <w:tcW w:w="2500" w:type="dxa"/>
            <w:shd w:val="clear" w:color="auto" w:fill="auto"/>
          </w:tcPr>
          <w:p w:rsidR="00014E55" w:rsidRPr="00A0726B" w:rsidRDefault="00014E55" w:rsidP="008D3E61">
            <w:pPr>
              <w:jc w:val="right"/>
            </w:pPr>
          </w:p>
        </w:tc>
      </w:tr>
    </w:tbl>
    <w:p w:rsidR="00014E55" w:rsidRPr="00AE6D7C" w:rsidRDefault="00014E55" w:rsidP="00014E55">
      <w:pPr>
        <w:widowControl w:val="0"/>
        <w:ind w:firstLine="709"/>
        <w:rPr>
          <w:b/>
          <w:bCs/>
          <w:spacing w:val="-10"/>
          <w:shd w:val="clear" w:color="auto" w:fill="FFFFFF"/>
        </w:rPr>
      </w:pPr>
    </w:p>
    <w:tbl>
      <w:tblPr>
        <w:tblW w:w="0" w:type="auto"/>
        <w:jc w:val="center"/>
        <w:tblLook w:val="04A0" w:firstRow="1" w:lastRow="0" w:firstColumn="1" w:lastColumn="0" w:noHBand="0" w:noVBand="1"/>
      </w:tblPr>
      <w:tblGrid>
        <w:gridCol w:w="4500"/>
        <w:gridCol w:w="4500"/>
      </w:tblGrid>
      <w:tr w:rsidR="00014E55" w:rsidRPr="000A663D" w:rsidTr="008D3E61">
        <w:trPr>
          <w:trHeight w:val="900"/>
          <w:jc w:val="center"/>
        </w:trPr>
        <w:tc>
          <w:tcPr>
            <w:tcW w:w="4500" w:type="dxa"/>
          </w:tcPr>
          <w:p w:rsidR="00014E55" w:rsidRPr="000A663D" w:rsidRDefault="00014E55" w:rsidP="008D3E61">
            <w:pPr>
              <w:rPr>
                <w:b/>
              </w:rPr>
            </w:pPr>
            <w:r w:rsidRPr="000A663D">
              <w:rPr>
                <w:b/>
              </w:rPr>
              <w:t>Генподрядчик:</w:t>
            </w:r>
          </w:p>
          <w:p w:rsidR="00014E55" w:rsidRPr="000A663D" w:rsidRDefault="00014E55" w:rsidP="008D3E61">
            <w:pPr>
              <w:widowControl w:val="0"/>
            </w:pPr>
          </w:p>
        </w:tc>
        <w:tc>
          <w:tcPr>
            <w:tcW w:w="4500" w:type="dxa"/>
          </w:tcPr>
          <w:p w:rsidR="00014E55" w:rsidRPr="000A663D" w:rsidRDefault="00014E55" w:rsidP="008D3E61">
            <w:pPr>
              <w:rPr>
                <w:b/>
              </w:rPr>
            </w:pPr>
            <w:r w:rsidRPr="000A663D">
              <w:rPr>
                <w:b/>
              </w:rPr>
              <w:t>Заказчик:</w:t>
            </w:r>
          </w:p>
          <w:p w:rsidR="00014E55" w:rsidRPr="000A663D" w:rsidRDefault="00014E55" w:rsidP="008D3E61">
            <w:r w:rsidRPr="000A663D">
              <w:rPr>
                <w:bCs/>
                <w:spacing w:val="-10"/>
                <w:shd w:val="clear" w:color="auto" w:fill="FFFFFF"/>
              </w:rPr>
              <w:t>АО «КСК»</w:t>
            </w:r>
          </w:p>
          <w:p w:rsidR="00014E55" w:rsidRPr="000A663D" w:rsidRDefault="00014E55" w:rsidP="008D3E61"/>
          <w:p w:rsidR="00014E55" w:rsidRPr="000A663D" w:rsidRDefault="00014E55" w:rsidP="008D3E61"/>
          <w:p w:rsidR="00014E55" w:rsidRPr="000A663D" w:rsidRDefault="00014E55" w:rsidP="008D3E61"/>
        </w:tc>
      </w:tr>
      <w:tr w:rsidR="00014E55" w:rsidRPr="000A663D" w:rsidTr="008D3E61">
        <w:trPr>
          <w:trHeight w:val="900"/>
          <w:jc w:val="center"/>
        </w:trPr>
        <w:tc>
          <w:tcPr>
            <w:tcW w:w="4500" w:type="dxa"/>
          </w:tcPr>
          <w:p w:rsidR="00014E55" w:rsidRPr="000A663D" w:rsidRDefault="00014E55" w:rsidP="008D3E61"/>
          <w:p w:rsidR="00014E55" w:rsidRPr="000A663D" w:rsidRDefault="00014E55" w:rsidP="008D3E61">
            <w:r w:rsidRPr="000A663D">
              <w:t>____________ / /</w:t>
            </w:r>
          </w:p>
          <w:p w:rsidR="00014E55" w:rsidRPr="000A663D" w:rsidRDefault="00014E55" w:rsidP="008D3E61">
            <w:r w:rsidRPr="000A663D">
              <w:t>М.П.</w:t>
            </w:r>
          </w:p>
        </w:tc>
        <w:tc>
          <w:tcPr>
            <w:tcW w:w="4500" w:type="dxa"/>
          </w:tcPr>
          <w:p w:rsidR="00014E55" w:rsidRPr="000A663D" w:rsidRDefault="00014E55" w:rsidP="008D3E61"/>
          <w:p w:rsidR="00014E55" w:rsidRPr="000A663D" w:rsidRDefault="00014E55" w:rsidP="008D3E61">
            <w:r w:rsidRPr="000A663D">
              <w:t>____________  / /</w:t>
            </w:r>
          </w:p>
          <w:p w:rsidR="00014E55" w:rsidRPr="000A663D" w:rsidRDefault="00014E55" w:rsidP="008D3E61">
            <w:r w:rsidRPr="000A663D">
              <w:t>М.П.</w:t>
            </w:r>
          </w:p>
        </w:tc>
      </w:tr>
    </w:tbl>
    <w:p w:rsidR="00014E55" w:rsidRPr="000A663D" w:rsidRDefault="00014E55" w:rsidP="00014E55">
      <w:pPr>
        <w:widowControl w:val="0"/>
        <w:tabs>
          <w:tab w:val="left" w:pos="2418"/>
        </w:tabs>
        <w:autoSpaceDE w:val="0"/>
        <w:autoSpaceDN w:val="0"/>
        <w:adjustRightInd w:val="0"/>
        <w:jc w:val="right"/>
        <w:rPr>
          <w:b/>
        </w:rPr>
      </w:pPr>
    </w:p>
    <w:p w:rsidR="00014E55" w:rsidRDefault="00014E55" w:rsidP="00014E55">
      <w:pPr>
        <w:tabs>
          <w:tab w:val="left" w:pos="567"/>
          <w:tab w:val="left" w:pos="1134"/>
          <w:tab w:val="left" w:pos="2418"/>
        </w:tabs>
        <w:ind w:firstLine="709"/>
        <w:jc w:val="right"/>
        <w:rPr>
          <w:b/>
          <w:bCs/>
          <w:color w:val="000000"/>
          <w:spacing w:val="-10"/>
        </w:rPr>
        <w:sectPr w:rsidR="00014E55" w:rsidSect="008D3E61">
          <w:pgSz w:w="16838" w:h="11906" w:orient="landscape"/>
          <w:pgMar w:top="1134" w:right="395" w:bottom="1134" w:left="993" w:header="249" w:footer="680" w:gutter="0"/>
          <w:cols w:space="720"/>
          <w:docGrid w:linePitch="326"/>
        </w:sectPr>
      </w:pPr>
    </w:p>
    <w:p w:rsidR="00014E55" w:rsidRPr="000A663D" w:rsidRDefault="00FC4F8C" w:rsidP="00014E55">
      <w:pPr>
        <w:tabs>
          <w:tab w:val="left" w:pos="567"/>
          <w:tab w:val="left" w:pos="1134"/>
          <w:tab w:val="left" w:pos="2418"/>
        </w:tabs>
        <w:ind w:firstLine="709"/>
        <w:jc w:val="right"/>
      </w:pPr>
      <w:r>
        <w:lastRenderedPageBreak/>
        <w:tab/>
      </w:r>
      <w:r>
        <w:tab/>
      </w:r>
      <w:r>
        <w:tab/>
      </w:r>
      <w:r>
        <w:tab/>
      </w:r>
      <w:r w:rsidR="00014E55" w:rsidRPr="000A663D">
        <w:t>ПРИЛОЖЕНИЕ № 3</w:t>
      </w:r>
    </w:p>
    <w:p w:rsidR="00014E55" w:rsidRPr="000A663D" w:rsidRDefault="00014E55" w:rsidP="00014E55">
      <w:pPr>
        <w:jc w:val="right"/>
      </w:pPr>
      <w:r w:rsidRPr="000A663D">
        <w:t xml:space="preserve">к договору № </w:t>
      </w:r>
    </w:p>
    <w:p w:rsidR="00014E55" w:rsidRPr="000A663D" w:rsidRDefault="00014E55" w:rsidP="00014E55">
      <w:pPr>
        <w:jc w:val="right"/>
      </w:pPr>
      <w:r w:rsidRPr="000A663D">
        <w:t>от «____»__________ 20____г.</w:t>
      </w:r>
    </w:p>
    <w:p w:rsidR="00014E55" w:rsidRPr="000A663D" w:rsidRDefault="00014E55" w:rsidP="00014E55">
      <w:pPr>
        <w:widowControl w:val="0"/>
        <w:ind w:left="120"/>
        <w:rPr>
          <w:b/>
          <w:bCs/>
          <w:spacing w:val="-10"/>
          <w:shd w:val="clear" w:color="auto" w:fill="FFFFFF"/>
        </w:rPr>
      </w:pPr>
    </w:p>
    <w:p w:rsidR="001463EB" w:rsidRDefault="001463EB" w:rsidP="001463EB">
      <w:pPr>
        <w:ind w:firstLine="567"/>
        <w:jc w:val="center"/>
        <w:rPr>
          <w:b/>
          <w:bCs/>
        </w:rPr>
      </w:pPr>
      <w:r>
        <w:rPr>
          <w:b/>
          <w:bCs/>
        </w:rPr>
        <w:t>График производства работ</w:t>
      </w:r>
    </w:p>
    <w:p w:rsidR="001463EB" w:rsidRDefault="001463EB" w:rsidP="001463EB">
      <w:pPr>
        <w:ind w:firstLine="567"/>
        <w:jc w:val="center"/>
        <w:rPr>
          <w:b/>
          <w:bCs/>
          <w:spacing w:val="-10"/>
        </w:rPr>
      </w:pPr>
      <w:r>
        <w:rPr>
          <w:b/>
          <w:bCs/>
          <w:spacing w:val="-10"/>
        </w:rPr>
        <w:t xml:space="preserve">по объекту: «Объекты Северного склона поселка Романтик, ВТРК «Архыз». Этап 2. </w:t>
      </w:r>
      <w:proofErr w:type="gramStart"/>
      <w:r>
        <w:rPr>
          <w:b/>
          <w:bCs/>
          <w:spacing w:val="-10"/>
        </w:rPr>
        <w:t>Пассажирская канатная дорога NL1 (Секция 4.</w:t>
      </w:r>
      <w:proofErr w:type="gramEnd"/>
      <w:r>
        <w:rPr>
          <w:b/>
          <w:bCs/>
          <w:spacing w:val="-10"/>
        </w:rPr>
        <w:t xml:space="preserve"> </w:t>
      </w:r>
      <w:proofErr w:type="gramStart"/>
      <w:r>
        <w:rPr>
          <w:b/>
          <w:bCs/>
          <w:spacing w:val="-10"/>
        </w:rPr>
        <w:t xml:space="preserve">G7-G8) и горнолыжные трассы R2, R3» </w:t>
      </w:r>
      <w:proofErr w:type="gramEnd"/>
    </w:p>
    <w:p w:rsidR="001463EB" w:rsidRDefault="001463EB" w:rsidP="001463EB">
      <w:pPr>
        <w:ind w:firstLine="567"/>
        <w:jc w:val="center"/>
        <w:rPr>
          <w:b/>
          <w:bCs/>
          <w:spacing w:val="-10"/>
        </w:rPr>
      </w:pPr>
    </w:p>
    <w:tbl>
      <w:tblPr>
        <w:tblW w:w="0" w:type="auto"/>
        <w:tblCellMar>
          <w:left w:w="0" w:type="dxa"/>
          <w:right w:w="0" w:type="dxa"/>
        </w:tblCellMar>
        <w:tblLook w:val="04A0" w:firstRow="1" w:lastRow="0" w:firstColumn="1" w:lastColumn="0" w:noHBand="0" w:noVBand="1"/>
      </w:tblPr>
      <w:tblGrid>
        <w:gridCol w:w="713"/>
        <w:gridCol w:w="2939"/>
        <w:gridCol w:w="2693"/>
        <w:gridCol w:w="3261"/>
      </w:tblGrid>
      <w:tr w:rsidR="001463EB" w:rsidTr="001463EB">
        <w:trPr>
          <w:tblHeader/>
        </w:trPr>
        <w:tc>
          <w:tcPr>
            <w:tcW w:w="7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b/>
                <w:bCs/>
                <w:sz w:val="22"/>
                <w:szCs w:val="22"/>
              </w:rPr>
            </w:pPr>
            <w:r>
              <w:rPr>
                <w:b/>
                <w:bCs/>
              </w:rPr>
              <w:t xml:space="preserve">№ </w:t>
            </w:r>
            <w:proofErr w:type="spellStart"/>
            <w:r>
              <w:rPr>
                <w:b/>
                <w:bCs/>
              </w:rPr>
              <w:t>пп</w:t>
            </w:r>
            <w:proofErr w:type="spellEnd"/>
          </w:p>
        </w:tc>
        <w:tc>
          <w:tcPr>
            <w:tcW w:w="29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b/>
                <w:bCs/>
                <w:sz w:val="22"/>
                <w:szCs w:val="22"/>
              </w:rPr>
            </w:pPr>
            <w:r>
              <w:rPr>
                <w:b/>
                <w:bCs/>
              </w:rPr>
              <w:t>Виды (наименования) работ</w:t>
            </w:r>
          </w:p>
        </w:tc>
        <w:tc>
          <w:tcPr>
            <w:tcW w:w="59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b/>
                <w:bCs/>
                <w:sz w:val="22"/>
                <w:szCs w:val="22"/>
              </w:rPr>
            </w:pPr>
            <w:r>
              <w:rPr>
                <w:b/>
                <w:bCs/>
              </w:rPr>
              <w:t>Сроки выполнения работ</w:t>
            </w:r>
          </w:p>
        </w:tc>
      </w:tr>
      <w:tr w:rsidR="001463EB" w:rsidTr="001463EB">
        <w:trPr>
          <w:trHeight w:val="578"/>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63EB" w:rsidRDefault="001463EB">
            <w:pPr>
              <w:rPr>
                <w:rFonts w:ascii="Calibri" w:eastAsiaTheme="minorHAnsi" w:hAnsi="Calibri"/>
                <w:b/>
                <w:bCs/>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1463EB" w:rsidRDefault="001463EB">
            <w:pPr>
              <w:rPr>
                <w:rFonts w:ascii="Calibri" w:eastAsiaTheme="minorHAnsi" w:hAnsi="Calibri"/>
                <w:b/>
                <w:bCs/>
                <w:sz w:val="22"/>
                <w:szCs w:val="22"/>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b/>
                <w:bCs/>
                <w:sz w:val="22"/>
                <w:szCs w:val="22"/>
              </w:rPr>
            </w:pPr>
            <w:r>
              <w:rPr>
                <w:b/>
                <w:bCs/>
              </w:rPr>
              <w:t>Дата начала</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b/>
                <w:bCs/>
                <w:sz w:val="22"/>
                <w:szCs w:val="22"/>
              </w:rPr>
            </w:pPr>
            <w:r>
              <w:rPr>
                <w:b/>
                <w:bCs/>
              </w:rPr>
              <w:t>Дата окончания</w:t>
            </w:r>
          </w:p>
        </w:tc>
      </w:tr>
      <w:tr w:rsidR="001463EB" w:rsidTr="001463EB">
        <w:trPr>
          <w:trHeight w:val="320"/>
          <w:tblHeader/>
        </w:trPr>
        <w:tc>
          <w:tcPr>
            <w:tcW w:w="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3EB" w:rsidRDefault="001463EB">
            <w:pPr>
              <w:jc w:val="center"/>
              <w:rPr>
                <w:rFonts w:ascii="Calibri" w:eastAsiaTheme="minorHAnsi" w:hAnsi="Calibri"/>
                <w:sz w:val="22"/>
                <w:szCs w:val="22"/>
              </w:rPr>
            </w:pPr>
            <w:r>
              <w:t>1</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1463EB" w:rsidRDefault="001463EB">
            <w:pPr>
              <w:jc w:val="center"/>
              <w:rPr>
                <w:rFonts w:ascii="Calibri" w:eastAsiaTheme="minorHAnsi" w:hAnsi="Calibri"/>
                <w:sz w:val="22"/>
                <w:szCs w:val="22"/>
              </w:rPr>
            </w:pPr>
            <w: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463EB" w:rsidRDefault="001463EB">
            <w:pPr>
              <w:jc w:val="center"/>
              <w:rPr>
                <w:rFonts w:ascii="Calibri" w:eastAsiaTheme="minorHAnsi" w:hAnsi="Calibri"/>
                <w:sz w:val="22"/>
                <w:szCs w:val="22"/>
              </w:rPr>
            </w:pPr>
            <w: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1463EB" w:rsidRDefault="001463EB">
            <w:pPr>
              <w:jc w:val="center"/>
              <w:rPr>
                <w:rFonts w:ascii="Calibri" w:eastAsiaTheme="minorHAnsi" w:hAnsi="Calibri"/>
                <w:sz w:val="22"/>
                <w:szCs w:val="22"/>
              </w:rPr>
            </w:pPr>
            <w:r>
              <w:t>4</w:t>
            </w:r>
          </w:p>
        </w:tc>
      </w:tr>
      <w:tr w:rsidR="001463EB" w:rsidTr="001463EB">
        <w:tc>
          <w:tcPr>
            <w:tcW w:w="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3EB" w:rsidRDefault="001463EB">
            <w:pPr>
              <w:rPr>
                <w:rFonts w:ascii="Calibri" w:eastAsiaTheme="minorHAnsi" w:hAnsi="Calibri"/>
                <w:sz w:val="22"/>
                <w:szCs w:val="22"/>
              </w:rPr>
            </w:pPr>
            <w:r>
              <w:t>1</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1463EB" w:rsidRDefault="001463EB">
            <w:pPr>
              <w:rPr>
                <w:rFonts w:ascii="Calibri" w:eastAsiaTheme="minorHAnsi" w:hAnsi="Calibri"/>
                <w:sz w:val="22"/>
                <w:szCs w:val="22"/>
              </w:rPr>
            </w:pPr>
            <w:r>
              <w:t>Проектная документация стадии Рабочая документация (включая сметную документацию и проведение ГГЭ) с учетом выдачи в производство работ</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b/>
                <w:bCs/>
                <w:sz w:val="22"/>
                <w:szCs w:val="22"/>
              </w:rPr>
            </w:pPr>
            <w:r>
              <w:rPr>
                <w:b/>
                <w:bCs/>
              </w:rPr>
              <w:t>х</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sz w:val="22"/>
                <w:szCs w:val="22"/>
              </w:rPr>
            </w:pPr>
            <w:r>
              <w:t>х+240</w:t>
            </w:r>
          </w:p>
        </w:tc>
      </w:tr>
      <w:tr w:rsidR="001463EB" w:rsidTr="001463EB">
        <w:tc>
          <w:tcPr>
            <w:tcW w:w="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3EB" w:rsidRDefault="001463EB">
            <w:pPr>
              <w:rPr>
                <w:rFonts w:ascii="Calibri" w:eastAsiaTheme="minorHAnsi" w:hAnsi="Calibri"/>
                <w:sz w:val="22"/>
                <w:szCs w:val="22"/>
              </w:rPr>
            </w:pPr>
            <w:r>
              <w:t>2</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1463EB" w:rsidRDefault="001463EB">
            <w:pPr>
              <w:rPr>
                <w:rFonts w:ascii="Calibri" w:eastAsiaTheme="minorHAnsi" w:hAnsi="Calibri"/>
                <w:sz w:val="22"/>
                <w:szCs w:val="22"/>
              </w:rPr>
            </w:pPr>
            <w:r>
              <w:t>Подготовительные работы</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sz w:val="22"/>
                <w:szCs w:val="22"/>
              </w:rPr>
            </w:pPr>
            <w:r>
              <w:t>х+240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sz w:val="22"/>
                <w:szCs w:val="22"/>
              </w:rPr>
            </w:pPr>
            <w:r>
              <w:t>х+270</w:t>
            </w:r>
          </w:p>
        </w:tc>
      </w:tr>
      <w:tr w:rsidR="001463EB" w:rsidTr="001463EB">
        <w:tc>
          <w:tcPr>
            <w:tcW w:w="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3EB" w:rsidRDefault="001463EB">
            <w:pPr>
              <w:rPr>
                <w:rFonts w:ascii="Calibri" w:eastAsiaTheme="minorHAnsi" w:hAnsi="Calibri"/>
                <w:sz w:val="22"/>
                <w:szCs w:val="22"/>
              </w:rPr>
            </w:pPr>
            <w:r>
              <w:t>3</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1463EB" w:rsidRDefault="001463EB">
            <w:pPr>
              <w:rPr>
                <w:rFonts w:ascii="Calibri" w:eastAsiaTheme="minorHAnsi" w:hAnsi="Calibri"/>
                <w:sz w:val="22"/>
                <w:szCs w:val="22"/>
              </w:rPr>
            </w:pPr>
            <w:r>
              <w:t>Строительно-монтажные работы</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sz w:val="22"/>
                <w:szCs w:val="22"/>
              </w:rPr>
            </w:pPr>
            <w:r>
              <w:t>х+270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sz w:val="22"/>
                <w:szCs w:val="22"/>
              </w:rPr>
            </w:pPr>
            <w:r>
              <w:t>х+430</w:t>
            </w:r>
          </w:p>
        </w:tc>
      </w:tr>
      <w:tr w:rsidR="001463EB" w:rsidTr="001463EB">
        <w:tc>
          <w:tcPr>
            <w:tcW w:w="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3EB" w:rsidRDefault="001463EB">
            <w:pPr>
              <w:rPr>
                <w:rFonts w:ascii="Calibri" w:eastAsiaTheme="minorHAnsi" w:hAnsi="Calibri"/>
                <w:sz w:val="22"/>
                <w:szCs w:val="22"/>
              </w:rPr>
            </w:pPr>
            <w:r>
              <w:t>4.</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1463EB" w:rsidRDefault="001463EB">
            <w:pPr>
              <w:rPr>
                <w:rFonts w:ascii="Calibri" w:eastAsiaTheme="minorHAnsi" w:hAnsi="Calibri"/>
                <w:sz w:val="22"/>
                <w:szCs w:val="22"/>
              </w:rPr>
            </w:pPr>
            <w:r>
              <w:t>Пуско-наладочные работы ППКД</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sz w:val="22"/>
                <w:szCs w:val="22"/>
              </w:rPr>
            </w:pPr>
            <w:r>
              <w:t>х+430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sz w:val="22"/>
                <w:szCs w:val="22"/>
              </w:rPr>
            </w:pPr>
            <w:r>
              <w:t>х+465</w:t>
            </w:r>
          </w:p>
        </w:tc>
      </w:tr>
      <w:tr w:rsidR="001463EB" w:rsidTr="001463EB">
        <w:tc>
          <w:tcPr>
            <w:tcW w:w="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3EB" w:rsidRDefault="001463EB">
            <w:pPr>
              <w:rPr>
                <w:rFonts w:ascii="Calibri" w:eastAsiaTheme="minorHAnsi" w:hAnsi="Calibri"/>
                <w:sz w:val="22"/>
                <w:szCs w:val="22"/>
              </w:rPr>
            </w:pPr>
            <w:r>
              <w:t>5.</w:t>
            </w:r>
          </w:p>
        </w:tc>
        <w:tc>
          <w:tcPr>
            <w:tcW w:w="2939" w:type="dxa"/>
            <w:tcBorders>
              <w:top w:val="nil"/>
              <w:left w:val="nil"/>
              <w:bottom w:val="single" w:sz="8" w:space="0" w:color="auto"/>
              <w:right w:val="single" w:sz="8" w:space="0" w:color="auto"/>
            </w:tcBorders>
            <w:tcMar>
              <w:top w:w="0" w:type="dxa"/>
              <w:left w:w="108" w:type="dxa"/>
              <w:bottom w:w="0" w:type="dxa"/>
              <w:right w:w="108" w:type="dxa"/>
            </w:tcMar>
            <w:hideMark/>
          </w:tcPr>
          <w:p w:rsidR="001463EB" w:rsidRDefault="001463EB">
            <w:pPr>
              <w:rPr>
                <w:rFonts w:ascii="Calibri" w:eastAsiaTheme="minorHAnsi" w:hAnsi="Calibri"/>
                <w:sz w:val="22"/>
                <w:szCs w:val="22"/>
              </w:rPr>
            </w:pPr>
            <w:r>
              <w:t>Мероприятия по вводу в эксплуатацию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sz w:val="22"/>
                <w:szCs w:val="22"/>
              </w:rPr>
            </w:pPr>
            <w:r>
              <w:t>х+465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3EB" w:rsidRDefault="001463EB">
            <w:pPr>
              <w:jc w:val="center"/>
              <w:rPr>
                <w:rFonts w:ascii="Calibri" w:eastAsiaTheme="minorHAnsi" w:hAnsi="Calibri"/>
                <w:b/>
                <w:bCs/>
                <w:sz w:val="22"/>
                <w:szCs w:val="22"/>
              </w:rPr>
            </w:pPr>
            <w:r>
              <w:rPr>
                <w:b/>
                <w:bCs/>
              </w:rPr>
              <w:t>х+470</w:t>
            </w:r>
          </w:p>
        </w:tc>
      </w:tr>
    </w:tbl>
    <w:p w:rsidR="001463EB" w:rsidRDefault="001463EB" w:rsidP="001463EB">
      <w:pPr>
        <w:ind w:firstLine="567"/>
        <w:jc w:val="center"/>
        <w:rPr>
          <w:rFonts w:ascii="Calibri" w:eastAsiaTheme="minorHAnsi" w:hAnsi="Calibri"/>
          <w:b/>
          <w:bCs/>
          <w:spacing w:val="-10"/>
          <w:sz w:val="22"/>
          <w:szCs w:val="22"/>
        </w:rPr>
      </w:pPr>
    </w:p>
    <w:p w:rsidR="001463EB" w:rsidRDefault="001463EB" w:rsidP="001463EB">
      <w:pPr>
        <w:ind w:firstLine="567"/>
      </w:pPr>
      <w:r>
        <w:t xml:space="preserve">Х – дата заключения Договора </w:t>
      </w:r>
    </w:p>
    <w:p w:rsidR="001463EB" w:rsidRDefault="001463EB" w:rsidP="001463EB">
      <w:pPr>
        <w:ind w:firstLine="567"/>
      </w:pPr>
    </w:p>
    <w:p w:rsidR="00014E55" w:rsidRPr="000A663D" w:rsidRDefault="00014E55" w:rsidP="00014E55">
      <w:pPr>
        <w:ind w:firstLine="567"/>
        <w:jc w:val="center"/>
        <w:rPr>
          <w:b/>
          <w:bCs/>
        </w:rPr>
      </w:pPr>
    </w:p>
    <w:p w:rsidR="00014E55" w:rsidRDefault="00014E55" w:rsidP="00014E55">
      <w:pPr>
        <w:widowControl w:val="0"/>
        <w:ind w:firstLine="426"/>
        <w:rPr>
          <w:color w:val="000000"/>
        </w:rPr>
      </w:pPr>
    </w:p>
    <w:tbl>
      <w:tblPr>
        <w:tblW w:w="9498" w:type="dxa"/>
        <w:tblInd w:w="108" w:type="dxa"/>
        <w:tblLook w:val="04A0" w:firstRow="1" w:lastRow="0" w:firstColumn="1" w:lastColumn="0" w:noHBand="0" w:noVBand="1"/>
      </w:tblPr>
      <w:tblGrid>
        <w:gridCol w:w="4962"/>
        <w:gridCol w:w="4536"/>
      </w:tblGrid>
      <w:tr w:rsidR="00014E55" w:rsidRPr="000A663D" w:rsidTr="008D3E61">
        <w:trPr>
          <w:trHeight w:val="900"/>
        </w:trPr>
        <w:tc>
          <w:tcPr>
            <w:tcW w:w="4962" w:type="dxa"/>
            <w:hideMark/>
          </w:tcPr>
          <w:p w:rsidR="00014E55" w:rsidRPr="00220B50" w:rsidRDefault="00014E55" w:rsidP="008D3E61">
            <w:pPr>
              <w:rPr>
                <w:b/>
                <w:color w:val="000000"/>
              </w:rPr>
            </w:pPr>
            <w:r w:rsidRPr="00220B50">
              <w:rPr>
                <w:b/>
                <w:color w:val="000000"/>
              </w:rPr>
              <w:t>Генподрядчик:</w:t>
            </w:r>
          </w:p>
          <w:p w:rsidR="00014E55" w:rsidRDefault="00014E55" w:rsidP="008D3E61">
            <w:pPr>
              <w:rPr>
                <w:b/>
                <w:color w:val="000000"/>
              </w:rPr>
            </w:pPr>
          </w:p>
          <w:p w:rsidR="00014E55" w:rsidRDefault="00014E55" w:rsidP="008D3E61">
            <w:pPr>
              <w:rPr>
                <w:b/>
                <w:color w:val="000000"/>
              </w:rPr>
            </w:pPr>
          </w:p>
          <w:p w:rsidR="00014E55" w:rsidRPr="000A663D" w:rsidRDefault="00014E55" w:rsidP="008D3E61">
            <w:pPr>
              <w:rPr>
                <w:color w:val="000000"/>
              </w:rPr>
            </w:pPr>
          </w:p>
          <w:p w:rsidR="00014E55" w:rsidRPr="000A663D" w:rsidRDefault="00014E55" w:rsidP="008D3E61">
            <w:pPr>
              <w:rPr>
                <w:color w:val="000000"/>
              </w:rPr>
            </w:pPr>
            <w:r w:rsidRPr="000A663D">
              <w:rPr>
                <w:color w:val="000000"/>
              </w:rPr>
              <w:t>_________________/</w:t>
            </w:r>
            <w:r>
              <w:rPr>
                <w:color w:val="000000"/>
              </w:rPr>
              <w:t xml:space="preserve"> __________ </w:t>
            </w:r>
            <w:r w:rsidRPr="000A663D">
              <w:rPr>
                <w:color w:val="000000"/>
              </w:rPr>
              <w:t>/</w:t>
            </w:r>
          </w:p>
          <w:p w:rsidR="00014E55" w:rsidRPr="000A663D" w:rsidRDefault="00014E55" w:rsidP="008D3E61">
            <w:pPr>
              <w:rPr>
                <w:color w:val="000000"/>
              </w:rPr>
            </w:pPr>
            <w:r w:rsidRPr="000A663D">
              <w:rPr>
                <w:color w:val="000000"/>
              </w:rPr>
              <w:t>М.П.</w:t>
            </w:r>
          </w:p>
        </w:tc>
        <w:tc>
          <w:tcPr>
            <w:tcW w:w="4536" w:type="dxa"/>
          </w:tcPr>
          <w:p w:rsidR="00014E55" w:rsidRPr="00220B50" w:rsidRDefault="00014E55" w:rsidP="008D3E61">
            <w:pPr>
              <w:rPr>
                <w:b/>
                <w:color w:val="000000"/>
              </w:rPr>
            </w:pPr>
            <w:r>
              <w:rPr>
                <w:b/>
                <w:color w:val="000000"/>
              </w:rPr>
              <w:t>Заказчик</w:t>
            </w:r>
            <w:r w:rsidRPr="00220B50">
              <w:rPr>
                <w:b/>
                <w:color w:val="000000"/>
              </w:rPr>
              <w:t>:</w:t>
            </w:r>
          </w:p>
          <w:p w:rsidR="00014E55" w:rsidRDefault="00014E55" w:rsidP="008D3E61">
            <w:pPr>
              <w:rPr>
                <w:color w:val="000000"/>
              </w:rPr>
            </w:pPr>
            <w:r w:rsidRPr="000A663D">
              <w:rPr>
                <w:color w:val="000000"/>
              </w:rPr>
              <w:t>АО «КСК»</w:t>
            </w:r>
          </w:p>
          <w:p w:rsidR="00014E55" w:rsidRDefault="00014E55" w:rsidP="008D3E61">
            <w:pPr>
              <w:rPr>
                <w:color w:val="000000"/>
              </w:rPr>
            </w:pPr>
          </w:p>
          <w:p w:rsidR="00014E55" w:rsidRDefault="00014E55" w:rsidP="008D3E61">
            <w:pPr>
              <w:rPr>
                <w:color w:val="000000"/>
              </w:rPr>
            </w:pPr>
          </w:p>
          <w:p w:rsidR="00014E55" w:rsidRPr="000A663D" w:rsidRDefault="00014E55" w:rsidP="008D3E61">
            <w:pPr>
              <w:rPr>
                <w:color w:val="000000"/>
              </w:rPr>
            </w:pPr>
            <w:r w:rsidRPr="000A663D">
              <w:rPr>
                <w:color w:val="000000"/>
              </w:rPr>
              <w:t xml:space="preserve">___________________/ </w:t>
            </w:r>
            <w:r>
              <w:rPr>
                <w:color w:val="000000"/>
              </w:rPr>
              <w:t xml:space="preserve">_________ </w:t>
            </w:r>
            <w:r w:rsidRPr="000A663D">
              <w:rPr>
                <w:color w:val="000000"/>
              </w:rPr>
              <w:t>/</w:t>
            </w:r>
          </w:p>
          <w:p w:rsidR="00014E55" w:rsidRPr="000A663D" w:rsidRDefault="00014E55" w:rsidP="008D3E61">
            <w:pPr>
              <w:rPr>
                <w:color w:val="000000"/>
              </w:rPr>
            </w:pPr>
            <w:r w:rsidRPr="000A663D">
              <w:rPr>
                <w:color w:val="000000"/>
              </w:rPr>
              <w:t>М.П.</w:t>
            </w:r>
          </w:p>
        </w:tc>
      </w:tr>
    </w:tbl>
    <w:p w:rsidR="00014E55" w:rsidRDefault="00014E55" w:rsidP="00014E55">
      <w:pPr>
        <w:tabs>
          <w:tab w:val="left" w:pos="567"/>
          <w:tab w:val="left" w:pos="1134"/>
          <w:tab w:val="left" w:pos="2418"/>
        </w:tabs>
        <w:ind w:firstLine="709"/>
        <w:jc w:val="center"/>
        <w:rPr>
          <w:b/>
          <w:bCs/>
          <w:color w:val="000000"/>
          <w:spacing w:val="-10"/>
        </w:rPr>
        <w:sectPr w:rsidR="00014E55" w:rsidSect="008D3E61">
          <w:pgSz w:w="11906" w:h="16838"/>
          <w:pgMar w:top="397" w:right="1134" w:bottom="992" w:left="1134" w:header="249" w:footer="680" w:gutter="0"/>
          <w:cols w:space="720"/>
          <w:docGrid w:linePitch="326"/>
        </w:sectPr>
      </w:pPr>
    </w:p>
    <w:p w:rsidR="00014E55" w:rsidRPr="000A663D" w:rsidRDefault="00014E55" w:rsidP="00014E55">
      <w:pPr>
        <w:jc w:val="right"/>
      </w:pPr>
      <w:r w:rsidRPr="000A663D">
        <w:lastRenderedPageBreak/>
        <w:t>ПРИЛОЖЕНИЕ № 4</w:t>
      </w:r>
    </w:p>
    <w:p w:rsidR="00014E55" w:rsidRPr="000A663D" w:rsidRDefault="00014E55" w:rsidP="00014E55">
      <w:pPr>
        <w:jc w:val="right"/>
      </w:pPr>
      <w:r w:rsidRPr="000A663D">
        <w:t xml:space="preserve">к договору № </w:t>
      </w:r>
    </w:p>
    <w:p w:rsidR="00014E55" w:rsidRPr="000A663D" w:rsidRDefault="00014E55" w:rsidP="00014E55">
      <w:pPr>
        <w:jc w:val="right"/>
      </w:pPr>
      <w:r w:rsidRPr="000A663D">
        <w:t>от «____»__________ 20____г.</w:t>
      </w:r>
    </w:p>
    <w:p w:rsidR="00014E55" w:rsidRPr="000A663D" w:rsidRDefault="00014E55" w:rsidP="00014E55">
      <w:pPr>
        <w:rPr>
          <w:rFonts w:eastAsia="Courier New"/>
        </w:rPr>
      </w:pPr>
    </w:p>
    <w:p w:rsidR="00014E55" w:rsidRPr="000A663D" w:rsidRDefault="00014E55" w:rsidP="00014E55">
      <w:pPr>
        <w:jc w:val="center"/>
        <w:rPr>
          <w:b/>
        </w:rPr>
      </w:pPr>
      <w:r w:rsidRPr="000A663D">
        <w:rPr>
          <w:b/>
        </w:rPr>
        <w:t>Оперативный план работ за месяц</w:t>
      </w:r>
    </w:p>
    <w:p w:rsidR="00014E55" w:rsidRPr="000A663D" w:rsidRDefault="00014E55" w:rsidP="00014E55">
      <w:pPr>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057"/>
        <w:gridCol w:w="3844"/>
        <w:gridCol w:w="1280"/>
        <w:gridCol w:w="2804"/>
        <w:gridCol w:w="3720"/>
        <w:gridCol w:w="1949"/>
      </w:tblGrid>
      <w:tr w:rsidR="00014E55" w:rsidRPr="00FC4F8C" w:rsidTr="00FC4F8C">
        <w:trPr>
          <w:trHeight w:val="753"/>
        </w:trPr>
        <w:tc>
          <w:tcPr>
            <w:tcW w:w="0" w:type="auto"/>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Уровень</w:t>
            </w:r>
          </w:p>
        </w:tc>
        <w:tc>
          <w:tcPr>
            <w:tcW w:w="0" w:type="auto"/>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Код WBS</w:t>
            </w:r>
          </w:p>
        </w:tc>
        <w:tc>
          <w:tcPr>
            <w:tcW w:w="3844" w:type="dxa"/>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 xml:space="preserve">Объём выполненного </w:t>
            </w:r>
            <w:r w:rsidRPr="00FC4F8C">
              <w:rPr>
                <w:rFonts w:eastAsia="Courier New"/>
                <w:sz w:val="22"/>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 xml:space="preserve">Объём </w:t>
            </w:r>
            <w:proofErr w:type="gramStart"/>
            <w:r w:rsidRPr="00FC4F8C">
              <w:rPr>
                <w:rFonts w:eastAsia="Courier New"/>
                <w:sz w:val="22"/>
              </w:rPr>
              <w:t>планируемого</w:t>
            </w:r>
            <w:proofErr w:type="gramEnd"/>
            <w:r w:rsidRPr="00FC4F8C">
              <w:rPr>
                <w:rFonts w:eastAsia="Courier New"/>
                <w:sz w:val="22"/>
              </w:rPr>
              <w:t xml:space="preserve">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Единица измерения</w:t>
            </w:r>
          </w:p>
        </w:tc>
      </w:tr>
      <w:tr w:rsidR="00014E55" w:rsidRPr="00FC4F8C" w:rsidTr="008D3E61">
        <w:trPr>
          <w:trHeight w:val="315"/>
        </w:trPr>
        <w:tc>
          <w:tcPr>
            <w:tcW w:w="0" w:type="auto"/>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1</w:t>
            </w:r>
          </w:p>
        </w:tc>
        <w:tc>
          <w:tcPr>
            <w:tcW w:w="0" w:type="auto"/>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2</w:t>
            </w:r>
          </w:p>
        </w:tc>
        <w:tc>
          <w:tcPr>
            <w:tcW w:w="3844" w:type="dxa"/>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3</w:t>
            </w:r>
          </w:p>
        </w:tc>
        <w:tc>
          <w:tcPr>
            <w:tcW w:w="1280" w:type="dxa"/>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4</w:t>
            </w:r>
          </w:p>
        </w:tc>
        <w:tc>
          <w:tcPr>
            <w:tcW w:w="0" w:type="auto"/>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5</w:t>
            </w:r>
          </w:p>
        </w:tc>
        <w:tc>
          <w:tcPr>
            <w:tcW w:w="3720" w:type="dxa"/>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6</w:t>
            </w:r>
          </w:p>
        </w:tc>
        <w:tc>
          <w:tcPr>
            <w:tcW w:w="0" w:type="auto"/>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jc w:val="center"/>
              <w:rPr>
                <w:rFonts w:eastAsia="Courier New"/>
                <w:sz w:val="22"/>
              </w:rPr>
            </w:pPr>
            <w:r w:rsidRPr="00FC4F8C">
              <w:rPr>
                <w:rFonts w:eastAsia="Courier New"/>
                <w:sz w:val="22"/>
              </w:rPr>
              <w:t>7</w:t>
            </w:r>
          </w:p>
        </w:tc>
      </w:tr>
      <w:tr w:rsidR="00014E55" w:rsidRPr="00FC4F8C" w:rsidTr="008D3E61">
        <w:trPr>
          <w:trHeight w:val="510"/>
        </w:trPr>
        <w:tc>
          <w:tcPr>
            <w:tcW w:w="0" w:type="auto"/>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rPr>
                <w:sz w:val="22"/>
                <w:szCs w:val="20"/>
              </w:rPr>
            </w:pPr>
          </w:p>
        </w:tc>
        <w:tc>
          <w:tcPr>
            <w:tcW w:w="0" w:type="auto"/>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rPr>
                <w:sz w:val="22"/>
                <w:szCs w:val="20"/>
              </w:rPr>
            </w:pPr>
          </w:p>
        </w:tc>
        <w:tc>
          <w:tcPr>
            <w:tcW w:w="3844" w:type="dxa"/>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rPr>
                <w:sz w:val="22"/>
                <w:szCs w:val="20"/>
              </w:rPr>
            </w:pPr>
          </w:p>
        </w:tc>
        <w:tc>
          <w:tcPr>
            <w:tcW w:w="1280" w:type="dxa"/>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rPr>
                <w:sz w:val="22"/>
                <w:szCs w:val="20"/>
              </w:rPr>
            </w:pPr>
          </w:p>
        </w:tc>
        <w:tc>
          <w:tcPr>
            <w:tcW w:w="0" w:type="auto"/>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rPr>
                <w:sz w:val="22"/>
                <w:szCs w:val="20"/>
              </w:rPr>
            </w:pPr>
          </w:p>
        </w:tc>
        <w:tc>
          <w:tcPr>
            <w:tcW w:w="3720" w:type="dxa"/>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rPr>
                <w:sz w:val="22"/>
                <w:szCs w:val="20"/>
              </w:rPr>
            </w:pPr>
          </w:p>
        </w:tc>
        <w:tc>
          <w:tcPr>
            <w:tcW w:w="0" w:type="auto"/>
            <w:tcBorders>
              <w:top w:val="single" w:sz="4" w:space="0" w:color="auto"/>
              <w:left w:val="single" w:sz="4" w:space="0" w:color="auto"/>
              <w:bottom w:val="single" w:sz="4" w:space="0" w:color="auto"/>
              <w:right w:val="single" w:sz="4" w:space="0" w:color="auto"/>
            </w:tcBorders>
            <w:hideMark/>
          </w:tcPr>
          <w:p w:rsidR="00014E55" w:rsidRPr="00FC4F8C" w:rsidRDefault="00014E55" w:rsidP="008D3E61">
            <w:pPr>
              <w:rPr>
                <w:sz w:val="22"/>
                <w:szCs w:val="20"/>
              </w:rPr>
            </w:pPr>
          </w:p>
        </w:tc>
      </w:tr>
    </w:tbl>
    <w:p w:rsidR="00014E55" w:rsidRPr="000A663D" w:rsidRDefault="00014E55" w:rsidP="00014E55">
      <w:pPr>
        <w:rPr>
          <w:rFonts w:eastAsia="Courier New"/>
        </w:rPr>
      </w:pPr>
    </w:p>
    <w:p w:rsidR="00014E55" w:rsidRPr="00FC4F8C" w:rsidRDefault="00014E55" w:rsidP="00014E55">
      <w:pPr>
        <w:rPr>
          <w:rFonts w:eastAsia="Courier New"/>
        </w:rPr>
      </w:pPr>
    </w:p>
    <w:p w:rsidR="00014E55" w:rsidRPr="00FC4F8C" w:rsidRDefault="00014E55" w:rsidP="00014E55">
      <w:r w:rsidRPr="00FC4F8C">
        <w:t xml:space="preserve">С бланком типовой формы </w:t>
      </w:r>
      <w:proofErr w:type="gramStart"/>
      <w:r w:rsidRPr="00FC4F8C">
        <w:t>ознакомлен</w:t>
      </w:r>
      <w:proofErr w:type="gramEnd"/>
      <w:r w:rsidRPr="00FC4F8C">
        <w:t xml:space="preserve"> </w:t>
      </w:r>
    </w:p>
    <w:p w:rsidR="00014E55" w:rsidRPr="000A663D" w:rsidRDefault="00014E55" w:rsidP="00014E55">
      <w:pPr>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014E55" w:rsidRPr="000A663D" w:rsidTr="008D3E61">
        <w:trPr>
          <w:trHeight w:val="900"/>
        </w:trPr>
        <w:tc>
          <w:tcPr>
            <w:tcW w:w="6713" w:type="dxa"/>
            <w:hideMark/>
          </w:tcPr>
          <w:p w:rsidR="007A29C6" w:rsidRPr="00220B50" w:rsidRDefault="007A29C6" w:rsidP="007A29C6">
            <w:pPr>
              <w:rPr>
                <w:b/>
                <w:color w:val="000000"/>
              </w:rPr>
            </w:pPr>
            <w:r w:rsidRPr="00220B50">
              <w:rPr>
                <w:b/>
                <w:color w:val="000000"/>
              </w:rPr>
              <w:t>Генподрядчик:</w:t>
            </w:r>
          </w:p>
          <w:p w:rsidR="007A29C6" w:rsidRDefault="007A29C6" w:rsidP="008D3E61">
            <w:pPr>
              <w:rPr>
                <w:b/>
                <w:color w:val="000000"/>
              </w:rPr>
            </w:pPr>
          </w:p>
          <w:p w:rsidR="00014E55" w:rsidRPr="000A663D" w:rsidRDefault="00014E55" w:rsidP="008D3E61">
            <w:pPr>
              <w:rPr>
                <w:color w:val="000000"/>
              </w:rPr>
            </w:pPr>
          </w:p>
          <w:p w:rsidR="00014E55" w:rsidRPr="000A663D" w:rsidRDefault="00014E55" w:rsidP="008D3E61">
            <w:pPr>
              <w:rPr>
                <w:color w:val="000000"/>
              </w:rPr>
            </w:pPr>
            <w:r>
              <w:rPr>
                <w:color w:val="000000"/>
              </w:rPr>
              <w:t>___________________/</w:t>
            </w:r>
            <w:r w:rsidR="007A29C6">
              <w:rPr>
                <w:color w:val="000000"/>
              </w:rPr>
              <w:t>__________</w:t>
            </w:r>
            <w:r>
              <w:rPr>
                <w:color w:val="000000"/>
              </w:rPr>
              <w:t xml:space="preserve"> /</w:t>
            </w:r>
          </w:p>
          <w:p w:rsidR="00014E55" w:rsidRPr="000A663D" w:rsidRDefault="00014E55" w:rsidP="008D3E61">
            <w:pPr>
              <w:rPr>
                <w:color w:val="000000"/>
              </w:rPr>
            </w:pPr>
            <w:r w:rsidRPr="000A663D">
              <w:rPr>
                <w:color w:val="000000"/>
              </w:rPr>
              <w:t>М.П.</w:t>
            </w:r>
          </w:p>
        </w:tc>
        <w:tc>
          <w:tcPr>
            <w:tcW w:w="6713" w:type="dxa"/>
          </w:tcPr>
          <w:p w:rsidR="007A29C6" w:rsidRPr="00220B50" w:rsidRDefault="007A29C6" w:rsidP="007A29C6">
            <w:pPr>
              <w:rPr>
                <w:b/>
                <w:color w:val="000000"/>
              </w:rPr>
            </w:pPr>
            <w:r w:rsidRPr="00220B50">
              <w:rPr>
                <w:b/>
                <w:color w:val="000000"/>
              </w:rPr>
              <w:t>Заказчик:</w:t>
            </w:r>
          </w:p>
          <w:p w:rsidR="007A29C6" w:rsidRDefault="007A29C6" w:rsidP="007A29C6">
            <w:pPr>
              <w:rPr>
                <w:color w:val="000000"/>
              </w:rPr>
            </w:pPr>
            <w:r w:rsidRPr="000A663D">
              <w:rPr>
                <w:color w:val="000000"/>
              </w:rPr>
              <w:t>АО «КСК»</w:t>
            </w:r>
          </w:p>
          <w:p w:rsidR="007A29C6" w:rsidRDefault="007A29C6" w:rsidP="008D3E61">
            <w:pPr>
              <w:rPr>
                <w:color w:val="000000"/>
              </w:rPr>
            </w:pPr>
          </w:p>
          <w:p w:rsidR="00014E55" w:rsidRPr="000A663D" w:rsidRDefault="00014E55" w:rsidP="008D3E61">
            <w:pPr>
              <w:rPr>
                <w:color w:val="000000"/>
              </w:rPr>
            </w:pPr>
            <w:r>
              <w:rPr>
                <w:color w:val="000000"/>
              </w:rPr>
              <w:t>________________/ /</w:t>
            </w:r>
          </w:p>
          <w:p w:rsidR="00014E55" w:rsidRPr="000A663D" w:rsidRDefault="00014E55" w:rsidP="008D3E61">
            <w:pPr>
              <w:rPr>
                <w:color w:val="000000"/>
              </w:rPr>
            </w:pPr>
            <w:r w:rsidRPr="000A663D">
              <w:rPr>
                <w:color w:val="000000"/>
              </w:rPr>
              <w:t>М.П.</w:t>
            </w:r>
          </w:p>
        </w:tc>
        <w:tc>
          <w:tcPr>
            <w:tcW w:w="9743" w:type="dxa"/>
          </w:tcPr>
          <w:p w:rsidR="00014E55" w:rsidRPr="000A663D" w:rsidRDefault="00014E55" w:rsidP="008D3E61"/>
        </w:tc>
        <w:tc>
          <w:tcPr>
            <w:tcW w:w="4111" w:type="dxa"/>
          </w:tcPr>
          <w:p w:rsidR="00014E55" w:rsidRPr="000A663D" w:rsidRDefault="00014E55" w:rsidP="008D3E61"/>
        </w:tc>
        <w:tc>
          <w:tcPr>
            <w:tcW w:w="4111" w:type="dxa"/>
          </w:tcPr>
          <w:p w:rsidR="00014E55" w:rsidRPr="000A663D" w:rsidRDefault="00014E55" w:rsidP="008D3E61"/>
        </w:tc>
      </w:tr>
      <w:tr w:rsidR="00014E55" w:rsidRPr="000A663D" w:rsidTr="008D3E61">
        <w:trPr>
          <w:trHeight w:val="900"/>
        </w:trPr>
        <w:tc>
          <w:tcPr>
            <w:tcW w:w="6713" w:type="dxa"/>
          </w:tcPr>
          <w:p w:rsidR="00014E55" w:rsidRPr="000A663D" w:rsidRDefault="00014E55" w:rsidP="008D3E61"/>
        </w:tc>
        <w:tc>
          <w:tcPr>
            <w:tcW w:w="6713" w:type="dxa"/>
          </w:tcPr>
          <w:p w:rsidR="00014E55" w:rsidRPr="000A663D" w:rsidRDefault="00014E55" w:rsidP="008D3E61"/>
        </w:tc>
        <w:tc>
          <w:tcPr>
            <w:tcW w:w="9743" w:type="dxa"/>
          </w:tcPr>
          <w:p w:rsidR="00014E55" w:rsidRPr="000A663D" w:rsidRDefault="00014E55" w:rsidP="008D3E61"/>
        </w:tc>
        <w:tc>
          <w:tcPr>
            <w:tcW w:w="4111" w:type="dxa"/>
          </w:tcPr>
          <w:p w:rsidR="00014E55" w:rsidRPr="000A663D" w:rsidRDefault="00014E55" w:rsidP="008D3E61"/>
        </w:tc>
        <w:tc>
          <w:tcPr>
            <w:tcW w:w="4111" w:type="dxa"/>
          </w:tcPr>
          <w:p w:rsidR="00014E55" w:rsidRPr="000A663D" w:rsidRDefault="00014E55" w:rsidP="008D3E61"/>
        </w:tc>
      </w:tr>
    </w:tbl>
    <w:p w:rsidR="00014E55" w:rsidRDefault="00014E55" w:rsidP="00014E55">
      <w:pPr>
        <w:tabs>
          <w:tab w:val="left" w:pos="567"/>
          <w:tab w:val="left" w:pos="1134"/>
          <w:tab w:val="left" w:pos="2418"/>
        </w:tabs>
        <w:ind w:firstLine="709"/>
        <w:jc w:val="center"/>
        <w:rPr>
          <w:b/>
          <w:bCs/>
          <w:color w:val="000000"/>
          <w:spacing w:val="-10"/>
        </w:rPr>
      </w:pPr>
    </w:p>
    <w:p w:rsidR="00014E55" w:rsidRPr="000A663D" w:rsidRDefault="00014E55" w:rsidP="00014E55">
      <w:pPr>
        <w:jc w:val="right"/>
      </w:pPr>
      <w:r>
        <w:rPr>
          <w:b/>
          <w:bCs/>
          <w:color w:val="000000"/>
          <w:spacing w:val="-10"/>
        </w:rPr>
        <w:br w:type="page"/>
      </w:r>
      <w:r w:rsidRPr="000A663D">
        <w:lastRenderedPageBreak/>
        <w:t>ПРИЛОЖЕНИЕ № 5</w:t>
      </w:r>
    </w:p>
    <w:p w:rsidR="00014E55" w:rsidRPr="000A663D" w:rsidRDefault="00014E55" w:rsidP="00014E55">
      <w:pPr>
        <w:jc w:val="right"/>
      </w:pPr>
      <w:r w:rsidRPr="000A663D">
        <w:t xml:space="preserve">к договору № </w:t>
      </w:r>
    </w:p>
    <w:p w:rsidR="00014E55" w:rsidRPr="000A663D" w:rsidRDefault="00014E55" w:rsidP="00014E55">
      <w:pPr>
        <w:jc w:val="right"/>
      </w:pPr>
      <w:r w:rsidRPr="000A663D">
        <w:t>от «____»__________ 20____г.</w:t>
      </w:r>
    </w:p>
    <w:tbl>
      <w:tblPr>
        <w:tblpPr w:leftFromText="180" w:rightFromText="180" w:vertAnchor="page" w:horzAnchor="margin" w:tblpY="2743"/>
        <w:tblW w:w="15315" w:type="dxa"/>
        <w:tblLayout w:type="fixed"/>
        <w:tblCellMar>
          <w:left w:w="10" w:type="dxa"/>
          <w:right w:w="10" w:type="dxa"/>
        </w:tblCellMar>
        <w:tblLook w:val="04A0" w:firstRow="1" w:lastRow="0" w:firstColumn="1" w:lastColumn="0" w:noHBand="0" w:noVBand="1"/>
      </w:tblPr>
      <w:tblGrid>
        <w:gridCol w:w="370"/>
        <w:gridCol w:w="2047"/>
        <w:gridCol w:w="566"/>
        <w:gridCol w:w="992"/>
        <w:gridCol w:w="847"/>
        <w:gridCol w:w="709"/>
        <w:gridCol w:w="850"/>
        <w:gridCol w:w="709"/>
        <w:gridCol w:w="850"/>
        <w:gridCol w:w="851"/>
        <w:gridCol w:w="850"/>
        <w:gridCol w:w="709"/>
        <w:gridCol w:w="578"/>
        <w:gridCol w:w="414"/>
        <w:gridCol w:w="571"/>
        <w:gridCol w:w="476"/>
        <w:gridCol w:w="567"/>
        <w:gridCol w:w="851"/>
        <w:gridCol w:w="1508"/>
      </w:tblGrid>
      <w:tr w:rsidR="00014E55" w:rsidRPr="006C5BC1" w:rsidTr="008D3E61">
        <w:trPr>
          <w:trHeight w:hRule="exact" w:val="719"/>
        </w:trPr>
        <w:tc>
          <w:tcPr>
            <w:tcW w:w="371"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w:t>
            </w:r>
          </w:p>
          <w:p w:rsidR="00014E55" w:rsidRPr="006C5BC1" w:rsidRDefault="00014E55" w:rsidP="008D3E61">
            <w:pPr>
              <w:jc w:val="center"/>
              <w:rPr>
                <w:sz w:val="22"/>
              </w:rPr>
            </w:pPr>
            <w:proofErr w:type="gramStart"/>
            <w:r w:rsidRPr="006C5BC1">
              <w:rPr>
                <w:sz w:val="22"/>
              </w:rPr>
              <w:t>п</w:t>
            </w:r>
            <w:proofErr w:type="gramEnd"/>
            <w:r w:rsidRPr="006C5BC1">
              <w:rPr>
                <w:sz w:val="22"/>
              </w:rPr>
              <w:t>/п</w:t>
            </w:r>
          </w:p>
        </w:tc>
        <w:tc>
          <w:tcPr>
            <w:tcW w:w="2616"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014E55" w:rsidRPr="006C5BC1" w:rsidRDefault="007A29C6" w:rsidP="008D3E61">
            <w:pPr>
              <w:jc w:val="center"/>
              <w:rPr>
                <w:sz w:val="22"/>
              </w:rPr>
            </w:pPr>
            <w:r>
              <w:rPr>
                <w:sz w:val="22"/>
              </w:rPr>
              <w:t>Генп</w:t>
            </w:r>
            <w:r w:rsidR="00014E55" w:rsidRPr="006C5BC1">
              <w:rPr>
                <w:sz w:val="22"/>
              </w:rPr>
              <w:t>одрядчик (Поставщик)</w:t>
            </w:r>
          </w:p>
        </w:tc>
        <w:tc>
          <w:tcPr>
            <w:tcW w:w="992"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 Договора</w:t>
            </w:r>
          </w:p>
        </w:tc>
        <w:tc>
          <w:tcPr>
            <w:tcW w:w="847"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Тип Договора</w:t>
            </w:r>
          </w:p>
        </w:tc>
        <w:tc>
          <w:tcPr>
            <w:tcW w:w="2268" w:type="dxa"/>
            <w:gridSpan w:val="3"/>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Срок действия договора</w:t>
            </w:r>
          </w:p>
        </w:tc>
        <w:tc>
          <w:tcPr>
            <w:tcW w:w="2551" w:type="dxa"/>
            <w:gridSpan w:val="3"/>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Выполнение работ по договору</w:t>
            </w:r>
          </w:p>
        </w:tc>
        <w:tc>
          <w:tcPr>
            <w:tcW w:w="3315" w:type="dxa"/>
            <w:gridSpan w:val="6"/>
            <w:tcBorders>
              <w:top w:val="single" w:sz="4" w:space="0" w:color="auto"/>
              <w:left w:val="single" w:sz="4" w:space="0" w:color="auto"/>
              <w:bottom w:val="nil"/>
              <w:right w:val="nil"/>
            </w:tcBorders>
            <w:shd w:val="clear" w:color="auto" w:fill="FFFFFF"/>
            <w:vAlign w:val="center"/>
            <w:hideMark/>
          </w:tcPr>
          <w:p w:rsidR="00014E55" w:rsidRPr="00CD641B" w:rsidRDefault="00014E55" w:rsidP="008D3E61">
            <w:pPr>
              <w:jc w:val="center"/>
              <w:rPr>
                <w:sz w:val="22"/>
              </w:rPr>
            </w:pPr>
            <w:r w:rsidRPr="00CD641B">
              <w:rPr>
                <w:sz w:val="22"/>
              </w:rPr>
              <w:t>Финансирование</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proofErr w:type="spellStart"/>
            <w:r w:rsidRPr="006C5BC1">
              <w:rPr>
                <w:sz w:val="22"/>
              </w:rPr>
              <w:t>Деб</w:t>
            </w:r>
            <w:proofErr w:type="spellEnd"/>
            <w:r w:rsidRPr="006C5BC1">
              <w:rPr>
                <w:sz w:val="22"/>
              </w:rPr>
              <w:t>.</w:t>
            </w:r>
          </w:p>
          <w:p w:rsidR="00014E55" w:rsidRPr="006C5BC1" w:rsidRDefault="00014E55" w:rsidP="008D3E61">
            <w:pPr>
              <w:jc w:val="center"/>
              <w:rPr>
                <w:sz w:val="22"/>
              </w:rPr>
            </w:pPr>
            <w:r w:rsidRPr="006C5BC1">
              <w:rPr>
                <w:sz w:val="22"/>
              </w:rPr>
              <w:t>Задолженность (кредит</w:t>
            </w:r>
            <w:proofErr w:type="gramStart"/>
            <w:r w:rsidRPr="006C5BC1">
              <w:rPr>
                <w:sz w:val="22"/>
              </w:rPr>
              <w:t>.</w:t>
            </w:r>
            <w:proofErr w:type="gramEnd"/>
            <w:r w:rsidRPr="006C5BC1">
              <w:rPr>
                <w:sz w:val="22"/>
              </w:rPr>
              <w:t xml:space="preserve"> </w:t>
            </w:r>
            <w:proofErr w:type="gramStart"/>
            <w:r w:rsidRPr="006C5BC1">
              <w:rPr>
                <w:sz w:val="22"/>
              </w:rPr>
              <w:t>з</w:t>
            </w:r>
            <w:proofErr w:type="gramEnd"/>
            <w:r w:rsidRPr="006C5BC1">
              <w:rPr>
                <w:sz w:val="22"/>
              </w:rPr>
              <w:t>адолжен-</w:t>
            </w:r>
            <w:proofErr w:type="spellStart"/>
            <w:r w:rsidRPr="006C5BC1">
              <w:rPr>
                <w:sz w:val="22"/>
              </w:rPr>
              <w:t>ность</w:t>
            </w:r>
            <w:proofErr w:type="spellEnd"/>
            <w:r w:rsidRPr="006C5BC1">
              <w:rPr>
                <w:sz w:val="22"/>
              </w:rPr>
              <w:t>)</w:t>
            </w:r>
          </w:p>
        </w:tc>
        <w:tc>
          <w:tcPr>
            <w:tcW w:w="1508" w:type="dxa"/>
            <w:vMerge w:val="restart"/>
            <w:tcBorders>
              <w:top w:val="single" w:sz="4" w:space="0" w:color="auto"/>
              <w:left w:val="single" w:sz="4" w:space="0" w:color="auto"/>
              <w:bottom w:val="nil"/>
              <w:right w:val="single" w:sz="4" w:space="0" w:color="auto"/>
            </w:tcBorders>
            <w:shd w:val="clear" w:color="auto" w:fill="FFFFFF"/>
            <w:vAlign w:val="center"/>
            <w:hideMark/>
          </w:tcPr>
          <w:p w:rsidR="00014E55" w:rsidRPr="006C5BC1" w:rsidRDefault="00014E55" w:rsidP="008D3E61">
            <w:pPr>
              <w:jc w:val="center"/>
              <w:rPr>
                <w:sz w:val="22"/>
              </w:rPr>
            </w:pPr>
            <w:r w:rsidRPr="006C5BC1">
              <w:rPr>
                <w:sz w:val="22"/>
              </w:rPr>
              <w:t>Комментарий</w:t>
            </w:r>
          </w:p>
        </w:tc>
      </w:tr>
      <w:tr w:rsidR="00014E55" w:rsidRPr="006C5BC1" w:rsidTr="008D3E61">
        <w:trPr>
          <w:trHeight w:val="336"/>
        </w:trPr>
        <w:tc>
          <w:tcPr>
            <w:tcW w:w="37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3183" w:type="dxa"/>
            <w:gridSpan w:val="2"/>
            <w:vMerge/>
            <w:tcBorders>
              <w:top w:val="single" w:sz="4" w:space="0" w:color="auto"/>
              <w:left w:val="single" w:sz="4" w:space="0" w:color="auto"/>
              <w:bottom w:val="single" w:sz="4" w:space="0" w:color="auto"/>
              <w:right w:val="nil"/>
            </w:tcBorders>
            <w:vAlign w:val="center"/>
            <w:hideMark/>
          </w:tcPr>
          <w:p w:rsidR="00014E55" w:rsidRPr="006C5BC1" w:rsidRDefault="00014E55" w:rsidP="008D3E61">
            <w:pPr>
              <w:rPr>
                <w:sz w:val="22"/>
              </w:rPr>
            </w:pPr>
          </w:p>
        </w:tc>
        <w:tc>
          <w:tcPr>
            <w:tcW w:w="992"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47"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709"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Начало</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Окончание</w:t>
            </w:r>
          </w:p>
          <w:p w:rsidR="00014E55" w:rsidRPr="006C5BC1" w:rsidRDefault="00014E55" w:rsidP="008D3E61">
            <w:pPr>
              <w:jc w:val="center"/>
              <w:rPr>
                <w:sz w:val="22"/>
              </w:rPr>
            </w:pPr>
            <w:r w:rsidRPr="006C5BC1">
              <w:rPr>
                <w:sz w:val="22"/>
              </w:rPr>
              <w:t>(план)</w:t>
            </w:r>
          </w:p>
        </w:tc>
        <w:tc>
          <w:tcPr>
            <w:tcW w:w="709"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Окончание</w:t>
            </w:r>
          </w:p>
          <w:p w:rsidR="00014E55" w:rsidRPr="006C5BC1" w:rsidRDefault="00014E55" w:rsidP="008D3E61">
            <w:pPr>
              <w:jc w:val="center"/>
              <w:rPr>
                <w:sz w:val="22"/>
              </w:rPr>
            </w:pPr>
            <w:r w:rsidRPr="006C5BC1">
              <w:rPr>
                <w:sz w:val="22"/>
              </w:rPr>
              <w:t>(план)</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Договорная</w:t>
            </w:r>
          </w:p>
          <w:p w:rsidR="00014E55" w:rsidRPr="006C5BC1" w:rsidRDefault="00014E55" w:rsidP="008D3E61">
            <w:pPr>
              <w:jc w:val="center"/>
              <w:rPr>
                <w:sz w:val="22"/>
              </w:rPr>
            </w:pPr>
            <w:r w:rsidRPr="006C5BC1">
              <w:rPr>
                <w:sz w:val="22"/>
              </w:rPr>
              <w:t>стоимость</w:t>
            </w:r>
          </w:p>
          <w:p w:rsidR="00014E55" w:rsidRPr="006C5BC1" w:rsidRDefault="00014E55" w:rsidP="008D3E61">
            <w:pPr>
              <w:jc w:val="center"/>
              <w:rPr>
                <w:sz w:val="22"/>
              </w:rPr>
            </w:pPr>
            <w:r w:rsidRPr="006C5BC1">
              <w:rPr>
                <w:sz w:val="22"/>
              </w:rPr>
              <w:t>работ</w:t>
            </w:r>
          </w:p>
          <w:p w:rsidR="00014E55" w:rsidRPr="006C5BC1" w:rsidRDefault="00014E55" w:rsidP="008D3E61">
            <w:pPr>
              <w:jc w:val="center"/>
              <w:rPr>
                <w:sz w:val="22"/>
              </w:rPr>
            </w:pPr>
            <w:r w:rsidRPr="006C5BC1">
              <w:rPr>
                <w:sz w:val="22"/>
              </w:rPr>
              <w:t>(</w:t>
            </w:r>
            <w:proofErr w:type="spellStart"/>
            <w:r w:rsidRPr="006C5BC1">
              <w:rPr>
                <w:sz w:val="22"/>
              </w:rPr>
              <w:t>оборуд</w:t>
            </w:r>
            <w:proofErr w:type="spellEnd"/>
            <w:r w:rsidRPr="006C5BC1">
              <w:rPr>
                <w:sz w:val="22"/>
              </w:rPr>
              <w:t>.)</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Фактическое</w:t>
            </w:r>
          </w:p>
          <w:p w:rsidR="00014E55" w:rsidRPr="006C5BC1" w:rsidRDefault="00014E55" w:rsidP="008D3E61">
            <w:pPr>
              <w:jc w:val="center"/>
              <w:rPr>
                <w:sz w:val="22"/>
              </w:rPr>
            </w:pPr>
            <w:r w:rsidRPr="006C5BC1">
              <w:rPr>
                <w:sz w:val="22"/>
              </w:rPr>
              <w:t>выполнение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Отклонение выполнения от плана, %</w:t>
            </w:r>
          </w:p>
        </w:tc>
        <w:tc>
          <w:tcPr>
            <w:tcW w:w="709"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Фактическое финансирование по договору</w:t>
            </w:r>
          </w:p>
        </w:tc>
        <w:tc>
          <w:tcPr>
            <w:tcW w:w="2039" w:type="dxa"/>
            <w:gridSpan w:val="4"/>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в том числе:</w:t>
            </w:r>
          </w:p>
        </w:tc>
        <w:tc>
          <w:tcPr>
            <w:tcW w:w="567" w:type="dxa"/>
            <w:vMerge w:val="restart"/>
            <w:tcBorders>
              <w:top w:val="single" w:sz="4" w:space="0" w:color="auto"/>
              <w:left w:val="single" w:sz="4" w:space="0" w:color="auto"/>
              <w:bottom w:val="nil"/>
              <w:right w:val="nil"/>
            </w:tcBorders>
            <w:shd w:val="clear" w:color="auto" w:fill="FFFFFF"/>
            <w:vAlign w:val="center"/>
            <w:hideMark/>
          </w:tcPr>
          <w:p w:rsidR="00014E55" w:rsidRPr="00CD641B" w:rsidRDefault="00014E55" w:rsidP="008D3E61">
            <w:pPr>
              <w:jc w:val="center"/>
              <w:rPr>
                <w:sz w:val="22"/>
              </w:rPr>
            </w:pPr>
            <w:r w:rsidRPr="000576C9">
              <w:rPr>
                <w:sz w:val="22"/>
              </w:rPr>
              <w:t>% %</w:t>
            </w:r>
            <w:r w:rsidRPr="00CD641B">
              <w:rPr>
                <w:sz w:val="22"/>
              </w:rPr>
              <w:t xml:space="preserve"> от стоимости по договору</w:t>
            </w:r>
          </w:p>
        </w:tc>
        <w:tc>
          <w:tcPr>
            <w:tcW w:w="85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1508" w:type="dxa"/>
            <w:vMerge/>
            <w:tcBorders>
              <w:top w:val="single" w:sz="4" w:space="0" w:color="auto"/>
              <w:left w:val="single" w:sz="4" w:space="0" w:color="auto"/>
              <w:bottom w:val="nil"/>
              <w:right w:val="single" w:sz="4" w:space="0" w:color="auto"/>
            </w:tcBorders>
            <w:vAlign w:val="center"/>
            <w:hideMark/>
          </w:tcPr>
          <w:p w:rsidR="00014E55" w:rsidRPr="006C5BC1" w:rsidRDefault="00014E55" w:rsidP="008D3E61">
            <w:pPr>
              <w:rPr>
                <w:sz w:val="22"/>
              </w:rPr>
            </w:pPr>
          </w:p>
        </w:tc>
      </w:tr>
      <w:tr w:rsidR="00014E55" w:rsidRPr="006C5BC1" w:rsidTr="008D3E61">
        <w:trPr>
          <w:trHeight w:val="336"/>
        </w:trPr>
        <w:tc>
          <w:tcPr>
            <w:tcW w:w="37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2049"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rFonts w:eastAsia="Courier New"/>
                <w:sz w:val="22"/>
              </w:rPr>
            </w:pPr>
            <w:r w:rsidRPr="006C5BC1">
              <w:rPr>
                <w:rFonts w:eastAsia="Courier New"/>
                <w:sz w:val="22"/>
              </w:rPr>
              <w:t>Наименование</w:t>
            </w:r>
          </w:p>
        </w:tc>
        <w:tc>
          <w:tcPr>
            <w:tcW w:w="567" w:type="dxa"/>
            <w:vMerge w:val="restart"/>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rFonts w:eastAsia="Courier New"/>
                <w:sz w:val="22"/>
              </w:rPr>
            </w:pPr>
            <w:r w:rsidRPr="006C5BC1">
              <w:rPr>
                <w:rFonts w:eastAsia="Courier New"/>
                <w:sz w:val="22"/>
              </w:rPr>
              <w:t>ИИНН</w:t>
            </w:r>
          </w:p>
        </w:tc>
        <w:tc>
          <w:tcPr>
            <w:tcW w:w="992"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47"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2268"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50"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709"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255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5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50"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3315"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3976" w:type="dxa"/>
            <w:gridSpan w:val="4"/>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567"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5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1508" w:type="dxa"/>
            <w:vMerge/>
            <w:tcBorders>
              <w:top w:val="single" w:sz="4" w:space="0" w:color="auto"/>
              <w:left w:val="single" w:sz="4" w:space="0" w:color="auto"/>
              <w:bottom w:val="nil"/>
              <w:right w:val="single" w:sz="4" w:space="0" w:color="auto"/>
            </w:tcBorders>
            <w:vAlign w:val="center"/>
            <w:hideMark/>
          </w:tcPr>
          <w:p w:rsidR="00014E55" w:rsidRPr="006C5BC1" w:rsidRDefault="00014E55" w:rsidP="008D3E61">
            <w:pPr>
              <w:rPr>
                <w:sz w:val="22"/>
              </w:rPr>
            </w:pPr>
          </w:p>
        </w:tc>
      </w:tr>
      <w:tr w:rsidR="00014E55" w:rsidRPr="006C5BC1" w:rsidTr="006C5BC1">
        <w:trPr>
          <w:trHeight w:hRule="exact" w:val="721"/>
        </w:trPr>
        <w:tc>
          <w:tcPr>
            <w:tcW w:w="37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2616" w:type="dxa"/>
            <w:vMerge/>
            <w:tcBorders>
              <w:top w:val="single" w:sz="4" w:space="0" w:color="auto"/>
              <w:left w:val="single" w:sz="4" w:space="0" w:color="auto"/>
              <w:bottom w:val="nil"/>
              <w:right w:val="nil"/>
            </w:tcBorders>
            <w:vAlign w:val="center"/>
            <w:hideMark/>
          </w:tcPr>
          <w:p w:rsidR="00014E55" w:rsidRPr="006C5BC1" w:rsidRDefault="00014E55" w:rsidP="008D3E61">
            <w:pPr>
              <w:rPr>
                <w:rFonts w:eastAsia="Courier New"/>
                <w:sz w:val="22"/>
              </w:rPr>
            </w:pPr>
          </w:p>
        </w:tc>
        <w:tc>
          <w:tcPr>
            <w:tcW w:w="567" w:type="dxa"/>
            <w:vMerge/>
            <w:tcBorders>
              <w:top w:val="single" w:sz="4" w:space="0" w:color="auto"/>
              <w:left w:val="single" w:sz="4" w:space="0" w:color="auto"/>
              <w:bottom w:val="nil"/>
              <w:right w:val="nil"/>
            </w:tcBorders>
            <w:vAlign w:val="center"/>
            <w:hideMark/>
          </w:tcPr>
          <w:p w:rsidR="00014E55" w:rsidRPr="006C5BC1" w:rsidRDefault="00014E55" w:rsidP="008D3E61">
            <w:pPr>
              <w:rPr>
                <w:rFonts w:eastAsia="Courier New"/>
                <w:sz w:val="22"/>
              </w:rPr>
            </w:pPr>
          </w:p>
        </w:tc>
        <w:tc>
          <w:tcPr>
            <w:tcW w:w="992"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47"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2268"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50"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709"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255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5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50"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3315"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992" w:type="dxa"/>
            <w:gridSpan w:val="2"/>
            <w:tcBorders>
              <w:top w:val="single" w:sz="4" w:space="0" w:color="auto"/>
              <w:left w:val="single" w:sz="4" w:space="0" w:color="auto"/>
              <w:bottom w:val="single" w:sz="4" w:space="0" w:color="auto"/>
              <w:right w:val="nil"/>
            </w:tcBorders>
            <w:shd w:val="clear" w:color="auto" w:fill="FFFFFF"/>
            <w:vAlign w:val="center"/>
            <w:hideMark/>
          </w:tcPr>
          <w:p w:rsidR="00014E55" w:rsidRPr="006C5BC1" w:rsidRDefault="00014E55" w:rsidP="008D3E61">
            <w:pPr>
              <w:jc w:val="center"/>
              <w:rPr>
                <w:sz w:val="22"/>
              </w:rPr>
            </w:pPr>
            <w:r w:rsidRPr="006C5BC1">
              <w:rPr>
                <w:sz w:val="22"/>
              </w:rPr>
              <w:t>Аванс</w:t>
            </w:r>
          </w:p>
        </w:tc>
        <w:tc>
          <w:tcPr>
            <w:tcW w:w="1047" w:type="dxa"/>
            <w:gridSpan w:val="2"/>
            <w:tcBorders>
              <w:top w:val="single" w:sz="4" w:space="0" w:color="auto"/>
              <w:left w:val="single" w:sz="4" w:space="0" w:color="auto"/>
              <w:bottom w:val="single" w:sz="4" w:space="0" w:color="auto"/>
              <w:right w:val="nil"/>
            </w:tcBorders>
            <w:shd w:val="clear" w:color="auto" w:fill="FFFFFF"/>
            <w:vAlign w:val="center"/>
            <w:hideMark/>
          </w:tcPr>
          <w:p w:rsidR="00014E55" w:rsidRPr="006C5BC1" w:rsidRDefault="00014E55" w:rsidP="008D3E61">
            <w:pPr>
              <w:jc w:val="center"/>
              <w:rPr>
                <w:sz w:val="22"/>
              </w:rPr>
            </w:pPr>
            <w:r w:rsidRPr="006C5BC1">
              <w:rPr>
                <w:sz w:val="22"/>
              </w:rPr>
              <w:t>Оплата выполненных работ</w:t>
            </w:r>
          </w:p>
        </w:tc>
        <w:tc>
          <w:tcPr>
            <w:tcW w:w="567"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5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1508" w:type="dxa"/>
            <w:vMerge/>
            <w:tcBorders>
              <w:top w:val="single" w:sz="4" w:space="0" w:color="auto"/>
              <w:left w:val="single" w:sz="4" w:space="0" w:color="auto"/>
              <w:bottom w:val="nil"/>
              <w:right w:val="single" w:sz="4" w:space="0" w:color="auto"/>
            </w:tcBorders>
            <w:vAlign w:val="center"/>
            <w:hideMark/>
          </w:tcPr>
          <w:p w:rsidR="00014E55" w:rsidRPr="006C5BC1" w:rsidRDefault="00014E55" w:rsidP="008D3E61">
            <w:pPr>
              <w:rPr>
                <w:sz w:val="22"/>
              </w:rPr>
            </w:pPr>
          </w:p>
        </w:tc>
      </w:tr>
      <w:tr w:rsidR="00014E55" w:rsidRPr="006C5BC1" w:rsidTr="008D3E61">
        <w:trPr>
          <w:trHeight w:val="177"/>
        </w:trPr>
        <w:tc>
          <w:tcPr>
            <w:tcW w:w="37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2616" w:type="dxa"/>
            <w:vMerge/>
            <w:tcBorders>
              <w:top w:val="single" w:sz="4" w:space="0" w:color="auto"/>
              <w:left w:val="single" w:sz="4" w:space="0" w:color="auto"/>
              <w:bottom w:val="nil"/>
              <w:right w:val="nil"/>
            </w:tcBorders>
            <w:vAlign w:val="center"/>
            <w:hideMark/>
          </w:tcPr>
          <w:p w:rsidR="00014E55" w:rsidRPr="006C5BC1" w:rsidRDefault="00014E55" w:rsidP="008D3E61">
            <w:pPr>
              <w:rPr>
                <w:rFonts w:eastAsia="Courier New"/>
                <w:sz w:val="22"/>
              </w:rPr>
            </w:pPr>
          </w:p>
        </w:tc>
        <w:tc>
          <w:tcPr>
            <w:tcW w:w="567" w:type="dxa"/>
            <w:vMerge/>
            <w:tcBorders>
              <w:top w:val="single" w:sz="4" w:space="0" w:color="auto"/>
              <w:left w:val="single" w:sz="4" w:space="0" w:color="auto"/>
              <w:bottom w:val="nil"/>
              <w:right w:val="nil"/>
            </w:tcBorders>
            <w:vAlign w:val="center"/>
            <w:hideMark/>
          </w:tcPr>
          <w:p w:rsidR="00014E55" w:rsidRPr="006C5BC1" w:rsidRDefault="00014E55" w:rsidP="008D3E61">
            <w:pPr>
              <w:rPr>
                <w:rFonts w:eastAsia="Courier New"/>
                <w:sz w:val="22"/>
              </w:rPr>
            </w:pPr>
          </w:p>
        </w:tc>
        <w:tc>
          <w:tcPr>
            <w:tcW w:w="992"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47"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2268"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50"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709"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255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5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50"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3315"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578"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Дата платежа</w:t>
            </w:r>
          </w:p>
        </w:tc>
        <w:tc>
          <w:tcPr>
            <w:tcW w:w="414"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Сумма</w:t>
            </w:r>
          </w:p>
        </w:tc>
        <w:tc>
          <w:tcPr>
            <w:tcW w:w="571"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Дата платежа</w:t>
            </w:r>
          </w:p>
        </w:tc>
        <w:tc>
          <w:tcPr>
            <w:tcW w:w="476"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Сумма</w:t>
            </w:r>
          </w:p>
        </w:tc>
        <w:tc>
          <w:tcPr>
            <w:tcW w:w="567"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851" w:type="dxa"/>
            <w:vMerge/>
            <w:tcBorders>
              <w:top w:val="single" w:sz="4" w:space="0" w:color="auto"/>
              <w:left w:val="single" w:sz="4" w:space="0" w:color="auto"/>
              <w:bottom w:val="nil"/>
              <w:right w:val="nil"/>
            </w:tcBorders>
            <w:vAlign w:val="center"/>
            <w:hideMark/>
          </w:tcPr>
          <w:p w:rsidR="00014E55" w:rsidRPr="006C5BC1" w:rsidRDefault="00014E55" w:rsidP="008D3E61">
            <w:pPr>
              <w:rPr>
                <w:sz w:val="22"/>
              </w:rPr>
            </w:pPr>
          </w:p>
        </w:tc>
        <w:tc>
          <w:tcPr>
            <w:tcW w:w="1508" w:type="dxa"/>
            <w:vMerge/>
            <w:tcBorders>
              <w:top w:val="single" w:sz="4" w:space="0" w:color="auto"/>
              <w:left w:val="single" w:sz="4" w:space="0" w:color="auto"/>
              <w:bottom w:val="nil"/>
              <w:right w:val="single" w:sz="4" w:space="0" w:color="auto"/>
            </w:tcBorders>
            <w:vAlign w:val="center"/>
            <w:hideMark/>
          </w:tcPr>
          <w:p w:rsidR="00014E55" w:rsidRPr="006C5BC1" w:rsidRDefault="00014E55" w:rsidP="008D3E61">
            <w:pPr>
              <w:rPr>
                <w:sz w:val="22"/>
              </w:rPr>
            </w:pPr>
          </w:p>
        </w:tc>
      </w:tr>
      <w:tr w:rsidR="00014E55" w:rsidRPr="006C5BC1" w:rsidTr="008D3E61">
        <w:trPr>
          <w:trHeight w:hRule="exact" w:val="279"/>
        </w:trPr>
        <w:tc>
          <w:tcPr>
            <w:tcW w:w="371"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1</w:t>
            </w:r>
          </w:p>
        </w:tc>
        <w:tc>
          <w:tcPr>
            <w:tcW w:w="2049"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2</w:t>
            </w:r>
          </w:p>
        </w:tc>
        <w:tc>
          <w:tcPr>
            <w:tcW w:w="567"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3</w:t>
            </w:r>
          </w:p>
        </w:tc>
        <w:tc>
          <w:tcPr>
            <w:tcW w:w="992"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4</w:t>
            </w:r>
          </w:p>
        </w:tc>
        <w:tc>
          <w:tcPr>
            <w:tcW w:w="847"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5</w:t>
            </w:r>
          </w:p>
        </w:tc>
        <w:tc>
          <w:tcPr>
            <w:tcW w:w="709"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6</w:t>
            </w:r>
          </w:p>
        </w:tc>
        <w:tc>
          <w:tcPr>
            <w:tcW w:w="850"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7</w:t>
            </w:r>
          </w:p>
        </w:tc>
        <w:tc>
          <w:tcPr>
            <w:tcW w:w="709"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8</w:t>
            </w:r>
          </w:p>
        </w:tc>
        <w:tc>
          <w:tcPr>
            <w:tcW w:w="850"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9</w:t>
            </w:r>
          </w:p>
        </w:tc>
        <w:tc>
          <w:tcPr>
            <w:tcW w:w="851"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10</w:t>
            </w:r>
          </w:p>
        </w:tc>
        <w:tc>
          <w:tcPr>
            <w:tcW w:w="850"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11</w:t>
            </w:r>
          </w:p>
        </w:tc>
        <w:tc>
          <w:tcPr>
            <w:tcW w:w="709"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12</w:t>
            </w:r>
          </w:p>
        </w:tc>
        <w:tc>
          <w:tcPr>
            <w:tcW w:w="578"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13</w:t>
            </w:r>
          </w:p>
        </w:tc>
        <w:tc>
          <w:tcPr>
            <w:tcW w:w="414"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14</w:t>
            </w:r>
          </w:p>
        </w:tc>
        <w:tc>
          <w:tcPr>
            <w:tcW w:w="571"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15</w:t>
            </w:r>
          </w:p>
        </w:tc>
        <w:tc>
          <w:tcPr>
            <w:tcW w:w="476"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16</w:t>
            </w:r>
          </w:p>
        </w:tc>
        <w:tc>
          <w:tcPr>
            <w:tcW w:w="567"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17</w:t>
            </w:r>
          </w:p>
        </w:tc>
        <w:tc>
          <w:tcPr>
            <w:tcW w:w="851" w:type="dxa"/>
            <w:tcBorders>
              <w:top w:val="single" w:sz="4" w:space="0" w:color="auto"/>
              <w:left w:val="single" w:sz="4" w:space="0" w:color="auto"/>
              <w:bottom w:val="nil"/>
              <w:right w:val="nil"/>
            </w:tcBorders>
            <w:shd w:val="clear" w:color="auto" w:fill="FFFFFF"/>
            <w:vAlign w:val="center"/>
            <w:hideMark/>
          </w:tcPr>
          <w:p w:rsidR="00014E55" w:rsidRPr="006C5BC1" w:rsidRDefault="00014E55" w:rsidP="008D3E61">
            <w:pPr>
              <w:jc w:val="center"/>
              <w:rPr>
                <w:sz w:val="22"/>
              </w:rPr>
            </w:pPr>
            <w:r w:rsidRPr="006C5BC1">
              <w:rPr>
                <w:sz w:val="22"/>
              </w:rPr>
              <w:t>18</w:t>
            </w:r>
          </w:p>
        </w:tc>
        <w:tc>
          <w:tcPr>
            <w:tcW w:w="1508" w:type="dxa"/>
            <w:tcBorders>
              <w:top w:val="single" w:sz="4" w:space="0" w:color="auto"/>
              <w:left w:val="single" w:sz="4" w:space="0" w:color="auto"/>
              <w:bottom w:val="nil"/>
              <w:right w:val="single" w:sz="4" w:space="0" w:color="auto"/>
            </w:tcBorders>
            <w:shd w:val="clear" w:color="auto" w:fill="FFFFFF"/>
            <w:vAlign w:val="center"/>
            <w:hideMark/>
          </w:tcPr>
          <w:p w:rsidR="00014E55" w:rsidRPr="006C5BC1" w:rsidRDefault="00014E55" w:rsidP="008D3E61">
            <w:pPr>
              <w:jc w:val="center"/>
              <w:rPr>
                <w:sz w:val="22"/>
              </w:rPr>
            </w:pPr>
            <w:r w:rsidRPr="006C5BC1">
              <w:rPr>
                <w:sz w:val="22"/>
              </w:rPr>
              <w:t>19</w:t>
            </w:r>
          </w:p>
        </w:tc>
      </w:tr>
      <w:tr w:rsidR="00014E55" w:rsidRPr="006C5BC1" w:rsidTr="008D3E61">
        <w:trPr>
          <w:trHeight w:hRule="exact" w:val="205"/>
        </w:trPr>
        <w:tc>
          <w:tcPr>
            <w:tcW w:w="371"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2049"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567"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992"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47"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992" w:type="dxa"/>
            <w:gridSpan w:val="2"/>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1047" w:type="dxa"/>
            <w:gridSpan w:val="2"/>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567"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1508" w:type="dxa"/>
            <w:tcBorders>
              <w:top w:val="single" w:sz="4" w:space="0" w:color="auto"/>
              <w:left w:val="single" w:sz="4" w:space="0" w:color="auto"/>
              <w:bottom w:val="nil"/>
              <w:right w:val="single" w:sz="4" w:space="0" w:color="auto"/>
            </w:tcBorders>
            <w:shd w:val="clear" w:color="auto" w:fill="FFFFFF"/>
          </w:tcPr>
          <w:p w:rsidR="00014E55" w:rsidRPr="006C5BC1" w:rsidRDefault="00014E55" w:rsidP="008D3E61">
            <w:pPr>
              <w:rPr>
                <w:rFonts w:eastAsia="Courier New"/>
                <w:sz w:val="22"/>
              </w:rPr>
            </w:pPr>
          </w:p>
        </w:tc>
      </w:tr>
      <w:tr w:rsidR="00014E55" w:rsidRPr="006C5BC1" w:rsidTr="008D3E61">
        <w:trPr>
          <w:trHeight w:hRule="exact" w:val="209"/>
        </w:trPr>
        <w:tc>
          <w:tcPr>
            <w:tcW w:w="371"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2049"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567"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992"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47"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709"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992" w:type="dxa"/>
            <w:gridSpan w:val="2"/>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1047" w:type="dxa"/>
            <w:gridSpan w:val="2"/>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567"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1508" w:type="dxa"/>
            <w:tcBorders>
              <w:top w:val="single" w:sz="4" w:space="0" w:color="auto"/>
              <w:left w:val="single" w:sz="4" w:space="0" w:color="auto"/>
              <w:bottom w:val="nil"/>
              <w:right w:val="single" w:sz="4" w:space="0" w:color="auto"/>
            </w:tcBorders>
            <w:shd w:val="clear" w:color="auto" w:fill="FFFFFF"/>
          </w:tcPr>
          <w:p w:rsidR="00014E55" w:rsidRPr="006C5BC1" w:rsidRDefault="00014E55" w:rsidP="008D3E61">
            <w:pPr>
              <w:rPr>
                <w:rFonts w:eastAsia="Courier New"/>
                <w:sz w:val="22"/>
              </w:rPr>
            </w:pPr>
          </w:p>
        </w:tc>
      </w:tr>
      <w:tr w:rsidR="00014E55" w:rsidRPr="006C5BC1" w:rsidTr="008D3E61">
        <w:trPr>
          <w:trHeight w:hRule="exact" w:val="202"/>
        </w:trPr>
        <w:tc>
          <w:tcPr>
            <w:tcW w:w="371"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2049"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567"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992"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847"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709"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850"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992" w:type="dxa"/>
            <w:gridSpan w:val="2"/>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1047" w:type="dxa"/>
            <w:gridSpan w:val="2"/>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567"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1508" w:type="dxa"/>
            <w:tcBorders>
              <w:top w:val="single" w:sz="4" w:space="0" w:color="auto"/>
              <w:left w:val="single" w:sz="4" w:space="0" w:color="auto"/>
              <w:bottom w:val="nil"/>
              <w:right w:val="single" w:sz="4" w:space="0" w:color="auto"/>
            </w:tcBorders>
            <w:shd w:val="clear" w:color="auto" w:fill="FFFFFF"/>
          </w:tcPr>
          <w:p w:rsidR="00014E55" w:rsidRPr="006C5BC1" w:rsidRDefault="00014E55" w:rsidP="008D3E61">
            <w:pPr>
              <w:rPr>
                <w:rFonts w:eastAsia="Courier New"/>
                <w:sz w:val="22"/>
              </w:rPr>
            </w:pPr>
          </w:p>
        </w:tc>
      </w:tr>
      <w:tr w:rsidR="00014E55" w:rsidRPr="006C5BC1" w:rsidTr="008D3E61">
        <w:trPr>
          <w:trHeight w:hRule="exact" w:val="202"/>
        </w:trPr>
        <w:tc>
          <w:tcPr>
            <w:tcW w:w="371"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2049"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567" w:type="dxa"/>
            <w:tcBorders>
              <w:top w:val="single" w:sz="4" w:space="0" w:color="auto"/>
              <w:left w:val="single" w:sz="4" w:space="0" w:color="auto"/>
              <w:bottom w:val="nil"/>
              <w:right w:val="nil"/>
            </w:tcBorders>
            <w:shd w:val="clear" w:color="auto" w:fill="FFFFFF"/>
          </w:tcPr>
          <w:p w:rsidR="00014E55" w:rsidRPr="006C5BC1" w:rsidRDefault="00014E55" w:rsidP="008D3E61">
            <w:pPr>
              <w:rPr>
                <w:sz w:val="22"/>
              </w:rPr>
            </w:pPr>
          </w:p>
        </w:tc>
        <w:tc>
          <w:tcPr>
            <w:tcW w:w="992"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47"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992" w:type="dxa"/>
            <w:gridSpan w:val="2"/>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1047" w:type="dxa"/>
            <w:gridSpan w:val="2"/>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567"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014E55" w:rsidRPr="006C5BC1" w:rsidRDefault="00014E55" w:rsidP="008D3E61">
            <w:pPr>
              <w:rPr>
                <w:rFonts w:eastAsia="Courier New"/>
                <w:sz w:val="22"/>
              </w:rPr>
            </w:pPr>
          </w:p>
        </w:tc>
        <w:tc>
          <w:tcPr>
            <w:tcW w:w="1508" w:type="dxa"/>
            <w:tcBorders>
              <w:top w:val="single" w:sz="4" w:space="0" w:color="auto"/>
              <w:left w:val="single" w:sz="4" w:space="0" w:color="auto"/>
              <w:bottom w:val="nil"/>
              <w:right w:val="single" w:sz="4" w:space="0" w:color="auto"/>
            </w:tcBorders>
            <w:shd w:val="clear" w:color="auto" w:fill="FFFFFF"/>
          </w:tcPr>
          <w:p w:rsidR="00014E55" w:rsidRPr="006C5BC1" w:rsidRDefault="00014E55" w:rsidP="008D3E61">
            <w:pPr>
              <w:rPr>
                <w:rFonts w:eastAsia="Courier New"/>
                <w:sz w:val="22"/>
              </w:rPr>
            </w:pPr>
          </w:p>
        </w:tc>
      </w:tr>
      <w:tr w:rsidR="00014E55" w:rsidRPr="006C5BC1" w:rsidTr="008D3E61">
        <w:trPr>
          <w:trHeight w:hRule="exact" w:val="209"/>
        </w:trPr>
        <w:tc>
          <w:tcPr>
            <w:tcW w:w="371"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sz w:val="22"/>
              </w:rPr>
            </w:pPr>
          </w:p>
        </w:tc>
        <w:tc>
          <w:tcPr>
            <w:tcW w:w="2049"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sz w:val="22"/>
              </w:rPr>
            </w:pPr>
          </w:p>
        </w:tc>
        <w:tc>
          <w:tcPr>
            <w:tcW w:w="567"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sz w:val="22"/>
              </w:rPr>
            </w:pPr>
          </w:p>
        </w:tc>
        <w:tc>
          <w:tcPr>
            <w:tcW w:w="992"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847"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sz w:val="22"/>
              </w:rPr>
            </w:pPr>
          </w:p>
        </w:tc>
        <w:tc>
          <w:tcPr>
            <w:tcW w:w="709"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851"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1047" w:type="dxa"/>
            <w:gridSpan w:val="2"/>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567"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851"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014E55" w:rsidRPr="006C5BC1" w:rsidRDefault="00014E55" w:rsidP="008D3E61">
            <w:pPr>
              <w:rPr>
                <w:rFonts w:eastAsia="Courier New"/>
                <w:sz w:val="22"/>
              </w:rPr>
            </w:pPr>
          </w:p>
        </w:tc>
      </w:tr>
      <w:tr w:rsidR="00014E55" w:rsidRPr="006C5BC1" w:rsidTr="008D3E61">
        <w:trPr>
          <w:trHeight w:hRule="exact" w:val="205"/>
        </w:trPr>
        <w:tc>
          <w:tcPr>
            <w:tcW w:w="371"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2049"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sz w:val="22"/>
              </w:rPr>
            </w:pPr>
          </w:p>
        </w:tc>
        <w:tc>
          <w:tcPr>
            <w:tcW w:w="567"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sz w:val="22"/>
              </w:rPr>
            </w:pPr>
          </w:p>
        </w:tc>
        <w:tc>
          <w:tcPr>
            <w:tcW w:w="992"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sz w:val="22"/>
              </w:rPr>
            </w:pPr>
          </w:p>
        </w:tc>
        <w:tc>
          <w:tcPr>
            <w:tcW w:w="847"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sz w:val="22"/>
              </w:rPr>
            </w:pPr>
          </w:p>
        </w:tc>
        <w:tc>
          <w:tcPr>
            <w:tcW w:w="709"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sz w:val="22"/>
              </w:rPr>
            </w:pPr>
          </w:p>
        </w:tc>
        <w:tc>
          <w:tcPr>
            <w:tcW w:w="850"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851"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709"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1047" w:type="dxa"/>
            <w:gridSpan w:val="2"/>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567"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851" w:type="dxa"/>
            <w:tcBorders>
              <w:top w:val="single" w:sz="4" w:space="0" w:color="auto"/>
              <w:left w:val="single" w:sz="4" w:space="0" w:color="auto"/>
              <w:bottom w:val="single" w:sz="4" w:space="0" w:color="auto"/>
              <w:right w:val="nil"/>
            </w:tcBorders>
            <w:shd w:val="clear" w:color="auto" w:fill="FFFFFF"/>
          </w:tcPr>
          <w:p w:rsidR="00014E55" w:rsidRPr="006C5BC1" w:rsidRDefault="00014E55" w:rsidP="008D3E61">
            <w:pPr>
              <w:rPr>
                <w:rFonts w:eastAsia="Courier New"/>
                <w:sz w:val="22"/>
              </w:rPr>
            </w:pP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014E55" w:rsidRPr="006C5BC1" w:rsidRDefault="00014E55" w:rsidP="008D3E61">
            <w:pPr>
              <w:rPr>
                <w:rFonts w:eastAsia="Courier New"/>
                <w:sz w:val="22"/>
              </w:rPr>
            </w:pPr>
          </w:p>
        </w:tc>
      </w:tr>
    </w:tbl>
    <w:p w:rsidR="00014E55" w:rsidRDefault="00014E55" w:rsidP="00014E55">
      <w:pPr>
        <w:jc w:val="center"/>
        <w:rPr>
          <w:b/>
        </w:rPr>
      </w:pPr>
    </w:p>
    <w:p w:rsidR="00014E55" w:rsidRPr="000A663D" w:rsidRDefault="00014E55" w:rsidP="00014E55">
      <w:pPr>
        <w:jc w:val="center"/>
        <w:rPr>
          <w:b/>
        </w:rPr>
      </w:pPr>
      <w:r w:rsidRPr="000A663D">
        <w:rPr>
          <w:b/>
        </w:rPr>
        <w:t>Отчет о поступлении и использовании средств Заказчика, перечисляемых по настоящему Договору</w:t>
      </w:r>
    </w:p>
    <w:p w:rsidR="00014E55" w:rsidRPr="000A663D" w:rsidRDefault="00014E55" w:rsidP="00014E55">
      <w:pPr>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014E55" w:rsidRPr="000A663D" w:rsidTr="008D3E61">
        <w:trPr>
          <w:trHeight w:val="900"/>
        </w:trPr>
        <w:tc>
          <w:tcPr>
            <w:tcW w:w="6713" w:type="dxa"/>
            <w:hideMark/>
          </w:tcPr>
          <w:p w:rsidR="00014E55" w:rsidRDefault="00014E55" w:rsidP="008D3E61">
            <w:pPr>
              <w:rPr>
                <w:color w:val="000000"/>
              </w:rPr>
            </w:pPr>
            <w:r w:rsidRPr="000A663D">
              <w:rPr>
                <w:b/>
              </w:rPr>
              <w:t xml:space="preserve">С бланком типовой формы </w:t>
            </w:r>
            <w:proofErr w:type="gramStart"/>
            <w:r w:rsidRPr="000A663D">
              <w:rPr>
                <w:b/>
              </w:rPr>
              <w:t>ознакомлен</w:t>
            </w:r>
            <w:proofErr w:type="gramEnd"/>
          </w:p>
          <w:p w:rsidR="007A29C6" w:rsidRPr="000769AD" w:rsidRDefault="007A29C6" w:rsidP="007A29C6">
            <w:pPr>
              <w:rPr>
                <w:b/>
                <w:color w:val="000000"/>
              </w:rPr>
            </w:pPr>
            <w:r w:rsidRPr="000769AD">
              <w:rPr>
                <w:b/>
                <w:color w:val="000000"/>
              </w:rPr>
              <w:t>Генподрядчик:</w:t>
            </w:r>
          </w:p>
          <w:p w:rsidR="007A29C6" w:rsidRDefault="007A29C6" w:rsidP="008D3E61">
            <w:pPr>
              <w:rPr>
                <w:b/>
                <w:color w:val="000000"/>
              </w:rPr>
            </w:pPr>
          </w:p>
          <w:p w:rsidR="00014E55" w:rsidRPr="000A663D" w:rsidRDefault="00014E55" w:rsidP="008D3E61">
            <w:pPr>
              <w:rPr>
                <w:color w:val="000000"/>
              </w:rPr>
            </w:pPr>
            <w:r>
              <w:rPr>
                <w:color w:val="000000"/>
              </w:rPr>
              <w:t>___________________/</w:t>
            </w:r>
            <w:r w:rsidR="007A29C6">
              <w:rPr>
                <w:color w:val="000000"/>
              </w:rPr>
              <w:t>__________</w:t>
            </w:r>
            <w:r>
              <w:rPr>
                <w:color w:val="000000"/>
              </w:rPr>
              <w:t xml:space="preserve"> /</w:t>
            </w:r>
          </w:p>
          <w:p w:rsidR="00014E55" w:rsidRPr="000A663D" w:rsidRDefault="00014E55" w:rsidP="008D3E61">
            <w:pPr>
              <w:rPr>
                <w:color w:val="000000"/>
              </w:rPr>
            </w:pPr>
            <w:r w:rsidRPr="000A663D">
              <w:rPr>
                <w:color w:val="000000"/>
              </w:rPr>
              <w:t>М.П.</w:t>
            </w:r>
          </w:p>
        </w:tc>
        <w:tc>
          <w:tcPr>
            <w:tcW w:w="6713" w:type="dxa"/>
          </w:tcPr>
          <w:p w:rsidR="00014E55" w:rsidRDefault="00014E55" w:rsidP="008D3E61">
            <w:pPr>
              <w:rPr>
                <w:color w:val="000000"/>
              </w:rPr>
            </w:pPr>
          </w:p>
          <w:p w:rsidR="007A29C6" w:rsidRPr="000769AD" w:rsidRDefault="007A29C6" w:rsidP="007A29C6">
            <w:pPr>
              <w:rPr>
                <w:b/>
                <w:color w:val="000000"/>
              </w:rPr>
            </w:pPr>
            <w:r w:rsidRPr="000769AD">
              <w:rPr>
                <w:b/>
                <w:color w:val="000000"/>
              </w:rPr>
              <w:t>Заказчик:</w:t>
            </w:r>
          </w:p>
          <w:p w:rsidR="007A29C6" w:rsidRDefault="007A29C6" w:rsidP="007A29C6">
            <w:pPr>
              <w:rPr>
                <w:color w:val="000000"/>
              </w:rPr>
            </w:pPr>
            <w:r w:rsidRPr="000A663D">
              <w:rPr>
                <w:color w:val="000000"/>
              </w:rPr>
              <w:t>АО «КСК»</w:t>
            </w:r>
          </w:p>
          <w:p w:rsidR="00014E55" w:rsidRPr="000A663D" w:rsidRDefault="00014E55" w:rsidP="008D3E61">
            <w:pPr>
              <w:rPr>
                <w:color w:val="000000"/>
              </w:rPr>
            </w:pPr>
            <w:r w:rsidRPr="000A663D">
              <w:rPr>
                <w:color w:val="000000"/>
              </w:rPr>
              <w:t>___________________/ /</w:t>
            </w:r>
          </w:p>
          <w:p w:rsidR="00014E55" w:rsidRPr="000A663D" w:rsidRDefault="00014E55" w:rsidP="008D3E61">
            <w:pPr>
              <w:rPr>
                <w:color w:val="000000"/>
              </w:rPr>
            </w:pPr>
            <w:r w:rsidRPr="000A663D">
              <w:rPr>
                <w:color w:val="000000"/>
              </w:rPr>
              <w:t>М.П.</w:t>
            </w:r>
          </w:p>
        </w:tc>
        <w:tc>
          <w:tcPr>
            <w:tcW w:w="9459" w:type="dxa"/>
          </w:tcPr>
          <w:p w:rsidR="00014E55" w:rsidRPr="000A663D" w:rsidRDefault="00014E55" w:rsidP="008D3E61"/>
        </w:tc>
        <w:tc>
          <w:tcPr>
            <w:tcW w:w="4253" w:type="dxa"/>
          </w:tcPr>
          <w:p w:rsidR="00014E55" w:rsidRPr="000A663D" w:rsidRDefault="00014E55" w:rsidP="008D3E61"/>
        </w:tc>
        <w:tc>
          <w:tcPr>
            <w:tcW w:w="4253" w:type="dxa"/>
          </w:tcPr>
          <w:p w:rsidR="00014E55" w:rsidRPr="000A663D" w:rsidRDefault="00014E55" w:rsidP="008D3E61"/>
        </w:tc>
      </w:tr>
    </w:tbl>
    <w:p w:rsidR="00014E55" w:rsidRDefault="00014E55" w:rsidP="00014E55">
      <w:pPr>
        <w:tabs>
          <w:tab w:val="left" w:pos="567"/>
          <w:tab w:val="left" w:pos="1134"/>
          <w:tab w:val="left" w:pos="2418"/>
        </w:tabs>
        <w:ind w:firstLine="709"/>
        <w:jc w:val="center"/>
        <w:rPr>
          <w:b/>
          <w:bCs/>
          <w:color w:val="000000"/>
          <w:spacing w:val="-10"/>
        </w:rPr>
      </w:pPr>
    </w:p>
    <w:p w:rsidR="00014E55" w:rsidRPr="000A663D" w:rsidRDefault="00014E55" w:rsidP="00014E55">
      <w:pPr>
        <w:tabs>
          <w:tab w:val="left" w:pos="567"/>
          <w:tab w:val="left" w:pos="1134"/>
          <w:tab w:val="left" w:pos="2418"/>
        </w:tabs>
        <w:ind w:firstLine="709"/>
        <w:jc w:val="right"/>
      </w:pPr>
      <w:r>
        <w:rPr>
          <w:b/>
          <w:bCs/>
          <w:color w:val="000000"/>
          <w:spacing w:val="-10"/>
        </w:rPr>
        <w:br w:type="page"/>
      </w:r>
      <w:r w:rsidRPr="000A663D">
        <w:lastRenderedPageBreak/>
        <w:t>ПРИЛОЖЕНИЕ № 6</w:t>
      </w:r>
    </w:p>
    <w:p w:rsidR="00014E55" w:rsidRPr="000A663D" w:rsidRDefault="00014E55" w:rsidP="00014E55">
      <w:pPr>
        <w:jc w:val="right"/>
      </w:pPr>
      <w:r w:rsidRPr="000A663D">
        <w:t xml:space="preserve">к договору № </w:t>
      </w:r>
    </w:p>
    <w:p w:rsidR="00014E55" w:rsidRPr="000A663D" w:rsidRDefault="00014E55" w:rsidP="00014E55">
      <w:pPr>
        <w:jc w:val="right"/>
      </w:pPr>
      <w:r w:rsidRPr="000A663D">
        <w:t>от «____»__________ 20____г.</w:t>
      </w:r>
    </w:p>
    <w:p w:rsidR="00014E55" w:rsidRPr="000A663D" w:rsidRDefault="00014E55" w:rsidP="00014E55">
      <w:pPr>
        <w:tabs>
          <w:tab w:val="left" w:pos="567"/>
          <w:tab w:val="left" w:pos="1134"/>
          <w:tab w:val="left" w:pos="2418"/>
        </w:tabs>
        <w:ind w:firstLine="709"/>
        <w:jc w:val="right"/>
      </w:pPr>
    </w:p>
    <w:p w:rsidR="00014E55" w:rsidRPr="000A663D" w:rsidRDefault="00014E55" w:rsidP="00014E55">
      <w:pPr>
        <w:jc w:val="center"/>
        <w:rPr>
          <w:b/>
        </w:rPr>
      </w:pPr>
      <w:r w:rsidRPr="000A663D">
        <w:rPr>
          <w:b/>
        </w:rPr>
        <w:t>Оперативный отчет выполненных работ за месяц</w:t>
      </w:r>
    </w:p>
    <w:p w:rsidR="00014E55" w:rsidRPr="000A663D" w:rsidRDefault="00014E55" w:rsidP="00014E55"/>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416"/>
        <w:gridCol w:w="1418"/>
      </w:tblGrid>
      <w:tr w:rsidR="00014E55" w:rsidRPr="000A663D" w:rsidTr="006C5BC1">
        <w:tc>
          <w:tcPr>
            <w:tcW w:w="1231"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Код WBS</w:t>
            </w:r>
          </w:p>
        </w:tc>
        <w:tc>
          <w:tcPr>
            <w:tcW w:w="1278"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Название работы (</w:t>
            </w:r>
            <w:proofErr w:type="gramStart"/>
            <w:r w:rsidRPr="006C5BC1">
              <w:rPr>
                <w:sz w:val="22"/>
              </w:rPr>
              <w:t>опера-</w:t>
            </w:r>
            <w:proofErr w:type="spellStart"/>
            <w:r w:rsidRPr="006C5BC1">
              <w:rPr>
                <w:sz w:val="22"/>
              </w:rPr>
              <w:t>ции</w:t>
            </w:r>
            <w:proofErr w:type="spellEnd"/>
            <w:proofErr w:type="gramEnd"/>
            <w:r w:rsidRPr="006C5BC1">
              <w:rPr>
                <w:sz w:val="22"/>
              </w:rPr>
              <w:t>)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Единица измерения</w:t>
            </w:r>
          </w:p>
        </w:tc>
        <w:tc>
          <w:tcPr>
            <w:tcW w:w="1416"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Процент выполнения месячного плана (7/6*100%)</w:t>
            </w:r>
          </w:p>
        </w:tc>
        <w:tc>
          <w:tcPr>
            <w:tcW w:w="1418"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Процент выполнения всего (8/4*100%)</w:t>
            </w:r>
          </w:p>
        </w:tc>
      </w:tr>
      <w:tr w:rsidR="00014E55" w:rsidRPr="000A663D" w:rsidTr="006C5BC1">
        <w:tc>
          <w:tcPr>
            <w:tcW w:w="1241" w:type="dxa"/>
            <w:gridSpan w:val="2"/>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1</w:t>
            </w:r>
          </w:p>
        </w:tc>
        <w:tc>
          <w:tcPr>
            <w:tcW w:w="1276"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2</w:t>
            </w:r>
          </w:p>
        </w:tc>
        <w:tc>
          <w:tcPr>
            <w:tcW w:w="1278"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3</w:t>
            </w:r>
          </w:p>
        </w:tc>
        <w:tc>
          <w:tcPr>
            <w:tcW w:w="1134"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4</w:t>
            </w:r>
          </w:p>
        </w:tc>
        <w:tc>
          <w:tcPr>
            <w:tcW w:w="1276"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5</w:t>
            </w:r>
          </w:p>
        </w:tc>
        <w:tc>
          <w:tcPr>
            <w:tcW w:w="1275"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6</w:t>
            </w:r>
          </w:p>
        </w:tc>
        <w:tc>
          <w:tcPr>
            <w:tcW w:w="1134"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7</w:t>
            </w:r>
          </w:p>
        </w:tc>
        <w:tc>
          <w:tcPr>
            <w:tcW w:w="1276"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8</w:t>
            </w:r>
          </w:p>
        </w:tc>
        <w:tc>
          <w:tcPr>
            <w:tcW w:w="1134"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9</w:t>
            </w:r>
          </w:p>
        </w:tc>
        <w:tc>
          <w:tcPr>
            <w:tcW w:w="1276"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10</w:t>
            </w:r>
          </w:p>
        </w:tc>
        <w:tc>
          <w:tcPr>
            <w:tcW w:w="1416"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11</w:t>
            </w:r>
          </w:p>
        </w:tc>
        <w:tc>
          <w:tcPr>
            <w:tcW w:w="1418" w:type="dxa"/>
            <w:tcBorders>
              <w:top w:val="single" w:sz="4" w:space="0" w:color="auto"/>
              <w:left w:val="single" w:sz="4" w:space="0" w:color="auto"/>
              <w:bottom w:val="single" w:sz="4" w:space="0" w:color="auto"/>
              <w:right w:val="single" w:sz="4" w:space="0" w:color="auto"/>
            </w:tcBorders>
            <w:hideMark/>
          </w:tcPr>
          <w:p w:rsidR="00014E55" w:rsidRPr="006C5BC1" w:rsidRDefault="00014E55" w:rsidP="008D3E61">
            <w:pPr>
              <w:jc w:val="center"/>
              <w:rPr>
                <w:sz w:val="22"/>
              </w:rPr>
            </w:pPr>
            <w:r w:rsidRPr="006C5BC1">
              <w:rPr>
                <w:sz w:val="22"/>
              </w:rPr>
              <w:t>12</w:t>
            </w:r>
          </w:p>
        </w:tc>
      </w:tr>
      <w:tr w:rsidR="00014E55" w:rsidRPr="000A663D" w:rsidTr="006C5BC1">
        <w:trPr>
          <w:trHeight w:val="472"/>
        </w:trPr>
        <w:tc>
          <w:tcPr>
            <w:tcW w:w="1241" w:type="dxa"/>
            <w:gridSpan w:val="2"/>
            <w:tcBorders>
              <w:top w:val="single" w:sz="4" w:space="0" w:color="auto"/>
              <w:left w:val="single" w:sz="4" w:space="0" w:color="auto"/>
              <w:bottom w:val="single" w:sz="4" w:space="0" w:color="auto"/>
              <w:right w:val="single" w:sz="4" w:space="0" w:color="auto"/>
            </w:tcBorders>
          </w:tcPr>
          <w:p w:rsidR="00014E55" w:rsidRPr="000A663D" w:rsidRDefault="00014E55" w:rsidP="008D3E61"/>
        </w:tc>
        <w:tc>
          <w:tcPr>
            <w:tcW w:w="1276" w:type="dxa"/>
            <w:tcBorders>
              <w:top w:val="single" w:sz="4" w:space="0" w:color="auto"/>
              <w:left w:val="single" w:sz="4" w:space="0" w:color="auto"/>
              <w:bottom w:val="single" w:sz="4" w:space="0" w:color="auto"/>
              <w:right w:val="single" w:sz="4" w:space="0" w:color="auto"/>
            </w:tcBorders>
          </w:tcPr>
          <w:p w:rsidR="00014E55" w:rsidRPr="000A663D" w:rsidRDefault="00014E55" w:rsidP="008D3E61"/>
        </w:tc>
        <w:tc>
          <w:tcPr>
            <w:tcW w:w="1278" w:type="dxa"/>
            <w:tcBorders>
              <w:top w:val="single" w:sz="4" w:space="0" w:color="auto"/>
              <w:left w:val="single" w:sz="4" w:space="0" w:color="auto"/>
              <w:bottom w:val="single" w:sz="4" w:space="0" w:color="auto"/>
              <w:right w:val="single" w:sz="4" w:space="0" w:color="auto"/>
            </w:tcBorders>
          </w:tcPr>
          <w:p w:rsidR="00014E55" w:rsidRPr="000A663D" w:rsidRDefault="00014E55" w:rsidP="008D3E61"/>
        </w:tc>
        <w:tc>
          <w:tcPr>
            <w:tcW w:w="1134" w:type="dxa"/>
            <w:tcBorders>
              <w:top w:val="single" w:sz="4" w:space="0" w:color="auto"/>
              <w:left w:val="single" w:sz="4" w:space="0" w:color="auto"/>
              <w:bottom w:val="single" w:sz="4" w:space="0" w:color="auto"/>
              <w:right w:val="single" w:sz="4" w:space="0" w:color="auto"/>
            </w:tcBorders>
          </w:tcPr>
          <w:p w:rsidR="00014E55" w:rsidRPr="000A663D" w:rsidRDefault="00014E55" w:rsidP="008D3E61"/>
        </w:tc>
        <w:tc>
          <w:tcPr>
            <w:tcW w:w="1276" w:type="dxa"/>
            <w:tcBorders>
              <w:top w:val="single" w:sz="4" w:space="0" w:color="auto"/>
              <w:left w:val="single" w:sz="4" w:space="0" w:color="auto"/>
              <w:bottom w:val="single" w:sz="4" w:space="0" w:color="auto"/>
              <w:right w:val="single" w:sz="4" w:space="0" w:color="auto"/>
            </w:tcBorders>
          </w:tcPr>
          <w:p w:rsidR="00014E55" w:rsidRPr="000A663D" w:rsidRDefault="00014E55" w:rsidP="008D3E61"/>
        </w:tc>
        <w:tc>
          <w:tcPr>
            <w:tcW w:w="1275" w:type="dxa"/>
            <w:tcBorders>
              <w:top w:val="single" w:sz="4" w:space="0" w:color="auto"/>
              <w:left w:val="single" w:sz="4" w:space="0" w:color="auto"/>
              <w:bottom w:val="single" w:sz="4" w:space="0" w:color="auto"/>
              <w:right w:val="single" w:sz="4" w:space="0" w:color="auto"/>
            </w:tcBorders>
          </w:tcPr>
          <w:p w:rsidR="00014E55" w:rsidRPr="000A663D" w:rsidRDefault="00014E55" w:rsidP="008D3E61"/>
        </w:tc>
        <w:tc>
          <w:tcPr>
            <w:tcW w:w="1134" w:type="dxa"/>
            <w:tcBorders>
              <w:top w:val="single" w:sz="4" w:space="0" w:color="auto"/>
              <w:left w:val="single" w:sz="4" w:space="0" w:color="auto"/>
              <w:bottom w:val="single" w:sz="4" w:space="0" w:color="auto"/>
              <w:right w:val="single" w:sz="4" w:space="0" w:color="auto"/>
            </w:tcBorders>
          </w:tcPr>
          <w:p w:rsidR="00014E55" w:rsidRPr="000A663D" w:rsidRDefault="00014E55" w:rsidP="008D3E61"/>
        </w:tc>
        <w:tc>
          <w:tcPr>
            <w:tcW w:w="1276" w:type="dxa"/>
            <w:tcBorders>
              <w:top w:val="single" w:sz="4" w:space="0" w:color="auto"/>
              <w:left w:val="single" w:sz="4" w:space="0" w:color="auto"/>
              <w:bottom w:val="single" w:sz="4" w:space="0" w:color="auto"/>
              <w:right w:val="single" w:sz="4" w:space="0" w:color="auto"/>
            </w:tcBorders>
          </w:tcPr>
          <w:p w:rsidR="00014E55" w:rsidRPr="000A663D" w:rsidRDefault="00014E55" w:rsidP="008D3E61"/>
        </w:tc>
        <w:tc>
          <w:tcPr>
            <w:tcW w:w="1134" w:type="dxa"/>
            <w:tcBorders>
              <w:top w:val="single" w:sz="4" w:space="0" w:color="auto"/>
              <w:left w:val="single" w:sz="4" w:space="0" w:color="auto"/>
              <w:bottom w:val="single" w:sz="4" w:space="0" w:color="auto"/>
              <w:right w:val="single" w:sz="4" w:space="0" w:color="auto"/>
            </w:tcBorders>
          </w:tcPr>
          <w:p w:rsidR="00014E55" w:rsidRPr="000A663D" w:rsidRDefault="00014E55" w:rsidP="008D3E61"/>
        </w:tc>
        <w:tc>
          <w:tcPr>
            <w:tcW w:w="1276" w:type="dxa"/>
            <w:tcBorders>
              <w:top w:val="single" w:sz="4" w:space="0" w:color="auto"/>
              <w:left w:val="single" w:sz="4" w:space="0" w:color="auto"/>
              <w:bottom w:val="single" w:sz="4" w:space="0" w:color="auto"/>
              <w:right w:val="single" w:sz="4" w:space="0" w:color="auto"/>
            </w:tcBorders>
          </w:tcPr>
          <w:p w:rsidR="00014E55" w:rsidRPr="000A663D" w:rsidRDefault="00014E55" w:rsidP="008D3E61"/>
        </w:tc>
        <w:tc>
          <w:tcPr>
            <w:tcW w:w="1416" w:type="dxa"/>
            <w:tcBorders>
              <w:top w:val="single" w:sz="4" w:space="0" w:color="auto"/>
              <w:left w:val="single" w:sz="4" w:space="0" w:color="auto"/>
              <w:bottom w:val="single" w:sz="4" w:space="0" w:color="auto"/>
              <w:right w:val="single" w:sz="4" w:space="0" w:color="auto"/>
            </w:tcBorders>
          </w:tcPr>
          <w:p w:rsidR="00014E55" w:rsidRPr="000A663D" w:rsidRDefault="00014E55" w:rsidP="008D3E61"/>
        </w:tc>
        <w:tc>
          <w:tcPr>
            <w:tcW w:w="1418" w:type="dxa"/>
            <w:tcBorders>
              <w:top w:val="single" w:sz="4" w:space="0" w:color="auto"/>
              <w:left w:val="single" w:sz="4" w:space="0" w:color="auto"/>
              <w:bottom w:val="single" w:sz="4" w:space="0" w:color="auto"/>
              <w:right w:val="single" w:sz="4" w:space="0" w:color="auto"/>
            </w:tcBorders>
          </w:tcPr>
          <w:p w:rsidR="00014E55" w:rsidRPr="000A663D" w:rsidRDefault="00014E55" w:rsidP="008D3E61"/>
        </w:tc>
      </w:tr>
    </w:tbl>
    <w:p w:rsidR="00014E55" w:rsidRPr="000A663D" w:rsidRDefault="00014E55" w:rsidP="00014E55">
      <w:pPr>
        <w:rPr>
          <w:b/>
        </w:rPr>
      </w:pPr>
    </w:p>
    <w:p w:rsidR="00014E55" w:rsidRPr="006C5BC1" w:rsidRDefault="00014E55" w:rsidP="00014E55">
      <w:r w:rsidRPr="006C5BC1">
        <w:t xml:space="preserve">С бланком типовой формы </w:t>
      </w:r>
      <w:proofErr w:type="gramStart"/>
      <w:r w:rsidRPr="006C5BC1">
        <w:t>ознакомлен</w:t>
      </w:r>
      <w:proofErr w:type="gramEnd"/>
      <w:r w:rsidRPr="006C5BC1">
        <w:t xml:space="preserve"> </w:t>
      </w:r>
    </w:p>
    <w:p w:rsidR="006C5BC1" w:rsidRPr="000A663D" w:rsidRDefault="006C5BC1" w:rsidP="00014E55">
      <w:pPr>
        <w:rPr>
          <w:b/>
        </w:rPr>
      </w:pPr>
    </w:p>
    <w:tbl>
      <w:tblPr>
        <w:tblW w:w="13144" w:type="dxa"/>
        <w:jc w:val="center"/>
        <w:tblLook w:val="04A0" w:firstRow="1" w:lastRow="0" w:firstColumn="1" w:lastColumn="0" w:noHBand="0" w:noVBand="1"/>
      </w:tblPr>
      <w:tblGrid>
        <w:gridCol w:w="6572"/>
        <w:gridCol w:w="6572"/>
      </w:tblGrid>
      <w:tr w:rsidR="00014E55" w:rsidRPr="000A663D" w:rsidTr="008D3E61">
        <w:trPr>
          <w:trHeight w:val="900"/>
          <w:jc w:val="center"/>
        </w:trPr>
        <w:tc>
          <w:tcPr>
            <w:tcW w:w="6572" w:type="dxa"/>
            <w:hideMark/>
          </w:tcPr>
          <w:p w:rsidR="00014E55" w:rsidRPr="006F0515" w:rsidRDefault="007A29C6" w:rsidP="008D3E61">
            <w:pPr>
              <w:rPr>
                <w:b/>
                <w:color w:val="000000"/>
              </w:rPr>
            </w:pPr>
            <w:r w:rsidRPr="006F0515">
              <w:rPr>
                <w:b/>
                <w:color w:val="000000"/>
              </w:rPr>
              <w:t>Генподрядчик</w:t>
            </w:r>
            <w:r w:rsidR="00014E55" w:rsidRPr="006F0515">
              <w:rPr>
                <w:b/>
                <w:color w:val="000000"/>
              </w:rPr>
              <w:t>:</w:t>
            </w:r>
          </w:p>
          <w:p w:rsidR="007A29C6" w:rsidRDefault="007A29C6" w:rsidP="008D3E61">
            <w:pPr>
              <w:rPr>
                <w:color w:val="000000"/>
              </w:rPr>
            </w:pPr>
          </w:p>
          <w:p w:rsidR="00014E55" w:rsidRPr="000A663D" w:rsidRDefault="00014E55" w:rsidP="008D3E61">
            <w:pPr>
              <w:rPr>
                <w:color w:val="000000"/>
              </w:rPr>
            </w:pPr>
            <w:r w:rsidRPr="000A663D">
              <w:rPr>
                <w:color w:val="000000"/>
              </w:rPr>
              <w:t>___________________/ /</w:t>
            </w:r>
          </w:p>
          <w:p w:rsidR="00014E55" w:rsidRPr="000A663D" w:rsidRDefault="00014E55" w:rsidP="008D3E61">
            <w:pPr>
              <w:rPr>
                <w:color w:val="000000"/>
              </w:rPr>
            </w:pPr>
            <w:r w:rsidRPr="000A663D">
              <w:rPr>
                <w:color w:val="000000"/>
              </w:rPr>
              <w:t>М.П.</w:t>
            </w:r>
          </w:p>
        </w:tc>
        <w:tc>
          <w:tcPr>
            <w:tcW w:w="6572" w:type="dxa"/>
          </w:tcPr>
          <w:p w:rsidR="00014E55" w:rsidRPr="006F0515" w:rsidRDefault="007A29C6" w:rsidP="008D3E61">
            <w:pPr>
              <w:rPr>
                <w:b/>
                <w:color w:val="000000"/>
              </w:rPr>
            </w:pPr>
            <w:r w:rsidRPr="006F0515">
              <w:rPr>
                <w:b/>
                <w:color w:val="000000"/>
              </w:rPr>
              <w:t>Заказчик</w:t>
            </w:r>
            <w:proofErr w:type="gramStart"/>
            <w:r w:rsidRPr="006F0515" w:rsidDel="007A29C6">
              <w:rPr>
                <w:b/>
                <w:color w:val="000000"/>
              </w:rPr>
              <w:t xml:space="preserve"> </w:t>
            </w:r>
            <w:r w:rsidR="00014E55" w:rsidRPr="006F0515">
              <w:rPr>
                <w:b/>
                <w:color w:val="000000"/>
              </w:rPr>
              <w:t>:</w:t>
            </w:r>
            <w:proofErr w:type="gramEnd"/>
          </w:p>
          <w:p w:rsidR="007A29C6" w:rsidRPr="000A663D" w:rsidRDefault="007A29C6" w:rsidP="007A29C6">
            <w:pPr>
              <w:rPr>
                <w:color w:val="000000"/>
              </w:rPr>
            </w:pPr>
            <w:r w:rsidRPr="000A663D">
              <w:rPr>
                <w:color w:val="000000"/>
              </w:rPr>
              <w:t>АО «КСК»</w:t>
            </w:r>
          </w:p>
          <w:p w:rsidR="00014E55" w:rsidRPr="000A663D" w:rsidRDefault="00014E55" w:rsidP="008D3E61">
            <w:pPr>
              <w:rPr>
                <w:color w:val="000000"/>
              </w:rPr>
            </w:pPr>
            <w:r w:rsidRPr="000A663D">
              <w:rPr>
                <w:color w:val="000000"/>
              </w:rPr>
              <w:t>___________________/ /</w:t>
            </w:r>
          </w:p>
          <w:p w:rsidR="00014E55" w:rsidRPr="000A663D" w:rsidRDefault="00014E55" w:rsidP="008D3E61">
            <w:pPr>
              <w:rPr>
                <w:color w:val="000000"/>
              </w:rPr>
            </w:pPr>
            <w:r w:rsidRPr="000A663D">
              <w:rPr>
                <w:color w:val="000000"/>
              </w:rPr>
              <w:t>М.П.</w:t>
            </w:r>
          </w:p>
        </w:tc>
      </w:tr>
    </w:tbl>
    <w:p w:rsidR="00014E55" w:rsidRDefault="00014E55" w:rsidP="00014E55">
      <w:pPr>
        <w:tabs>
          <w:tab w:val="left" w:pos="567"/>
          <w:tab w:val="left" w:pos="1134"/>
          <w:tab w:val="left" w:pos="2418"/>
        </w:tabs>
        <w:ind w:firstLine="709"/>
        <w:jc w:val="center"/>
        <w:rPr>
          <w:b/>
          <w:bCs/>
          <w:color w:val="000000"/>
          <w:spacing w:val="-10"/>
        </w:rPr>
        <w:sectPr w:rsidR="00014E55" w:rsidSect="008D3E61">
          <w:pgSz w:w="16838" w:h="11906" w:orient="landscape"/>
          <w:pgMar w:top="1134" w:right="395" w:bottom="1134" w:left="993" w:header="249" w:footer="680" w:gutter="0"/>
          <w:cols w:space="720"/>
          <w:docGrid w:linePitch="326"/>
        </w:sectPr>
      </w:pPr>
      <w:r>
        <w:rPr>
          <w:b/>
          <w:bCs/>
          <w:color w:val="000000"/>
          <w:spacing w:val="-10"/>
        </w:rPr>
        <w:t xml:space="preserve"> </w:t>
      </w:r>
    </w:p>
    <w:p w:rsidR="00014E55" w:rsidRPr="000A663D" w:rsidRDefault="006C5BC1" w:rsidP="00014E55">
      <w:pPr>
        <w:tabs>
          <w:tab w:val="left" w:pos="567"/>
          <w:tab w:val="left" w:pos="1134"/>
          <w:tab w:val="left" w:pos="2418"/>
        </w:tabs>
        <w:ind w:firstLine="709"/>
        <w:jc w:val="right"/>
      </w:pPr>
      <w:r>
        <w:lastRenderedPageBreak/>
        <w:tab/>
      </w:r>
      <w:r>
        <w:tab/>
      </w:r>
      <w:r>
        <w:tab/>
      </w:r>
      <w:r>
        <w:tab/>
      </w:r>
      <w:r w:rsidR="00014E55" w:rsidRPr="000A663D">
        <w:t xml:space="preserve">ПРИЛОЖЕНИЕ № </w:t>
      </w:r>
      <w:r w:rsidR="00014E55">
        <w:t>7</w:t>
      </w:r>
    </w:p>
    <w:p w:rsidR="00014E55" w:rsidRPr="000A663D" w:rsidRDefault="00014E55" w:rsidP="00014E55">
      <w:pPr>
        <w:jc w:val="right"/>
      </w:pPr>
      <w:r w:rsidRPr="000A663D">
        <w:t xml:space="preserve">к договору № </w:t>
      </w:r>
    </w:p>
    <w:p w:rsidR="00014E55" w:rsidRPr="000A663D" w:rsidRDefault="00014E55" w:rsidP="00014E55">
      <w:pPr>
        <w:jc w:val="right"/>
      </w:pPr>
      <w:r w:rsidRPr="000A663D">
        <w:t>от «____»__________ 20____г.</w:t>
      </w:r>
    </w:p>
    <w:tbl>
      <w:tblPr>
        <w:tblW w:w="0" w:type="auto"/>
        <w:tblInd w:w="10314" w:type="dxa"/>
        <w:tblLook w:val="04A0" w:firstRow="1" w:lastRow="0" w:firstColumn="1" w:lastColumn="0" w:noHBand="0" w:noVBand="1"/>
      </w:tblPr>
      <w:tblGrid>
        <w:gridCol w:w="222"/>
      </w:tblGrid>
      <w:tr w:rsidR="00014E55" w:rsidRPr="00A64F42" w:rsidTr="008D3E61">
        <w:tc>
          <w:tcPr>
            <w:tcW w:w="4253" w:type="dxa"/>
            <w:shd w:val="clear" w:color="auto" w:fill="auto"/>
          </w:tcPr>
          <w:p w:rsidR="00014E55" w:rsidRPr="00CD0646" w:rsidRDefault="00014E55" w:rsidP="008D3E61">
            <w:pPr>
              <w:rPr>
                <w:rFonts w:eastAsia="Calibri"/>
              </w:rPr>
            </w:pPr>
          </w:p>
        </w:tc>
      </w:tr>
    </w:tbl>
    <w:p w:rsidR="00014E55" w:rsidRPr="00C42EAE" w:rsidRDefault="00014E55" w:rsidP="00014E55">
      <w:pPr>
        <w:jc w:val="center"/>
        <w:rPr>
          <w:rFonts w:eastAsia="Calibri"/>
          <w:b/>
        </w:rPr>
      </w:pPr>
      <w:r w:rsidRPr="00C42EAE">
        <w:rPr>
          <w:rFonts w:eastAsia="Calibri"/>
          <w:b/>
        </w:rPr>
        <w:t>Требования по формированию документов, подтверждающих затраты на реализацию Договора</w:t>
      </w:r>
    </w:p>
    <w:p w:rsidR="00014E55" w:rsidRPr="00C42EAE" w:rsidRDefault="00014E55" w:rsidP="00014E55">
      <w:pPr>
        <w:rPr>
          <w:rFonts w:eastAsia="Calibr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1"/>
      </w:tblGrid>
      <w:tr w:rsidR="006C5BC1" w:rsidRPr="00C42EAE" w:rsidTr="006C5BC1">
        <w:tc>
          <w:tcPr>
            <w:tcW w:w="9747" w:type="dxa"/>
            <w:gridSpan w:val="2"/>
            <w:shd w:val="clear" w:color="auto" w:fill="auto"/>
          </w:tcPr>
          <w:p w:rsidR="006C5BC1" w:rsidRPr="009D3040" w:rsidRDefault="006C5BC1" w:rsidP="00023D3F">
            <w:pPr>
              <w:tabs>
                <w:tab w:val="left" w:pos="2997"/>
              </w:tabs>
              <w:ind w:firstLine="442"/>
              <w:jc w:val="center"/>
              <w:rPr>
                <w:rFonts w:eastAsia="Calibri"/>
                <w:b/>
              </w:rPr>
            </w:pPr>
            <w:r w:rsidRPr="009D3040">
              <w:rPr>
                <w:rFonts w:eastAsia="Calibri"/>
                <w:b/>
              </w:rPr>
              <w:t>Проектные работы</w:t>
            </w:r>
            <w:r>
              <w:rPr>
                <w:rFonts w:eastAsia="Calibri"/>
                <w:b/>
              </w:rPr>
              <w:t xml:space="preserve"> стадии «Рабочая документация»</w:t>
            </w:r>
          </w:p>
        </w:tc>
      </w:tr>
      <w:tr w:rsidR="00014E55" w:rsidRPr="00C42EAE" w:rsidTr="006C5BC1">
        <w:tc>
          <w:tcPr>
            <w:tcW w:w="456" w:type="dxa"/>
            <w:shd w:val="clear" w:color="auto" w:fill="auto"/>
          </w:tcPr>
          <w:p w:rsidR="00014E55" w:rsidRPr="00CD0646" w:rsidRDefault="00014E55" w:rsidP="00023D3F">
            <w:pPr>
              <w:jc w:val="center"/>
              <w:rPr>
                <w:rFonts w:eastAsia="Calibri"/>
              </w:rPr>
            </w:pPr>
            <w:r>
              <w:rPr>
                <w:rFonts w:eastAsia="Calibri"/>
              </w:rPr>
              <w:t>1</w:t>
            </w:r>
          </w:p>
        </w:tc>
        <w:tc>
          <w:tcPr>
            <w:tcW w:w="9291" w:type="dxa"/>
            <w:shd w:val="clear" w:color="auto" w:fill="auto"/>
          </w:tcPr>
          <w:p w:rsidR="00014E55" w:rsidRPr="009D3040" w:rsidRDefault="00014E55" w:rsidP="00023D3F">
            <w:pPr>
              <w:ind w:firstLine="442"/>
              <w:jc w:val="both"/>
              <w:rPr>
                <w:rFonts w:eastAsia="Calibri"/>
              </w:rPr>
            </w:pPr>
            <w:r w:rsidRPr="009D3040">
              <w:rPr>
                <w:rFonts w:eastAsia="Calibri"/>
              </w:rPr>
              <w:t>Затраты на проектные работы подтверждаются договорами, актами сдачи-приемки выполненных проектных работ, счетами – фактурами. Стоимость выполненных работ уменьшается пропорционально снижению, предложенному победителем конкурса, относительно начальной максимальной цены договора.</w:t>
            </w:r>
          </w:p>
        </w:tc>
      </w:tr>
      <w:tr w:rsidR="006C5BC1" w:rsidRPr="00C42EAE" w:rsidTr="006C5BC1">
        <w:tc>
          <w:tcPr>
            <w:tcW w:w="9747" w:type="dxa"/>
            <w:gridSpan w:val="2"/>
            <w:shd w:val="clear" w:color="auto" w:fill="auto"/>
          </w:tcPr>
          <w:p w:rsidR="006C5BC1" w:rsidRPr="00CD0646" w:rsidRDefault="006C5BC1" w:rsidP="00023D3F">
            <w:pPr>
              <w:tabs>
                <w:tab w:val="left" w:pos="3746"/>
              </w:tabs>
              <w:ind w:firstLine="442"/>
              <w:jc w:val="center"/>
              <w:rPr>
                <w:rFonts w:eastAsia="Calibri"/>
                <w:b/>
              </w:rPr>
            </w:pPr>
            <w:r w:rsidRPr="00CD0646">
              <w:rPr>
                <w:rFonts w:eastAsia="Calibri"/>
                <w:b/>
              </w:rPr>
              <w:t>Авторский надзор</w:t>
            </w:r>
          </w:p>
        </w:tc>
      </w:tr>
      <w:tr w:rsidR="00014E55" w:rsidRPr="00C42EAE" w:rsidTr="006C5BC1">
        <w:tc>
          <w:tcPr>
            <w:tcW w:w="456" w:type="dxa"/>
            <w:shd w:val="clear" w:color="auto" w:fill="auto"/>
          </w:tcPr>
          <w:p w:rsidR="00014E55" w:rsidRPr="00CD0646" w:rsidRDefault="00014E55" w:rsidP="00023D3F">
            <w:pPr>
              <w:jc w:val="center"/>
              <w:rPr>
                <w:rFonts w:eastAsia="Calibri"/>
              </w:rPr>
            </w:pPr>
            <w:r>
              <w:rPr>
                <w:rFonts w:eastAsia="Calibri"/>
              </w:rPr>
              <w:t>2</w:t>
            </w:r>
          </w:p>
        </w:tc>
        <w:tc>
          <w:tcPr>
            <w:tcW w:w="9291" w:type="dxa"/>
            <w:shd w:val="clear" w:color="auto" w:fill="auto"/>
          </w:tcPr>
          <w:p w:rsidR="00014E55" w:rsidRPr="00CD0646" w:rsidRDefault="00014E55" w:rsidP="00023D3F">
            <w:pPr>
              <w:ind w:firstLine="558"/>
              <w:jc w:val="both"/>
              <w:rPr>
                <w:rFonts w:eastAsia="Calibri"/>
              </w:rPr>
            </w:pPr>
            <w:r w:rsidRPr="00CD0646">
              <w:rPr>
                <w:rFonts w:eastAsia="Calibri"/>
              </w:rPr>
              <w:t>Сумма затрат на проведение авторского надзора проектных организаций за строительством подтверждается договором, актами сдачи-приемки выполненных работ, счетами-фактурами.</w:t>
            </w:r>
          </w:p>
          <w:p w:rsidR="00014E55" w:rsidRPr="00CD0646" w:rsidRDefault="00014E55" w:rsidP="00023D3F">
            <w:pPr>
              <w:ind w:firstLine="510"/>
              <w:jc w:val="both"/>
              <w:rPr>
                <w:rFonts w:eastAsia="Calibri"/>
              </w:rPr>
            </w:pPr>
            <w:r w:rsidRPr="00CD0646">
              <w:rPr>
                <w:rFonts w:eastAsia="Calibri"/>
              </w:rPr>
              <w:t>К актам сдачи-приемки выполненных работ прилагается смета, составленная по трудозатратам (форма 3П), подтвержденным журналом авторского надзора и табелями учета рабочего времени, при этом средняя оплата труда исполнителей за 1 день на дату начала работ по договору, размер накладных расходов подтверждаются бухгалтерской справкой организации – непосредственного исполнителя работ. Среднемесячная оплата труда исполнителей не должна превышать данные Росстата о среднемесячной оплате труда соответствующей категории работников в районе базирования исполнителя работ.</w:t>
            </w:r>
          </w:p>
          <w:p w:rsidR="00014E55" w:rsidRPr="00CD0646" w:rsidRDefault="00014E55" w:rsidP="00023D3F">
            <w:pPr>
              <w:ind w:firstLine="558"/>
              <w:jc w:val="both"/>
              <w:rPr>
                <w:rFonts w:eastAsia="Calibri"/>
              </w:rPr>
            </w:pPr>
            <w:r w:rsidRPr="00CD0646">
              <w:rPr>
                <w:rFonts w:eastAsia="Calibri"/>
              </w:rPr>
              <w:t xml:space="preserve">Затраты на служебные командировки подтверждаются заверенными главным бухгалтером копиями следующих документов: приказами о направлении в командировку, проездными документами, документами на проживание. </w:t>
            </w:r>
          </w:p>
          <w:p w:rsidR="00014E55" w:rsidRPr="00CD0646" w:rsidRDefault="00014E55" w:rsidP="00023D3F">
            <w:pPr>
              <w:ind w:firstLine="558"/>
              <w:jc w:val="both"/>
              <w:rPr>
                <w:rFonts w:eastAsia="Calibri"/>
              </w:rPr>
            </w:pPr>
            <w:r w:rsidRPr="00CD0646">
              <w:rPr>
                <w:rFonts w:eastAsia="Calibri"/>
              </w:rPr>
              <w:t>Сумма затрат на проведение авторского надзора не может превышать сумму, учтенную сводным сметным расчетом (далее - ССР)</w:t>
            </w:r>
            <w:r>
              <w:rPr>
                <w:rFonts w:eastAsia="Calibri"/>
              </w:rPr>
              <w:t xml:space="preserve"> с пересчетом в текущий уровень цен по индексам, предусмотренным договором</w:t>
            </w:r>
            <w:r w:rsidRPr="00CD0646">
              <w:rPr>
                <w:rFonts w:eastAsia="Calibri"/>
              </w:rPr>
              <w:t>.</w:t>
            </w:r>
          </w:p>
          <w:p w:rsidR="00014E55" w:rsidRPr="00CD0646" w:rsidRDefault="00014E55" w:rsidP="00023D3F">
            <w:pPr>
              <w:ind w:firstLine="558"/>
              <w:jc w:val="both"/>
              <w:rPr>
                <w:rFonts w:eastAsia="Calibri"/>
              </w:rPr>
            </w:pPr>
            <w:r w:rsidRPr="00CD0646">
              <w:rPr>
                <w:rFonts w:eastAsia="Calibri"/>
              </w:rPr>
              <w:t>Стоимость выполненных работ уменьшается пропорционально снижению, предложенному победителем конкурса, относительно начальной максимальной цены договора.</w:t>
            </w:r>
          </w:p>
        </w:tc>
      </w:tr>
      <w:tr w:rsidR="006C5BC1" w:rsidRPr="00C42EAE" w:rsidTr="006C5BC1">
        <w:tc>
          <w:tcPr>
            <w:tcW w:w="9747" w:type="dxa"/>
            <w:gridSpan w:val="2"/>
            <w:shd w:val="clear" w:color="auto" w:fill="auto"/>
          </w:tcPr>
          <w:p w:rsidR="006C5BC1" w:rsidRPr="00CD0646" w:rsidRDefault="006C5BC1" w:rsidP="006C5BC1">
            <w:pPr>
              <w:ind w:firstLine="558"/>
              <w:jc w:val="center"/>
              <w:rPr>
                <w:rFonts w:eastAsia="Calibri"/>
                <w:b/>
              </w:rPr>
            </w:pPr>
            <w:r w:rsidRPr="00CD0646">
              <w:rPr>
                <w:rFonts w:eastAsia="Calibri"/>
                <w:b/>
              </w:rPr>
              <w:t>Строительно-монтажные работы и оборудование</w:t>
            </w:r>
          </w:p>
        </w:tc>
      </w:tr>
      <w:tr w:rsidR="00014E55" w:rsidRPr="00C42EAE" w:rsidTr="006C5BC1">
        <w:tc>
          <w:tcPr>
            <w:tcW w:w="456" w:type="dxa"/>
            <w:shd w:val="clear" w:color="auto" w:fill="auto"/>
          </w:tcPr>
          <w:p w:rsidR="00014E55" w:rsidRPr="00CD0646" w:rsidRDefault="00014E55" w:rsidP="008D3E61">
            <w:pPr>
              <w:jc w:val="center"/>
              <w:rPr>
                <w:rFonts w:eastAsia="Calibri"/>
              </w:rPr>
            </w:pPr>
            <w:r>
              <w:rPr>
                <w:rFonts w:eastAsia="Calibri"/>
              </w:rPr>
              <w:t>3</w:t>
            </w:r>
          </w:p>
        </w:tc>
        <w:tc>
          <w:tcPr>
            <w:tcW w:w="9291" w:type="dxa"/>
            <w:shd w:val="clear" w:color="auto" w:fill="auto"/>
          </w:tcPr>
          <w:p w:rsidR="00014E55" w:rsidRPr="00CD0646" w:rsidRDefault="00014E55" w:rsidP="00023D3F">
            <w:pPr>
              <w:ind w:firstLine="442"/>
              <w:jc w:val="both"/>
              <w:rPr>
                <w:rFonts w:eastAsia="Calibri"/>
              </w:rPr>
            </w:pPr>
            <w:r w:rsidRPr="00CD0646">
              <w:rPr>
                <w:rFonts w:eastAsia="Calibri"/>
              </w:rPr>
              <w:t xml:space="preserve">Затраты на строительно-монтажные работы подтверждаются договорами, актами сдачи-приемки выполненных работ по форме КС№2 (далее-КС-2), справками о стоимости выполненных работ по форме КС№3 (далее - КС-3), счетами-фактурами. </w:t>
            </w:r>
          </w:p>
          <w:p w:rsidR="00014E55" w:rsidRPr="00CD0646" w:rsidRDefault="00014E55" w:rsidP="00023D3F">
            <w:pPr>
              <w:ind w:firstLine="510"/>
              <w:jc w:val="both"/>
              <w:rPr>
                <w:rFonts w:eastAsia="Calibri"/>
                <w:b/>
              </w:rPr>
            </w:pPr>
            <w:r w:rsidRPr="00CD0646">
              <w:rPr>
                <w:rFonts w:eastAsia="Calibri"/>
              </w:rPr>
              <w:t>Составление КС-2 на строительно-монтажные работы осуществляется по расценкам федеральной сметно-нормативной базы ФЕР-2001, ФЕРм-2001.</w:t>
            </w:r>
          </w:p>
        </w:tc>
      </w:tr>
      <w:tr w:rsidR="00014E55" w:rsidRPr="00C42EAE" w:rsidTr="006C5BC1">
        <w:trPr>
          <w:trHeight w:val="843"/>
        </w:trPr>
        <w:tc>
          <w:tcPr>
            <w:tcW w:w="456" w:type="dxa"/>
            <w:shd w:val="clear" w:color="auto" w:fill="auto"/>
          </w:tcPr>
          <w:p w:rsidR="00014E55" w:rsidRPr="00CD0646" w:rsidRDefault="00014E55" w:rsidP="008D3E61">
            <w:pPr>
              <w:jc w:val="center"/>
              <w:rPr>
                <w:rFonts w:eastAsia="Calibri"/>
              </w:rPr>
            </w:pPr>
            <w:r>
              <w:rPr>
                <w:rFonts w:eastAsia="Calibri"/>
              </w:rPr>
              <w:t>4</w:t>
            </w:r>
          </w:p>
        </w:tc>
        <w:tc>
          <w:tcPr>
            <w:tcW w:w="9291" w:type="dxa"/>
            <w:shd w:val="clear" w:color="auto" w:fill="auto"/>
          </w:tcPr>
          <w:p w:rsidR="00014E55" w:rsidRPr="00CD0646" w:rsidRDefault="00014E55" w:rsidP="00023D3F">
            <w:pPr>
              <w:ind w:firstLine="442"/>
              <w:jc w:val="both"/>
              <w:rPr>
                <w:rFonts w:eastAsia="Calibri"/>
              </w:rPr>
            </w:pPr>
            <w:r w:rsidRPr="00CD0646">
              <w:rPr>
                <w:rFonts w:eastAsia="Calibri"/>
              </w:rPr>
              <w:t xml:space="preserve">Акты выполненных работ по форме КС-2 формируются на фактически выполненные работы, подтвержденные исполнительной документацией, </w:t>
            </w:r>
            <w:r w:rsidRPr="00CD0646">
              <w:rPr>
                <w:rFonts w:eastAsia="Calibri"/>
              </w:rPr>
              <w:br/>
              <w:t xml:space="preserve">по сметной документации, разработанной на стадии «Рабочая </w:t>
            </w:r>
            <w:proofErr w:type="spellStart"/>
            <w:r w:rsidRPr="00CD0646">
              <w:rPr>
                <w:rFonts w:eastAsia="Calibri"/>
              </w:rPr>
              <w:t>документация</w:t>
            </w:r>
            <w:proofErr w:type="gramStart"/>
            <w:r>
              <w:rPr>
                <w:rFonts w:eastAsia="Calibri"/>
              </w:rPr>
              <w:t>»»</w:t>
            </w:r>
            <w:proofErr w:type="gramEnd"/>
            <w:r w:rsidRPr="00CD0646">
              <w:rPr>
                <w:rFonts w:eastAsia="Calibri"/>
              </w:rPr>
              <w:t>Пересчет</w:t>
            </w:r>
            <w:proofErr w:type="spellEnd"/>
            <w:r w:rsidRPr="00CD0646">
              <w:rPr>
                <w:rFonts w:eastAsia="Calibri"/>
              </w:rPr>
              <w:t xml:space="preserve"> в текущие цены СМР осуществляется с использованием  индекса изменения стоимости строительно-монтажных работ, принятого согласно договора. </w:t>
            </w:r>
          </w:p>
          <w:p w:rsidR="00014E55" w:rsidRPr="00CD0646" w:rsidRDefault="00014E55" w:rsidP="00023D3F">
            <w:pPr>
              <w:ind w:firstLine="442"/>
              <w:jc w:val="both"/>
              <w:rPr>
                <w:rFonts w:eastAsia="Calibri"/>
              </w:rPr>
            </w:pPr>
            <w:r w:rsidRPr="00CD0646">
              <w:rPr>
                <w:rFonts w:eastAsia="Calibri"/>
              </w:rPr>
              <w:t>При этом базовая стоимость на 01.01.2000 г. выполненных работ по акту не должна превышать базовую стоимость на 01.01.2000 г. аналогичных работ, учтенных сметной документацией.</w:t>
            </w:r>
          </w:p>
          <w:p w:rsidR="00014E55" w:rsidRPr="00CD0646" w:rsidRDefault="00014E55" w:rsidP="00023D3F">
            <w:pPr>
              <w:ind w:firstLine="558"/>
              <w:jc w:val="both"/>
              <w:rPr>
                <w:rFonts w:eastAsia="Calibri"/>
              </w:rPr>
            </w:pPr>
            <w:r w:rsidRPr="00CD0646">
              <w:rPr>
                <w:rFonts w:eastAsia="Calibri"/>
              </w:rPr>
              <w:t>Стоимость выполненных работ уменьшается пропорционально снижению, предложенному победителем конкурса, относительно начальной максимальной цены договора.</w:t>
            </w:r>
          </w:p>
        </w:tc>
      </w:tr>
      <w:tr w:rsidR="00014E55" w:rsidRPr="00C42EAE" w:rsidTr="006C5BC1">
        <w:tc>
          <w:tcPr>
            <w:tcW w:w="456" w:type="dxa"/>
            <w:shd w:val="clear" w:color="auto" w:fill="auto"/>
          </w:tcPr>
          <w:p w:rsidR="00014E55" w:rsidRPr="00CD0646" w:rsidRDefault="00014E55" w:rsidP="008D3E61">
            <w:pPr>
              <w:jc w:val="center"/>
              <w:rPr>
                <w:rFonts w:eastAsia="Calibri"/>
              </w:rPr>
            </w:pPr>
            <w:r>
              <w:rPr>
                <w:rFonts w:eastAsia="Calibri"/>
              </w:rPr>
              <w:t>5</w:t>
            </w:r>
          </w:p>
        </w:tc>
        <w:tc>
          <w:tcPr>
            <w:tcW w:w="9291" w:type="dxa"/>
            <w:shd w:val="clear" w:color="auto" w:fill="auto"/>
          </w:tcPr>
          <w:p w:rsidR="00014E55" w:rsidRPr="00CD0646" w:rsidRDefault="00014E55" w:rsidP="00023D3F">
            <w:pPr>
              <w:ind w:firstLine="442"/>
              <w:jc w:val="both"/>
              <w:rPr>
                <w:rFonts w:eastAsia="Calibri"/>
              </w:rPr>
            </w:pPr>
            <w:r w:rsidRPr="00CD0646">
              <w:rPr>
                <w:rFonts w:eastAsia="Calibri"/>
              </w:rPr>
              <w:t>Стоимость материальных ресурсов (далее - МР) определяется по ФССЦ. Стоимость МР, на которые отсутствуют средние сметные цены в ФССЦ, формируется на основании подтверждающих их приобретение бухгалтерских документов (счетов-фактур и товарно-транспортных накладных) и в соответствие с рекомендациями МДС 81-2.99.</w:t>
            </w:r>
          </w:p>
          <w:p w:rsidR="00014E55" w:rsidRPr="00CD0646" w:rsidRDefault="00014E55" w:rsidP="00023D3F">
            <w:pPr>
              <w:ind w:firstLine="442"/>
              <w:jc w:val="both"/>
              <w:rPr>
                <w:rFonts w:eastAsia="Calibri"/>
              </w:rPr>
            </w:pPr>
            <w:r w:rsidRPr="00CD0646">
              <w:rPr>
                <w:rFonts w:eastAsia="Calibri"/>
              </w:rPr>
              <w:lastRenderedPageBreak/>
              <w:t>В случае превышения цены МР по счету-фактуре над ценой МР по прайсу или коммерческому предложению (далее - КП), учтенной в сметной документации, цена МР в КС-2 принимается по прайсу или КП. В любом случае, к КС-2 прикладывается счет-фактура на приобретение МР.</w:t>
            </w:r>
          </w:p>
          <w:p w:rsidR="00014E55" w:rsidRPr="00CD0646" w:rsidRDefault="00014E55" w:rsidP="00023D3F">
            <w:pPr>
              <w:ind w:firstLine="455"/>
              <w:jc w:val="both"/>
              <w:rPr>
                <w:rFonts w:eastAsia="Calibri"/>
              </w:rPr>
            </w:pPr>
            <w:r w:rsidRPr="00CD0646">
              <w:rPr>
                <w:rFonts w:eastAsia="Calibri"/>
              </w:rPr>
              <w:t xml:space="preserve">Затраты на транспортировку МР свыше 30-ти километров, учтенных ФССЦ, определяются, с учетом разницы тарифов на фактическое расстояние перевозки и тарифа перевозки на 30 км, по калькуляциям, составленными по расценкам ФССЦпг03 на перевозку грузов автомобильным транспортом при соответствующем обосновании </w:t>
            </w:r>
            <w:proofErr w:type="gramStart"/>
            <w:r w:rsidRPr="00CD0646">
              <w:rPr>
                <w:rFonts w:eastAsia="Calibri"/>
              </w:rPr>
              <w:t>ПОС</w:t>
            </w:r>
            <w:proofErr w:type="gramEnd"/>
            <w:r w:rsidRPr="00CD0646">
              <w:rPr>
                <w:rFonts w:eastAsia="Calibri"/>
              </w:rPr>
              <w:t xml:space="preserve"> и наличии согласованной с Заказчиком транспортной схемы транспортировки МР, учитывающей оптимальные расстояние и способы транспортировки.</w:t>
            </w:r>
          </w:p>
          <w:p w:rsidR="00014E55" w:rsidRPr="00CD0646" w:rsidRDefault="00014E55" w:rsidP="00023D3F">
            <w:pPr>
              <w:ind w:firstLine="442"/>
              <w:jc w:val="both"/>
              <w:rPr>
                <w:rFonts w:eastAsia="Calibri"/>
              </w:rPr>
            </w:pPr>
            <w:r w:rsidRPr="00CD0646">
              <w:rPr>
                <w:rFonts w:eastAsia="Calibri"/>
              </w:rPr>
              <w:t>Стоимость транспортировки МР по калькуляции учитывается в КС-2 в графе «материалы».</w:t>
            </w:r>
          </w:p>
        </w:tc>
      </w:tr>
      <w:tr w:rsidR="00014E55" w:rsidRPr="00C42EAE" w:rsidTr="006C5BC1">
        <w:tc>
          <w:tcPr>
            <w:tcW w:w="456" w:type="dxa"/>
            <w:shd w:val="clear" w:color="auto" w:fill="auto"/>
          </w:tcPr>
          <w:p w:rsidR="00014E55" w:rsidRPr="00CD0646" w:rsidRDefault="00014E55" w:rsidP="008D3E61">
            <w:pPr>
              <w:jc w:val="center"/>
              <w:rPr>
                <w:rFonts w:eastAsia="Calibri"/>
              </w:rPr>
            </w:pPr>
            <w:r>
              <w:rPr>
                <w:rFonts w:eastAsia="Calibri"/>
              </w:rPr>
              <w:lastRenderedPageBreak/>
              <w:t>6</w:t>
            </w:r>
          </w:p>
        </w:tc>
        <w:tc>
          <w:tcPr>
            <w:tcW w:w="9291" w:type="dxa"/>
            <w:shd w:val="clear" w:color="auto" w:fill="auto"/>
          </w:tcPr>
          <w:p w:rsidR="00014E55" w:rsidRPr="00CD0646" w:rsidRDefault="00014E55" w:rsidP="00023D3F">
            <w:pPr>
              <w:ind w:firstLine="442"/>
              <w:jc w:val="both"/>
              <w:rPr>
                <w:rFonts w:eastAsia="Calibri"/>
              </w:rPr>
            </w:pPr>
            <w:r w:rsidRPr="00CD0646">
              <w:rPr>
                <w:rFonts w:eastAsia="Calibri"/>
              </w:rPr>
              <w:t>Стоимость оборудования подтверждается договорами на поставку оборудования, счетами-фактурами, товарно-транспортными накладными.</w:t>
            </w:r>
          </w:p>
          <w:p w:rsidR="00014E55" w:rsidRPr="00CD0646" w:rsidRDefault="00014E55" w:rsidP="00023D3F">
            <w:pPr>
              <w:ind w:firstLine="442"/>
              <w:jc w:val="both"/>
              <w:rPr>
                <w:rFonts w:eastAsia="Calibri"/>
              </w:rPr>
            </w:pPr>
            <w:r w:rsidRPr="00CD0646">
              <w:rPr>
                <w:rFonts w:eastAsia="Calibri"/>
              </w:rPr>
              <w:t>В случае превышения цены оборудования по счету-фактуре над ценой оборудования по коммерческому предложению Поставщика, учтенной в сметной документации, цена оборудования принимается по коммерческому предложению Поставщика. В любом случае, предоставляется счет-фактура на приобретение оборудования.</w:t>
            </w:r>
          </w:p>
        </w:tc>
      </w:tr>
      <w:tr w:rsidR="00014E55" w:rsidRPr="00C42EAE" w:rsidTr="006C5BC1">
        <w:tc>
          <w:tcPr>
            <w:tcW w:w="456" w:type="dxa"/>
            <w:shd w:val="clear" w:color="auto" w:fill="auto"/>
          </w:tcPr>
          <w:p w:rsidR="00014E55" w:rsidRPr="00CD0646" w:rsidRDefault="00014E55" w:rsidP="008D3E61">
            <w:pPr>
              <w:jc w:val="center"/>
              <w:rPr>
                <w:rFonts w:eastAsia="Calibri"/>
              </w:rPr>
            </w:pPr>
            <w:r>
              <w:rPr>
                <w:rFonts w:eastAsia="Calibri"/>
              </w:rPr>
              <w:t>7</w:t>
            </w:r>
          </w:p>
        </w:tc>
        <w:tc>
          <w:tcPr>
            <w:tcW w:w="9291" w:type="dxa"/>
            <w:shd w:val="clear" w:color="auto" w:fill="auto"/>
          </w:tcPr>
          <w:p w:rsidR="00014E55" w:rsidRPr="00CD0646" w:rsidRDefault="00014E55" w:rsidP="00023D3F">
            <w:pPr>
              <w:ind w:firstLine="510"/>
              <w:jc w:val="both"/>
              <w:rPr>
                <w:rFonts w:eastAsia="Calibri"/>
              </w:rPr>
            </w:pPr>
            <w:r w:rsidRPr="00CD0646">
              <w:rPr>
                <w:rFonts w:eastAsia="Calibri"/>
              </w:rPr>
              <w:t>Величина накладных расходов принимается от фонда оплаты труда рабочих по видам строительных, монтажных работ в соответствии с МДС 81-33.2004 (с изменениями и дополнениями).</w:t>
            </w:r>
          </w:p>
        </w:tc>
      </w:tr>
      <w:tr w:rsidR="00014E55" w:rsidRPr="00C42EAE" w:rsidTr="006C5BC1">
        <w:tc>
          <w:tcPr>
            <w:tcW w:w="456" w:type="dxa"/>
            <w:shd w:val="clear" w:color="auto" w:fill="auto"/>
          </w:tcPr>
          <w:p w:rsidR="00014E55" w:rsidRPr="00CD0646" w:rsidRDefault="00014E55" w:rsidP="008D3E61">
            <w:pPr>
              <w:jc w:val="center"/>
              <w:rPr>
                <w:rFonts w:eastAsia="Calibri"/>
              </w:rPr>
            </w:pPr>
            <w:r>
              <w:rPr>
                <w:rFonts w:eastAsia="Calibri"/>
              </w:rPr>
              <w:t>8</w:t>
            </w:r>
          </w:p>
        </w:tc>
        <w:tc>
          <w:tcPr>
            <w:tcW w:w="9291" w:type="dxa"/>
            <w:shd w:val="clear" w:color="auto" w:fill="auto"/>
          </w:tcPr>
          <w:p w:rsidR="00014E55" w:rsidRPr="00CD0646" w:rsidRDefault="00014E55" w:rsidP="00023D3F">
            <w:pPr>
              <w:autoSpaceDE w:val="0"/>
              <w:autoSpaceDN w:val="0"/>
              <w:adjustRightInd w:val="0"/>
              <w:ind w:firstLine="510"/>
              <w:jc w:val="both"/>
              <w:rPr>
                <w:bCs/>
              </w:rPr>
            </w:pPr>
            <w:r w:rsidRPr="00CD0646">
              <w:rPr>
                <w:bCs/>
              </w:rPr>
              <w:t>Величина сметной прибыли принимается от фонда оплаты труда рабочих</w:t>
            </w:r>
            <w:r w:rsidRPr="00CD0646">
              <w:rPr>
                <w:b/>
                <w:bCs/>
              </w:rPr>
              <w:t xml:space="preserve"> </w:t>
            </w:r>
            <w:r w:rsidRPr="00CD0646">
              <w:rPr>
                <w:bCs/>
              </w:rPr>
              <w:t xml:space="preserve">по видам строительных и монтажных работ в соответствии с МДС 81-25.2004 с учетом письма Федерального Агентства по строительству и жилищно-коммунальному хозяйству от 18 ноября 2004 г. N АП-5536/06. </w:t>
            </w:r>
          </w:p>
        </w:tc>
      </w:tr>
      <w:tr w:rsidR="00014E55" w:rsidRPr="00C42EAE" w:rsidTr="006C5BC1">
        <w:tc>
          <w:tcPr>
            <w:tcW w:w="456" w:type="dxa"/>
            <w:shd w:val="clear" w:color="auto" w:fill="auto"/>
          </w:tcPr>
          <w:p w:rsidR="00014E55" w:rsidRPr="00CD0646" w:rsidRDefault="00014E55" w:rsidP="008D3E61">
            <w:pPr>
              <w:jc w:val="center"/>
              <w:rPr>
                <w:rFonts w:eastAsia="Calibri"/>
              </w:rPr>
            </w:pPr>
            <w:r>
              <w:rPr>
                <w:rFonts w:eastAsia="Calibri"/>
              </w:rPr>
              <w:t>9</w:t>
            </w:r>
          </w:p>
        </w:tc>
        <w:tc>
          <w:tcPr>
            <w:tcW w:w="9291" w:type="dxa"/>
            <w:shd w:val="clear" w:color="auto" w:fill="auto"/>
          </w:tcPr>
          <w:p w:rsidR="00014E55" w:rsidRPr="00CD0646" w:rsidRDefault="00014E55" w:rsidP="00023D3F">
            <w:pPr>
              <w:ind w:firstLine="510"/>
              <w:jc w:val="both"/>
              <w:rPr>
                <w:rFonts w:eastAsia="Calibri"/>
              </w:rPr>
            </w:pPr>
            <w:r w:rsidRPr="00CD0646">
              <w:rPr>
                <w:bCs/>
              </w:rPr>
              <w:t xml:space="preserve"> </w:t>
            </w:r>
            <w:proofErr w:type="gramStart"/>
            <w:r w:rsidRPr="00CD0646">
              <w:rPr>
                <w:bCs/>
              </w:rPr>
              <w:t>Для учета влияния условий производства работ</w:t>
            </w:r>
            <w:r w:rsidRPr="00C42EAE">
              <w:t xml:space="preserve"> (строительство объектов в горной местности) к</w:t>
            </w:r>
            <w:r w:rsidRPr="00CD0646">
              <w:rPr>
                <w:rFonts w:eastAsia="Calibri"/>
              </w:rPr>
              <w:t xml:space="preserve"> </w:t>
            </w:r>
            <w:r w:rsidRPr="00CD0646">
              <w:rPr>
                <w:bCs/>
              </w:rPr>
              <w:t>нормам затрат труда, оплате труда рабочих (с учетом коэффициентов к расценкам из технической части сборников), нормам времени и затратам на эксплуатацию машин (включая затраты труда и оплату труда рабочих, обслуживающих машины), применяются повышающие коэффициенты согласно</w:t>
            </w:r>
            <w:r w:rsidRPr="00CD0646">
              <w:rPr>
                <w:rFonts w:eastAsia="Calibri"/>
              </w:rPr>
              <w:t xml:space="preserve"> </w:t>
            </w:r>
            <w:r w:rsidRPr="00CD0646">
              <w:rPr>
                <w:bCs/>
              </w:rPr>
              <w:t xml:space="preserve">МДС 81-35.2004 в ред. Приказа </w:t>
            </w:r>
            <w:proofErr w:type="spellStart"/>
            <w:r w:rsidRPr="00CD0646">
              <w:rPr>
                <w:bCs/>
              </w:rPr>
              <w:t>Минрегиона</w:t>
            </w:r>
            <w:proofErr w:type="spellEnd"/>
            <w:r w:rsidRPr="00CD0646">
              <w:rPr>
                <w:bCs/>
              </w:rPr>
              <w:t xml:space="preserve"> России от 01.06.2012 N 220 прил.1</w:t>
            </w:r>
            <w:proofErr w:type="gramEnd"/>
            <w:r w:rsidRPr="00CD0646">
              <w:rPr>
                <w:bCs/>
              </w:rPr>
              <w:t xml:space="preserve"> табл.1 и табл.2.</w:t>
            </w:r>
          </w:p>
        </w:tc>
      </w:tr>
      <w:tr w:rsidR="006C5BC1" w:rsidRPr="00C42EAE" w:rsidTr="006C5BC1">
        <w:tc>
          <w:tcPr>
            <w:tcW w:w="9747" w:type="dxa"/>
            <w:gridSpan w:val="2"/>
            <w:shd w:val="clear" w:color="auto" w:fill="auto"/>
          </w:tcPr>
          <w:p w:rsidR="006C5BC1" w:rsidRPr="006C5BC1" w:rsidRDefault="006C5BC1" w:rsidP="006C5BC1">
            <w:pPr>
              <w:tabs>
                <w:tab w:val="left" w:pos="2272"/>
              </w:tabs>
              <w:jc w:val="center"/>
              <w:rPr>
                <w:b/>
                <w:bCs/>
              </w:rPr>
            </w:pPr>
            <w:r w:rsidRPr="006C5BC1">
              <w:rPr>
                <w:b/>
                <w:bCs/>
              </w:rPr>
              <w:t>Временные здания и сооружения</w:t>
            </w:r>
          </w:p>
        </w:tc>
      </w:tr>
      <w:tr w:rsidR="00014E55" w:rsidRPr="00C42EAE" w:rsidTr="006C5BC1">
        <w:trPr>
          <w:trHeight w:val="557"/>
        </w:trPr>
        <w:tc>
          <w:tcPr>
            <w:tcW w:w="456" w:type="dxa"/>
            <w:shd w:val="clear" w:color="auto" w:fill="auto"/>
          </w:tcPr>
          <w:p w:rsidR="00014E55" w:rsidRPr="00CD0646" w:rsidRDefault="00014E55" w:rsidP="008D3E61">
            <w:pPr>
              <w:jc w:val="center"/>
              <w:rPr>
                <w:rFonts w:eastAsia="Calibri"/>
              </w:rPr>
            </w:pPr>
            <w:r w:rsidRPr="00CD0646">
              <w:rPr>
                <w:rFonts w:eastAsia="Calibri"/>
              </w:rPr>
              <w:t>1</w:t>
            </w:r>
            <w:r>
              <w:rPr>
                <w:rFonts w:eastAsia="Calibri"/>
              </w:rPr>
              <w:t>0</w:t>
            </w:r>
          </w:p>
        </w:tc>
        <w:tc>
          <w:tcPr>
            <w:tcW w:w="9291" w:type="dxa"/>
            <w:shd w:val="clear" w:color="auto" w:fill="auto"/>
          </w:tcPr>
          <w:p w:rsidR="00014E55" w:rsidRPr="00CD0646" w:rsidRDefault="00014E55" w:rsidP="00023D3F">
            <w:pPr>
              <w:autoSpaceDE w:val="0"/>
              <w:autoSpaceDN w:val="0"/>
              <w:adjustRightInd w:val="0"/>
              <w:ind w:firstLine="442"/>
              <w:jc w:val="both"/>
              <w:rPr>
                <w:bCs/>
              </w:rPr>
            </w:pPr>
            <w:proofErr w:type="gramStart"/>
            <w:r w:rsidRPr="00CD0646">
              <w:rPr>
                <w:bCs/>
              </w:rPr>
              <w:t xml:space="preserve">Затраты на строительство титульных </w:t>
            </w:r>
            <w:r>
              <w:rPr>
                <w:bCs/>
              </w:rPr>
              <w:t>временных зданий и сооружений (</w:t>
            </w:r>
            <w:r w:rsidRPr="00CD0646">
              <w:rPr>
                <w:bCs/>
              </w:rPr>
              <w:t>далее - ВЗИС) определяются</w:t>
            </w:r>
            <w:r w:rsidRPr="00C42EAE">
              <w:t xml:space="preserve"> в КС-2 </w:t>
            </w:r>
            <w:r w:rsidRPr="00CD0646">
              <w:rPr>
                <w:bCs/>
              </w:rPr>
              <w:t xml:space="preserve">в проценте от СМР в соответствии с ССР, имеющим положительное заключение </w:t>
            </w:r>
            <w:proofErr w:type="spellStart"/>
            <w:r w:rsidRPr="00CD0646">
              <w:rPr>
                <w:bCs/>
              </w:rPr>
              <w:t>Госэкспертизы</w:t>
            </w:r>
            <w:proofErr w:type="spellEnd"/>
            <w:r w:rsidRPr="00CD0646">
              <w:rPr>
                <w:bCs/>
              </w:rPr>
              <w:t>.</w:t>
            </w:r>
            <w:proofErr w:type="gramEnd"/>
          </w:p>
          <w:p w:rsidR="00014E55" w:rsidRPr="00CD0646" w:rsidRDefault="00014E55" w:rsidP="00023D3F">
            <w:pPr>
              <w:autoSpaceDE w:val="0"/>
              <w:autoSpaceDN w:val="0"/>
              <w:adjustRightInd w:val="0"/>
              <w:ind w:firstLine="442"/>
              <w:jc w:val="both"/>
              <w:rPr>
                <w:bCs/>
              </w:rPr>
            </w:pPr>
            <w:r w:rsidRPr="00CD0646">
              <w:rPr>
                <w:bCs/>
              </w:rPr>
              <w:t xml:space="preserve">Затраты на строительство титульных ВЗИС, не учтенных процентной нормой, при наличии таковых в ССР, определяются дополнительно на основе локального сметного расчета, в соответствии </w:t>
            </w:r>
            <w:r w:rsidRPr="00C42EAE">
              <w:t xml:space="preserve">с </w:t>
            </w:r>
            <w:proofErr w:type="gramStart"/>
            <w:r w:rsidRPr="00C42EAE">
              <w:t>ПОС</w:t>
            </w:r>
            <w:proofErr w:type="gramEnd"/>
            <w:r w:rsidRPr="00C42EAE">
              <w:t xml:space="preserve"> и фактическими объемами выполненных работ.</w:t>
            </w:r>
          </w:p>
          <w:p w:rsidR="00014E55" w:rsidRPr="00CD0646" w:rsidRDefault="00014E55" w:rsidP="00023D3F">
            <w:pPr>
              <w:autoSpaceDE w:val="0"/>
              <w:autoSpaceDN w:val="0"/>
              <w:adjustRightInd w:val="0"/>
              <w:ind w:firstLine="442"/>
              <w:jc w:val="both"/>
              <w:rPr>
                <w:bCs/>
              </w:rPr>
            </w:pPr>
            <w:r w:rsidRPr="00CD0646">
              <w:rPr>
                <w:bCs/>
              </w:rPr>
              <w:t>При этом общая сумма затрат на строительство титульных ВЗИС не должна превышать сумму затрат на эти цели, определенную ССР.</w:t>
            </w:r>
          </w:p>
          <w:p w:rsidR="00014E55" w:rsidRPr="00CD0646" w:rsidRDefault="00014E55" w:rsidP="00023D3F">
            <w:pPr>
              <w:autoSpaceDE w:val="0"/>
              <w:autoSpaceDN w:val="0"/>
              <w:adjustRightInd w:val="0"/>
              <w:ind w:firstLine="455"/>
              <w:jc w:val="both"/>
              <w:rPr>
                <w:bCs/>
              </w:rPr>
            </w:pPr>
            <w:r w:rsidRPr="00C42EAE">
              <w:t xml:space="preserve">Возвратные суммы, учитывающие стоимость от реализации Заказчиком материалов и деталей, полученных от разборки </w:t>
            </w:r>
            <w:r w:rsidRPr="00CD0646">
              <w:rPr>
                <w:bCs/>
              </w:rPr>
              <w:t>ВЗИС (далее – возврат ВЗИС) определяются в размере 15 % от</w:t>
            </w:r>
            <w:r>
              <w:rPr>
                <w:bCs/>
              </w:rPr>
              <w:t xml:space="preserve"> суммы затрат на строительство </w:t>
            </w:r>
            <w:r w:rsidRPr="00CD0646">
              <w:rPr>
                <w:bCs/>
              </w:rPr>
              <w:t>ВЗИС, определенных в акте выполненных работ по форме КС-2 процентной нормой согласно ГСН 81-05-01.2001, по итогу КС-2 до начисления налога на добавленную стоимость.</w:t>
            </w:r>
          </w:p>
          <w:p w:rsidR="00014E55" w:rsidRPr="00C42EAE" w:rsidRDefault="00014E55" w:rsidP="007A29C6">
            <w:pPr>
              <w:autoSpaceDE w:val="0"/>
              <w:autoSpaceDN w:val="0"/>
              <w:adjustRightInd w:val="0"/>
              <w:ind w:firstLine="455"/>
              <w:jc w:val="both"/>
            </w:pPr>
            <w:r w:rsidRPr="00CD0646">
              <w:rPr>
                <w:bCs/>
              </w:rPr>
              <w:t>Возврат ВЗИС от разборки ВЗИС, не учтенных процентной нормой, определяется на основании двустороннего акта о фактическом выходе строительных материалов, подписанного полномочными представителями Заказчика/</w:t>
            </w:r>
            <w:proofErr w:type="spellStart"/>
            <w:r w:rsidRPr="00CD0646">
              <w:rPr>
                <w:bCs/>
              </w:rPr>
              <w:t>Техзаказчика</w:t>
            </w:r>
            <w:proofErr w:type="spellEnd"/>
            <w:r w:rsidRPr="00CD0646">
              <w:rPr>
                <w:bCs/>
              </w:rPr>
              <w:t xml:space="preserve"> и </w:t>
            </w:r>
            <w:r w:rsidR="007A29C6">
              <w:rPr>
                <w:bCs/>
              </w:rPr>
              <w:t>Генп</w:t>
            </w:r>
            <w:r w:rsidRPr="00CD0646">
              <w:rPr>
                <w:bCs/>
              </w:rPr>
              <w:t>одрядчика.</w:t>
            </w:r>
          </w:p>
        </w:tc>
      </w:tr>
      <w:tr w:rsidR="006C5BC1" w:rsidRPr="00C42EAE" w:rsidTr="006C5BC1">
        <w:trPr>
          <w:trHeight w:val="274"/>
        </w:trPr>
        <w:tc>
          <w:tcPr>
            <w:tcW w:w="9747" w:type="dxa"/>
            <w:gridSpan w:val="2"/>
            <w:shd w:val="clear" w:color="auto" w:fill="auto"/>
          </w:tcPr>
          <w:p w:rsidR="006C5BC1" w:rsidRPr="00CD0646" w:rsidRDefault="006C5BC1" w:rsidP="006C5BC1">
            <w:pPr>
              <w:autoSpaceDE w:val="0"/>
              <w:autoSpaceDN w:val="0"/>
              <w:adjustRightInd w:val="0"/>
              <w:ind w:firstLine="442"/>
              <w:jc w:val="center"/>
              <w:rPr>
                <w:bCs/>
              </w:rPr>
            </w:pPr>
            <w:r w:rsidRPr="00CD0646">
              <w:rPr>
                <w:bCs/>
              </w:rPr>
              <w:t>Прочие затраты</w:t>
            </w:r>
          </w:p>
        </w:tc>
      </w:tr>
      <w:tr w:rsidR="00014E55" w:rsidRPr="00C42EAE" w:rsidTr="006C5BC1">
        <w:tc>
          <w:tcPr>
            <w:tcW w:w="456" w:type="dxa"/>
            <w:shd w:val="clear" w:color="auto" w:fill="auto"/>
          </w:tcPr>
          <w:p w:rsidR="00014E55" w:rsidRPr="00CD0646" w:rsidRDefault="00014E55" w:rsidP="008D3E61">
            <w:pPr>
              <w:jc w:val="center"/>
              <w:rPr>
                <w:rFonts w:eastAsia="Calibri"/>
              </w:rPr>
            </w:pPr>
            <w:r w:rsidRPr="00CD0646">
              <w:rPr>
                <w:rFonts w:eastAsia="Calibri"/>
              </w:rPr>
              <w:t>1</w:t>
            </w:r>
            <w:r>
              <w:rPr>
                <w:rFonts w:eastAsia="Calibri"/>
              </w:rPr>
              <w:t>1</w:t>
            </w:r>
          </w:p>
        </w:tc>
        <w:tc>
          <w:tcPr>
            <w:tcW w:w="9291" w:type="dxa"/>
            <w:shd w:val="clear" w:color="auto" w:fill="auto"/>
          </w:tcPr>
          <w:p w:rsidR="00014E55" w:rsidRPr="00CD0646" w:rsidRDefault="00014E55" w:rsidP="00023D3F">
            <w:pPr>
              <w:autoSpaceDE w:val="0"/>
              <w:autoSpaceDN w:val="0"/>
              <w:adjustRightInd w:val="0"/>
              <w:ind w:firstLine="442"/>
              <w:jc w:val="both"/>
              <w:rPr>
                <w:bCs/>
              </w:rPr>
            </w:pPr>
            <w:r w:rsidRPr="00CD0646">
              <w:rPr>
                <w:bCs/>
              </w:rPr>
              <w:t xml:space="preserve">Дополнительные затраты при производстве строительно-монтажных работ в зимнее время определяются </w:t>
            </w:r>
            <w:r w:rsidRPr="00C42EAE">
              <w:t xml:space="preserve"> в КС-2 </w:t>
            </w:r>
            <w:r w:rsidRPr="00CD0646">
              <w:rPr>
                <w:bCs/>
              </w:rPr>
              <w:t>в соответствии с ССР.</w:t>
            </w:r>
          </w:p>
        </w:tc>
      </w:tr>
      <w:tr w:rsidR="00014E55" w:rsidRPr="00C42EAE" w:rsidTr="006C5BC1">
        <w:tc>
          <w:tcPr>
            <w:tcW w:w="456" w:type="dxa"/>
            <w:shd w:val="clear" w:color="auto" w:fill="auto"/>
          </w:tcPr>
          <w:p w:rsidR="00014E55" w:rsidRPr="00CD0646" w:rsidRDefault="00014E55" w:rsidP="008D3E61">
            <w:pPr>
              <w:jc w:val="center"/>
              <w:rPr>
                <w:rFonts w:eastAsia="Calibri"/>
                <w:lang w:val="en-US"/>
              </w:rPr>
            </w:pPr>
            <w:r w:rsidRPr="00CD0646">
              <w:rPr>
                <w:rFonts w:eastAsia="Calibri"/>
              </w:rPr>
              <w:t>1</w:t>
            </w:r>
            <w:r>
              <w:rPr>
                <w:rFonts w:eastAsia="Calibri"/>
              </w:rPr>
              <w:t>2</w:t>
            </w:r>
          </w:p>
        </w:tc>
        <w:tc>
          <w:tcPr>
            <w:tcW w:w="9291" w:type="dxa"/>
            <w:shd w:val="clear" w:color="auto" w:fill="auto"/>
          </w:tcPr>
          <w:p w:rsidR="00014E55" w:rsidRPr="00CD0646" w:rsidRDefault="00014E55" w:rsidP="00B63BE2">
            <w:pPr>
              <w:ind w:firstLine="442"/>
              <w:jc w:val="both"/>
              <w:rPr>
                <w:bCs/>
              </w:rPr>
            </w:pPr>
            <w:r w:rsidRPr="00C42EAE">
              <w:t>Затраты, связанные с перебазированием строительно-монтажных организаций, места постоянной дислокации которых находятся в другом регионе, определяются</w:t>
            </w:r>
            <w:r>
              <w:t xml:space="preserve"> в </w:t>
            </w:r>
            <w:r>
              <w:lastRenderedPageBreak/>
              <w:t xml:space="preserve">КС-2 </w:t>
            </w:r>
            <w:r w:rsidRPr="00C42EAE">
              <w:t xml:space="preserve">по расчету, основанному на фактических затратах,  </w:t>
            </w:r>
            <w:r w:rsidRPr="00C42EAE">
              <w:br/>
              <w:t>но</w:t>
            </w:r>
            <w:r w:rsidRPr="00CD0646">
              <w:rPr>
                <w:rFonts w:eastAsia="Calibri"/>
              </w:rPr>
              <w:t xml:space="preserve"> не более суммы на покрытие затрат по перебазированию, определенной в ССР</w:t>
            </w:r>
            <w:r>
              <w:t xml:space="preserve"> </w:t>
            </w:r>
            <w:r w:rsidRPr="00A700C3">
              <w:rPr>
                <w:rFonts w:eastAsia="Calibri"/>
              </w:rPr>
              <w:t>с пересчетом в текущий уровень цен по индексам, предусмотренным договором</w:t>
            </w:r>
            <w:r w:rsidRPr="00CD0646">
              <w:rPr>
                <w:rFonts w:eastAsia="Calibri"/>
              </w:rPr>
              <w:t>.</w:t>
            </w:r>
            <w:r w:rsidRPr="00C42EAE">
              <w:t xml:space="preserve"> </w:t>
            </w:r>
          </w:p>
        </w:tc>
      </w:tr>
      <w:tr w:rsidR="00014E55" w:rsidRPr="00C42EAE" w:rsidTr="006C5BC1">
        <w:tc>
          <w:tcPr>
            <w:tcW w:w="456" w:type="dxa"/>
            <w:shd w:val="clear" w:color="auto" w:fill="auto"/>
          </w:tcPr>
          <w:p w:rsidR="00014E55" w:rsidRPr="00CD0646" w:rsidRDefault="00014E55" w:rsidP="008D3E61">
            <w:pPr>
              <w:jc w:val="center"/>
              <w:rPr>
                <w:rFonts w:eastAsia="Calibri"/>
                <w:lang w:val="en-US"/>
              </w:rPr>
            </w:pPr>
            <w:r w:rsidRPr="00CD0646">
              <w:rPr>
                <w:rFonts w:eastAsia="Calibri"/>
              </w:rPr>
              <w:lastRenderedPageBreak/>
              <w:t>1</w:t>
            </w:r>
            <w:r>
              <w:rPr>
                <w:rFonts w:eastAsia="Calibri"/>
              </w:rPr>
              <w:t>3</w:t>
            </w:r>
          </w:p>
        </w:tc>
        <w:tc>
          <w:tcPr>
            <w:tcW w:w="9291" w:type="dxa"/>
            <w:shd w:val="clear" w:color="auto" w:fill="auto"/>
          </w:tcPr>
          <w:p w:rsidR="00014E55" w:rsidRPr="00C42EAE" w:rsidRDefault="00014E55" w:rsidP="00023D3F">
            <w:pPr>
              <w:ind w:firstLine="442"/>
              <w:jc w:val="both"/>
            </w:pPr>
            <w:proofErr w:type="gramStart"/>
            <w:r w:rsidRPr="00C42EAE">
              <w:t>Затраты по перевозке автомобильным транспортом работников строительных и монтажных организаций определяются</w:t>
            </w:r>
            <w:r>
              <w:t xml:space="preserve"> в КС-2</w:t>
            </w:r>
            <w:r w:rsidRPr="00C42EAE">
              <w:t xml:space="preserve"> по расчету </w:t>
            </w:r>
            <w:r w:rsidRPr="00CD0646">
              <w:rPr>
                <w:rFonts w:eastAsia="Calibri"/>
              </w:rPr>
              <w:t xml:space="preserve">в соответствии с п. 9.3 приложения №8 МДС 81-35.2004 (разъяснение ФАУ ФЦЦС от 07.02.2012 №2342-ДШ/08), </w:t>
            </w:r>
            <w:r w:rsidRPr="00C42EAE">
              <w:t xml:space="preserve"> но</w:t>
            </w:r>
            <w:r w:rsidRPr="00CD0646">
              <w:rPr>
                <w:rFonts w:eastAsia="Calibri"/>
              </w:rPr>
              <w:t xml:space="preserve"> не более суммы на покрытие затрат по перевозке, определенной в ССР</w:t>
            </w:r>
            <w:r w:rsidRPr="00A700C3">
              <w:rPr>
                <w:rFonts w:eastAsia="Calibri"/>
              </w:rPr>
              <w:t xml:space="preserve"> с пересчетом в текущий уровень цен по индексам, предусмотренным договором</w:t>
            </w:r>
            <w:r w:rsidRPr="00CD0646">
              <w:rPr>
                <w:rFonts w:eastAsia="Calibri"/>
              </w:rPr>
              <w:t>.</w:t>
            </w:r>
            <w:r w:rsidRPr="00C42EAE">
              <w:t xml:space="preserve"> </w:t>
            </w:r>
            <w:proofErr w:type="gramEnd"/>
          </w:p>
        </w:tc>
      </w:tr>
      <w:tr w:rsidR="00014E55" w:rsidRPr="00C42EAE" w:rsidTr="006C5BC1">
        <w:tc>
          <w:tcPr>
            <w:tcW w:w="456" w:type="dxa"/>
            <w:shd w:val="clear" w:color="auto" w:fill="auto"/>
          </w:tcPr>
          <w:p w:rsidR="00014E55" w:rsidRPr="00CD0646" w:rsidRDefault="00014E55" w:rsidP="008D3E61">
            <w:pPr>
              <w:jc w:val="center"/>
              <w:rPr>
                <w:rFonts w:eastAsia="Calibri"/>
                <w:lang w:val="en-US"/>
              </w:rPr>
            </w:pPr>
            <w:r w:rsidRPr="00CD0646">
              <w:rPr>
                <w:rFonts w:eastAsia="Calibri"/>
              </w:rPr>
              <w:t>1</w:t>
            </w:r>
            <w:r>
              <w:rPr>
                <w:rFonts w:eastAsia="Calibri"/>
              </w:rPr>
              <w:t>4</w:t>
            </w:r>
          </w:p>
        </w:tc>
        <w:tc>
          <w:tcPr>
            <w:tcW w:w="9291" w:type="dxa"/>
            <w:shd w:val="clear" w:color="auto" w:fill="auto"/>
          </w:tcPr>
          <w:p w:rsidR="00014E55" w:rsidRPr="00CD0646" w:rsidRDefault="00014E55" w:rsidP="00023D3F">
            <w:pPr>
              <w:ind w:firstLine="442"/>
              <w:jc w:val="both"/>
              <w:rPr>
                <w:bCs/>
              </w:rPr>
            </w:pPr>
            <w:r w:rsidRPr="00CD0646">
              <w:rPr>
                <w:bCs/>
              </w:rPr>
              <w:t xml:space="preserve">Затраты, связанные с проживанием работников линейной сетки, определяются </w:t>
            </w:r>
            <w:r w:rsidRPr="00C42EAE">
              <w:t xml:space="preserve">в КС-2 </w:t>
            </w:r>
            <w:r w:rsidRPr="00CD0646">
              <w:rPr>
                <w:bCs/>
              </w:rPr>
              <w:t>по расчету:</w:t>
            </w:r>
          </w:p>
          <w:p w:rsidR="00014E55" w:rsidRPr="00CD0646" w:rsidRDefault="00014E55" w:rsidP="00023D3F">
            <w:pPr>
              <w:ind w:firstLine="442"/>
              <w:jc w:val="both"/>
              <w:rPr>
                <w:bCs/>
              </w:rPr>
            </w:pPr>
            <w:r w:rsidRPr="00CD0646">
              <w:rPr>
                <w:bCs/>
              </w:rPr>
              <w:t>- при наличии документов, подтверждающих затраты на проживание (договора аренды жилья с приложением счетов-фактур и платежных поручений и т. п.) – в сумме не более 550 руб</w:t>
            </w:r>
            <w:r w:rsidR="00023D3F">
              <w:rPr>
                <w:bCs/>
              </w:rPr>
              <w:t>лей</w:t>
            </w:r>
            <w:r w:rsidRPr="00CD0646">
              <w:rPr>
                <w:bCs/>
              </w:rPr>
              <w:t xml:space="preserve"> в сутки на человека, </w:t>
            </w:r>
          </w:p>
          <w:p w:rsidR="00014E55" w:rsidRPr="00C42EAE" w:rsidRDefault="00014E55" w:rsidP="00023D3F">
            <w:pPr>
              <w:ind w:firstLine="442"/>
              <w:jc w:val="both"/>
            </w:pPr>
            <w:r w:rsidRPr="00CD0646">
              <w:rPr>
                <w:bCs/>
              </w:rPr>
              <w:t>-при отсутствии документов, подтверждающих затраты на проживание – в сумме не более 12 руб</w:t>
            </w:r>
            <w:r w:rsidR="00023D3F">
              <w:rPr>
                <w:bCs/>
              </w:rPr>
              <w:t>лей</w:t>
            </w:r>
            <w:r w:rsidRPr="00CD0646">
              <w:rPr>
                <w:bCs/>
              </w:rPr>
              <w:t xml:space="preserve"> в сутки на человека с учетом коммунальных услуг.  </w:t>
            </w:r>
          </w:p>
        </w:tc>
      </w:tr>
      <w:tr w:rsidR="00014E55" w:rsidRPr="00C42EAE" w:rsidTr="006C5BC1">
        <w:tc>
          <w:tcPr>
            <w:tcW w:w="456" w:type="dxa"/>
            <w:shd w:val="clear" w:color="auto" w:fill="auto"/>
          </w:tcPr>
          <w:p w:rsidR="00014E55" w:rsidRPr="00CD0646" w:rsidRDefault="00014E55" w:rsidP="008D3E61">
            <w:pPr>
              <w:jc w:val="center"/>
              <w:rPr>
                <w:rFonts w:eastAsia="Calibri"/>
                <w:lang w:val="en-US"/>
              </w:rPr>
            </w:pPr>
            <w:r w:rsidRPr="00CD0646">
              <w:rPr>
                <w:rFonts w:eastAsia="Calibri"/>
              </w:rPr>
              <w:t>1</w:t>
            </w:r>
            <w:r>
              <w:rPr>
                <w:rFonts w:eastAsia="Calibri"/>
              </w:rPr>
              <w:t>5</w:t>
            </w:r>
          </w:p>
        </w:tc>
        <w:tc>
          <w:tcPr>
            <w:tcW w:w="9291" w:type="dxa"/>
            <w:shd w:val="clear" w:color="auto" w:fill="auto"/>
          </w:tcPr>
          <w:p w:rsidR="00014E55" w:rsidRPr="00CD0646" w:rsidRDefault="00014E55" w:rsidP="00023D3F">
            <w:pPr>
              <w:ind w:firstLine="442"/>
              <w:jc w:val="both"/>
              <w:rPr>
                <w:bCs/>
              </w:rPr>
            </w:pPr>
            <w:r w:rsidRPr="00CD0646">
              <w:rPr>
                <w:bCs/>
              </w:rPr>
              <w:t>Затраты на выплату суточных при выполнении строительно-монтажных и пусконаладочных работ вахтовым методом и при  командировании определяются</w:t>
            </w:r>
            <w:r w:rsidRPr="00C42EAE">
              <w:t xml:space="preserve"> в КС-2 </w:t>
            </w:r>
            <w:r w:rsidRPr="00CD0646">
              <w:rPr>
                <w:bCs/>
              </w:rPr>
              <w:t>по расчету, основанному на, приказах о направлении в командировку, приказах о выплате и величине суточных, проездных документах и табелях учета рабочего времени.</w:t>
            </w:r>
          </w:p>
          <w:p w:rsidR="00014E55" w:rsidRPr="00CD0646" w:rsidRDefault="00014E55" w:rsidP="00023D3F">
            <w:pPr>
              <w:ind w:firstLine="442"/>
              <w:jc w:val="both"/>
              <w:rPr>
                <w:bCs/>
              </w:rPr>
            </w:pPr>
            <w:r w:rsidRPr="00CD0646">
              <w:rPr>
                <w:bCs/>
              </w:rPr>
              <w:t xml:space="preserve">Общая сумма затрат на выплату суточных не может превышать сумму на покрытие указанных затрат, учтенную в ССР. </w:t>
            </w:r>
          </w:p>
        </w:tc>
      </w:tr>
      <w:tr w:rsidR="00014E55" w:rsidRPr="00C42EAE" w:rsidTr="006C5BC1">
        <w:tc>
          <w:tcPr>
            <w:tcW w:w="456" w:type="dxa"/>
            <w:shd w:val="clear" w:color="auto" w:fill="auto"/>
          </w:tcPr>
          <w:p w:rsidR="00014E55" w:rsidRPr="00CD0646" w:rsidRDefault="00014E55" w:rsidP="008D3E61">
            <w:pPr>
              <w:jc w:val="center"/>
              <w:rPr>
                <w:rFonts w:eastAsia="Calibri"/>
                <w:lang w:val="en-US"/>
              </w:rPr>
            </w:pPr>
            <w:r w:rsidRPr="00CD0646">
              <w:rPr>
                <w:rFonts w:eastAsia="Calibri"/>
              </w:rPr>
              <w:t>1</w:t>
            </w:r>
            <w:r>
              <w:rPr>
                <w:rFonts w:eastAsia="Calibri"/>
              </w:rPr>
              <w:t>6</w:t>
            </w:r>
          </w:p>
        </w:tc>
        <w:tc>
          <w:tcPr>
            <w:tcW w:w="9291" w:type="dxa"/>
            <w:shd w:val="clear" w:color="auto" w:fill="auto"/>
          </w:tcPr>
          <w:p w:rsidR="00014E55" w:rsidRPr="00CD0646" w:rsidRDefault="00014E55" w:rsidP="00B63BE2">
            <w:pPr>
              <w:autoSpaceDE w:val="0"/>
              <w:autoSpaceDN w:val="0"/>
              <w:adjustRightInd w:val="0"/>
              <w:ind w:firstLine="442"/>
              <w:jc w:val="both"/>
              <w:rPr>
                <w:rFonts w:eastAsia="Calibri"/>
                <w:bCs/>
              </w:rPr>
            </w:pPr>
            <w:proofErr w:type="gramStart"/>
            <w:r w:rsidRPr="00C42EAE">
              <w:t xml:space="preserve">Затраты на содержание действующих постоянных автомобильных дорог </w:t>
            </w:r>
            <w:r w:rsidRPr="00C42EAE">
              <w:br/>
              <w:t>и восстановление их после окончания строительства определяются в КС-2 на основе локального сметного расчета, в соответствии с фактическими объемами работ, но</w:t>
            </w:r>
            <w:r w:rsidRPr="00CD0646">
              <w:rPr>
                <w:rFonts w:eastAsia="Calibri"/>
              </w:rPr>
              <w:t xml:space="preserve"> не более суммы на покрытие затрат на содержание</w:t>
            </w:r>
            <w:r w:rsidRPr="00C42EAE">
              <w:t xml:space="preserve"> действующих постоянных автомобильных дорог и восстановление их после окончания строительства</w:t>
            </w:r>
            <w:r w:rsidRPr="00CD0646">
              <w:rPr>
                <w:rFonts w:eastAsia="Calibri"/>
              </w:rPr>
              <w:t>, определенной в ССР</w:t>
            </w:r>
            <w:r>
              <w:t xml:space="preserve"> </w:t>
            </w:r>
            <w:r w:rsidRPr="00A700C3">
              <w:rPr>
                <w:rFonts w:eastAsia="Calibri"/>
              </w:rPr>
              <w:t>с пересчетом в текущий уровень цен по индексам, предусмотренным договором</w:t>
            </w:r>
            <w:r w:rsidRPr="00CD0646">
              <w:rPr>
                <w:rFonts w:eastAsia="Calibri"/>
              </w:rPr>
              <w:t>.</w:t>
            </w:r>
            <w:proofErr w:type="gramEnd"/>
          </w:p>
        </w:tc>
      </w:tr>
      <w:tr w:rsidR="00014E55" w:rsidRPr="00C42EAE" w:rsidTr="006C5BC1">
        <w:tc>
          <w:tcPr>
            <w:tcW w:w="456" w:type="dxa"/>
            <w:shd w:val="clear" w:color="auto" w:fill="auto"/>
          </w:tcPr>
          <w:p w:rsidR="00014E55" w:rsidRPr="00CD0646" w:rsidRDefault="00014E55" w:rsidP="008D3E61">
            <w:pPr>
              <w:jc w:val="center"/>
              <w:rPr>
                <w:rFonts w:eastAsia="Calibri"/>
                <w:lang w:val="en-US"/>
              </w:rPr>
            </w:pPr>
            <w:r w:rsidRPr="00CD0646">
              <w:rPr>
                <w:rFonts w:eastAsia="Calibri"/>
                <w:lang w:val="en-US"/>
              </w:rPr>
              <w:t>1</w:t>
            </w:r>
            <w:r>
              <w:rPr>
                <w:rFonts w:eastAsia="Calibri"/>
              </w:rPr>
              <w:t>7</w:t>
            </w:r>
          </w:p>
        </w:tc>
        <w:tc>
          <w:tcPr>
            <w:tcW w:w="9291" w:type="dxa"/>
            <w:shd w:val="clear" w:color="auto" w:fill="auto"/>
          </w:tcPr>
          <w:p w:rsidR="00014E55" w:rsidRPr="00C42EAE" w:rsidRDefault="00014E55" w:rsidP="00023D3F">
            <w:pPr>
              <w:ind w:firstLine="442"/>
              <w:jc w:val="both"/>
            </w:pPr>
            <w:r w:rsidRPr="00C42EAE">
              <w:t xml:space="preserve">Затраты по аренде специальной авиационной техники для производства строительно-монтажных работ определяются в КС-2 расчетом и подтверждаются договорами на аренду авиационной техники, актами выполненных авиационных работ, счетами - фактурами. </w:t>
            </w:r>
            <w:r w:rsidRPr="00CD0646">
              <w:rPr>
                <w:bCs/>
              </w:rPr>
              <w:t xml:space="preserve">Итоговые </w:t>
            </w:r>
            <w:r w:rsidRPr="00CD0646">
              <w:rPr>
                <w:rFonts w:eastAsia="Calibri"/>
              </w:rPr>
              <w:t>затраты не должны превышать сумму затрат по аренде специальной авиационной техники, определенную в ССР</w:t>
            </w:r>
            <w:r>
              <w:t xml:space="preserve"> </w:t>
            </w:r>
            <w:r w:rsidRPr="00A700C3">
              <w:rPr>
                <w:rFonts w:eastAsia="Calibri"/>
              </w:rPr>
              <w:t>с пересчетом в текущий уровень цен по индексам, предусмотренным договором</w:t>
            </w:r>
            <w:r w:rsidRPr="00CD0646">
              <w:rPr>
                <w:rFonts w:eastAsia="Calibri"/>
              </w:rPr>
              <w:t>.</w:t>
            </w:r>
          </w:p>
        </w:tc>
      </w:tr>
      <w:tr w:rsidR="00014E55" w:rsidRPr="00C42EAE" w:rsidTr="006C5BC1">
        <w:tc>
          <w:tcPr>
            <w:tcW w:w="456" w:type="dxa"/>
            <w:shd w:val="clear" w:color="auto" w:fill="auto"/>
          </w:tcPr>
          <w:p w:rsidR="00014E55" w:rsidRPr="00CD0646" w:rsidRDefault="00014E55" w:rsidP="008D3E61">
            <w:pPr>
              <w:jc w:val="center"/>
              <w:rPr>
                <w:rFonts w:eastAsia="Calibri"/>
                <w:lang w:val="en-US"/>
              </w:rPr>
            </w:pPr>
            <w:r w:rsidRPr="00CD0646">
              <w:rPr>
                <w:rFonts w:eastAsia="Calibri"/>
                <w:lang w:val="en-US"/>
              </w:rPr>
              <w:t>1</w:t>
            </w:r>
            <w:r>
              <w:rPr>
                <w:rFonts w:eastAsia="Calibri"/>
              </w:rPr>
              <w:t>8</w:t>
            </w:r>
          </w:p>
        </w:tc>
        <w:tc>
          <w:tcPr>
            <w:tcW w:w="9291" w:type="dxa"/>
            <w:shd w:val="clear" w:color="auto" w:fill="auto"/>
          </w:tcPr>
          <w:p w:rsidR="00014E55" w:rsidRPr="00CD0646" w:rsidRDefault="00014E55" w:rsidP="00023D3F">
            <w:pPr>
              <w:autoSpaceDE w:val="0"/>
              <w:autoSpaceDN w:val="0"/>
              <w:adjustRightInd w:val="0"/>
              <w:ind w:firstLine="442"/>
              <w:jc w:val="both"/>
              <w:rPr>
                <w:rFonts w:eastAsia="Calibri"/>
              </w:rPr>
            </w:pPr>
            <w:r w:rsidRPr="00C42EAE">
              <w:t>Затраты на проведение пусконаладочных работ</w:t>
            </w:r>
            <w:r w:rsidRPr="00CD0646">
              <w:rPr>
                <w:rFonts w:eastAsia="Calibri"/>
              </w:rPr>
              <w:t xml:space="preserve"> «вхолостую» и «под нагрузкой» определяются </w:t>
            </w:r>
            <w:r w:rsidRPr="00C42EAE">
              <w:t xml:space="preserve">в КС-2 по локальным сметам </w:t>
            </w:r>
            <w:r w:rsidRPr="00CD0646">
              <w:rPr>
                <w:rFonts w:eastAsia="Calibri"/>
              </w:rPr>
              <w:t>на основании фактически выполненных видов и объемов работ. При этом</w:t>
            </w:r>
            <w:proofErr w:type="gramStart"/>
            <w:r w:rsidRPr="00CD0646">
              <w:rPr>
                <w:rFonts w:eastAsia="Calibri"/>
              </w:rPr>
              <w:t>,</w:t>
            </w:r>
            <w:proofErr w:type="gramEnd"/>
            <w:r w:rsidRPr="00CD0646">
              <w:rPr>
                <w:rFonts w:eastAsia="Calibri"/>
              </w:rPr>
              <w:t xml:space="preserve"> акты КС-2 оформляются в отдельности на работы, выполняемые «в холостую», и на работы, выполняемые «под нагрузкой» с записью в наименовании акта «в счет эксплуатационных затрат».</w:t>
            </w:r>
          </w:p>
          <w:p w:rsidR="00014E55" w:rsidRPr="00CD0646" w:rsidRDefault="00014E55" w:rsidP="00023D3F">
            <w:pPr>
              <w:ind w:firstLine="442"/>
              <w:jc w:val="both"/>
              <w:rPr>
                <w:rFonts w:eastAsia="Calibri"/>
              </w:rPr>
            </w:pPr>
            <w:r w:rsidRPr="00CD0646">
              <w:rPr>
                <w:rFonts w:eastAsia="Calibri"/>
              </w:rPr>
              <w:t xml:space="preserve">Пересчет в текущие цены пусконаладочных работ осуществляется с использованием индекса изменения стоимости пусконаладочных работ, принятого </w:t>
            </w:r>
            <w:proofErr w:type="gramStart"/>
            <w:r w:rsidRPr="00CD0646">
              <w:rPr>
                <w:rFonts w:eastAsia="Calibri"/>
              </w:rPr>
              <w:t>согласно договора</w:t>
            </w:r>
            <w:proofErr w:type="gramEnd"/>
            <w:r w:rsidRPr="00CD0646">
              <w:rPr>
                <w:rFonts w:eastAsia="Calibri"/>
              </w:rPr>
              <w:t xml:space="preserve">. </w:t>
            </w:r>
          </w:p>
          <w:p w:rsidR="00014E55" w:rsidRPr="00CD0646" w:rsidRDefault="00014E55" w:rsidP="00023D3F">
            <w:pPr>
              <w:ind w:firstLine="442"/>
              <w:jc w:val="both"/>
              <w:rPr>
                <w:rFonts w:eastAsia="Calibri"/>
              </w:rPr>
            </w:pPr>
            <w:r w:rsidRPr="00CD0646">
              <w:rPr>
                <w:rFonts w:eastAsia="Calibri"/>
              </w:rPr>
              <w:t>При этом базовая стоимость на 01.01.2000 г. выполненных работ по акту не должна превышать базовую стоимость на 01.01.2000 г. аналогичных работ, учтенных сметной документацией.</w:t>
            </w:r>
          </w:p>
          <w:p w:rsidR="00014E55" w:rsidRPr="00CD0646" w:rsidRDefault="00014E55" w:rsidP="00023D3F">
            <w:pPr>
              <w:ind w:firstLine="442"/>
              <w:jc w:val="both"/>
              <w:rPr>
                <w:rFonts w:eastAsia="Calibri"/>
              </w:rPr>
            </w:pPr>
            <w:r w:rsidRPr="00CD0646">
              <w:rPr>
                <w:rFonts w:eastAsia="Calibri"/>
              </w:rPr>
              <w:t>Стоимость выполненных работ уменьшается пропорционально снижению, предложенному победителем конкурса, относительно начальной максимальной цены договора.</w:t>
            </w:r>
          </w:p>
        </w:tc>
      </w:tr>
      <w:tr w:rsidR="00014E55" w:rsidRPr="00C42EAE" w:rsidTr="006C5BC1">
        <w:tc>
          <w:tcPr>
            <w:tcW w:w="456" w:type="dxa"/>
            <w:shd w:val="clear" w:color="auto" w:fill="auto"/>
          </w:tcPr>
          <w:p w:rsidR="00014E55" w:rsidRPr="00CD0646" w:rsidRDefault="00014E55" w:rsidP="008D3E61">
            <w:pPr>
              <w:jc w:val="center"/>
              <w:rPr>
                <w:rFonts w:eastAsia="Calibri"/>
                <w:lang w:val="en-US"/>
              </w:rPr>
            </w:pPr>
            <w:r>
              <w:rPr>
                <w:rFonts w:eastAsia="Calibri"/>
              </w:rPr>
              <w:t>19</w:t>
            </w:r>
          </w:p>
        </w:tc>
        <w:tc>
          <w:tcPr>
            <w:tcW w:w="9291" w:type="dxa"/>
            <w:shd w:val="clear" w:color="auto" w:fill="auto"/>
          </w:tcPr>
          <w:p w:rsidR="00014E55" w:rsidRPr="00C42EAE" w:rsidRDefault="00014E55" w:rsidP="00023D3F">
            <w:pPr>
              <w:ind w:firstLine="442"/>
              <w:jc w:val="both"/>
            </w:pPr>
            <w:r w:rsidRPr="00C42EAE">
              <w:t xml:space="preserve">Затраты на проведение </w:t>
            </w:r>
            <w:proofErr w:type="gramStart"/>
            <w:r w:rsidRPr="00C42EAE">
              <w:t>шеф-монтажных</w:t>
            </w:r>
            <w:proofErr w:type="gramEnd"/>
            <w:r w:rsidRPr="00C42EAE">
              <w:t xml:space="preserve"> работ по Оборудованию определяются расчетом на основании фактических данных, подтвержденных технадзором Заказчика о продолжительности выполнения работ и составе бригады. В стоимость одного человеко-дня включаются оплата труда, накладные расходы и сметная прибыль (общ</w:t>
            </w:r>
            <w:r w:rsidR="00B63BE2">
              <w:t>ецеховые, общезаводские расходы</w:t>
            </w:r>
            <w:r w:rsidRPr="00C42EAE">
              <w:t>)</w:t>
            </w:r>
            <w:r w:rsidR="00B63BE2">
              <w:t>.</w:t>
            </w:r>
          </w:p>
          <w:p w:rsidR="00014E55" w:rsidRPr="00C42EAE" w:rsidRDefault="00014E55" w:rsidP="00023D3F">
            <w:pPr>
              <w:ind w:firstLine="455"/>
              <w:jc w:val="both"/>
            </w:pPr>
            <w:r w:rsidRPr="00CD0646">
              <w:rPr>
                <w:rFonts w:eastAsia="Calibri"/>
              </w:rPr>
              <w:t xml:space="preserve">Средняя оплата труда исполнителей за 1 день на дату начала выполнения работ </w:t>
            </w:r>
            <w:r w:rsidRPr="00CD0646">
              <w:rPr>
                <w:rFonts w:eastAsia="Calibri"/>
              </w:rPr>
              <w:lastRenderedPageBreak/>
              <w:t xml:space="preserve">принимается по данным предприятия Исполнителя, </w:t>
            </w:r>
            <w:r w:rsidRPr="00C42EAE">
              <w:t>осуществляющего шефмонтаж.</w:t>
            </w:r>
            <w:r w:rsidRPr="00CD0646">
              <w:rPr>
                <w:rFonts w:eastAsia="Calibri"/>
              </w:rPr>
              <w:t xml:space="preserve"> При этом</w:t>
            </w:r>
            <w:proofErr w:type="gramStart"/>
            <w:r w:rsidRPr="00CD0646">
              <w:rPr>
                <w:rFonts w:eastAsia="Calibri"/>
              </w:rPr>
              <w:t>,</w:t>
            </w:r>
            <w:proofErr w:type="gramEnd"/>
            <w:r w:rsidRPr="00CD0646">
              <w:rPr>
                <w:rFonts w:eastAsia="Calibri"/>
              </w:rPr>
              <w:t xml:space="preserve"> среднемесячная оплата труда исполнителей не должна превышать среднемесячную оплату труда соответствующей категории работников по данным Росстата.</w:t>
            </w:r>
          </w:p>
          <w:p w:rsidR="00014E55" w:rsidRPr="00C42EAE" w:rsidRDefault="00014E55" w:rsidP="00023D3F">
            <w:pPr>
              <w:ind w:firstLine="442"/>
              <w:jc w:val="both"/>
            </w:pPr>
            <w:r w:rsidRPr="00C42EAE">
              <w:t xml:space="preserve">Нормы накладных расходов и сметной прибыли </w:t>
            </w:r>
            <w:r>
              <w:t xml:space="preserve">принимаются индивидуальные для </w:t>
            </w:r>
            <w:r w:rsidRPr="00C42EAE">
              <w:t xml:space="preserve">предприятия Исполнителя, осуществляющего шефмонтаж. Кроме того, в стоимость шефмонтажа включаются затраты, связанные с командированием </w:t>
            </w:r>
            <w:proofErr w:type="gramStart"/>
            <w:r w:rsidRPr="00C42EAE">
              <w:t>шеф-монтажного</w:t>
            </w:r>
            <w:proofErr w:type="gramEnd"/>
            <w:r w:rsidRPr="00C42EAE">
              <w:t xml:space="preserve"> персонала, определяемые расчетом на основании проездных документов. </w:t>
            </w:r>
          </w:p>
          <w:p w:rsidR="00014E55" w:rsidRPr="00C42EAE" w:rsidRDefault="00014E55" w:rsidP="00023D3F">
            <w:pPr>
              <w:ind w:firstLine="442"/>
              <w:jc w:val="both"/>
            </w:pPr>
            <w:r w:rsidRPr="00C42EAE">
              <w:t xml:space="preserve">Затраты подтверждаются договором, расчетом на основании фактических данных, актом приемки выполненных работ, счетами – фактурами. Общая сумма затрат на проведение </w:t>
            </w:r>
            <w:proofErr w:type="gramStart"/>
            <w:r w:rsidRPr="00C42EAE">
              <w:t>шеф-монтажных</w:t>
            </w:r>
            <w:proofErr w:type="gramEnd"/>
            <w:r w:rsidRPr="00C42EAE">
              <w:t xml:space="preserve"> работ не может превышать сумму на покрытие указанных затрат, определенную в ССР</w:t>
            </w:r>
            <w:r>
              <w:t xml:space="preserve"> </w:t>
            </w:r>
            <w:r w:rsidRPr="00A700C3">
              <w:t>с пересчетом в текущий уровень цен по индексам, предусмотренным договором</w:t>
            </w:r>
            <w:r w:rsidRPr="00C42EAE">
              <w:t>.</w:t>
            </w:r>
          </w:p>
        </w:tc>
      </w:tr>
      <w:tr w:rsidR="00014E55" w:rsidRPr="00C42EAE" w:rsidTr="006C5BC1">
        <w:tc>
          <w:tcPr>
            <w:tcW w:w="456" w:type="dxa"/>
            <w:shd w:val="clear" w:color="auto" w:fill="auto"/>
          </w:tcPr>
          <w:p w:rsidR="00014E55" w:rsidRPr="00CD0646" w:rsidRDefault="00014E55" w:rsidP="008D3E61">
            <w:pPr>
              <w:jc w:val="center"/>
              <w:rPr>
                <w:rFonts w:eastAsia="Calibri"/>
                <w:lang w:val="en-US"/>
              </w:rPr>
            </w:pPr>
            <w:r w:rsidRPr="00CD0646">
              <w:rPr>
                <w:rFonts w:eastAsia="Calibri"/>
              </w:rPr>
              <w:lastRenderedPageBreak/>
              <w:t>2</w:t>
            </w:r>
            <w:r>
              <w:rPr>
                <w:rFonts w:eastAsia="Calibri"/>
              </w:rPr>
              <w:t>0</w:t>
            </w:r>
          </w:p>
        </w:tc>
        <w:tc>
          <w:tcPr>
            <w:tcW w:w="9291" w:type="dxa"/>
            <w:shd w:val="clear" w:color="auto" w:fill="auto"/>
          </w:tcPr>
          <w:p w:rsidR="00014E55" w:rsidRPr="00023D3F" w:rsidRDefault="00014E55" w:rsidP="00023D3F">
            <w:pPr>
              <w:ind w:firstLine="442"/>
              <w:jc w:val="both"/>
              <w:rPr>
                <w:rFonts w:eastAsia="Calibri"/>
              </w:rPr>
            </w:pPr>
            <w:r w:rsidRPr="00C42EAE">
              <w:t xml:space="preserve">Размер </w:t>
            </w:r>
            <w:r>
              <w:t>платы</w:t>
            </w:r>
            <w:r w:rsidRPr="00A700C3">
              <w:t xml:space="preserve"> за выбросы загрязняющих веществ в атмосферу и размещение отходов</w:t>
            </w:r>
            <w:r>
              <w:t xml:space="preserve"> </w:t>
            </w:r>
            <w:r w:rsidRPr="00C42EAE">
              <w:t>подтверждается платежными поручениями.</w:t>
            </w:r>
            <w:r w:rsidRPr="00CD0646">
              <w:rPr>
                <w:rFonts w:eastAsia="Calibri"/>
              </w:rPr>
              <w:t xml:space="preserve"> </w:t>
            </w:r>
          </w:p>
        </w:tc>
      </w:tr>
      <w:tr w:rsidR="00014E55" w:rsidRPr="00C42EAE" w:rsidTr="006C5BC1">
        <w:tc>
          <w:tcPr>
            <w:tcW w:w="456" w:type="dxa"/>
            <w:shd w:val="clear" w:color="auto" w:fill="auto"/>
          </w:tcPr>
          <w:p w:rsidR="00014E55" w:rsidRPr="00CD0646" w:rsidRDefault="00014E55" w:rsidP="008D3E61">
            <w:pPr>
              <w:jc w:val="center"/>
              <w:rPr>
                <w:rFonts w:eastAsia="Calibri"/>
              </w:rPr>
            </w:pPr>
            <w:r>
              <w:rPr>
                <w:rFonts w:eastAsia="Calibri"/>
              </w:rPr>
              <w:t>21</w:t>
            </w:r>
          </w:p>
        </w:tc>
        <w:tc>
          <w:tcPr>
            <w:tcW w:w="9291" w:type="dxa"/>
            <w:shd w:val="clear" w:color="auto" w:fill="auto"/>
          </w:tcPr>
          <w:p w:rsidR="00014E55" w:rsidRDefault="00014E55" w:rsidP="00023D3F">
            <w:pPr>
              <w:ind w:firstLine="442"/>
              <w:jc w:val="both"/>
            </w:pPr>
            <w:proofErr w:type="gramStart"/>
            <w:r>
              <w:t>Затраты на проведение геотехнического мониторинга, приемочные и контрольные испытания анкеров подтверждаются актами сдачи-приемки выполненных работ, отчетами и исполнительными сметами, составленными по справочникам базовых цен:</w:t>
            </w:r>
            <w:r w:rsidRPr="00BA5F8C">
              <w:t xml:space="preserve"> </w:t>
            </w:r>
            <w:r>
              <w:t xml:space="preserve"> </w:t>
            </w:r>
            <w:r w:rsidRPr="00BA5F8C">
              <w:t>на инженерно-геодезические изыскания при строительстве и эксплуатации зданий и сооружений, Москва, 2001г.</w:t>
            </w:r>
            <w:r>
              <w:t xml:space="preserve"> для геотехнического мониторинга  и </w:t>
            </w:r>
            <w:r w:rsidRPr="00BA5F8C">
              <w:t>инженерно-геологические и инженерно-экологические изыскания для строительства (1999 г.)</w:t>
            </w:r>
            <w:r>
              <w:t xml:space="preserve"> для  приемочных и контрольных испытаний</w:t>
            </w:r>
            <w:r w:rsidRPr="00BA5F8C">
              <w:t xml:space="preserve"> анкеров</w:t>
            </w:r>
            <w:r>
              <w:t>.</w:t>
            </w:r>
            <w:proofErr w:type="gramEnd"/>
            <w:r>
              <w:t xml:space="preserve"> Пересчет в текущий уровень цен осуществляется </w:t>
            </w:r>
            <w:r w:rsidRPr="00BA5F8C">
              <w:t>по индексам, предусмотренным договором.</w:t>
            </w:r>
          </w:p>
          <w:p w:rsidR="00014E55" w:rsidRPr="00C42EAE" w:rsidRDefault="00014E55" w:rsidP="00023D3F">
            <w:pPr>
              <w:ind w:firstLine="442"/>
              <w:jc w:val="both"/>
            </w:pPr>
            <w:r w:rsidRPr="00BA5F8C">
              <w:t>Стоимость выполненных работ уменьшается пропорционально снижению, предложенному победителем конкурса, относительно начальной максимальной цены договора.</w:t>
            </w:r>
          </w:p>
        </w:tc>
      </w:tr>
      <w:tr w:rsidR="00014E55" w:rsidRPr="00C42EAE" w:rsidTr="006C5BC1">
        <w:tc>
          <w:tcPr>
            <w:tcW w:w="456" w:type="dxa"/>
            <w:shd w:val="clear" w:color="auto" w:fill="auto"/>
          </w:tcPr>
          <w:p w:rsidR="00014E55" w:rsidRDefault="00014E55" w:rsidP="008D3E61">
            <w:pPr>
              <w:jc w:val="center"/>
              <w:rPr>
                <w:rFonts w:eastAsia="Calibri"/>
              </w:rPr>
            </w:pPr>
            <w:r>
              <w:rPr>
                <w:rFonts w:eastAsia="Calibri"/>
              </w:rPr>
              <w:t>22</w:t>
            </w:r>
          </w:p>
        </w:tc>
        <w:tc>
          <w:tcPr>
            <w:tcW w:w="9291" w:type="dxa"/>
            <w:shd w:val="clear" w:color="auto" w:fill="auto"/>
          </w:tcPr>
          <w:p w:rsidR="00014E55" w:rsidRDefault="00014E55" w:rsidP="00023D3F">
            <w:pPr>
              <w:ind w:firstLine="442"/>
              <w:jc w:val="both"/>
            </w:pPr>
            <w:r>
              <w:t>Затраты на утилизацию строительных отходов подтверждаются документами по оплате размещения строительного мусора на полигоне.</w:t>
            </w:r>
          </w:p>
        </w:tc>
      </w:tr>
      <w:tr w:rsidR="006C5BC1" w:rsidRPr="00C42EAE" w:rsidTr="006C5BC1">
        <w:tc>
          <w:tcPr>
            <w:tcW w:w="9747" w:type="dxa"/>
            <w:gridSpan w:val="2"/>
            <w:shd w:val="clear" w:color="auto" w:fill="auto"/>
          </w:tcPr>
          <w:p w:rsidR="006C5BC1" w:rsidRPr="00CD0646" w:rsidRDefault="006C5BC1" w:rsidP="006C5BC1">
            <w:pPr>
              <w:ind w:firstLine="442"/>
              <w:jc w:val="center"/>
              <w:rPr>
                <w:b/>
              </w:rPr>
            </w:pPr>
            <w:r w:rsidRPr="00CD0646">
              <w:rPr>
                <w:b/>
              </w:rPr>
              <w:t>Непредвиденные работы и затраты</w:t>
            </w:r>
          </w:p>
        </w:tc>
      </w:tr>
      <w:tr w:rsidR="00014E55" w:rsidRPr="00C42EAE" w:rsidTr="006C5BC1">
        <w:tc>
          <w:tcPr>
            <w:tcW w:w="456" w:type="dxa"/>
            <w:shd w:val="clear" w:color="auto" w:fill="auto"/>
          </w:tcPr>
          <w:p w:rsidR="00014E55" w:rsidRPr="0078362C" w:rsidRDefault="00014E55" w:rsidP="008D3E61">
            <w:pPr>
              <w:jc w:val="center"/>
              <w:rPr>
                <w:rFonts w:eastAsia="Calibri"/>
              </w:rPr>
            </w:pPr>
            <w:r w:rsidRPr="00CD0646">
              <w:rPr>
                <w:rFonts w:eastAsia="Calibri"/>
              </w:rPr>
              <w:t>2</w:t>
            </w:r>
            <w:r>
              <w:rPr>
                <w:rFonts w:eastAsia="Calibri"/>
              </w:rPr>
              <w:t>3</w:t>
            </w:r>
          </w:p>
        </w:tc>
        <w:tc>
          <w:tcPr>
            <w:tcW w:w="9291" w:type="dxa"/>
            <w:shd w:val="clear" w:color="auto" w:fill="auto"/>
          </w:tcPr>
          <w:p w:rsidR="00014E55" w:rsidRPr="00C42EAE" w:rsidRDefault="00014E55" w:rsidP="00023D3F">
            <w:pPr>
              <w:autoSpaceDE w:val="0"/>
              <w:autoSpaceDN w:val="0"/>
              <w:adjustRightInd w:val="0"/>
              <w:ind w:firstLine="442"/>
              <w:jc w:val="both"/>
            </w:pPr>
            <w:r w:rsidRPr="00C42EAE">
              <w:t>Расход резерва средств на непредвиденные работы и затраты может осуществляться на основании актов на дополнительные работы и затраты, утверждаемых Заказчиком, в которых устанавливается необходимость выполнения тех или иных работ, отсутствующих в утвержденной государственной экспертизой сметной документации.</w:t>
            </w:r>
          </w:p>
          <w:p w:rsidR="00014E55" w:rsidRPr="00CD0646" w:rsidRDefault="00014E55" w:rsidP="00023D3F">
            <w:pPr>
              <w:autoSpaceDE w:val="0"/>
              <w:autoSpaceDN w:val="0"/>
              <w:adjustRightInd w:val="0"/>
              <w:ind w:firstLine="442"/>
              <w:jc w:val="both"/>
              <w:rPr>
                <w:bCs/>
              </w:rPr>
            </w:pPr>
            <w:r w:rsidRPr="00CD0646">
              <w:rPr>
                <w:bCs/>
              </w:rPr>
              <w:t>КС-2 формируются на фактически выполненные работы, подтвержденные исполнительной документацией.</w:t>
            </w:r>
          </w:p>
          <w:p w:rsidR="00014E55" w:rsidRPr="00CD0646" w:rsidRDefault="00014E55" w:rsidP="00023D3F">
            <w:pPr>
              <w:ind w:firstLine="442"/>
              <w:jc w:val="both"/>
              <w:rPr>
                <w:rFonts w:eastAsia="Calibri"/>
              </w:rPr>
            </w:pPr>
            <w:r w:rsidRPr="00CD0646">
              <w:rPr>
                <w:rFonts w:eastAsia="Calibri"/>
              </w:rPr>
              <w:t xml:space="preserve">Пересчет в текущие цены СМР осуществляется с использованием индекса изменения стоимости строительно-монтажных работ, принятого </w:t>
            </w:r>
            <w:proofErr w:type="gramStart"/>
            <w:r w:rsidRPr="00CD0646">
              <w:rPr>
                <w:rFonts w:eastAsia="Calibri"/>
              </w:rPr>
              <w:t>согласно договора</w:t>
            </w:r>
            <w:proofErr w:type="gramEnd"/>
            <w:r w:rsidRPr="00CD0646">
              <w:rPr>
                <w:rFonts w:eastAsia="Calibri"/>
              </w:rPr>
              <w:t xml:space="preserve">. </w:t>
            </w:r>
          </w:p>
          <w:p w:rsidR="00014E55" w:rsidRPr="00CD0646" w:rsidRDefault="00014E55" w:rsidP="00023D3F">
            <w:pPr>
              <w:ind w:firstLine="442"/>
              <w:jc w:val="both"/>
              <w:rPr>
                <w:rFonts w:eastAsia="Calibri"/>
              </w:rPr>
            </w:pPr>
            <w:r w:rsidRPr="00CD0646">
              <w:rPr>
                <w:rFonts w:eastAsia="Calibri"/>
              </w:rPr>
              <w:t>При этом базовая стоимость на 01.01.2000 г. выполненных работ по акту не должна превышать базовую стоимость на 01.01.2000 г. аналогичных работ, учтенных сметной документацией.</w:t>
            </w:r>
          </w:p>
          <w:p w:rsidR="00014E55" w:rsidRPr="00CD0646" w:rsidRDefault="00014E55" w:rsidP="00023D3F">
            <w:pPr>
              <w:autoSpaceDE w:val="0"/>
              <w:autoSpaceDN w:val="0"/>
              <w:adjustRightInd w:val="0"/>
              <w:ind w:firstLine="442"/>
              <w:jc w:val="both"/>
              <w:rPr>
                <w:bCs/>
              </w:rPr>
            </w:pPr>
            <w:r w:rsidRPr="00CD0646">
              <w:rPr>
                <w:rFonts w:eastAsia="Calibri"/>
              </w:rPr>
              <w:t>Стоимость выполненных работ уменьшается пропорционально снижению, предложенному победителем конкурса, относительно начальной максимальной цены договора.</w:t>
            </w:r>
          </w:p>
          <w:p w:rsidR="00014E55" w:rsidRPr="00CD0646" w:rsidRDefault="00014E55" w:rsidP="00023D3F">
            <w:pPr>
              <w:autoSpaceDE w:val="0"/>
              <w:autoSpaceDN w:val="0"/>
              <w:adjustRightInd w:val="0"/>
              <w:ind w:firstLine="442"/>
              <w:jc w:val="both"/>
              <w:rPr>
                <w:bCs/>
              </w:rPr>
            </w:pPr>
            <w:r w:rsidRPr="00CD0646">
              <w:rPr>
                <w:bCs/>
              </w:rPr>
              <w:t xml:space="preserve">Общая сумма непредвиденных затрат не должна превышать сумму указанных затрат, учтенную </w:t>
            </w:r>
            <w:proofErr w:type="spellStart"/>
            <w:r w:rsidRPr="00CD0646">
              <w:rPr>
                <w:bCs/>
              </w:rPr>
              <w:t>в</w:t>
            </w:r>
            <w:r>
              <w:rPr>
                <w:bCs/>
              </w:rPr>
              <w:t>договоре</w:t>
            </w:r>
            <w:proofErr w:type="spellEnd"/>
            <w:r w:rsidRPr="00CD0646">
              <w:rPr>
                <w:bCs/>
              </w:rPr>
              <w:t>.</w:t>
            </w:r>
          </w:p>
        </w:tc>
      </w:tr>
    </w:tbl>
    <w:p w:rsidR="00014E55" w:rsidRPr="00C42EAE" w:rsidRDefault="00014E55" w:rsidP="00014E55">
      <w:pPr>
        <w:rPr>
          <w:vanish/>
        </w:rPr>
      </w:pPr>
    </w:p>
    <w:tbl>
      <w:tblPr>
        <w:tblW w:w="0" w:type="auto"/>
        <w:tblInd w:w="288" w:type="dxa"/>
        <w:tblLook w:val="0000" w:firstRow="0" w:lastRow="0" w:firstColumn="0" w:lastColumn="0" w:noHBand="0" w:noVBand="0"/>
      </w:tblPr>
      <w:tblGrid>
        <w:gridCol w:w="5291"/>
        <w:gridCol w:w="4275"/>
      </w:tblGrid>
      <w:tr w:rsidR="00014E55" w:rsidRPr="00C42EAE" w:rsidTr="008D3E61">
        <w:trPr>
          <w:trHeight w:val="900"/>
        </w:trPr>
        <w:tc>
          <w:tcPr>
            <w:tcW w:w="5291" w:type="dxa"/>
          </w:tcPr>
          <w:p w:rsidR="00014E55" w:rsidRPr="006F0515" w:rsidRDefault="00014E55" w:rsidP="008D3E61">
            <w:pPr>
              <w:rPr>
                <w:b/>
                <w:color w:val="000000"/>
              </w:rPr>
            </w:pPr>
            <w:r w:rsidRPr="006F0515">
              <w:rPr>
                <w:b/>
                <w:color w:val="000000"/>
              </w:rPr>
              <w:t>Генподрядчик:</w:t>
            </w:r>
          </w:p>
          <w:p w:rsidR="00014E55" w:rsidRDefault="00014E55" w:rsidP="008D3E61">
            <w:pPr>
              <w:rPr>
                <w:b/>
                <w:color w:val="000000"/>
              </w:rPr>
            </w:pPr>
          </w:p>
          <w:p w:rsidR="00014E55" w:rsidRDefault="00014E55" w:rsidP="008D3E61">
            <w:pPr>
              <w:rPr>
                <w:b/>
                <w:color w:val="000000"/>
              </w:rPr>
            </w:pPr>
          </w:p>
          <w:p w:rsidR="00014E55" w:rsidRPr="000A663D" w:rsidRDefault="00014E55" w:rsidP="008D3E61">
            <w:pPr>
              <w:rPr>
                <w:color w:val="000000"/>
              </w:rPr>
            </w:pPr>
            <w:r w:rsidRPr="000A663D">
              <w:rPr>
                <w:color w:val="000000"/>
              </w:rPr>
              <w:t>___________________/ /</w:t>
            </w:r>
          </w:p>
          <w:p w:rsidR="00014E55" w:rsidRPr="000A663D" w:rsidRDefault="00014E55" w:rsidP="008D3E61">
            <w:pPr>
              <w:rPr>
                <w:color w:val="000000"/>
              </w:rPr>
            </w:pPr>
            <w:r w:rsidRPr="000A663D">
              <w:rPr>
                <w:color w:val="000000"/>
              </w:rPr>
              <w:t>М.П.</w:t>
            </w:r>
          </w:p>
        </w:tc>
        <w:tc>
          <w:tcPr>
            <w:tcW w:w="4275" w:type="dxa"/>
          </w:tcPr>
          <w:p w:rsidR="00014E55" w:rsidRPr="006F0515" w:rsidRDefault="00014E55" w:rsidP="008D3E61">
            <w:pPr>
              <w:rPr>
                <w:b/>
                <w:color w:val="000000"/>
              </w:rPr>
            </w:pPr>
            <w:r w:rsidRPr="006F0515">
              <w:rPr>
                <w:b/>
                <w:color w:val="000000"/>
              </w:rPr>
              <w:t>Заказчик:</w:t>
            </w:r>
          </w:p>
          <w:p w:rsidR="00014E55" w:rsidRPr="000A663D" w:rsidRDefault="00014E55" w:rsidP="008D3E61">
            <w:pPr>
              <w:rPr>
                <w:color w:val="000000"/>
              </w:rPr>
            </w:pPr>
            <w:r w:rsidRPr="000A663D">
              <w:rPr>
                <w:color w:val="000000"/>
              </w:rPr>
              <w:t>АО «КСК»</w:t>
            </w:r>
          </w:p>
          <w:p w:rsidR="00014E55" w:rsidRPr="000A663D" w:rsidRDefault="00014E55" w:rsidP="008D3E61">
            <w:pPr>
              <w:rPr>
                <w:color w:val="000000"/>
              </w:rPr>
            </w:pPr>
          </w:p>
          <w:p w:rsidR="00014E55" w:rsidRPr="000A663D" w:rsidRDefault="00014E55" w:rsidP="008D3E61">
            <w:pPr>
              <w:rPr>
                <w:color w:val="000000"/>
              </w:rPr>
            </w:pPr>
            <w:r w:rsidRPr="000A663D">
              <w:rPr>
                <w:color w:val="000000"/>
              </w:rPr>
              <w:t>___________________/ /</w:t>
            </w:r>
          </w:p>
          <w:p w:rsidR="00014E55" w:rsidRPr="000A663D" w:rsidRDefault="00014E55" w:rsidP="008D3E61">
            <w:pPr>
              <w:rPr>
                <w:color w:val="000000"/>
              </w:rPr>
            </w:pPr>
            <w:r w:rsidRPr="000A663D">
              <w:rPr>
                <w:color w:val="000000"/>
              </w:rPr>
              <w:t>М.П.</w:t>
            </w:r>
          </w:p>
        </w:tc>
      </w:tr>
    </w:tbl>
    <w:p w:rsidR="00014E55" w:rsidRDefault="00014E55" w:rsidP="00014E55">
      <w:pPr>
        <w:tabs>
          <w:tab w:val="left" w:pos="567"/>
          <w:tab w:val="left" w:pos="1134"/>
          <w:tab w:val="left" w:pos="2418"/>
        </w:tabs>
        <w:ind w:firstLine="709"/>
        <w:jc w:val="center"/>
        <w:rPr>
          <w:b/>
          <w:bCs/>
          <w:color w:val="000000"/>
          <w:spacing w:val="-10"/>
        </w:rPr>
      </w:pPr>
    </w:p>
    <w:p w:rsidR="00014E55" w:rsidRDefault="00014E55" w:rsidP="006C5BC1">
      <w:pPr>
        <w:tabs>
          <w:tab w:val="left" w:pos="567"/>
          <w:tab w:val="left" w:pos="1134"/>
          <w:tab w:val="left" w:pos="2418"/>
        </w:tabs>
        <w:ind w:firstLine="709"/>
        <w:rPr>
          <w:b/>
          <w:bCs/>
          <w:color w:val="000000"/>
          <w:spacing w:val="-10"/>
        </w:rPr>
        <w:sectPr w:rsidR="00014E55" w:rsidSect="008D3E61">
          <w:pgSz w:w="11906" w:h="16838"/>
          <w:pgMar w:top="395" w:right="1134" w:bottom="993" w:left="1134" w:header="249" w:footer="680" w:gutter="0"/>
          <w:cols w:space="720"/>
          <w:docGrid w:linePitch="326"/>
        </w:sectPr>
      </w:pPr>
    </w:p>
    <w:p w:rsidR="00014E55" w:rsidRPr="000A663D" w:rsidRDefault="00014E55" w:rsidP="00014E55">
      <w:pPr>
        <w:tabs>
          <w:tab w:val="left" w:pos="567"/>
          <w:tab w:val="left" w:pos="1134"/>
          <w:tab w:val="left" w:pos="2418"/>
        </w:tabs>
        <w:ind w:firstLine="709"/>
        <w:jc w:val="right"/>
      </w:pPr>
      <w:r w:rsidRPr="000A663D">
        <w:lastRenderedPageBreak/>
        <w:t xml:space="preserve">ПРИЛОЖЕНИЕ № </w:t>
      </w:r>
      <w:r>
        <w:t>8</w:t>
      </w:r>
    </w:p>
    <w:p w:rsidR="00014E55" w:rsidRPr="000A663D" w:rsidRDefault="00014E55" w:rsidP="00014E55">
      <w:pPr>
        <w:jc w:val="right"/>
      </w:pPr>
      <w:r w:rsidRPr="000A663D">
        <w:t xml:space="preserve">к договору № </w:t>
      </w:r>
    </w:p>
    <w:p w:rsidR="00014E55" w:rsidRPr="000A663D" w:rsidRDefault="00014E55" w:rsidP="00014E55">
      <w:pPr>
        <w:jc w:val="right"/>
      </w:pPr>
      <w:r w:rsidRPr="000A663D">
        <w:t>от «____»__________ 20____г.</w:t>
      </w:r>
    </w:p>
    <w:tbl>
      <w:tblPr>
        <w:tblW w:w="15466" w:type="dxa"/>
        <w:tblInd w:w="93" w:type="dxa"/>
        <w:tblLook w:val="04A0" w:firstRow="1" w:lastRow="0" w:firstColumn="1" w:lastColumn="0" w:noHBand="0" w:noVBand="1"/>
      </w:tblPr>
      <w:tblGrid>
        <w:gridCol w:w="880"/>
        <w:gridCol w:w="4805"/>
        <w:gridCol w:w="1134"/>
        <w:gridCol w:w="1697"/>
        <w:gridCol w:w="1659"/>
        <w:gridCol w:w="2033"/>
        <w:gridCol w:w="3258"/>
      </w:tblGrid>
      <w:tr w:rsidR="00014E55" w:rsidRPr="00D7398E" w:rsidTr="008D3E61">
        <w:trPr>
          <w:trHeight w:val="915"/>
        </w:trPr>
        <w:tc>
          <w:tcPr>
            <w:tcW w:w="15466" w:type="dxa"/>
            <w:gridSpan w:val="7"/>
            <w:tcBorders>
              <w:top w:val="nil"/>
              <w:left w:val="nil"/>
              <w:bottom w:val="single" w:sz="4" w:space="0" w:color="auto"/>
              <w:right w:val="nil"/>
            </w:tcBorders>
            <w:shd w:val="clear" w:color="auto" w:fill="auto"/>
            <w:vAlign w:val="center"/>
            <w:hideMark/>
          </w:tcPr>
          <w:p w:rsidR="00014E55" w:rsidRPr="00D7398E" w:rsidRDefault="00014E55" w:rsidP="008D3E61">
            <w:pPr>
              <w:jc w:val="center"/>
              <w:rPr>
                <w:b/>
                <w:bCs/>
              </w:rPr>
            </w:pPr>
            <w:r w:rsidRPr="00D7398E">
              <w:rPr>
                <w:b/>
                <w:bCs/>
              </w:rPr>
              <w:t>Индексы изменения сметной стоимости строительно-монтажных работ, пусконаладочных работ, оборудования, прочих работ и затрат, разработки рабочей документации и усредненные индексы-дефляторы</w:t>
            </w:r>
          </w:p>
        </w:tc>
      </w:tr>
      <w:tr w:rsidR="00014E55" w:rsidRPr="00D7398E" w:rsidTr="008D3E61">
        <w:trPr>
          <w:trHeight w:val="510"/>
        </w:trPr>
        <w:tc>
          <w:tcPr>
            <w:tcW w:w="880" w:type="dxa"/>
            <w:tcBorders>
              <w:top w:val="nil"/>
              <w:left w:val="single" w:sz="4" w:space="0" w:color="auto"/>
              <w:bottom w:val="single" w:sz="4" w:space="0" w:color="auto"/>
              <w:right w:val="single" w:sz="4" w:space="0" w:color="auto"/>
            </w:tcBorders>
            <w:shd w:val="clear" w:color="auto" w:fill="D9D9D9"/>
            <w:vAlign w:val="center"/>
          </w:tcPr>
          <w:p w:rsidR="00014E55" w:rsidRPr="00D7398E" w:rsidRDefault="00014E55" w:rsidP="008D3E61">
            <w:pPr>
              <w:jc w:val="center"/>
              <w:rPr>
                <w:color w:val="000000"/>
              </w:rPr>
            </w:pPr>
            <w:r>
              <w:rPr>
                <w:color w:val="000000"/>
              </w:rPr>
              <w:t>1</w:t>
            </w:r>
          </w:p>
        </w:tc>
        <w:tc>
          <w:tcPr>
            <w:tcW w:w="4805" w:type="dxa"/>
            <w:tcBorders>
              <w:top w:val="nil"/>
              <w:left w:val="nil"/>
              <w:bottom w:val="single" w:sz="4" w:space="0" w:color="auto"/>
              <w:right w:val="single" w:sz="4" w:space="0" w:color="auto"/>
            </w:tcBorders>
            <w:shd w:val="clear" w:color="auto" w:fill="D9D9D9"/>
            <w:vAlign w:val="center"/>
          </w:tcPr>
          <w:p w:rsidR="00014E55" w:rsidRPr="00D7398E" w:rsidRDefault="00014E55" w:rsidP="008D3E61">
            <w:pPr>
              <w:jc w:val="center"/>
              <w:rPr>
                <w:color w:val="000000"/>
              </w:rPr>
            </w:pPr>
            <w:r>
              <w:rPr>
                <w:color w:val="000000"/>
              </w:rPr>
              <w:t>Строительно-монтажные, пусконаладочные работы, оборудование и прочие, выполняемые в 2019 году</w:t>
            </w:r>
          </w:p>
        </w:tc>
        <w:tc>
          <w:tcPr>
            <w:tcW w:w="1134" w:type="dxa"/>
            <w:tcBorders>
              <w:top w:val="nil"/>
              <w:left w:val="nil"/>
              <w:bottom w:val="single" w:sz="4" w:space="0" w:color="auto"/>
              <w:right w:val="single" w:sz="4" w:space="0" w:color="auto"/>
            </w:tcBorders>
            <w:shd w:val="clear" w:color="auto" w:fill="D9D9D9"/>
            <w:vAlign w:val="center"/>
          </w:tcPr>
          <w:p w:rsidR="00014E55" w:rsidRPr="00DD5DB8" w:rsidRDefault="00014E55" w:rsidP="008D3E61">
            <w:pPr>
              <w:jc w:val="center"/>
            </w:pPr>
            <w:r>
              <w:t>СМР</w:t>
            </w:r>
          </w:p>
        </w:tc>
        <w:tc>
          <w:tcPr>
            <w:tcW w:w="1697" w:type="dxa"/>
            <w:tcBorders>
              <w:top w:val="nil"/>
              <w:left w:val="nil"/>
              <w:bottom w:val="single" w:sz="4" w:space="0" w:color="auto"/>
              <w:right w:val="single" w:sz="4" w:space="0" w:color="auto"/>
            </w:tcBorders>
            <w:shd w:val="clear" w:color="auto" w:fill="D9D9D9"/>
            <w:noWrap/>
            <w:vAlign w:val="center"/>
          </w:tcPr>
          <w:p w:rsidR="00014E55" w:rsidRPr="00D7398E" w:rsidRDefault="00014E55" w:rsidP="008D3E61">
            <w:pPr>
              <w:jc w:val="center"/>
              <w:rPr>
                <w:color w:val="000000"/>
              </w:rPr>
            </w:pPr>
            <w:r>
              <w:rPr>
                <w:color w:val="000000"/>
              </w:rPr>
              <w:t>Оборудование</w:t>
            </w:r>
          </w:p>
        </w:tc>
        <w:tc>
          <w:tcPr>
            <w:tcW w:w="1659" w:type="dxa"/>
            <w:tcBorders>
              <w:top w:val="nil"/>
              <w:left w:val="nil"/>
              <w:bottom w:val="single" w:sz="4" w:space="0" w:color="auto"/>
              <w:right w:val="single" w:sz="4" w:space="0" w:color="auto"/>
            </w:tcBorders>
            <w:shd w:val="clear" w:color="auto" w:fill="D9D9D9"/>
            <w:noWrap/>
            <w:vAlign w:val="center"/>
          </w:tcPr>
          <w:p w:rsidR="00014E55" w:rsidRPr="00D7398E" w:rsidRDefault="00014E55" w:rsidP="008D3E61">
            <w:pPr>
              <w:jc w:val="center"/>
              <w:rPr>
                <w:color w:val="000000"/>
              </w:rPr>
            </w:pPr>
            <w:proofErr w:type="spellStart"/>
            <w:r>
              <w:rPr>
                <w:color w:val="000000"/>
              </w:rPr>
              <w:t>Пусконаладка</w:t>
            </w:r>
            <w:proofErr w:type="spellEnd"/>
          </w:p>
        </w:tc>
        <w:tc>
          <w:tcPr>
            <w:tcW w:w="2033" w:type="dxa"/>
            <w:tcBorders>
              <w:top w:val="nil"/>
              <w:left w:val="nil"/>
              <w:bottom w:val="single" w:sz="4" w:space="0" w:color="auto"/>
              <w:right w:val="single" w:sz="4" w:space="0" w:color="auto"/>
            </w:tcBorders>
            <w:shd w:val="clear" w:color="auto" w:fill="D9D9D9"/>
            <w:noWrap/>
            <w:vAlign w:val="center"/>
          </w:tcPr>
          <w:p w:rsidR="00014E55" w:rsidRPr="00D7398E" w:rsidRDefault="00014E55" w:rsidP="008D3E61">
            <w:pPr>
              <w:jc w:val="center"/>
              <w:rPr>
                <w:color w:val="000000"/>
              </w:rPr>
            </w:pPr>
            <w:r>
              <w:rPr>
                <w:color w:val="000000"/>
              </w:rPr>
              <w:t>ПИР</w:t>
            </w:r>
          </w:p>
        </w:tc>
        <w:tc>
          <w:tcPr>
            <w:tcW w:w="3258" w:type="dxa"/>
            <w:tcBorders>
              <w:top w:val="nil"/>
              <w:left w:val="nil"/>
              <w:bottom w:val="single" w:sz="4" w:space="0" w:color="auto"/>
              <w:right w:val="single" w:sz="4" w:space="0" w:color="auto"/>
            </w:tcBorders>
            <w:shd w:val="clear" w:color="auto" w:fill="D9D9D9"/>
            <w:noWrap/>
            <w:vAlign w:val="center"/>
          </w:tcPr>
          <w:p w:rsidR="00014E55" w:rsidRPr="00D7398E" w:rsidRDefault="00014E55" w:rsidP="008D3E61">
            <w:pPr>
              <w:jc w:val="center"/>
              <w:rPr>
                <w:color w:val="000000"/>
              </w:rPr>
            </w:pPr>
            <w:r>
              <w:rPr>
                <w:color w:val="000000"/>
              </w:rPr>
              <w:t>Прочие</w:t>
            </w:r>
          </w:p>
        </w:tc>
      </w:tr>
      <w:tr w:rsidR="00014E55" w:rsidRPr="00D7398E" w:rsidTr="008D3E61">
        <w:trPr>
          <w:trHeight w:val="510"/>
        </w:trPr>
        <w:tc>
          <w:tcPr>
            <w:tcW w:w="880" w:type="dxa"/>
            <w:tcBorders>
              <w:top w:val="nil"/>
              <w:left w:val="single" w:sz="4" w:space="0" w:color="auto"/>
              <w:bottom w:val="single" w:sz="4" w:space="0" w:color="auto"/>
              <w:right w:val="single" w:sz="4" w:space="0" w:color="auto"/>
            </w:tcBorders>
            <w:shd w:val="clear" w:color="auto" w:fill="auto"/>
            <w:vAlign w:val="center"/>
          </w:tcPr>
          <w:p w:rsidR="00014E55" w:rsidRPr="00D7398E" w:rsidRDefault="00014E55" w:rsidP="008D3E61">
            <w:pPr>
              <w:jc w:val="center"/>
              <w:rPr>
                <w:color w:val="000000"/>
              </w:rPr>
            </w:pPr>
            <w:r>
              <w:rPr>
                <w:color w:val="000000"/>
              </w:rPr>
              <w:t>1.1</w:t>
            </w:r>
          </w:p>
        </w:tc>
        <w:tc>
          <w:tcPr>
            <w:tcW w:w="4805" w:type="dxa"/>
            <w:tcBorders>
              <w:top w:val="nil"/>
              <w:left w:val="nil"/>
              <w:bottom w:val="single" w:sz="4" w:space="0" w:color="auto"/>
              <w:right w:val="single" w:sz="4" w:space="0" w:color="auto"/>
            </w:tcBorders>
            <w:shd w:val="clear" w:color="auto" w:fill="auto"/>
            <w:noWrap/>
            <w:vAlign w:val="bottom"/>
          </w:tcPr>
          <w:p w:rsidR="00014E55" w:rsidRPr="00D7398E" w:rsidRDefault="00014E55" w:rsidP="008D3E61">
            <w:pPr>
              <w:rPr>
                <w:color w:val="000000"/>
              </w:rPr>
            </w:pPr>
            <w:r>
              <w:rPr>
                <w:color w:val="000000"/>
              </w:rPr>
              <w:t>Индекс изменения сметной стоимости строительно-монтажных работ (к ценам на 01.01.2000 г.)</w:t>
            </w:r>
          </w:p>
        </w:tc>
        <w:tc>
          <w:tcPr>
            <w:tcW w:w="1134" w:type="dxa"/>
            <w:tcBorders>
              <w:top w:val="nil"/>
              <w:left w:val="nil"/>
              <w:bottom w:val="single" w:sz="4" w:space="0" w:color="auto"/>
              <w:right w:val="single" w:sz="4" w:space="0" w:color="auto"/>
            </w:tcBorders>
            <w:shd w:val="clear" w:color="auto" w:fill="auto"/>
            <w:vAlign w:val="center"/>
          </w:tcPr>
          <w:p w:rsidR="00014E55" w:rsidRPr="00D7398E" w:rsidRDefault="00014E55" w:rsidP="008D3E61">
            <w:pPr>
              <w:jc w:val="center"/>
            </w:pPr>
            <w:r>
              <w:t>6,94</w:t>
            </w:r>
          </w:p>
        </w:tc>
        <w:tc>
          <w:tcPr>
            <w:tcW w:w="1697"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1659"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2033"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3258"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r>
      <w:tr w:rsidR="00014E55" w:rsidRPr="00D7398E" w:rsidTr="008D3E61">
        <w:trPr>
          <w:trHeight w:val="510"/>
        </w:trPr>
        <w:tc>
          <w:tcPr>
            <w:tcW w:w="880" w:type="dxa"/>
            <w:tcBorders>
              <w:top w:val="nil"/>
              <w:left w:val="single" w:sz="4" w:space="0" w:color="auto"/>
              <w:bottom w:val="single" w:sz="4" w:space="0" w:color="auto"/>
              <w:right w:val="single" w:sz="4" w:space="0" w:color="auto"/>
            </w:tcBorders>
            <w:shd w:val="clear" w:color="auto" w:fill="auto"/>
            <w:vAlign w:val="center"/>
          </w:tcPr>
          <w:p w:rsidR="00014E55" w:rsidRPr="00D7398E" w:rsidRDefault="00014E55" w:rsidP="008D3E61">
            <w:pPr>
              <w:jc w:val="center"/>
              <w:rPr>
                <w:color w:val="000000"/>
              </w:rPr>
            </w:pPr>
            <w:r>
              <w:rPr>
                <w:color w:val="000000"/>
              </w:rPr>
              <w:t>1.2</w:t>
            </w:r>
          </w:p>
        </w:tc>
        <w:tc>
          <w:tcPr>
            <w:tcW w:w="4805" w:type="dxa"/>
            <w:tcBorders>
              <w:top w:val="nil"/>
              <w:left w:val="nil"/>
              <w:bottom w:val="single" w:sz="4" w:space="0" w:color="auto"/>
              <w:right w:val="single" w:sz="4" w:space="0" w:color="auto"/>
            </w:tcBorders>
            <w:shd w:val="clear" w:color="auto" w:fill="auto"/>
            <w:noWrap/>
            <w:vAlign w:val="bottom"/>
          </w:tcPr>
          <w:p w:rsidR="00014E55" w:rsidRPr="00D7398E" w:rsidRDefault="00014E55" w:rsidP="008D3E61">
            <w:pPr>
              <w:rPr>
                <w:color w:val="000000"/>
              </w:rPr>
            </w:pPr>
            <w:r>
              <w:rPr>
                <w:color w:val="000000"/>
              </w:rPr>
              <w:t>Индекс изменения сметной стоимости пусконаладочных работ</w:t>
            </w:r>
            <w:r>
              <w:t xml:space="preserve"> </w:t>
            </w:r>
            <w:r>
              <w:rPr>
                <w:color w:val="000000"/>
              </w:rPr>
              <w:t>по</w:t>
            </w:r>
            <w:r w:rsidRPr="000C5D09">
              <w:rPr>
                <w:color w:val="000000"/>
              </w:rPr>
              <w:t xml:space="preserve"> </w:t>
            </w:r>
            <w:proofErr w:type="spellStart"/>
            <w:r w:rsidRPr="000C5D09">
              <w:rPr>
                <w:color w:val="000000"/>
              </w:rPr>
              <w:t>ФЕР</w:t>
            </w:r>
            <w:r>
              <w:rPr>
                <w:color w:val="000000"/>
              </w:rPr>
              <w:t>п</w:t>
            </w:r>
            <w:proofErr w:type="spellEnd"/>
            <w:r w:rsidRPr="000C5D09">
              <w:rPr>
                <w:color w:val="000000"/>
              </w:rPr>
              <w:t xml:space="preserve"> 2001</w:t>
            </w:r>
            <w:r w:rsidRPr="0071555F">
              <w:rPr>
                <w:color w:val="000000"/>
              </w:rPr>
              <w:t>(к ценам на 01.01.2000 г.)</w:t>
            </w:r>
          </w:p>
        </w:tc>
        <w:tc>
          <w:tcPr>
            <w:tcW w:w="1134" w:type="dxa"/>
            <w:tcBorders>
              <w:top w:val="nil"/>
              <w:left w:val="nil"/>
              <w:bottom w:val="single" w:sz="4" w:space="0" w:color="auto"/>
              <w:right w:val="single" w:sz="4" w:space="0" w:color="auto"/>
            </w:tcBorders>
            <w:shd w:val="clear" w:color="auto" w:fill="auto"/>
            <w:vAlign w:val="center"/>
          </w:tcPr>
          <w:p w:rsidR="00014E55" w:rsidRPr="00D7398E" w:rsidRDefault="00014E55" w:rsidP="008D3E61">
            <w:pPr>
              <w:jc w:val="center"/>
            </w:pPr>
          </w:p>
        </w:tc>
        <w:tc>
          <w:tcPr>
            <w:tcW w:w="1697"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1659"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r>
              <w:rPr>
                <w:color w:val="000000"/>
              </w:rPr>
              <w:t>15,02</w:t>
            </w:r>
          </w:p>
        </w:tc>
        <w:tc>
          <w:tcPr>
            <w:tcW w:w="2033"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3258"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r>
      <w:tr w:rsidR="00014E55" w:rsidRPr="00D7398E" w:rsidTr="008D3E61">
        <w:trPr>
          <w:trHeight w:val="510"/>
        </w:trPr>
        <w:tc>
          <w:tcPr>
            <w:tcW w:w="880" w:type="dxa"/>
            <w:tcBorders>
              <w:top w:val="nil"/>
              <w:left w:val="single" w:sz="4" w:space="0" w:color="auto"/>
              <w:bottom w:val="single" w:sz="4" w:space="0" w:color="auto"/>
              <w:right w:val="single" w:sz="4" w:space="0" w:color="auto"/>
            </w:tcBorders>
            <w:shd w:val="clear" w:color="auto" w:fill="auto"/>
            <w:vAlign w:val="center"/>
          </w:tcPr>
          <w:p w:rsidR="00014E55" w:rsidRPr="00D7398E" w:rsidRDefault="00014E55" w:rsidP="008D3E61">
            <w:pPr>
              <w:jc w:val="center"/>
              <w:rPr>
                <w:color w:val="000000"/>
              </w:rPr>
            </w:pPr>
            <w:r>
              <w:rPr>
                <w:color w:val="000000"/>
              </w:rPr>
              <w:t>1.3</w:t>
            </w:r>
          </w:p>
        </w:tc>
        <w:tc>
          <w:tcPr>
            <w:tcW w:w="4805" w:type="dxa"/>
            <w:tcBorders>
              <w:top w:val="nil"/>
              <w:left w:val="nil"/>
              <w:bottom w:val="single" w:sz="4" w:space="0" w:color="auto"/>
              <w:right w:val="single" w:sz="4" w:space="0" w:color="auto"/>
            </w:tcBorders>
            <w:shd w:val="clear" w:color="auto" w:fill="auto"/>
            <w:noWrap/>
            <w:vAlign w:val="bottom"/>
          </w:tcPr>
          <w:p w:rsidR="00014E55" w:rsidRDefault="00014E55" w:rsidP="008D3E61">
            <w:pPr>
              <w:rPr>
                <w:color w:val="000000"/>
              </w:rPr>
            </w:pPr>
            <w:r>
              <w:rPr>
                <w:color w:val="000000"/>
              </w:rPr>
              <w:t>Индекс изменения сметной стоимости оборудования</w:t>
            </w:r>
            <w:r>
              <w:t xml:space="preserve"> </w:t>
            </w:r>
            <w:r w:rsidRPr="0071555F">
              <w:t>(к ценам на 01.01.2000 г.)</w:t>
            </w:r>
          </w:p>
        </w:tc>
        <w:tc>
          <w:tcPr>
            <w:tcW w:w="1134" w:type="dxa"/>
            <w:tcBorders>
              <w:top w:val="nil"/>
              <w:left w:val="nil"/>
              <w:bottom w:val="single" w:sz="4" w:space="0" w:color="auto"/>
              <w:right w:val="single" w:sz="4" w:space="0" w:color="auto"/>
            </w:tcBorders>
            <w:shd w:val="clear" w:color="auto" w:fill="auto"/>
            <w:vAlign w:val="center"/>
          </w:tcPr>
          <w:p w:rsidR="00014E55" w:rsidRPr="00D7398E" w:rsidRDefault="00014E55" w:rsidP="008D3E61">
            <w:pPr>
              <w:jc w:val="center"/>
            </w:pPr>
          </w:p>
        </w:tc>
        <w:tc>
          <w:tcPr>
            <w:tcW w:w="1697"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r>
              <w:rPr>
                <w:color w:val="000000"/>
              </w:rPr>
              <w:t>3,95</w:t>
            </w:r>
          </w:p>
        </w:tc>
        <w:tc>
          <w:tcPr>
            <w:tcW w:w="1659"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2033"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3258"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r>
      <w:tr w:rsidR="00014E55" w:rsidRPr="00D7398E" w:rsidTr="008D3E61">
        <w:trPr>
          <w:trHeight w:val="510"/>
        </w:trPr>
        <w:tc>
          <w:tcPr>
            <w:tcW w:w="880" w:type="dxa"/>
            <w:tcBorders>
              <w:top w:val="nil"/>
              <w:left w:val="single" w:sz="4" w:space="0" w:color="auto"/>
              <w:bottom w:val="single" w:sz="4" w:space="0" w:color="auto"/>
              <w:right w:val="single" w:sz="4" w:space="0" w:color="auto"/>
            </w:tcBorders>
            <w:shd w:val="clear" w:color="auto" w:fill="auto"/>
            <w:vAlign w:val="center"/>
          </w:tcPr>
          <w:p w:rsidR="00014E55" w:rsidRPr="00D7398E" w:rsidRDefault="00014E55" w:rsidP="008D3E61">
            <w:pPr>
              <w:jc w:val="center"/>
              <w:rPr>
                <w:color w:val="000000"/>
              </w:rPr>
            </w:pPr>
            <w:r>
              <w:rPr>
                <w:color w:val="000000"/>
              </w:rPr>
              <w:t>1.4</w:t>
            </w:r>
          </w:p>
        </w:tc>
        <w:tc>
          <w:tcPr>
            <w:tcW w:w="4805" w:type="dxa"/>
            <w:tcBorders>
              <w:top w:val="nil"/>
              <w:left w:val="nil"/>
              <w:bottom w:val="single" w:sz="4" w:space="0" w:color="auto"/>
              <w:right w:val="single" w:sz="4" w:space="0" w:color="auto"/>
            </w:tcBorders>
            <w:shd w:val="clear" w:color="auto" w:fill="auto"/>
            <w:vAlign w:val="center"/>
          </w:tcPr>
          <w:p w:rsidR="00014E55" w:rsidRPr="00D7398E" w:rsidRDefault="00014E55" w:rsidP="008D3E61">
            <w:pPr>
              <w:rPr>
                <w:color w:val="000000"/>
              </w:rPr>
            </w:pPr>
            <w:r>
              <w:rPr>
                <w:color w:val="000000"/>
              </w:rPr>
              <w:t xml:space="preserve">Индекс изменения сметной стоимости прочих работ и затрат </w:t>
            </w:r>
            <w:r w:rsidRPr="0071555F">
              <w:rPr>
                <w:color w:val="000000"/>
              </w:rPr>
              <w:t>(к ценам на 01.01.2000 г.)</w:t>
            </w:r>
          </w:p>
        </w:tc>
        <w:tc>
          <w:tcPr>
            <w:tcW w:w="1134" w:type="dxa"/>
            <w:tcBorders>
              <w:top w:val="nil"/>
              <w:left w:val="nil"/>
              <w:bottom w:val="single" w:sz="4" w:space="0" w:color="auto"/>
              <w:right w:val="single" w:sz="4" w:space="0" w:color="auto"/>
            </w:tcBorders>
            <w:shd w:val="clear" w:color="auto" w:fill="auto"/>
            <w:vAlign w:val="center"/>
          </w:tcPr>
          <w:p w:rsidR="00014E55" w:rsidRPr="00D7398E" w:rsidRDefault="00014E55" w:rsidP="008D3E61">
            <w:pPr>
              <w:jc w:val="center"/>
            </w:pPr>
          </w:p>
        </w:tc>
        <w:tc>
          <w:tcPr>
            <w:tcW w:w="1697"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1659"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2033"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3258"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r>
              <w:rPr>
                <w:color w:val="000000"/>
              </w:rPr>
              <w:t>10,41</w:t>
            </w:r>
          </w:p>
        </w:tc>
      </w:tr>
      <w:tr w:rsidR="00014E55" w:rsidRPr="00D7398E" w:rsidTr="008D3E61">
        <w:trPr>
          <w:trHeight w:val="510"/>
        </w:trPr>
        <w:tc>
          <w:tcPr>
            <w:tcW w:w="880" w:type="dxa"/>
            <w:tcBorders>
              <w:top w:val="nil"/>
              <w:left w:val="single" w:sz="4" w:space="0" w:color="auto"/>
              <w:bottom w:val="single" w:sz="4" w:space="0" w:color="auto"/>
              <w:right w:val="single" w:sz="4" w:space="0" w:color="auto"/>
            </w:tcBorders>
            <w:shd w:val="clear" w:color="000000" w:fill="C4BD97"/>
            <w:vAlign w:val="center"/>
          </w:tcPr>
          <w:p w:rsidR="00014E55" w:rsidRDefault="00014E55" w:rsidP="008D3E61">
            <w:pPr>
              <w:jc w:val="center"/>
              <w:rPr>
                <w:color w:val="000000"/>
              </w:rPr>
            </w:pPr>
            <w:r>
              <w:rPr>
                <w:color w:val="000000"/>
              </w:rPr>
              <w:t>1.5</w:t>
            </w:r>
          </w:p>
        </w:tc>
        <w:tc>
          <w:tcPr>
            <w:tcW w:w="4805" w:type="dxa"/>
            <w:tcBorders>
              <w:top w:val="nil"/>
              <w:left w:val="nil"/>
              <w:bottom w:val="single" w:sz="4" w:space="0" w:color="auto"/>
              <w:right w:val="single" w:sz="4" w:space="0" w:color="auto"/>
            </w:tcBorders>
            <w:shd w:val="clear" w:color="000000" w:fill="C4BD97"/>
            <w:vAlign w:val="center"/>
          </w:tcPr>
          <w:p w:rsidR="00014E55" w:rsidRDefault="00014E55" w:rsidP="008D3E61">
            <w:pPr>
              <w:rPr>
                <w:color w:val="000000"/>
              </w:rPr>
            </w:pPr>
            <w:r>
              <w:rPr>
                <w:color w:val="000000"/>
              </w:rPr>
              <w:t>Усредненный индекс-дефлятор по капитальным вложениям на период строительства</w:t>
            </w:r>
          </w:p>
        </w:tc>
        <w:tc>
          <w:tcPr>
            <w:tcW w:w="1134" w:type="dxa"/>
            <w:tcBorders>
              <w:top w:val="nil"/>
              <w:left w:val="nil"/>
              <w:bottom w:val="single" w:sz="4" w:space="0" w:color="auto"/>
              <w:right w:val="single" w:sz="4" w:space="0" w:color="auto"/>
            </w:tcBorders>
            <w:shd w:val="clear" w:color="000000" w:fill="C4BD97"/>
            <w:vAlign w:val="center"/>
          </w:tcPr>
          <w:p w:rsidR="00014E55" w:rsidRPr="00D7398E" w:rsidRDefault="00014E55" w:rsidP="008D3E61">
            <w:pPr>
              <w:jc w:val="center"/>
            </w:pPr>
            <w:r>
              <w:t>1,013</w:t>
            </w:r>
          </w:p>
        </w:tc>
        <w:tc>
          <w:tcPr>
            <w:tcW w:w="1697" w:type="dxa"/>
            <w:tcBorders>
              <w:top w:val="nil"/>
              <w:left w:val="nil"/>
              <w:bottom w:val="single" w:sz="4" w:space="0" w:color="auto"/>
              <w:right w:val="single" w:sz="4" w:space="0" w:color="auto"/>
            </w:tcBorders>
            <w:shd w:val="clear" w:color="000000" w:fill="C4BD97"/>
            <w:noWrap/>
            <w:vAlign w:val="center"/>
          </w:tcPr>
          <w:p w:rsidR="00014E55" w:rsidRPr="00D7398E" w:rsidRDefault="00014E55" w:rsidP="008D3E61">
            <w:pPr>
              <w:jc w:val="center"/>
              <w:rPr>
                <w:color w:val="000000"/>
              </w:rPr>
            </w:pPr>
            <w:r>
              <w:rPr>
                <w:color w:val="000000"/>
              </w:rPr>
              <w:t>1,013</w:t>
            </w:r>
          </w:p>
        </w:tc>
        <w:tc>
          <w:tcPr>
            <w:tcW w:w="1659" w:type="dxa"/>
            <w:tcBorders>
              <w:top w:val="nil"/>
              <w:left w:val="nil"/>
              <w:bottom w:val="single" w:sz="4" w:space="0" w:color="auto"/>
              <w:right w:val="single" w:sz="4" w:space="0" w:color="auto"/>
            </w:tcBorders>
            <w:shd w:val="clear" w:color="000000" w:fill="C4BD97"/>
            <w:noWrap/>
            <w:vAlign w:val="center"/>
          </w:tcPr>
          <w:p w:rsidR="00014E55" w:rsidRPr="00D7398E" w:rsidRDefault="00014E55" w:rsidP="008D3E61">
            <w:pPr>
              <w:jc w:val="center"/>
              <w:rPr>
                <w:color w:val="000000"/>
              </w:rPr>
            </w:pPr>
            <w:r>
              <w:rPr>
                <w:color w:val="000000"/>
              </w:rPr>
              <w:t>1,013</w:t>
            </w:r>
          </w:p>
        </w:tc>
        <w:tc>
          <w:tcPr>
            <w:tcW w:w="2033" w:type="dxa"/>
            <w:tcBorders>
              <w:top w:val="nil"/>
              <w:left w:val="nil"/>
              <w:bottom w:val="single" w:sz="4" w:space="0" w:color="auto"/>
              <w:right w:val="single" w:sz="4" w:space="0" w:color="auto"/>
            </w:tcBorders>
            <w:shd w:val="clear" w:color="000000" w:fill="C4BD97"/>
            <w:noWrap/>
            <w:vAlign w:val="center"/>
          </w:tcPr>
          <w:p w:rsidR="00014E55" w:rsidRPr="00D7398E" w:rsidRDefault="00014E55" w:rsidP="008D3E61">
            <w:pPr>
              <w:jc w:val="center"/>
              <w:rPr>
                <w:color w:val="000000"/>
              </w:rPr>
            </w:pPr>
          </w:p>
        </w:tc>
        <w:tc>
          <w:tcPr>
            <w:tcW w:w="3258" w:type="dxa"/>
            <w:tcBorders>
              <w:top w:val="nil"/>
              <w:left w:val="nil"/>
              <w:bottom w:val="single" w:sz="4" w:space="0" w:color="auto"/>
              <w:right w:val="single" w:sz="4" w:space="0" w:color="auto"/>
            </w:tcBorders>
            <w:shd w:val="clear" w:color="000000" w:fill="C4BD97"/>
            <w:noWrap/>
            <w:vAlign w:val="center"/>
          </w:tcPr>
          <w:p w:rsidR="00014E55" w:rsidRPr="00D7398E" w:rsidRDefault="00014E55" w:rsidP="008D3E61">
            <w:pPr>
              <w:jc w:val="center"/>
              <w:rPr>
                <w:color w:val="000000"/>
              </w:rPr>
            </w:pPr>
            <w:r>
              <w:rPr>
                <w:color w:val="000000"/>
              </w:rPr>
              <w:t>1,013</w:t>
            </w:r>
          </w:p>
        </w:tc>
      </w:tr>
      <w:tr w:rsidR="00014E55" w:rsidRPr="00D7398E" w:rsidTr="008D3E61">
        <w:trPr>
          <w:trHeight w:val="510"/>
        </w:trPr>
        <w:tc>
          <w:tcPr>
            <w:tcW w:w="880" w:type="dxa"/>
            <w:tcBorders>
              <w:top w:val="nil"/>
              <w:left w:val="single" w:sz="4" w:space="0" w:color="auto"/>
              <w:bottom w:val="single" w:sz="4" w:space="0" w:color="auto"/>
              <w:right w:val="single" w:sz="4" w:space="0" w:color="auto"/>
            </w:tcBorders>
            <w:shd w:val="clear" w:color="auto" w:fill="D9D9D9"/>
            <w:vAlign w:val="center"/>
          </w:tcPr>
          <w:p w:rsidR="00014E55" w:rsidRPr="00D7398E" w:rsidRDefault="00014E55" w:rsidP="008D3E61">
            <w:pPr>
              <w:jc w:val="center"/>
              <w:rPr>
                <w:color w:val="000000"/>
              </w:rPr>
            </w:pPr>
            <w:r>
              <w:rPr>
                <w:color w:val="000000"/>
              </w:rPr>
              <w:t>2</w:t>
            </w:r>
          </w:p>
        </w:tc>
        <w:tc>
          <w:tcPr>
            <w:tcW w:w="4805" w:type="dxa"/>
            <w:tcBorders>
              <w:top w:val="nil"/>
              <w:left w:val="nil"/>
              <w:bottom w:val="single" w:sz="4" w:space="0" w:color="auto"/>
              <w:right w:val="single" w:sz="4" w:space="0" w:color="auto"/>
            </w:tcBorders>
            <w:shd w:val="clear" w:color="auto" w:fill="D9D9D9"/>
            <w:vAlign w:val="center"/>
          </w:tcPr>
          <w:p w:rsidR="00014E55" w:rsidRPr="00D7398E" w:rsidRDefault="00014E55" w:rsidP="008D3E61">
            <w:pPr>
              <w:rPr>
                <w:color w:val="000000"/>
              </w:rPr>
            </w:pPr>
            <w:r>
              <w:rPr>
                <w:color w:val="000000"/>
              </w:rPr>
              <w:t>Строительно-монтажные, пусконаладочные работы, оборудование и прочие, выполняемые в 2020 году</w:t>
            </w:r>
          </w:p>
        </w:tc>
        <w:tc>
          <w:tcPr>
            <w:tcW w:w="1134" w:type="dxa"/>
            <w:tcBorders>
              <w:top w:val="nil"/>
              <w:left w:val="nil"/>
              <w:bottom w:val="single" w:sz="4" w:space="0" w:color="auto"/>
              <w:right w:val="single" w:sz="4" w:space="0" w:color="auto"/>
            </w:tcBorders>
            <w:shd w:val="clear" w:color="auto" w:fill="D9D9D9"/>
            <w:vAlign w:val="center"/>
          </w:tcPr>
          <w:p w:rsidR="00014E55" w:rsidRPr="00D7398E" w:rsidRDefault="00014E55" w:rsidP="008D3E61">
            <w:pPr>
              <w:jc w:val="center"/>
            </w:pPr>
          </w:p>
        </w:tc>
        <w:tc>
          <w:tcPr>
            <w:tcW w:w="1697" w:type="dxa"/>
            <w:tcBorders>
              <w:top w:val="nil"/>
              <w:left w:val="nil"/>
              <w:bottom w:val="single" w:sz="4" w:space="0" w:color="auto"/>
              <w:right w:val="single" w:sz="4" w:space="0" w:color="auto"/>
            </w:tcBorders>
            <w:shd w:val="clear" w:color="auto" w:fill="D9D9D9"/>
            <w:noWrap/>
            <w:vAlign w:val="center"/>
          </w:tcPr>
          <w:p w:rsidR="00014E55" w:rsidRPr="00D7398E" w:rsidRDefault="00014E55" w:rsidP="008D3E61">
            <w:pPr>
              <w:jc w:val="center"/>
              <w:rPr>
                <w:color w:val="000000"/>
              </w:rPr>
            </w:pPr>
          </w:p>
        </w:tc>
        <w:tc>
          <w:tcPr>
            <w:tcW w:w="1659" w:type="dxa"/>
            <w:tcBorders>
              <w:top w:val="nil"/>
              <w:left w:val="nil"/>
              <w:bottom w:val="single" w:sz="4" w:space="0" w:color="auto"/>
              <w:right w:val="single" w:sz="4" w:space="0" w:color="auto"/>
            </w:tcBorders>
            <w:shd w:val="clear" w:color="auto" w:fill="D9D9D9"/>
            <w:noWrap/>
            <w:vAlign w:val="center"/>
          </w:tcPr>
          <w:p w:rsidR="00014E55" w:rsidRPr="00D7398E" w:rsidRDefault="00014E55" w:rsidP="008D3E61">
            <w:pPr>
              <w:jc w:val="center"/>
              <w:rPr>
                <w:color w:val="000000"/>
              </w:rPr>
            </w:pPr>
          </w:p>
        </w:tc>
        <w:tc>
          <w:tcPr>
            <w:tcW w:w="2033" w:type="dxa"/>
            <w:tcBorders>
              <w:top w:val="nil"/>
              <w:left w:val="nil"/>
              <w:bottom w:val="single" w:sz="4" w:space="0" w:color="auto"/>
              <w:right w:val="single" w:sz="4" w:space="0" w:color="auto"/>
            </w:tcBorders>
            <w:shd w:val="clear" w:color="auto" w:fill="D9D9D9"/>
            <w:noWrap/>
            <w:vAlign w:val="center"/>
          </w:tcPr>
          <w:p w:rsidR="00014E55" w:rsidRPr="00D7398E" w:rsidRDefault="00014E55" w:rsidP="008D3E61">
            <w:pPr>
              <w:jc w:val="center"/>
              <w:rPr>
                <w:color w:val="000000"/>
              </w:rPr>
            </w:pPr>
          </w:p>
        </w:tc>
        <w:tc>
          <w:tcPr>
            <w:tcW w:w="3258" w:type="dxa"/>
            <w:tcBorders>
              <w:top w:val="nil"/>
              <w:left w:val="nil"/>
              <w:bottom w:val="single" w:sz="4" w:space="0" w:color="auto"/>
              <w:right w:val="single" w:sz="4" w:space="0" w:color="auto"/>
            </w:tcBorders>
            <w:shd w:val="clear" w:color="auto" w:fill="D9D9D9"/>
            <w:noWrap/>
            <w:vAlign w:val="center"/>
          </w:tcPr>
          <w:p w:rsidR="00014E55" w:rsidRPr="00D7398E" w:rsidRDefault="00014E55" w:rsidP="008D3E61">
            <w:pPr>
              <w:jc w:val="center"/>
              <w:rPr>
                <w:color w:val="000000"/>
              </w:rPr>
            </w:pPr>
          </w:p>
        </w:tc>
      </w:tr>
      <w:tr w:rsidR="00014E55" w:rsidRPr="00D7398E" w:rsidTr="008D3E61">
        <w:trPr>
          <w:trHeight w:val="510"/>
        </w:trPr>
        <w:tc>
          <w:tcPr>
            <w:tcW w:w="880" w:type="dxa"/>
            <w:tcBorders>
              <w:top w:val="nil"/>
              <w:left w:val="single" w:sz="4" w:space="0" w:color="auto"/>
              <w:bottom w:val="single" w:sz="4" w:space="0" w:color="auto"/>
              <w:right w:val="single" w:sz="4" w:space="0" w:color="auto"/>
            </w:tcBorders>
            <w:shd w:val="clear" w:color="auto" w:fill="auto"/>
            <w:vAlign w:val="center"/>
          </w:tcPr>
          <w:p w:rsidR="00014E55" w:rsidRPr="00D7398E" w:rsidRDefault="00014E55" w:rsidP="008D3E61">
            <w:pPr>
              <w:jc w:val="center"/>
              <w:rPr>
                <w:color w:val="000000"/>
              </w:rPr>
            </w:pPr>
            <w:r>
              <w:rPr>
                <w:color w:val="000000"/>
              </w:rPr>
              <w:t>2.1</w:t>
            </w:r>
          </w:p>
        </w:tc>
        <w:tc>
          <w:tcPr>
            <w:tcW w:w="4805" w:type="dxa"/>
            <w:tcBorders>
              <w:top w:val="nil"/>
              <w:left w:val="nil"/>
              <w:bottom w:val="single" w:sz="4" w:space="0" w:color="auto"/>
              <w:right w:val="single" w:sz="4" w:space="0" w:color="auto"/>
            </w:tcBorders>
            <w:shd w:val="clear" w:color="auto" w:fill="auto"/>
            <w:noWrap/>
            <w:vAlign w:val="bottom"/>
          </w:tcPr>
          <w:p w:rsidR="00014E55" w:rsidRPr="00D7398E" w:rsidRDefault="00014E55" w:rsidP="008D3E61">
            <w:pPr>
              <w:rPr>
                <w:color w:val="000000"/>
              </w:rPr>
            </w:pPr>
            <w:r>
              <w:rPr>
                <w:color w:val="000000"/>
              </w:rPr>
              <w:t>Индекс изменения сметной стоимости строительно-монтажных работ (к ценам на 01.01.2000 г.)</w:t>
            </w:r>
          </w:p>
        </w:tc>
        <w:tc>
          <w:tcPr>
            <w:tcW w:w="1134" w:type="dxa"/>
            <w:tcBorders>
              <w:top w:val="nil"/>
              <w:left w:val="nil"/>
              <w:bottom w:val="single" w:sz="4" w:space="0" w:color="auto"/>
              <w:right w:val="single" w:sz="4" w:space="0" w:color="auto"/>
            </w:tcBorders>
            <w:shd w:val="clear" w:color="auto" w:fill="auto"/>
            <w:vAlign w:val="center"/>
          </w:tcPr>
          <w:p w:rsidR="00014E55" w:rsidRPr="00D7398E" w:rsidRDefault="00014E55" w:rsidP="008D3E61">
            <w:pPr>
              <w:jc w:val="center"/>
            </w:pPr>
            <w:r>
              <w:t>6,94</w:t>
            </w:r>
          </w:p>
        </w:tc>
        <w:tc>
          <w:tcPr>
            <w:tcW w:w="1697"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1659"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2033"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3258"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r>
      <w:tr w:rsidR="00014E55" w:rsidRPr="00D7398E" w:rsidTr="008D3E61">
        <w:trPr>
          <w:trHeight w:val="510"/>
        </w:trPr>
        <w:tc>
          <w:tcPr>
            <w:tcW w:w="880" w:type="dxa"/>
            <w:tcBorders>
              <w:top w:val="nil"/>
              <w:left w:val="single" w:sz="4" w:space="0" w:color="auto"/>
              <w:bottom w:val="single" w:sz="4" w:space="0" w:color="auto"/>
              <w:right w:val="single" w:sz="4" w:space="0" w:color="auto"/>
            </w:tcBorders>
            <w:shd w:val="clear" w:color="auto" w:fill="auto"/>
            <w:vAlign w:val="center"/>
          </w:tcPr>
          <w:p w:rsidR="00014E55" w:rsidRPr="00D7398E" w:rsidRDefault="00014E55" w:rsidP="008D3E61">
            <w:pPr>
              <w:jc w:val="center"/>
              <w:rPr>
                <w:color w:val="000000"/>
              </w:rPr>
            </w:pPr>
            <w:r>
              <w:rPr>
                <w:color w:val="000000"/>
              </w:rPr>
              <w:t>2.2</w:t>
            </w:r>
          </w:p>
        </w:tc>
        <w:tc>
          <w:tcPr>
            <w:tcW w:w="4805" w:type="dxa"/>
            <w:tcBorders>
              <w:top w:val="nil"/>
              <w:left w:val="nil"/>
              <w:bottom w:val="single" w:sz="4" w:space="0" w:color="auto"/>
              <w:right w:val="single" w:sz="4" w:space="0" w:color="auto"/>
            </w:tcBorders>
            <w:shd w:val="clear" w:color="auto" w:fill="auto"/>
            <w:noWrap/>
            <w:vAlign w:val="bottom"/>
          </w:tcPr>
          <w:p w:rsidR="00014E55" w:rsidRPr="00D7398E" w:rsidRDefault="00014E55" w:rsidP="008D3E61">
            <w:pPr>
              <w:rPr>
                <w:color w:val="000000"/>
              </w:rPr>
            </w:pPr>
            <w:r>
              <w:rPr>
                <w:color w:val="000000"/>
              </w:rPr>
              <w:t>Индекс изменения сметной стоимости пусконаладочных работ</w:t>
            </w:r>
            <w:r>
              <w:t xml:space="preserve"> </w:t>
            </w:r>
            <w:r>
              <w:rPr>
                <w:color w:val="000000"/>
              </w:rPr>
              <w:t>по</w:t>
            </w:r>
            <w:r w:rsidRPr="000C5D09">
              <w:rPr>
                <w:color w:val="000000"/>
              </w:rPr>
              <w:t xml:space="preserve"> </w:t>
            </w:r>
            <w:proofErr w:type="spellStart"/>
            <w:r w:rsidRPr="000C5D09">
              <w:rPr>
                <w:color w:val="000000"/>
              </w:rPr>
              <w:t>ФЕР</w:t>
            </w:r>
            <w:r>
              <w:rPr>
                <w:color w:val="000000"/>
              </w:rPr>
              <w:t>п</w:t>
            </w:r>
            <w:proofErr w:type="spellEnd"/>
            <w:r w:rsidRPr="000C5D09">
              <w:rPr>
                <w:color w:val="000000"/>
              </w:rPr>
              <w:t xml:space="preserve"> 2001</w:t>
            </w:r>
            <w:r w:rsidRPr="0071555F">
              <w:rPr>
                <w:color w:val="000000"/>
              </w:rPr>
              <w:t>(к ценам на 01.01.2000 г.)</w:t>
            </w:r>
          </w:p>
        </w:tc>
        <w:tc>
          <w:tcPr>
            <w:tcW w:w="1134" w:type="dxa"/>
            <w:tcBorders>
              <w:top w:val="nil"/>
              <w:left w:val="nil"/>
              <w:bottom w:val="single" w:sz="4" w:space="0" w:color="auto"/>
              <w:right w:val="single" w:sz="4" w:space="0" w:color="auto"/>
            </w:tcBorders>
            <w:shd w:val="clear" w:color="auto" w:fill="auto"/>
            <w:vAlign w:val="center"/>
          </w:tcPr>
          <w:p w:rsidR="00014E55" w:rsidRPr="00D7398E" w:rsidRDefault="00014E55" w:rsidP="008D3E61">
            <w:pPr>
              <w:jc w:val="center"/>
            </w:pPr>
          </w:p>
        </w:tc>
        <w:tc>
          <w:tcPr>
            <w:tcW w:w="1697"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1659"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r>
              <w:rPr>
                <w:color w:val="000000"/>
              </w:rPr>
              <w:t>15,02</w:t>
            </w:r>
          </w:p>
        </w:tc>
        <w:tc>
          <w:tcPr>
            <w:tcW w:w="2033"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3258"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r>
      <w:tr w:rsidR="00014E55" w:rsidRPr="00D7398E" w:rsidTr="008D3E61">
        <w:trPr>
          <w:trHeight w:val="510"/>
        </w:trPr>
        <w:tc>
          <w:tcPr>
            <w:tcW w:w="880" w:type="dxa"/>
            <w:tcBorders>
              <w:top w:val="nil"/>
              <w:left w:val="single" w:sz="4" w:space="0" w:color="auto"/>
              <w:bottom w:val="single" w:sz="4" w:space="0" w:color="auto"/>
              <w:right w:val="single" w:sz="4" w:space="0" w:color="auto"/>
            </w:tcBorders>
            <w:shd w:val="clear" w:color="auto" w:fill="auto"/>
            <w:vAlign w:val="center"/>
          </w:tcPr>
          <w:p w:rsidR="00014E55" w:rsidRPr="00D7398E" w:rsidRDefault="00014E55" w:rsidP="008D3E61">
            <w:pPr>
              <w:jc w:val="center"/>
              <w:rPr>
                <w:color w:val="000000"/>
              </w:rPr>
            </w:pPr>
            <w:r>
              <w:rPr>
                <w:color w:val="000000"/>
              </w:rPr>
              <w:t>2.3</w:t>
            </w:r>
          </w:p>
        </w:tc>
        <w:tc>
          <w:tcPr>
            <w:tcW w:w="4805" w:type="dxa"/>
            <w:tcBorders>
              <w:top w:val="nil"/>
              <w:left w:val="nil"/>
              <w:bottom w:val="single" w:sz="4" w:space="0" w:color="auto"/>
              <w:right w:val="single" w:sz="4" w:space="0" w:color="auto"/>
            </w:tcBorders>
            <w:shd w:val="clear" w:color="auto" w:fill="auto"/>
            <w:noWrap/>
            <w:vAlign w:val="bottom"/>
          </w:tcPr>
          <w:p w:rsidR="00014E55" w:rsidRPr="00D7398E" w:rsidRDefault="00014E55" w:rsidP="008D3E61">
            <w:pPr>
              <w:rPr>
                <w:color w:val="000000"/>
              </w:rPr>
            </w:pPr>
            <w:r>
              <w:rPr>
                <w:color w:val="000000"/>
              </w:rPr>
              <w:t>Индекс изменения сметной стоимости оборудования</w:t>
            </w:r>
            <w:r>
              <w:t xml:space="preserve"> </w:t>
            </w:r>
            <w:r w:rsidRPr="0071555F">
              <w:t>(к ценам на 01.01.2000 г.)</w:t>
            </w:r>
          </w:p>
        </w:tc>
        <w:tc>
          <w:tcPr>
            <w:tcW w:w="1134" w:type="dxa"/>
            <w:tcBorders>
              <w:top w:val="nil"/>
              <w:left w:val="nil"/>
              <w:bottom w:val="single" w:sz="4" w:space="0" w:color="auto"/>
              <w:right w:val="single" w:sz="4" w:space="0" w:color="auto"/>
            </w:tcBorders>
            <w:shd w:val="clear" w:color="auto" w:fill="auto"/>
            <w:vAlign w:val="center"/>
          </w:tcPr>
          <w:p w:rsidR="00014E55" w:rsidRPr="00D7398E" w:rsidRDefault="00014E55" w:rsidP="008D3E61">
            <w:pPr>
              <w:jc w:val="center"/>
            </w:pPr>
          </w:p>
        </w:tc>
        <w:tc>
          <w:tcPr>
            <w:tcW w:w="1697"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r>
              <w:rPr>
                <w:color w:val="000000"/>
              </w:rPr>
              <w:t>3,95</w:t>
            </w:r>
          </w:p>
        </w:tc>
        <w:tc>
          <w:tcPr>
            <w:tcW w:w="1659"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2033"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3258"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r>
      <w:tr w:rsidR="00014E55" w:rsidRPr="00D7398E" w:rsidTr="008D3E61">
        <w:trPr>
          <w:trHeight w:val="510"/>
        </w:trPr>
        <w:tc>
          <w:tcPr>
            <w:tcW w:w="880" w:type="dxa"/>
            <w:tcBorders>
              <w:top w:val="nil"/>
              <w:left w:val="single" w:sz="4" w:space="0" w:color="auto"/>
              <w:bottom w:val="single" w:sz="4" w:space="0" w:color="auto"/>
              <w:right w:val="single" w:sz="4" w:space="0" w:color="auto"/>
            </w:tcBorders>
            <w:shd w:val="clear" w:color="auto" w:fill="auto"/>
            <w:vAlign w:val="center"/>
          </w:tcPr>
          <w:p w:rsidR="00014E55" w:rsidRPr="00D7398E" w:rsidRDefault="00014E55" w:rsidP="008D3E61">
            <w:pPr>
              <w:jc w:val="center"/>
              <w:rPr>
                <w:color w:val="000000"/>
              </w:rPr>
            </w:pPr>
            <w:r>
              <w:rPr>
                <w:color w:val="000000"/>
              </w:rPr>
              <w:lastRenderedPageBreak/>
              <w:t>2.4</w:t>
            </w:r>
          </w:p>
        </w:tc>
        <w:tc>
          <w:tcPr>
            <w:tcW w:w="4805"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rPr>
                <w:color w:val="000000"/>
              </w:rPr>
            </w:pPr>
            <w:r>
              <w:rPr>
                <w:color w:val="000000"/>
              </w:rPr>
              <w:t xml:space="preserve">Индекс изменения сметной стоимости прочих работ и затрат </w:t>
            </w:r>
            <w:r w:rsidRPr="0071555F">
              <w:rPr>
                <w:color w:val="000000"/>
              </w:rPr>
              <w:t>(к ценам на 01.01.2000 г.)</w:t>
            </w:r>
          </w:p>
        </w:tc>
        <w:tc>
          <w:tcPr>
            <w:tcW w:w="1134" w:type="dxa"/>
            <w:tcBorders>
              <w:top w:val="nil"/>
              <w:left w:val="nil"/>
              <w:bottom w:val="single" w:sz="4" w:space="0" w:color="auto"/>
              <w:right w:val="single" w:sz="4" w:space="0" w:color="auto"/>
            </w:tcBorders>
            <w:shd w:val="clear" w:color="auto" w:fill="auto"/>
            <w:vAlign w:val="center"/>
          </w:tcPr>
          <w:p w:rsidR="00014E55" w:rsidRPr="00D7398E" w:rsidRDefault="00014E55" w:rsidP="008D3E61">
            <w:pPr>
              <w:jc w:val="center"/>
            </w:pPr>
          </w:p>
        </w:tc>
        <w:tc>
          <w:tcPr>
            <w:tcW w:w="1697"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1659"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2033"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3258"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r>
              <w:rPr>
                <w:color w:val="000000"/>
              </w:rPr>
              <w:t>10,41</w:t>
            </w:r>
          </w:p>
        </w:tc>
      </w:tr>
      <w:tr w:rsidR="00014E55" w:rsidRPr="00D7398E" w:rsidTr="008D3E61">
        <w:trPr>
          <w:trHeight w:val="510"/>
        </w:trPr>
        <w:tc>
          <w:tcPr>
            <w:tcW w:w="880" w:type="dxa"/>
            <w:tcBorders>
              <w:top w:val="nil"/>
              <w:left w:val="single" w:sz="4" w:space="0" w:color="auto"/>
              <w:bottom w:val="single" w:sz="4" w:space="0" w:color="auto"/>
              <w:right w:val="single" w:sz="4" w:space="0" w:color="auto"/>
            </w:tcBorders>
            <w:shd w:val="clear" w:color="auto" w:fill="auto"/>
            <w:vAlign w:val="center"/>
          </w:tcPr>
          <w:p w:rsidR="00014E55" w:rsidRDefault="00014E55" w:rsidP="008D3E61">
            <w:pPr>
              <w:jc w:val="center"/>
              <w:rPr>
                <w:color w:val="000000"/>
              </w:rPr>
            </w:pPr>
            <w:r>
              <w:rPr>
                <w:color w:val="000000"/>
              </w:rPr>
              <w:t>2.5</w:t>
            </w:r>
          </w:p>
        </w:tc>
        <w:tc>
          <w:tcPr>
            <w:tcW w:w="4805" w:type="dxa"/>
            <w:tcBorders>
              <w:top w:val="nil"/>
              <w:left w:val="nil"/>
              <w:bottom w:val="single" w:sz="4" w:space="0" w:color="auto"/>
              <w:right w:val="single" w:sz="4" w:space="0" w:color="auto"/>
            </w:tcBorders>
            <w:shd w:val="clear" w:color="auto" w:fill="auto"/>
            <w:noWrap/>
            <w:vAlign w:val="center"/>
          </w:tcPr>
          <w:p w:rsidR="00014E55" w:rsidRDefault="00014E55" w:rsidP="008D3E61">
            <w:pPr>
              <w:rPr>
                <w:color w:val="000000"/>
              </w:rPr>
            </w:pPr>
            <w:r>
              <w:rPr>
                <w:color w:val="000000"/>
              </w:rPr>
              <w:t>Геотехнический мониторинг, приемочные и контрольные испытания анкеров</w:t>
            </w:r>
          </w:p>
        </w:tc>
        <w:tc>
          <w:tcPr>
            <w:tcW w:w="1134" w:type="dxa"/>
            <w:tcBorders>
              <w:top w:val="nil"/>
              <w:left w:val="nil"/>
              <w:bottom w:val="single" w:sz="4" w:space="0" w:color="auto"/>
              <w:right w:val="single" w:sz="4" w:space="0" w:color="auto"/>
            </w:tcBorders>
            <w:shd w:val="clear" w:color="auto" w:fill="auto"/>
            <w:vAlign w:val="center"/>
          </w:tcPr>
          <w:p w:rsidR="00014E55" w:rsidRPr="00D7398E" w:rsidRDefault="00014E55" w:rsidP="008D3E61">
            <w:pPr>
              <w:jc w:val="center"/>
            </w:pPr>
          </w:p>
        </w:tc>
        <w:tc>
          <w:tcPr>
            <w:tcW w:w="1697"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1659"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p>
        </w:tc>
        <w:tc>
          <w:tcPr>
            <w:tcW w:w="2033" w:type="dxa"/>
            <w:tcBorders>
              <w:top w:val="nil"/>
              <w:left w:val="nil"/>
              <w:bottom w:val="single" w:sz="4" w:space="0" w:color="auto"/>
              <w:right w:val="single" w:sz="4" w:space="0" w:color="auto"/>
            </w:tcBorders>
            <w:shd w:val="clear" w:color="auto" w:fill="auto"/>
            <w:noWrap/>
            <w:vAlign w:val="center"/>
          </w:tcPr>
          <w:p w:rsidR="00014E55" w:rsidRPr="00D7398E" w:rsidRDefault="00014E55" w:rsidP="008D3E61">
            <w:pPr>
              <w:jc w:val="center"/>
              <w:rPr>
                <w:color w:val="000000"/>
              </w:rPr>
            </w:pPr>
            <w:r>
              <w:rPr>
                <w:color w:val="000000"/>
              </w:rPr>
              <w:t>4,17</w:t>
            </w:r>
          </w:p>
        </w:tc>
        <w:tc>
          <w:tcPr>
            <w:tcW w:w="3258" w:type="dxa"/>
            <w:tcBorders>
              <w:top w:val="nil"/>
              <w:left w:val="nil"/>
              <w:bottom w:val="single" w:sz="4" w:space="0" w:color="auto"/>
              <w:right w:val="single" w:sz="4" w:space="0" w:color="auto"/>
            </w:tcBorders>
            <w:shd w:val="clear" w:color="auto" w:fill="auto"/>
            <w:noWrap/>
            <w:vAlign w:val="center"/>
          </w:tcPr>
          <w:p w:rsidR="00014E55" w:rsidRDefault="00014E55" w:rsidP="008D3E61">
            <w:pPr>
              <w:jc w:val="center"/>
              <w:rPr>
                <w:color w:val="000000"/>
              </w:rPr>
            </w:pPr>
          </w:p>
        </w:tc>
      </w:tr>
      <w:tr w:rsidR="00014E55" w:rsidRPr="00D7398E" w:rsidTr="00D70D8F">
        <w:trPr>
          <w:trHeight w:val="510"/>
        </w:trPr>
        <w:tc>
          <w:tcPr>
            <w:tcW w:w="880" w:type="dxa"/>
            <w:tcBorders>
              <w:top w:val="nil"/>
              <w:left w:val="single" w:sz="4" w:space="0" w:color="auto"/>
              <w:bottom w:val="single" w:sz="4" w:space="0" w:color="auto"/>
              <w:right w:val="single" w:sz="4" w:space="0" w:color="auto"/>
            </w:tcBorders>
            <w:shd w:val="clear" w:color="000000" w:fill="C4BD97"/>
            <w:vAlign w:val="center"/>
          </w:tcPr>
          <w:p w:rsidR="00014E55" w:rsidRDefault="00014E55" w:rsidP="008D3E61">
            <w:pPr>
              <w:jc w:val="center"/>
              <w:rPr>
                <w:color w:val="000000"/>
              </w:rPr>
            </w:pPr>
            <w:r>
              <w:rPr>
                <w:color w:val="000000"/>
              </w:rPr>
              <w:t>2.6</w:t>
            </w:r>
          </w:p>
        </w:tc>
        <w:tc>
          <w:tcPr>
            <w:tcW w:w="4805" w:type="dxa"/>
            <w:tcBorders>
              <w:top w:val="nil"/>
              <w:left w:val="nil"/>
              <w:bottom w:val="single" w:sz="4" w:space="0" w:color="auto"/>
              <w:right w:val="single" w:sz="4" w:space="0" w:color="auto"/>
            </w:tcBorders>
            <w:shd w:val="clear" w:color="000000" w:fill="C4BD97"/>
            <w:noWrap/>
            <w:vAlign w:val="center"/>
          </w:tcPr>
          <w:p w:rsidR="00014E55" w:rsidRDefault="00014E55" w:rsidP="008D3E61">
            <w:pPr>
              <w:rPr>
                <w:color w:val="000000"/>
              </w:rPr>
            </w:pPr>
            <w:r>
              <w:rPr>
                <w:color w:val="000000"/>
              </w:rPr>
              <w:t>Усредненный индекс-дефлятор по капитальным вложениям на период строительства</w:t>
            </w:r>
          </w:p>
        </w:tc>
        <w:tc>
          <w:tcPr>
            <w:tcW w:w="1134" w:type="dxa"/>
            <w:tcBorders>
              <w:top w:val="nil"/>
              <w:left w:val="nil"/>
              <w:bottom w:val="single" w:sz="4" w:space="0" w:color="auto"/>
              <w:right w:val="single" w:sz="4" w:space="0" w:color="auto"/>
            </w:tcBorders>
            <w:shd w:val="clear" w:color="auto" w:fill="auto"/>
            <w:vAlign w:val="center"/>
          </w:tcPr>
          <w:p w:rsidR="00014E55" w:rsidRDefault="00014E55" w:rsidP="00D70D8F">
            <w:pPr>
              <w:jc w:val="center"/>
            </w:pPr>
            <w:r>
              <w:t>1,051</w:t>
            </w:r>
          </w:p>
          <w:p w:rsidR="00014E55" w:rsidRPr="00D7398E" w:rsidRDefault="00014E55" w:rsidP="00D70D8F">
            <w:pPr>
              <w:jc w:val="center"/>
            </w:pPr>
          </w:p>
        </w:tc>
        <w:tc>
          <w:tcPr>
            <w:tcW w:w="1697" w:type="dxa"/>
            <w:tcBorders>
              <w:top w:val="nil"/>
              <w:left w:val="nil"/>
              <w:bottom w:val="single" w:sz="4" w:space="0" w:color="auto"/>
              <w:right w:val="single" w:sz="4" w:space="0" w:color="auto"/>
            </w:tcBorders>
            <w:shd w:val="clear" w:color="auto" w:fill="auto"/>
            <w:noWrap/>
            <w:vAlign w:val="center"/>
          </w:tcPr>
          <w:p w:rsidR="00014E55" w:rsidRPr="00D7398E" w:rsidRDefault="00014E55" w:rsidP="00D70D8F">
            <w:pPr>
              <w:jc w:val="center"/>
              <w:rPr>
                <w:color w:val="000000"/>
              </w:rPr>
            </w:pPr>
            <w:r>
              <w:rPr>
                <w:color w:val="000000"/>
              </w:rPr>
              <w:t>1,051</w:t>
            </w:r>
          </w:p>
        </w:tc>
        <w:tc>
          <w:tcPr>
            <w:tcW w:w="1659" w:type="dxa"/>
            <w:tcBorders>
              <w:top w:val="nil"/>
              <w:left w:val="nil"/>
              <w:bottom w:val="single" w:sz="4" w:space="0" w:color="auto"/>
              <w:right w:val="single" w:sz="4" w:space="0" w:color="auto"/>
            </w:tcBorders>
            <w:shd w:val="clear" w:color="auto" w:fill="auto"/>
            <w:noWrap/>
            <w:vAlign w:val="center"/>
          </w:tcPr>
          <w:p w:rsidR="00014E55" w:rsidRDefault="00014E55" w:rsidP="00D70D8F">
            <w:pPr>
              <w:jc w:val="center"/>
              <w:rPr>
                <w:color w:val="000000"/>
              </w:rPr>
            </w:pPr>
            <w:r>
              <w:rPr>
                <w:color w:val="000000"/>
              </w:rPr>
              <w:t>1,051</w:t>
            </w:r>
          </w:p>
          <w:p w:rsidR="00014E55" w:rsidRPr="00D7398E" w:rsidRDefault="00014E55" w:rsidP="00D70D8F">
            <w:pPr>
              <w:jc w:val="center"/>
              <w:rPr>
                <w:color w:val="000000"/>
              </w:rPr>
            </w:pPr>
          </w:p>
        </w:tc>
        <w:tc>
          <w:tcPr>
            <w:tcW w:w="2033" w:type="dxa"/>
            <w:tcBorders>
              <w:top w:val="nil"/>
              <w:left w:val="nil"/>
              <w:bottom w:val="single" w:sz="4" w:space="0" w:color="auto"/>
              <w:right w:val="single" w:sz="4" w:space="0" w:color="auto"/>
            </w:tcBorders>
            <w:shd w:val="clear" w:color="auto" w:fill="auto"/>
            <w:noWrap/>
            <w:vAlign w:val="center"/>
          </w:tcPr>
          <w:p w:rsidR="00014E55" w:rsidRPr="00D7398E" w:rsidRDefault="00014E55" w:rsidP="00D70D8F">
            <w:pPr>
              <w:jc w:val="center"/>
              <w:rPr>
                <w:color w:val="000000"/>
              </w:rPr>
            </w:pPr>
            <w:r>
              <w:rPr>
                <w:color w:val="000000"/>
              </w:rPr>
              <w:t>1,051</w:t>
            </w:r>
          </w:p>
        </w:tc>
        <w:tc>
          <w:tcPr>
            <w:tcW w:w="3258" w:type="dxa"/>
            <w:tcBorders>
              <w:top w:val="nil"/>
              <w:left w:val="nil"/>
              <w:bottom w:val="single" w:sz="4" w:space="0" w:color="auto"/>
              <w:right w:val="single" w:sz="4" w:space="0" w:color="auto"/>
            </w:tcBorders>
            <w:shd w:val="clear" w:color="auto" w:fill="auto"/>
            <w:noWrap/>
            <w:vAlign w:val="center"/>
          </w:tcPr>
          <w:p w:rsidR="00014E55" w:rsidRPr="00D7398E" w:rsidRDefault="00014E55" w:rsidP="00D70D8F">
            <w:pPr>
              <w:jc w:val="center"/>
              <w:rPr>
                <w:color w:val="000000"/>
              </w:rPr>
            </w:pPr>
            <w:r>
              <w:rPr>
                <w:color w:val="000000"/>
              </w:rPr>
              <w:t>1,051</w:t>
            </w:r>
          </w:p>
        </w:tc>
      </w:tr>
      <w:tr w:rsidR="00014E55" w:rsidRPr="00D7398E" w:rsidDel="0071555F" w:rsidTr="008D3E61">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C4BD97"/>
            <w:vAlign w:val="center"/>
          </w:tcPr>
          <w:p w:rsidR="00014E55" w:rsidRDefault="00014E55" w:rsidP="008D3E61">
            <w:pPr>
              <w:jc w:val="center"/>
              <w:rPr>
                <w:color w:val="000000"/>
              </w:rPr>
            </w:pPr>
            <w:r>
              <w:rPr>
                <w:color w:val="000000"/>
              </w:rPr>
              <w:t>3.1</w:t>
            </w:r>
          </w:p>
        </w:tc>
        <w:tc>
          <w:tcPr>
            <w:tcW w:w="4805" w:type="dxa"/>
            <w:tcBorders>
              <w:top w:val="single" w:sz="4" w:space="0" w:color="auto"/>
              <w:left w:val="nil"/>
              <w:bottom w:val="single" w:sz="4" w:space="0" w:color="auto"/>
              <w:right w:val="single" w:sz="4" w:space="0" w:color="auto"/>
            </w:tcBorders>
            <w:shd w:val="clear" w:color="000000" w:fill="C4BD97"/>
            <w:vAlign w:val="center"/>
          </w:tcPr>
          <w:p w:rsidR="00014E55" w:rsidRDefault="00014E55" w:rsidP="008D3E61">
            <w:pPr>
              <w:rPr>
                <w:color w:val="000000"/>
              </w:rPr>
            </w:pPr>
            <w:r w:rsidRPr="00A23BAF">
              <w:rPr>
                <w:color w:val="000000"/>
              </w:rPr>
              <w:t xml:space="preserve">Индекс изменения сметной стоимости рабочей документации (к ценам на 01.01.2001 г.)  </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E55" w:rsidRPr="00D7398E" w:rsidDel="0071555F" w:rsidRDefault="00014E55" w:rsidP="008D3E61">
            <w:pPr>
              <w:jc w:val="center"/>
            </w:pPr>
          </w:p>
        </w:tc>
        <w:tc>
          <w:tcPr>
            <w:tcW w:w="1697"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c>
          <w:tcPr>
            <w:tcW w:w="2033"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r>
              <w:rPr>
                <w:color w:val="000000"/>
              </w:rPr>
              <w:t>4,09</w:t>
            </w:r>
          </w:p>
        </w:tc>
        <w:tc>
          <w:tcPr>
            <w:tcW w:w="3258"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r>
      <w:tr w:rsidR="00014E55" w:rsidRPr="00D7398E" w:rsidDel="0071555F" w:rsidTr="008D3E61">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C4BD97"/>
            <w:vAlign w:val="center"/>
          </w:tcPr>
          <w:p w:rsidR="00014E55" w:rsidRDefault="00014E55" w:rsidP="008D3E61">
            <w:pPr>
              <w:jc w:val="center"/>
              <w:rPr>
                <w:color w:val="000000"/>
              </w:rPr>
            </w:pPr>
            <w:r>
              <w:rPr>
                <w:color w:val="000000"/>
              </w:rPr>
              <w:t>3.2</w:t>
            </w:r>
          </w:p>
        </w:tc>
        <w:tc>
          <w:tcPr>
            <w:tcW w:w="4805" w:type="dxa"/>
            <w:tcBorders>
              <w:top w:val="single" w:sz="4" w:space="0" w:color="auto"/>
              <w:left w:val="nil"/>
              <w:bottom w:val="single" w:sz="4" w:space="0" w:color="auto"/>
              <w:right w:val="single" w:sz="4" w:space="0" w:color="auto"/>
            </w:tcBorders>
            <w:shd w:val="clear" w:color="000000" w:fill="C4BD97"/>
            <w:vAlign w:val="center"/>
          </w:tcPr>
          <w:p w:rsidR="00014E55" w:rsidRDefault="00014E55" w:rsidP="008D3E61">
            <w:pPr>
              <w:rPr>
                <w:color w:val="000000"/>
              </w:rPr>
            </w:pPr>
            <w:r w:rsidRPr="00A23BAF">
              <w:rPr>
                <w:color w:val="000000"/>
              </w:rPr>
              <w:t xml:space="preserve">Индекс изменения сметной стоимости рабочей документации (к ценам на 01.01.1995 г.)  </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E55" w:rsidRPr="00D7398E" w:rsidDel="0071555F" w:rsidRDefault="00014E55" w:rsidP="008D3E61">
            <w:pPr>
              <w:jc w:val="center"/>
            </w:pPr>
          </w:p>
        </w:tc>
        <w:tc>
          <w:tcPr>
            <w:tcW w:w="1697"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c>
          <w:tcPr>
            <w:tcW w:w="2033"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r>
              <w:rPr>
                <w:color w:val="000000"/>
              </w:rPr>
              <w:t>31,54</w:t>
            </w:r>
          </w:p>
        </w:tc>
        <w:tc>
          <w:tcPr>
            <w:tcW w:w="3258"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r>
      <w:tr w:rsidR="00014E55" w:rsidRPr="00D7398E" w:rsidDel="0071555F" w:rsidTr="008D3E61">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C4BD97"/>
            <w:vAlign w:val="center"/>
          </w:tcPr>
          <w:p w:rsidR="00014E55" w:rsidRDefault="00014E55" w:rsidP="008D3E61">
            <w:pPr>
              <w:jc w:val="center"/>
              <w:rPr>
                <w:color w:val="000000"/>
              </w:rPr>
            </w:pPr>
            <w:r>
              <w:rPr>
                <w:color w:val="000000"/>
              </w:rPr>
              <w:t>3.3</w:t>
            </w:r>
          </w:p>
        </w:tc>
        <w:tc>
          <w:tcPr>
            <w:tcW w:w="4805" w:type="dxa"/>
            <w:tcBorders>
              <w:top w:val="single" w:sz="4" w:space="0" w:color="auto"/>
              <w:left w:val="nil"/>
              <w:bottom w:val="single" w:sz="4" w:space="0" w:color="auto"/>
              <w:right w:val="single" w:sz="4" w:space="0" w:color="auto"/>
            </w:tcBorders>
            <w:shd w:val="clear" w:color="000000" w:fill="C4BD97"/>
            <w:vAlign w:val="center"/>
          </w:tcPr>
          <w:p w:rsidR="00014E55" w:rsidRPr="00A23BAF" w:rsidRDefault="00014E55" w:rsidP="008D3E61">
            <w:pPr>
              <w:rPr>
                <w:color w:val="000000"/>
              </w:rPr>
            </w:pPr>
            <w:r w:rsidRPr="00A35C31">
              <w:rPr>
                <w:color w:val="000000"/>
              </w:rPr>
              <w:t>Усредненный индекс-дефлятор по капитальным вложениям на период строительства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E55" w:rsidRPr="00D7398E" w:rsidDel="0071555F" w:rsidRDefault="00014E55" w:rsidP="008D3E61">
            <w:pPr>
              <w:jc w:val="center"/>
            </w:pPr>
          </w:p>
        </w:tc>
        <w:tc>
          <w:tcPr>
            <w:tcW w:w="1697"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c>
          <w:tcPr>
            <w:tcW w:w="2033"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r>
              <w:rPr>
                <w:color w:val="000000"/>
              </w:rPr>
              <w:t>1,008</w:t>
            </w:r>
          </w:p>
        </w:tc>
        <w:tc>
          <w:tcPr>
            <w:tcW w:w="3258"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r>
      <w:tr w:rsidR="00014E55" w:rsidRPr="00D7398E" w:rsidDel="0071555F" w:rsidTr="008D3E61">
        <w:trPr>
          <w:trHeight w:val="510"/>
        </w:trPr>
        <w:tc>
          <w:tcPr>
            <w:tcW w:w="880" w:type="dxa"/>
            <w:tcBorders>
              <w:top w:val="single" w:sz="4" w:space="0" w:color="auto"/>
              <w:left w:val="single" w:sz="4" w:space="0" w:color="auto"/>
              <w:bottom w:val="single" w:sz="4" w:space="0" w:color="auto"/>
              <w:right w:val="single" w:sz="4" w:space="0" w:color="auto"/>
            </w:tcBorders>
            <w:shd w:val="clear" w:color="auto" w:fill="D9D9D9"/>
            <w:vAlign w:val="center"/>
          </w:tcPr>
          <w:p w:rsidR="00014E55" w:rsidRDefault="00014E55" w:rsidP="008D3E61">
            <w:pPr>
              <w:jc w:val="center"/>
              <w:rPr>
                <w:color w:val="000000"/>
              </w:rPr>
            </w:pPr>
            <w:r>
              <w:rPr>
                <w:color w:val="000000"/>
              </w:rPr>
              <w:t>4</w:t>
            </w:r>
          </w:p>
        </w:tc>
        <w:tc>
          <w:tcPr>
            <w:tcW w:w="4805" w:type="dxa"/>
            <w:tcBorders>
              <w:top w:val="single" w:sz="4" w:space="0" w:color="auto"/>
              <w:left w:val="nil"/>
              <w:bottom w:val="single" w:sz="4" w:space="0" w:color="auto"/>
              <w:right w:val="single" w:sz="4" w:space="0" w:color="auto"/>
            </w:tcBorders>
            <w:shd w:val="clear" w:color="auto" w:fill="D9D9D9"/>
            <w:vAlign w:val="center"/>
          </w:tcPr>
          <w:p w:rsidR="00014E55" w:rsidRDefault="00014E55" w:rsidP="008D3E61">
            <w:pPr>
              <w:rPr>
                <w:color w:val="000000"/>
              </w:rPr>
            </w:pPr>
            <w:r w:rsidRPr="00A23BAF">
              <w:rPr>
                <w:color w:val="000000"/>
              </w:rPr>
              <w:t>Разработка рабочей до</w:t>
            </w:r>
            <w:r>
              <w:rPr>
                <w:color w:val="000000"/>
              </w:rPr>
              <w:t>кументации по канатной дороге</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14E55" w:rsidRPr="00D7398E" w:rsidDel="0071555F" w:rsidRDefault="00014E55" w:rsidP="008D3E61">
            <w:pPr>
              <w:jc w:val="center"/>
            </w:pPr>
          </w:p>
        </w:tc>
        <w:tc>
          <w:tcPr>
            <w:tcW w:w="1697" w:type="dxa"/>
            <w:tcBorders>
              <w:top w:val="single" w:sz="4" w:space="0" w:color="auto"/>
              <w:left w:val="nil"/>
              <w:bottom w:val="single" w:sz="4" w:space="0" w:color="auto"/>
              <w:right w:val="single" w:sz="4" w:space="0" w:color="auto"/>
            </w:tcBorders>
            <w:shd w:val="clear" w:color="auto" w:fill="D9D9D9"/>
            <w:noWrap/>
            <w:vAlign w:val="center"/>
          </w:tcPr>
          <w:p w:rsidR="00014E55" w:rsidRPr="00D7398E" w:rsidDel="0071555F" w:rsidRDefault="00014E55" w:rsidP="008D3E61">
            <w:pPr>
              <w:jc w:val="center"/>
              <w:rPr>
                <w:color w:val="000000"/>
              </w:rPr>
            </w:pPr>
          </w:p>
        </w:tc>
        <w:tc>
          <w:tcPr>
            <w:tcW w:w="1659" w:type="dxa"/>
            <w:tcBorders>
              <w:top w:val="single" w:sz="4" w:space="0" w:color="auto"/>
              <w:left w:val="nil"/>
              <w:bottom w:val="single" w:sz="4" w:space="0" w:color="auto"/>
              <w:right w:val="single" w:sz="4" w:space="0" w:color="auto"/>
            </w:tcBorders>
            <w:shd w:val="clear" w:color="auto" w:fill="D9D9D9"/>
            <w:noWrap/>
            <w:vAlign w:val="center"/>
          </w:tcPr>
          <w:p w:rsidR="00014E55" w:rsidRPr="00D7398E" w:rsidDel="0071555F" w:rsidRDefault="00014E55" w:rsidP="008D3E61">
            <w:pPr>
              <w:jc w:val="center"/>
              <w:rPr>
                <w:color w:val="000000"/>
              </w:rPr>
            </w:pPr>
          </w:p>
        </w:tc>
        <w:tc>
          <w:tcPr>
            <w:tcW w:w="2033" w:type="dxa"/>
            <w:tcBorders>
              <w:top w:val="single" w:sz="4" w:space="0" w:color="auto"/>
              <w:left w:val="nil"/>
              <w:bottom w:val="single" w:sz="4" w:space="0" w:color="auto"/>
              <w:right w:val="single" w:sz="4" w:space="0" w:color="auto"/>
            </w:tcBorders>
            <w:shd w:val="clear" w:color="auto" w:fill="D9D9D9"/>
            <w:noWrap/>
            <w:vAlign w:val="center"/>
          </w:tcPr>
          <w:p w:rsidR="00014E55" w:rsidRPr="00D7398E" w:rsidDel="0071555F" w:rsidRDefault="00014E55" w:rsidP="008D3E61">
            <w:pPr>
              <w:jc w:val="center"/>
              <w:rPr>
                <w:color w:val="000000"/>
              </w:rPr>
            </w:pPr>
          </w:p>
        </w:tc>
        <w:tc>
          <w:tcPr>
            <w:tcW w:w="3258" w:type="dxa"/>
            <w:tcBorders>
              <w:top w:val="single" w:sz="4" w:space="0" w:color="auto"/>
              <w:left w:val="nil"/>
              <w:bottom w:val="single" w:sz="4" w:space="0" w:color="auto"/>
              <w:right w:val="single" w:sz="4" w:space="0" w:color="auto"/>
            </w:tcBorders>
            <w:shd w:val="clear" w:color="auto" w:fill="D9D9D9"/>
            <w:noWrap/>
            <w:vAlign w:val="center"/>
          </w:tcPr>
          <w:p w:rsidR="00014E55" w:rsidRPr="00D7398E" w:rsidDel="0071555F" w:rsidRDefault="00014E55" w:rsidP="008D3E61">
            <w:pPr>
              <w:jc w:val="center"/>
              <w:rPr>
                <w:color w:val="000000"/>
              </w:rPr>
            </w:pPr>
          </w:p>
        </w:tc>
      </w:tr>
      <w:tr w:rsidR="00014E55" w:rsidRPr="00D7398E" w:rsidDel="0071555F" w:rsidTr="008D3E61">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C4BD97"/>
            <w:vAlign w:val="center"/>
          </w:tcPr>
          <w:p w:rsidR="00014E55" w:rsidRDefault="00014E55" w:rsidP="008D3E61">
            <w:pPr>
              <w:jc w:val="center"/>
              <w:rPr>
                <w:color w:val="000000"/>
              </w:rPr>
            </w:pPr>
            <w:r>
              <w:rPr>
                <w:color w:val="000000"/>
              </w:rPr>
              <w:t>4.1</w:t>
            </w:r>
          </w:p>
        </w:tc>
        <w:tc>
          <w:tcPr>
            <w:tcW w:w="4805" w:type="dxa"/>
            <w:tcBorders>
              <w:top w:val="single" w:sz="4" w:space="0" w:color="auto"/>
              <w:left w:val="nil"/>
              <w:bottom w:val="single" w:sz="4" w:space="0" w:color="auto"/>
              <w:right w:val="single" w:sz="4" w:space="0" w:color="auto"/>
            </w:tcBorders>
            <w:shd w:val="clear" w:color="000000" w:fill="C4BD97"/>
            <w:vAlign w:val="center"/>
          </w:tcPr>
          <w:p w:rsidR="00014E55" w:rsidRPr="00A23BAF" w:rsidRDefault="00014E55" w:rsidP="008D3E61">
            <w:pPr>
              <w:rPr>
                <w:color w:val="000000"/>
              </w:rPr>
            </w:pPr>
            <w:r w:rsidRPr="00A23BAF">
              <w:rPr>
                <w:color w:val="000000"/>
              </w:rPr>
              <w:t xml:space="preserve">Индекс изменения сметной стоимости рабочей документации (к ценам на 01.01.2001 г.)  </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E55" w:rsidRPr="00D7398E" w:rsidDel="0071555F" w:rsidRDefault="00014E55" w:rsidP="008D3E61">
            <w:pPr>
              <w:jc w:val="center"/>
            </w:pPr>
          </w:p>
        </w:tc>
        <w:tc>
          <w:tcPr>
            <w:tcW w:w="1697"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c>
          <w:tcPr>
            <w:tcW w:w="2033"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r>
              <w:rPr>
                <w:color w:val="000000"/>
              </w:rPr>
              <w:t>4,09</w:t>
            </w:r>
          </w:p>
        </w:tc>
        <w:tc>
          <w:tcPr>
            <w:tcW w:w="3258"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r>
      <w:tr w:rsidR="00014E55" w:rsidRPr="00D7398E" w:rsidDel="0071555F" w:rsidTr="008D3E61">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C4BD97"/>
            <w:vAlign w:val="center"/>
          </w:tcPr>
          <w:p w:rsidR="00014E55" w:rsidRDefault="00014E55" w:rsidP="008D3E61">
            <w:pPr>
              <w:jc w:val="center"/>
              <w:rPr>
                <w:color w:val="000000"/>
              </w:rPr>
            </w:pPr>
            <w:r>
              <w:rPr>
                <w:color w:val="000000"/>
              </w:rPr>
              <w:t>4.2</w:t>
            </w:r>
          </w:p>
        </w:tc>
        <w:tc>
          <w:tcPr>
            <w:tcW w:w="4805" w:type="dxa"/>
            <w:tcBorders>
              <w:top w:val="single" w:sz="4" w:space="0" w:color="auto"/>
              <w:left w:val="nil"/>
              <w:bottom w:val="single" w:sz="4" w:space="0" w:color="auto"/>
              <w:right w:val="single" w:sz="4" w:space="0" w:color="auto"/>
            </w:tcBorders>
            <w:shd w:val="clear" w:color="000000" w:fill="C4BD97"/>
            <w:vAlign w:val="center"/>
          </w:tcPr>
          <w:p w:rsidR="00014E55" w:rsidRPr="00A23BAF" w:rsidRDefault="00014E55" w:rsidP="008D3E61">
            <w:pPr>
              <w:rPr>
                <w:color w:val="000000"/>
              </w:rPr>
            </w:pPr>
            <w:r w:rsidRPr="00A23BAF">
              <w:rPr>
                <w:color w:val="000000"/>
              </w:rPr>
              <w:t xml:space="preserve">Индекс изменения сметной стоимости рабочей документации (к ценам на 01.01.1995 г.)  </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E55" w:rsidRPr="00D7398E" w:rsidDel="0071555F" w:rsidRDefault="00014E55" w:rsidP="008D3E61">
            <w:pPr>
              <w:jc w:val="center"/>
            </w:pPr>
          </w:p>
        </w:tc>
        <w:tc>
          <w:tcPr>
            <w:tcW w:w="1697"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c>
          <w:tcPr>
            <w:tcW w:w="2033"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r>
              <w:rPr>
                <w:color w:val="000000"/>
              </w:rPr>
              <w:t>31,54</w:t>
            </w:r>
          </w:p>
        </w:tc>
        <w:tc>
          <w:tcPr>
            <w:tcW w:w="3258"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r>
      <w:tr w:rsidR="00014E55" w:rsidRPr="00D7398E" w:rsidDel="0071555F" w:rsidTr="008D3E61">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C4BD97"/>
            <w:vAlign w:val="center"/>
          </w:tcPr>
          <w:p w:rsidR="00014E55" w:rsidRDefault="00014E55" w:rsidP="008D3E61">
            <w:pPr>
              <w:jc w:val="center"/>
              <w:rPr>
                <w:color w:val="000000"/>
              </w:rPr>
            </w:pPr>
            <w:r>
              <w:rPr>
                <w:color w:val="000000"/>
              </w:rPr>
              <w:t>4.3</w:t>
            </w:r>
          </w:p>
        </w:tc>
        <w:tc>
          <w:tcPr>
            <w:tcW w:w="4805" w:type="dxa"/>
            <w:tcBorders>
              <w:top w:val="single" w:sz="4" w:space="0" w:color="auto"/>
              <w:left w:val="nil"/>
              <w:bottom w:val="single" w:sz="4" w:space="0" w:color="auto"/>
              <w:right w:val="single" w:sz="4" w:space="0" w:color="auto"/>
            </w:tcBorders>
            <w:shd w:val="clear" w:color="000000" w:fill="C4BD97"/>
            <w:vAlign w:val="center"/>
          </w:tcPr>
          <w:p w:rsidR="00014E55" w:rsidRDefault="00014E55" w:rsidP="008D3E61">
            <w:pPr>
              <w:rPr>
                <w:color w:val="000000"/>
              </w:rPr>
            </w:pPr>
            <w:r w:rsidRPr="00A35C31">
              <w:rPr>
                <w:color w:val="000000"/>
              </w:rPr>
              <w:t>Усредненный индекс-дефлятор по капитальным вложениям на период строительства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E55" w:rsidRPr="00D7398E" w:rsidDel="0071555F" w:rsidRDefault="00014E55" w:rsidP="008D3E61">
            <w:pPr>
              <w:jc w:val="center"/>
            </w:pPr>
          </w:p>
        </w:tc>
        <w:tc>
          <w:tcPr>
            <w:tcW w:w="1697"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c>
          <w:tcPr>
            <w:tcW w:w="2033"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r>
              <w:rPr>
                <w:color w:val="000000"/>
              </w:rPr>
              <w:t>1,022</w:t>
            </w:r>
          </w:p>
        </w:tc>
        <w:tc>
          <w:tcPr>
            <w:tcW w:w="3258" w:type="dxa"/>
            <w:tcBorders>
              <w:top w:val="single" w:sz="4" w:space="0" w:color="auto"/>
              <w:left w:val="nil"/>
              <w:bottom w:val="single" w:sz="4" w:space="0" w:color="auto"/>
              <w:right w:val="single" w:sz="4" w:space="0" w:color="auto"/>
            </w:tcBorders>
            <w:shd w:val="clear" w:color="auto" w:fill="auto"/>
            <w:noWrap/>
            <w:vAlign w:val="center"/>
          </w:tcPr>
          <w:p w:rsidR="00014E55" w:rsidRPr="00D7398E" w:rsidDel="0071555F" w:rsidRDefault="00014E55" w:rsidP="008D3E61">
            <w:pPr>
              <w:jc w:val="center"/>
              <w:rPr>
                <w:color w:val="000000"/>
              </w:rPr>
            </w:pPr>
          </w:p>
        </w:tc>
      </w:tr>
    </w:tbl>
    <w:p w:rsidR="00014E55" w:rsidRDefault="00014E55" w:rsidP="00014E55">
      <w:pPr>
        <w:tabs>
          <w:tab w:val="left" w:pos="567"/>
          <w:tab w:val="left" w:pos="1134"/>
          <w:tab w:val="left" w:pos="2418"/>
        </w:tabs>
        <w:ind w:firstLine="709"/>
        <w:jc w:val="center"/>
        <w:rPr>
          <w:b/>
          <w:bCs/>
          <w:color w:val="000000"/>
          <w:spacing w:val="-10"/>
        </w:rPr>
      </w:pPr>
    </w:p>
    <w:tbl>
      <w:tblPr>
        <w:tblW w:w="0" w:type="auto"/>
        <w:jc w:val="center"/>
        <w:tblLook w:val="0000" w:firstRow="0" w:lastRow="0" w:firstColumn="0" w:lastColumn="0" w:noHBand="0" w:noVBand="0"/>
      </w:tblPr>
      <w:tblGrid>
        <w:gridCol w:w="5291"/>
        <w:gridCol w:w="4275"/>
      </w:tblGrid>
      <w:tr w:rsidR="00014E55" w:rsidRPr="000A663D" w:rsidTr="008D3E61">
        <w:trPr>
          <w:trHeight w:val="900"/>
          <w:jc w:val="center"/>
        </w:trPr>
        <w:tc>
          <w:tcPr>
            <w:tcW w:w="5291" w:type="dxa"/>
          </w:tcPr>
          <w:p w:rsidR="00014E55" w:rsidRPr="006F0515" w:rsidRDefault="00014E55" w:rsidP="008D3E61">
            <w:pPr>
              <w:rPr>
                <w:b/>
                <w:color w:val="000000"/>
              </w:rPr>
            </w:pPr>
            <w:r w:rsidRPr="006F0515">
              <w:rPr>
                <w:b/>
                <w:color w:val="000000"/>
              </w:rPr>
              <w:t>Генподрядчик:</w:t>
            </w:r>
          </w:p>
          <w:p w:rsidR="00014E55" w:rsidRPr="000A663D" w:rsidRDefault="00014E55" w:rsidP="008D3E61">
            <w:pPr>
              <w:rPr>
                <w:color w:val="000000"/>
              </w:rPr>
            </w:pPr>
          </w:p>
          <w:p w:rsidR="00014E55" w:rsidRDefault="00014E55" w:rsidP="008D3E61">
            <w:pPr>
              <w:rPr>
                <w:b/>
                <w:color w:val="000000"/>
              </w:rPr>
            </w:pPr>
          </w:p>
          <w:p w:rsidR="00014E55" w:rsidRPr="000A663D" w:rsidRDefault="00014E55" w:rsidP="008D3E61">
            <w:pPr>
              <w:rPr>
                <w:color w:val="000000"/>
              </w:rPr>
            </w:pPr>
            <w:r w:rsidRPr="000A663D">
              <w:rPr>
                <w:color w:val="000000"/>
              </w:rPr>
              <w:t>___________________/ /</w:t>
            </w:r>
          </w:p>
          <w:p w:rsidR="00014E55" w:rsidRPr="000A663D" w:rsidRDefault="00014E55" w:rsidP="008D3E61">
            <w:pPr>
              <w:rPr>
                <w:color w:val="000000"/>
              </w:rPr>
            </w:pPr>
            <w:r w:rsidRPr="000A663D">
              <w:rPr>
                <w:color w:val="000000"/>
              </w:rPr>
              <w:t>М.П.</w:t>
            </w:r>
          </w:p>
        </w:tc>
        <w:tc>
          <w:tcPr>
            <w:tcW w:w="4275" w:type="dxa"/>
          </w:tcPr>
          <w:p w:rsidR="00014E55" w:rsidRPr="006F0515" w:rsidRDefault="00014E55" w:rsidP="008D3E61">
            <w:pPr>
              <w:rPr>
                <w:b/>
                <w:color w:val="000000"/>
              </w:rPr>
            </w:pPr>
            <w:r w:rsidRPr="006F0515">
              <w:rPr>
                <w:b/>
                <w:color w:val="000000"/>
              </w:rPr>
              <w:t>Заказчик:</w:t>
            </w:r>
          </w:p>
          <w:p w:rsidR="00014E55" w:rsidRDefault="00014E55" w:rsidP="008D3E61">
            <w:pPr>
              <w:rPr>
                <w:color w:val="000000"/>
              </w:rPr>
            </w:pPr>
            <w:r w:rsidRPr="000A663D">
              <w:rPr>
                <w:color w:val="000000"/>
              </w:rPr>
              <w:t>АО «КСК»</w:t>
            </w:r>
          </w:p>
          <w:p w:rsidR="00014E55" w:rsidRPr="000A663D" w:rsidRDefault="00014E55" w:rsidP="008D3E61">
            <w:pPr>
              <w:rPr>
                <w:color w:val="000000"/>
              </w:rPr>
            </w:pPr>
          </w:p>
          <w:p w:rsidR="00014E55" w:rsidRPr="000A663D" w:rsidRDefault="00014E55" w:rsidP="008D3E61">
            <w:pPr>
              <w:rPr>
                <w:color w:val="000000"/>
              </w:rPr>
            </w:pPr>
            <w:r w:rsidRPr="000A663D">
              <w:rPr>
                <w:color w:val="000000"/>
              </w:rPr>
              <w:t>___________________/ /</w:t>
            </w:r>
          </w:p>
          <w:p w:rsidR="00014E55" w:rsidRPr="000A663D" w:rsidRDefault="00014E55" w:rsidP="008D3E61">
            <w:pPr>
              <w:rPr>
                <w:color w:val="000000"/>
              </w:rPr>
            </w:pPr>
            <w:r w:rsidRPr="000A663D">
              <w:rPr>
                <w:color w:val="000000"/>
              </w:rPr>
              <w:t>М.П.</w:t>
            </w:r>
          </w:p>
        </w:tc>
      </w:tr>
    </w:tbl>
    <w:p w:rsidR="00014E55" w:rsidRDefault="00014E55" w:rsidP="00014E55">
      <w:pPr>
        <w:tabs>
          <w:tab w:val="left" w:pos="567"/>
          <w:tab w:val="left" w:pos="1134"/>
          <w:tab w:val="left" w:pos="2418"/>
        </w:tabs>
        <w:ind w:firstLine="709"/>
        <w:jc w:val="center"/>
        <w:rPr>
          <w:b/>
          <w:bCs/>
          <w:color w:val="000000"/>
          <w:spacing w:val="-10"/>
        </w:rPr>
        <w:sectPr w:rsidR="00014E55" w:rsidSect="008D3E61">
          <w:pgSz w:w="16838" w:h="11906" w:orient="landscape"/>
          <w:pgMar w:top="1134" w:right="395" w:bottom="1134" w:left="993" w:header="249" w:footer="680" w:gutter="0"/>
          <w:cols w:space="720"/>
          <w:docGrid w:linePitch="326"/>
        </w:sectPr>
      </w:pPr>
    </w:p>
    <w:p w:rsidR="00014E55" w:rsidRPr="00481753" w:rsidRDefault="00023D3F" w:rsidP="00023D3F">
      <w:pPr>
        <w:tabs>
          <w:tab w:val="left" w:pos="567"/>
          <w:tab w:val="left" w:pos="1134"/>
          <w:tab w:val="left" w:pos="2418"/>
        </w:tabs>
        <w:ind w:firstLine="709"/>
        <w:jc w:val="right"/>
      </w:pPr>
      <w:r>
        <w:lastRenderedPageBreak/>
        <w:tab/>
      </w:r>
      <w:r>
        <w:tab/>
      </w:r>
      <w:r>
        <w:tab/>
      </w:r>
      <w:r>
        <w:tab/>
      </w:r>
      <w:r w:rsidR="00014E55" w:rsidRPr="00481753">
        <w:t>ПРИЛОЖЕНИЕ № 9</w:t>
      </w:r>
    </w:p>
    <w:p w:rsidR="00014E55" w:rsidRPr="00481753" w:rsidRDefault="00014E55" w:rsidP="00023D3F">
      <w:pPr>
        <w:jc w:val="right"/>
      </w:pPr>
      <w:r w:rsidRPr="00481753">
        <w:t xml:space="preserve">к договору № </w:t>
      </w:r>
    </w:p>
    <w:p w:rsidR="00014E55" w:rsidRPr="00481753" w:rsidRDefault="00014E55" w:rsidP="00023D3F">
      <w:pPr>
        <w:jc w:val="right"/>
      </w:pPr>
      <w:r w:rsidRPr="00481753">
        <w:t>от «____»__________ 20____г.</w:t>
      </w:r>
    </w:p>
    <w:p w:rsidR="00014E55" w:rsidRPr="00481753" w:rsidRDefault="00014E55" w:rsidP="00023D3F">
      <w:pPr>
        <w:widowControl w:val="0"/>
        <w:autoSpaceDE w:val="0"/>
        <w:autoSpaceDN w:val="0"/>
        <w:adjustRightInd w:val="0"/>
        <w:spacing w:before="108" w:after="108"/>
        <w:jc w:val="right"/>
        <w:outlineLvl w:val="0"/>
        <w:rPr>
          <w:b/>
          <w:bCs/>
          <w:kern w:val="32"/>
          <w:sz w:val="22"/>
          <w:szCs w:val="22"/>
          <w:lang w:eastAsia="x-none"/>
        </w:rPr>
      </w:pPr>
    </w:p>
    <w:p w:rsidR="00014E55" w:rsidRPr="00481753" w:rsidRDefault="00014E55" w:rsidP="00014E55">
      <w:pPr>
        <w:widowControl w:val="0"/>
        <w:autoSpaceDE w:val="0"/>
        <w:autoSpaceDN w:val="0"/>
        <w:adjustRightInd w:val="0"/>
        <w:spacing w:before="108" w:after="108"/>
        <w:jc w:val="center"/>
        <w:outlineLvl w:val="0"/>
        <w:rPr>
          <w:b/>
          <w:bCs/>
          <w:kern w:val="32"/>
          <w:sz w:val="22"/>
          <w:szCs w:val="22"/>
          <w:lang w:eastAsia="x-none"/>
        </w:rPr>
      </w:pPr>
      <w:r w:rsidRPr="00481753">
        <w:rPr>
          <w:b/>
          <w:bCs/>
          <w:kern w:val="32"/>
          <w:sz w:val="22"/>
          <w:szCs w:val="22"/>
          <w:lang w:val="x-none" w:eastAsia="x-none"/>
        </w:rPr>
        <w:t xml:space="preserve">Акт </w:t>
      </w:r>
      <w:r w:rsidRPr="00481753">
        <w:rPr>
          <w:b/>
          <w:bCs/>
          <w:kern w:val="32"/>
          <w:sz w:val="22"/>
          <w:szCs w:val="22"/>
          <w:lang w:eastAsia="x-none"/>
        </w:rPr>
        <w:t>№__</w:t>
      </w:r>
      <w:r w:rsidRPr="00481753">
        <w:rPr>
          <w:b/>
          <w:bCs/>
          <w:kern w:val="32"/>
          <w:sz w:val="22"/>
          <w:szCs w:val="22"/>
          <w:lang w:val="x-none" w:eastAsia="x-none"/>
        </w:rPr>
        <w:br/>
        <w:t>приемки законченного строительством объекта</w:t>
      </w:r>
      <w:r w:rsidRPr="00481753">
        <w:rPr>
          <w:b/>
          <w:bCs/>
          <w:kern w:val="32"/>
          <w:sz w:val="22"/>
          <w:szCs w:val="22"/>
          <w:lang w:eastAsia="x-none"/>
        </w:rPr>
        <w:t xml:space="preserve"> (Форма)</w:t>
      </w:r>
    </w:p>
    <w:p w:rsidR="00014E55" w:rsidRPr="00481753" w:rsidRDefault="00014E55" w:rsidP="00014E55">
      <w:pPr>
        <w:widowControl w:val="0"/>
        <w:autoSpaceDE w:val="0"/>
        <w:autoSpaceDN w:val="0"/>
        <w:adjustRightInd w:val="0"/>
        <w:rPr>
          <w:sz w:val="18"/>
          <w:szCs w:val="18"/>
        </w:rPr>
      </w:pPr>
      <w:r w:rsidRPr="00481753">
        <w:rPr>
          <w:sz w:val="22"/>
          <w:szCs w:val="22"/>
        </w:rPr>
        <w:t xml:space="preserve">                                                                   «__» ___________  20__г.                               </w:t>
      </w:r>
    </w:p>
    <w:p w:rsidR="00014E55" w:rsidRPr="00481753" w:rsidRDefault="00014E55" w:rsidP="00014E55">
      <w:pPr>
        <w:widowControl w:val="0"/>
        <w:autoSpaceDE w:val="0"/>
        <w:autoSpaceDN w:val="0"/>
        <w:adjustRightInd w:val="0"/>
        <w:rPr>
          <w:sz w:val="18"/>
          <w:szCs w:val="18"/>
        </w:rPr>
      </w:pPr>
      <w:r w:rsidRPr="00481753">
        <w:rPr>
          <w:sz w:val="18"/>
          <w:szCs w:val="18"/>
        </w:rPr>
        <w:t xml:space="preserve">                                                                                                                                                                  </w:t>
      </w:r>
    </w:p>
    <w:p w:rsidR="00014E55" w:rsidRPr="00481753" w:rsidRDefault="00014E55" w:rsidP="00014E55">
      <w:pPr>
        <w:widowControl w:val="0"/>
        <w:autoSpaceDE w:val="0"/>
        <w:autoSpaceDN w:val="0"/>
        <w:adjustRightInd w:val="0"/>
        <w:rPr>
          <w:sz w:val="18"/>
          <w:szCs w:val="18"/>
        </w:rPr>
      </w:pPr>
      <w:r w:rsidRPr="00481753">
        <w:rPr>
          <w:sz w:val="18"/>
          <w:szCs w:val="18"/>
        </w:rPr>
        <w:t xml:space="preserve">                                                                                                                                                                  </w:t>
      </w:r>
    </w:p>
    <w:p w:rsidR="00014E55" w:rsidRPr="00481753" w:rsidRDefault="00014E55" w:rsidP="00014E55">
      <w:pPr>
        <w:widowControl w:val="0"/>
        <w:tabs>
          <w:tab w:val="left" w:pos="8080"/>
        </w:tabs>
        <w:autoSpaceDE w:val="0"/>
        <w:autoSpaceDN w:val="0"/>
        <w:adjustRightInd w:val="0"/>
        <w:jc w:val="right"/>
        <w:rPr>
          <w:sz w:val="18"/>
          <w:szCs w:val="18"/>
        </w:rPr>
      </w:pPr>
      <w:r w:rsidRPr="00481753">
        <w:rPr>
          <w:sz w:val="18"/>
          <w:szCs w:val="18"/>
        </w:rPr>
        <w:t xml:space="preserve">                                                                                                                                  </w:t>
      </w:r>
    </w:p>
    <w:p w:rsidR="00014E55" w:rsidRPr="00481753" w:rsidRDefault="00014E55" w:rsidP="00014E55">
      <w:pPr>
        <w:widowControl w:val="0"/>
        <w:autoSpaceDE w:val="0"/>
        <w:autoSpaceDN w:val="0"/>
        <w:adjustRightInd w:val="0"/>
        <w:rPr>
          <w:sz w:val="22"/>
          <w:szCs w:val="22"/>
        </w:rPr>
      </w:pPr>
      <w:r w:rsidRPr="00481753">
        <w:rPr>
          <w:sz w:val="22"/>
          <w:szCs w:val="22"/>
        </w:rPr>
        <w:t>Заказчик в лице  ______________________________________________________________________,</w:t>
      </w:r>
    </w:p>
    <w:p w:rsidR="00014E55" w:rsidRPr="00481753" w:rsidRDefault="00014E55" w:rsidP="00014E55">
      <w:pPr>
        <w:widowControl w:val="0"/>
        <w:autoSpaceDE w:val="0"/>
        <w:autoSpaceDN w:val="0"/>
        <w:adjustRightInd w:val="0"/>
        <w:jc w:val="center"/>
        <w:rPr>
          <w:sz w:val="16"/>
          <w:szCs w:val="16"/>
        </w:rPr>
      </w:pPr>
      <w:r w:rsidRPr="00481753">
        <w:rPr>
          <w:sz w:val="16"/>
          <w:szCs w:val="16"/>
        </w:rPr>
        <w:t>(должность, фамилия, имя, отчество)</w:t>
      </w:r>
    </w:p>
    <w:p w:rsidR="00014E55" w:rsidRPr="00481753" w:rsidRDefault="00014E55" w:rsidP="00014E55">
      <w:pPr>
        <w:widowControl w:val="0"/>
        <w:autoSpaceDE w:val="0"/>
        <w:autoSpaceDN w:val="0"/>
        <w:adjustRightInd w:val="0"/>
        <w:rPr>
          <w:sz w:val="22"/>
          <w:szCs w:val="22"/>
        </w:rPr>
      </w:pPr>
      <w:r w:rsidRPr="00481753">
        <w:rPr>
          <w:sz w:val="22"/>
          <w:szCs w:val="22"/>
        </w:rPr>
        <w:t>с одной стороны и исполнитель работ (генеральный подрядчик, подрядчик) в лице</w:t>
      </w:r>
    </w:p>
    <w:p w:rsidR="00014E55" w:rsidRPr="00481753" w:rsidRDefault="00014E55" w:rsidP="00014E55">
      <w:pPr>
        <w:widowControl w:val="0"/>
        <w:autoSpaceDE w:val="0"/>
        <w:autoSpaceDN w:val="0"/>
        <w:adjustRightInd w:val="0"/>
        <w:rPr>
          <w:sz w:val="22"/>
          <w:szCs w:val="22"/>
        </w:rPr>
      </w:pPr>
      <w:r w:rsidRPr="00481753">
        <w:rPr>
          <w:sz w:val="22"/>
          <w:szCs w:val="22"/>
        </w:rPr>
        <w:t xml:space="preserve">____________________________________________________________________________________, </w:t>
      </w:r>
    </w:p>
    <w:p w:rsidR="00014E55" w:rsidRPr="00481753" w:rsidRDefault="00014E55" w:rsidP="00014E55">
      <w:pPr>
        <w:widowControl w:val="0"/>
        <w:autoSpaceDE w:val="0"/>
        <w:autoSpaceDN w:val="0"/>
        <w:adjustRightInd w:val="0"/>
        <w:jc w:val="center"/>
        <w:rPr>
          <w:sz w:val="16"/>
          <w:szCs w:val="16"/>
        </w:rPr>
      </w:pPr>
      <w:r w:rsidRPr="00481753">
        <w:rPr>
          <w:sz w:val="16"/>
          <w:szCs w:val="16"/>
        </w:rPr>
        <w:t>(должность, фамилия, имя, отчество)</w:t>
      </w:r>
    </w:p>
    <w:p w:rsidR="00014E55" w:rsidRPr="00481753" w:rsidRDefault="00014E55" w:rsidP="00014E55">
      <w:pPr>
        <w:widowControl w:val="0"/>
        <w:autoSpaceDE w:val="0"/>
        <w:autoSpaceDN w:val="0"/>
        <w:adjustRightInd w:val="0"/>
        <w:rPr>
          <w:sz w:val="22"/>
          <w:szCs w:val="22"/>
        </w:rPr>
      </w:pPr>
      <w:r w:rsidRPr="00481753">
        <w:rPr>
          <w:sz w:val="22"/>
          <w:szCs w:val="22"/>
        </w:rPr>
        <w:t>с другой стороны, составили настоящий акт о нижеследующем.</w:t>
      </w:r>
    </w:p>
    <w:p w:rsidR="00014E55" w:rsidRPr="00481753" w:rsidRDefault="00014E55" w:rsidP="00014E55">
      <w:pPr>
        <w:widowControl w:val="0"/>
        <w:autoSpaceDE w:val="0"/>
        <w:autoSpaceDN w:val="0"/>
        <w:adjustRightInd w:val="0"/>
        <w:rPr>
          <w:sz w:val="22"/>
          <w:szCs w:val="22"/>
        </w:rPr>
      </w:pPr>
    </w:p>
    <w:p w:rsidR="00014E55" w:rsidRPr="00481753" w:rsidRDefault="00014E55" w:rsidP="00014E55">
      <w:pPr>
        <w:widowControl w:val="0"/>
        <w:autoSpaceDE w:val="0"/>
        <w:autoSpaceDN w:val="0"/>
        <w:adjustRightInd w:val="0"/>
        <w:rPr>
          <w:sz w:val="22"/>
          <w:szCs w:val="22"/>
        </w:rPr>
      </w:pPr>
      <w:r w:rsidRPr="00481753">
        <w:rPr>
          <w:sz w:val="22"/>
          <w:szCs w:val="22"/>
        </w:rPr>
        <w:t>1. Исполнителем работ предъявлен заказчику к приемке объект________________________________ ____________________________________________________________________________________</w:t>
      </w:r>
    </w:p>
    <w:p w:rsidR="00014E55" w:rsidRPr="00481753" w:rsidRDefault="00014E55" w:rsidP="00014E55">
      <w:pPr>
        <w:widowControl w:val="0"/>
        <w:autoSpaceDE w:val="0"/>
        <w:autoSpaceDN w:val="0"/>
        <w:adjustRightInd w:val="0"/>
        <w:spacing w:line="360" w:lineRule="auto"/>
        <w:ind w:left="360"/>
        <w:jc w:val="center"/>
        <w:rPr>
          <w:sz w:val="16"/>
          <w:szCs w:val="16"/>
        </w:rPr>
      </w:pPr>
      <w:r w:rsidRPr="00481753">
        <w:rPr>
          <w:sz w:val="16"/>
          <w:szCs w:val="16"/>
        </w:rPr>
        <w:t>(наименование объекта и вид строительства)</w:t>
      </w:r>
    </w:p>
    <w:p w:rsidR="00014E55" w:rsidRPr="00481753" w:rsidRDefault="00014E55" w:rsidP="00014E55">
      <w:pPr>
        <w:widowControl w:val="0"/>
        <w:autoSpaceDE w:val="0"/>
        <w:autoSpaceDN w:val="0"/>
        <w:adjustRightInd w:val="0"/>
        <w:spacing w:line="276" w:lineRule="auto"/>
        <w:rPr>
          <w:sz w:val="22"/>
          <w:szCs w:val="22"/>
        </w:rPr>
      </w:pPr>
      <w:proofErr w:type="gramStart"/>
      <w:r w:rsidRPr="00481753">
        <w:rPr>
          <w:sz w:val="22"/>
          <w:szCs w:val="22"/>
        </w:rPr>
        <w:t>расположенный</w:t>
      </w:r>
      <w:proofErr w:type="gramEnd"/>
      <w:r w:rsidRPr="00481753">
        <w:rPr>
          <w:sz w:val="22"/>
          <w:szCs w:val="22"/>
        </w:rPr>
        <w:t xml:space="preserve"> по адресу: ______________________________________________________________</w:t>
      </w:r>
    </w:p>
    <w:p w:rsidR="00014E55" w:rsidRPr="00481753" w:rsidRDefault="00014E55" w:rsidP="00014E55">
      <w:pPr>
        <w:widowControl w:val="0"/>
        <w:autoSpaceDE w:val="0"/>
        <w:autoSpaceDN w:val="0"/>
        <w:adjustRightInd w:val="0"/>
        <w:rPr>
          <w:sz w:val="22"/>
          <w:szCs w:val="22"/>
        </w:rPr>
      </w:pPr>
      <w:r w:rsidRPr="00481753">
        <w:rPr>
          <w:sz w:val="22"/>
          <w:szCs w:val="22"/>
        </w:rPr>
        <w:t>2. Строительство производилось в соответствии с разрешением на строительство, выданным________</w:t>
      </w:r>
      <w:r w:rsidRPr="00481753">
        <w:rPr>
          <w:sz w:val="22"/>
          <w:szCs w:val="22"/>
          <w:u w:val="single"/>
        </w:rPr>
        <w:t xml:space="preserve"> </w:t>
      </w:r>
      <w:r w:rsidRPr="00481753">
        <w:rPr>
          <w:sz w:val="22"/>
          <w:szCs w:val="22"/>
        </w:rPr>
        <w:t>____________________________________________________________________________________</w:t>
      </w:r>
    </w:p>
    <w:p w:rsidR="00014E55" w:rsidRPr="00481753" w:rsidRDefault="00014E55" w:rsidP="00014E55">
      <w:pPr>
        <w:widowControl w:val="0"/>
        <w:autoSpaceDE w:val="0"/>
        <w:autoSpaceDN w:val="0"/>
        <w:adjustRightInd w:val="0"/>
        <w:jc w:val="center"/>
        <w:rPr>
          <w:sz w:val="16"/>
          <w:szCs w:val="16"/>
        </w:rPr>
      </w:pPr>
      <w:r w:rsidRPr="00481753">
        <w:rPr>
          <w:sz w:val="16"/>
          <w:szCs w:val="16"/>
        </w:rPr>
        <w:t xml:space="preserve"> (наименование органа, выдавшего разрешение)</w:t>
      </w:r>
    </w:p>
    <w:p w:rsidR="00014E55" w:rsidRPr="00481753" w:rsidRDefault="00014E55" w:rsidP="00014E55">
      <w:pPr>
        <w:widowControl w:val="0"/>
        <w:autoSpaceDE w:val="0"/>
        <w:autoSpaceDN w:val="0"/>
        <w:adjustRightInd w:val="0"/>
        <w:ind w:firstLine="720"/>
        <w:rPr>
          <w:sz w:val="22"/>
          <w:szCs w:val="22"/>
        </w:rPr>
      </w:pPr>
    </w:p>
    <w:p w:rsidR="00014E55" w:rsidRPr="00481753" w:rsidRDefault="00014E55" w:rsidP="0078187D">
      <w:pPr>
        <w:widowControl w:val="0"/>
        <w:autoSpaceDE w:val="0"/>
        <w:autoSpaceDN w:val="0"/>
        <w:adjustRightInd w:val="0"/>
        <w:jc w:val="center"/>
        <w:rPr>
          <w:sz w:val="16"/>
          <w:szCs w:val="16"/>
        </w:rPr>
      </w:pPr>
      <w:r w:rsidRPr="00481753">
        <w:rPr>
          <w:sz w:val="22"/>
          <w:szCs w:val="22"/>
        </w:rPr>
        <w:t>3. В строительстве принимали участие______________________________________________________ ______________________________________________________________________________________</w:t>
      </w:r>
      <w:r w:rsidRPr="00481753">
        <w:rPr>
          <w:sz w:val="22"/>
          <w:szCs w:val="22"/>
          <w:u w:val="single"/>
        </w:rPr>
        <w:t xml:space="preserve">, </w:t>
      </w:r>
      <w:r w:rsidRPr="00481753">
        <w:rPr>
          <w:sz w:val="22"/>
          <w:szCs w:val="22"/>
        </w:rPr>
        <w:t xml:space="preserve"> </w:t>
      </w:r>
      <w:r w:rsidRPr="00481753">
        <w:rPr>
          <w:sz w:val="22"/>
          <w:szCs w:val="22"/>
        </w:rPr>
        <w:br/>
      </w:r>
      <w:r w:rsidRPr="00481753">
        <w:rPr>
          <w:sz w:val="16"/>
          <w:szCs w:val="16"/>
        </w:rPr>
        <w:t>(наименование  организаций, их реквизиты, виды работ, выполнявшихся каждой из них)</w:t>
      </w:r>
    </w:p>
    <w:p w:rsidR="00014E55" w:rsidRPr="00481753" w:rsidRDefault="00014E55" w:rsidP="00014E55">
      <w:pPr>
        <w:widowControl w:val="0"/>
        <w:autoSpaceDE w:val="0"/>
        <w:autoSpaceDN w:val="0"/>
        <w:adjustRightInd w:val="0"/>
        <w:ind w:firstLine="720"/>
        <w:rPr>
          <w:sz w:val="20"/>
          <w:szCs w:val="20"/>
        </w:rPr>
      </w:pPr>
    </w:p>
    <w:p w:rsidR="00014E55" w:rsidRPr="00481753" w:rsidRDefault="00014E55" w:rsidP="00014E55">
      <w:pPr>
        <w:widowControl w:val="0"/>
        <w:autoSpaceDE w:val="0"/>
        <w:autoSpaceDN w:val="0"/>
        <w:adjustRightInd w:val="0"/>
        <w:rPr>
          <w:sz w:val="22"/>
          <w:szCs w:val="22"/>
          <w:u w:val="single"/>
        </w:rPr>
      </w:pPr>
      <w:r w:rsidRPr="00481753">
        <w:rPr>
          <w:sz w:val="22"/>
          <w:szCs w:val="22"/>
        </w:rPr>
        <w:t>4. Проектно-сметная документация на строительство разработана генеральным проектировщиком ____________________________________________________________________________________</w:t>
      </w:r>
      <w:r w:rsidRPr="00481753">
        <w:rPr>
          <w:sz w:val="22"/>
          <w:szCs w:val="22"/>
          <w:u w:val="single"/>
        </w:rPr>
        <w:t xml:space="preserve"> </w:t>
      </w:r>
    </w:p>
    <w:p w:rsidR="00014E55" w:rsidRPr="00481753" w:rsidRDefault="00014E55" w:rsidP="00014E55">
      <w:pPr>
        <w:widowControl w:val="0"/>
        <w:autoSpaceDE w:val="0"/>
        <w:autoSpaceDN w:val="0"/>
        <w:adjustRightInd w:val="0"/>
        <w:jc w:val="center"/>
        <w:rPr>
          <w:sz w:val="16"/>
          <w:szCs w:val="16"/>
        </w:rPr>
      </w:pPr>
      <w:r w:rsidRPr="00481753">
        <w:rPr>
          <w:sz w:val="16"/>
          <w:szCs w:val="16"/>
        </w:rPr>
        <w:t xml:space="preserve"> (наименование организац</w:t>
      </w:r>
      <w:proofErr w:type="gramStart"/>
      <w:r w:rsidRPr="00481753">
        <w:rPr>
          <w:sz w:val="16"/>
          <w:szCs w:val="16"/>
        </w:rPr>
        <w:t>ии и ее</w:t>
      </w:r>
      <w:proofErr w:type="gramEnd"/>
      <w:r w:rsidRPr="00481753">
        <w:rPr>
          <w:sz w:val="16"/>
          <w:szCs w:val="16"/>
        </w:rPr>
        <w:t xml:space="preserve"> реквизиты)</w:t>
      </w:r>
    </w:p>
    <w:p w:rsidR="00014E55" w:rsidRPr="00481753" w:rsidRDefault="00014E55" w:rsidP="00014E55">
      <w:pPr>
        <w:widowControl w:val="0"/>
        <w:autoSpaceDE w:val="0"/>
        <w:autoSpaceDN w:val="0"/>
        <w:adjustRightInd w:val="0"/>
        <w:rPr>
          <w:sz w:val="22"/>
          <w:szCs w:val="22"/>
        </w:rPr>
      </w:pPr>
      <w:r w:rsidRPr="00481753">
        <w:rPr>
          <w:sz w:val="22"/>
          <w:szCs w:val="22"/>
        </w:rPr>
        <w:t>выполнившим ________________________________________________________________________</w:t>
      </w:r>
    </w:p>
    <w:p w:rsidR="00014E55" w:rsidRPr="00481753" w:rsidRDefault="00014E55" w:rsidP="00014E55">
      <w:pPr>
        <w:widowControl w:val="0"/>
        <w:autoSpaceDE w:val="0"/>
        <w:autoSpaceDN w:val="0"/>
        <w:adjustRightInd w:val="0"/>
        <w:jc w:val="center"/>
        <w:rPr>
          <w:sz w:val="16"/>
          <w:szCs w:val="16"/>
        </w:rPr>
      </w:pPr>
      <w:r w:rsidRPr="00481753">
        <w:rPr>
          <w:sz w:val="16"/>
          <w:szCs w:val="16"/>
        </w:rPr>
        <w:t>(наименование частей или раздела документации)</w:t>
      </w:r>
    </w:p>
    <w:p w:rsidR="00014E55" w:rsidRPr="00481753" w:rsidRDefault="00014E55" w:rsidP="00014E55">
      <w:pPr>
        <w:widowControl w:val="0"/>
        <w:autoSpaceDE w:val="0"/>
        <w:autoSpaceDN w:val="0"/>
        <w:adjustRightInd w:val="0"/>
        <w:rPr>
          <w:sz w:val="22"/>
          <w:szCs w:val="22"/>
          <w:u w:val="single"/>
        </w:rPr>
      </w:pPr>
      <w:r w:rsidRPr="00481753">
        <w:rPr>
          <w:sz w:val="22"/>
          <w:szCs w:val="22"/>
        </w:rPr>
        <w:t>и субподрядными организациями –_______________________________________________________</w:t>
      </w:r>
    </w:p>
    <w:p w:rsidR="00014E55" w:rsidRPr="00481753" w:rsidRDefault="00014E55" w:rsidP="00014E55">
      <w:pPr>
        <w:widowControl w:val="0"/>
        <w:autoSpaceDE w:val="0"/>
        <w:autoSpaceDN w:val="0"/>
        <w:adjustRightInd w:val="0"/>
        <w:jc w:val="center"/>
        <w:rPr>
          <w:sz w:val="16"/>
          <w:szCs w:val="16"/>
        </w:rPr>
      </w:pPr>
      <w:r w:rsidRPr="00481753">
        <w:rPr>
          <w:sz w:val="16"/>
          <w:szCs w:val="16"/>
        </w:rPr>
        <w:t xml:space="preserve">(наименование организации, их реквизиты и выполненные </w:t>
      </w:r>
      <w:proofErr w:type="gramStart"/>
      <w:r w:rsidRPr="00481753">
        <w:rPr>
          <w:sz w:val="16"/>
          <w:szCs w:val="16"/>
        </w:rPr>
        <w:t>части</w:t>
      </w:r>
      <w:proofErr w:type="gramEnd"/>
      <w:r w:rsidRPr="00481753">
        <w:rPr>
          <w:sz w:val="16"/>
          <w:szCs w:val="16"/>
        </w:rPr>
        <w:t xml:space="preserve"> и разделы документации.</w:t>
      </w:r>
    </w:p>
    <w:p w:rsidR="00014E55" w:rsidRPr="00481753" w:rsidRDefault="00014E55" w:rsidP="00014E55">
      <w:pPr>
        <w:widowControl w:val="0"/>
        <w:autoSpaceDE w:val="0"/>
        <w:autoSpaceDN w:val="0"/>
        <w:adjustRightInd w:val="0"/>
        <w:spacing w:line="276" w:lineRule="auto"/>
        <w:rPr>
          <w:sz w:val="22"/>
          <w:szCs w:val="22"/>
        </w:rPr>
      </w:pPr>
      <w:r w:rsidRPr="00481753">
        <w:rPr>
          <w:sz w:val="22"/>
          <w:szCs w:val="22"/>
        </w:rPr>
        <w:t>_____________________________________________________________________________________</w:t>
      </w:r>
    </w:p>
    <w:p w:rsidR="00014E55" w:rsidRPr="00481753" w:rsidRDefault="00014E55" w:rsidP="00014E55">
      <w:pPr>
        <w:widowControl w:val="0"/>
        <w:autoSpaceDE w:val="0"/>
        <w:autoSpaceDN w:val="0"/>
        <w:adjustRightInd w:val="0"/>
        <w:spacing w:line="276" w:lineRule="auto"/>
        <w:jc w:val="center"/>
        <w:rPr>
          <w:sz w:val="16"/>
          <w:szCs w:val="16"/>
        </w:rPr>
      </w:pPr>
      <w:proofErr w:type="gramStart"/>
      <w:r w:rsidRPr="00481753">
        <w:rPr>
          <w:sz w:val="16"/>
          <w:szCs w:val="16"/>
        </w:rPr>
        <w:t>Перечень организаций может указываться в приложении)</w:t>
      </w:r>
      <w:proofErr w:type="gramEnd"/>
    </w:p>
    <w:p w:rsidR="00014E55" w:rsidRPr="00481753" w:rsidRDefault="00014E55" w:rsidP="00014E55">
      <w:pPr>
        <w:widowControl w:val="0"/>
        <w:autoSpaceDE w:val="0"/>
        <w:autoSpaceDN w:val="0"/>
        <w:adjustRightInd w:val="0"/>
        <w:spacing w:line="276" w:lineRule="auto"/>
        <w:rPr>
          <w:sz w:val="22"/>
          <w:szCs w:val="22"/>
        </w:rPr>
      </w:pPr>
    </w:p>
    <w:p w:rsidR="00014E55" w:rsidRPr="00481753" w:rsidRDefault="00014E55" w:rsidP="00014E55">
      <w:pPr>
        <w:widowControl w:val="0"/>
        <w:autoSpaceDE w:val="0"/>
        <w:autoSpaceDN w:val="0"/>
        <w:adjustRightInd w:val="0"/>
        <w:spacing w:line="276" w:lineRule="auto"/>
        <w:rPr>
          <w:sz w:val="22"/>
          <w:szCs w:val="22"/>
        </w:rPr>
      </w:pPr>
      <w:r w:rsidRPr="00481753">
        <w:rPr>
          <w:sz w:val="22"/>
          <w:szCs w:val="22"/>
        </w:rPr>
        <w:t>5.Исходные данные для проектирования выданы _____________________________________________</w:t>
      </w:r>
    </w:p>
    <w:p w:rsidR="00014E55" w:rsidRPr="00481753" w:rsidRDefault="00014E55" w:rsidP="00014E55">
      <w:pPr>
        <w:widowControl w:val="0"/>
        <w:autoSpaceDE w:val="0"/>
        <w:autoSpaceDN w:val="0"/>
        <w:adjustRightInd w:val="0"/>
        <w:spacing w:line="276" w:lineRule="auto"/>
        <w:jc w:val="center"/>
        <w:rPr>
          <w:sz w:val="16"/>
          <w:szCs w:val="16"/>
        </w:rPr>
      </w:pPr>
      <w:proofErr w:type="gramStart"/>
      <w:r w:rsidRPr="00481753">
        <w:rPr>
          <w:sz w:val="16"/>
          <w:szCs w:val="16"/>
        </w:rPr>
        <w:t>(наименование научно-исследовательских, исследовательских и других организаций, их реквизиты.</w:t>
      </w:r>
      <w:proofErr w:type="gramEnd"/>
      <w:r w:rsidRPr="00481753">
        <w:rPr>
          <w:sz w:val="16"/>
          <w:szCs w:val="16"/>
        </w:rPr>
        <w:t xml:space="preserve"> </w:t>
      </w:r>
      <w:proofErr w:type="gramStart"/>
      <w:r w:rsidRPr="00481753">
        <w:rPr>
          <w:sz w:val="16"/>
          <w:szCs w:val="16"/>
        </w:rPr>
        <w:t>Перечень организаций может указываться в приложении.)</w:t>
      </w:r>
      <w:proofErr w:type="gramEnd"/>
    </w:p>
    <w:p w:rsidR="00014E55" w:rsidRPr="00481753" w:rsidRDefault="00014E55" w:rsidP="00014E55">
      <w:pPr>
        <w:widowControl w:val="0"/>
        <w:autoSpaceDE w:val="0"/>
        <w:autoSpaceDN w:val="0"/>
        <w:adjustRightInd w:val="0"/>
        <w:spacing w:line="276" w:lineRule="auto"/>
        <w:rPr>
          <w:sz w:val="22"/>
          <w:szCs w:val="22"/>
        </w:rPr>
      </w:pPr>
      <w:r w:rsidRPr="00481753">
        <w:rPr>
          <w:sz w:val="22"/>
          <w:szCs w:val="22"/>
        </w:rPr>
        <w:t>6. Проектно-сметная документация утверждена _____________________________________________</w:t>
      </w:r>
    </w:p>
    <w:p w:rsidR="00014E55" w:rsidRPr="00481753" w:rsidRDefault="00014E55" w:rsidP="00014E55">
      <w:pPr>
        <w:widowControl w:val="0"/>
        <w:autoSpaceDE w:val="0"/>
        <w:autoSpaceDN w:val="0"/>
        <w:adjustRightInd w:val="0"/>
        <w:spacing w:line="276" w:lineRule="auto"/>
        <w:jc w:val="center"/>
        <w:rPr>
          <w:sz w:val="16"/>
          <w:szCs w:val="16"/>
        </w:rPr>
      </w:pPr>
      <w:proofErr w:type="gramStart"/>
      <w:r w:rsidRPr="00481753">
        <w:rPr>
          <w:sz w:val="16"/>
          <w:szCs w:val="16"/>
        </w:rPr>
        <w:t>(наименование органа, утвердившего/</w:t>
      </w:r>
      <w:proofErr w:type="spellStart"/>
      <w:r w:rsidRPr="00481753">
        <w:rPr>
          <w:sz w:val="16"/>
          <w:szCs w:val="16"/>
        </w:rPr>
        <w:t>переутвердившего</w:t>
      </w:r>
      <w:proofErr w:type="spellEnd"/>
      <w:r w:rsidRPr="00481753">
        <w:rPr>
          <w:sz w:val="16"/>
          <w:szCs w:val="16"/>
        </w:rPr>
        <w:t>, проектно-сметную документацию на объект (очередь, пусковой комплекс)</w:t>
      </w:r>
      <w:proofErr w:type="gramEnd"/>
    </w:p>
    <w:p w:rsidR="00014E55" w:rsidRPr="00481753" w:rsidRDefault="00014E55" w:rsidP="00014E55">
      <w:pPr>
        <w:widowControl w:val="0"/>
        <w:autoSpaceDE w:val="0"/>
        <w:autoSpaceDN w:val="0"/>
        <w:adjustRightInd w:val="0"/>
        <w:spacing w:line="276" w:lineRule="auto"/>
        <w:rPr>
          <w:sz w:val="22"/>
          <w:szCs w:val="22"/>
        </w:rPr>
      </w:pPr>
      <w:r w:rsidRPr="00481753">
        <w:rPr>
          <w:sz w:val="22"/>
          <w:szCs w:val="22"/>
        </w:rPr>
        <w:t xml:space="preserve">               </w:t>
      </w:r>
    </w:p>
    <w:p w:rsidR="00014E55" w:rsidRPr="00481753" w:rsidRDefault="00014E55" w:rsidP="00014E55">
      <w:pPr>
        <w:widowControl w:val="0"/>
        <w:autoSpaceDE w:val="0"/>
        <w:autoSpaceDN w:val="0"/>
        <w:adjustRightInd w:val="0"/>
        <w:rPr>
          <w:sz w:val="22"/>
          <w:szCs w:val="22"/>
        </w:rPr>
      </w:pPr>
      <w:r w:rsidRPr="00481753">
        <w:rPr>
          <w:sz w:val="22"/>
          <w:szCs w:val="22"/>
        </w:rPr>
        <w:t>7. Строительно-монтажные работы осуществлены в сроки:</w:t>
      </w:r>
    </w:p>
    <w:p w:rsidR="00014E55" w:rsidRPr="00481753" w:rsidRDefault="00014E55" w:rsidP="00014E55">
      <w:pPr>
        <w:widowControl w:val="0"/>
        <w:autoSpaceDE w:val="0"/>
        <w:autoSpaceDN w:val="0"/>
        <w:adjustRightInd w:val="0"/>
        <w:rPr>
          <w:sz w:val="22"/>
          <w:szCs w:val="22"/>
        </w:rPr>
      </w:pPr>
      <w:r w:rsidRPr="00481753">
        <w:rPr>
          <w:sz w:val="22"/>
          <w:szCs w:val="22"/>
        </w:rPr>
        <w:t>Начало работ______________________________</w:t>
      </w:r>
    </w:p>
    <w:p w:rsidR="00014E55" w:rsidRPr="00481753" w:rsidRDefault="00014E55" w:rsidP="00014E55">
      <w:pPr>
        <w:widowControl w:val="0"/>
        <w:autoSpaceDE w:val="0"/>
        <w:autoSpaceDN w:val="0"/>
        <w:adjustRightInd w:val="0"/>
        <w:rPr>
          <w:sz w:val="16"/>
          <w:szCs w:val="16"/>
        </w:rPr>
      </w:pPr>
      <w:r w:rsidRPr="00481753">
        <w:rPr>
          <w:sz w:val="16"/>
          <w:szCs w:val="16"/>
        </w:rPr>
        <w:t xml:space="preserve">                                                              (месяц, год)</w:t>
      </w:r>
    </w:p>
    <w:p w:rsidR="00014E55" w:rsidRPr="00481753" w:rsidRDefault="00014E55" w:rsidP="00014E55">
      <w:pPr>
        <w:widowControl w:val="0"/>
        <w:autoSpaceDE w:val="0"/>
        <w:autoSpaceDN w:val="0"/>
        <w:adjustRightInd w:val="0"/>
        <w:rPr>
          <w:sz w:val="22"/>
          <w:szCs w:val="22"/>
          <w:u w:val="single"/>
        </w:rPr>
      </w:pPr>
      <w:r w:rsidRPr="00481753">
        <w:rPr>
          <w:sz w:val="22"/>
          <w:szCs w:val="22"/>
        </w:rPr>
        <w:t>Окончание работ___________________________</w:t>
      </w:r>
    </w:p>
    <w:p w:rsidR="00014E55" w:rsidRPr="00481753" w:rsidRDefault="00014E55" w:rsidP="00014E55">
      <w:pPr>
        <w:widowControl w:val="0"/>
        <w:autoSpaceDE w:val="0"/>
        <w:autoSpaceDN w:val="0"/>
        <w:adjustRightInd w:val="0"/>
        <w:rPr>
          <w:sz w:val="16"/>
          <w:szCs w:val="16"/>
        </w:rPr>
      </w:pPr>
      <w:r w:rsidRPr="00481753">
        <w:rPr>
          <w:sz w:val="16"/>
          <w:szCs w:val="16"/>
        </w:rPr>
        <w:t xml:space="preserve">                                                              (месяц, год)</w:t>
      </w:r>
    </w:p>
    <w:p w:rsidR="00014E55" w:rsidRPr="00481753" w:rsidRDefault="00014E55" w:rsidP="00014E55">
      <w:pPr>
        <w:widowControl w:val="0"/>
        <w:autoSpaceDE w:val="0"/>
        <w:autoSpaceDN w:val="0"/>
        <w:adjustRightInd w:val="0"/>
        <w:rPr>
          <w:sz w:val="22"/>
          <w:szCs w:val="22"/>
        </w:rPr>
      </w:pPr>
    </w:p>
    <w:p w:rsidR="00014E55" w:rsidRPr="00481753" w:rsidRDefault="00014E55" w:rsidP="0078187D">
      <w:pPr>
        <w:widowControl w:val="0"/>
        <w:autoSpaceDE w:val="0"/>
        <w:autoSpaceDN w:val="0"/>
        <w:adjustRightInd w:val="0"/>
        <w:jc w:val="both"/>
        <w:rPr>
          <w:sz w:val="22"/>
          <w:szCs w:val="22"/>
        </w:rPr>
      </w:pPr>
      <w:r w:rsidRPr="00481753">
        <w:rPr>
          <w:sz w:val="22"/>
          <w:szCs w:val="22"/>
        </w:rPr>
        <w:t>8. Предъявленный исполнителем работ к приемке объект_____</w:t>
      </w:r>
      <w:r w:rsidR="0078187D">
        <w:rPr>
          <w:sz w:val="22"/>
          <w:szCs w:val="22"/>
        </w:rPr>
        <w:t>_______________________________</w:t>
      </w:r>
      <w:r w:rsidRPr="00481753">
        <w:rPr>
          <w:sz w:val="22"/>
          <w:szCs w:val="22"/>
        </w:rPr>
        <w:t xml:space="preserve"> __________________________________________________________________________________</w:t>
      </w:r>
      <w:r w:rsidR="0078187D">
        <w:rPr>
          <w:sz w:val="22"/>
          <w:szCs w:val="22"/>
        </w:rPr>
        <w:t>___</w:t>
      </w:r>
      <w:r w:rsidRPr="00481753">
        <w:rPr>
          <w:sz w:val="22"/>
          <w:szCs w:val="22"/>
        </w:rPr>
        <w:t>__</w:t>
      </w:r>
    </w:p>
    <w:p w:rsidR="00014E55" w:rsidRPr="00481753" w:rsidRDefault="00014E55" w:rsidP="0078187D">
      <w:pPr>
        <w:widowControl w:val="0"/>
        <w:autoSpaceDE w:val="0"/>
        <w:autoSpaceDN w:val="0"/>
        <w:adjustRightInd w:val="0"/>
        <w:spacing w:line="276" w:lineRule="auto"/>
        <w:jc w:val="center"/>
        <w:rPr>
          <w:sz w:val="16"/>
          <w:szCs w:val="16"/>
        </w:rPr>
      </w:pPr>
      <w:r w:rsidRPr="00481753">
        <w:rPr>
          <w:sz w:val="16"/>
          <w:szCs w:val="16"/>
        </w:rPr>
        <w:t>(наименование объекта)</w:t>
      </w:r>
    </w:p>
    <w:p w:rsidR="00014E55" w:rsidRPr="00481753" w:rsidRDefault="00014E55" w:rsidP="0078187D">
      <w:pPr>
        <w:widowControl w:val="0"/>
        <w:autoSpaceDE w:val="0"/>
        <w:autoSpaceDN w:val="0"/>
        <w:adjustRightInd w:val="0"/>
        <w:spacing w:line="276" w:lineRule="auto"/>
        <w:jc w:val="both"/>
        <w:rPr>
          <w:sz w:val="22"/>
          <w:szCs w:val="22"/>
        </w:rPr>
      </w:pPr>
      <w:proofErr w:type="gramStart"/>
      <w:r w:rsidRPr="00481753">
        <w:rPr>
          <w:sz w:val="22"/>
          <w:szCs w:val="22"/>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roofErr w:type="gramEnd"/>
    </w:p>
    <w:p w:rsidR="00014E55" w:rsidRPr="00481753" w:rsidRDefault="00014E55" w:rsidP="00014E55">
      <w:pPr>
        <w:widowControl w:val="0"/>
        <w:autoSpaceDE w:val="0"/>
        <w:autoSpaceDN w:val="0"/>
        <w:adjustRightInd w:val="0"/>
        <w:ind w:firstLine="720"/>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134"/>
        <w:gridCol w:w="1276"/>
        <w:gridCol w:w="1418"/>
        <w:gridCol w:w="1417"/>
      </w:tblGrid>
      <w:tr w:rsidR="00014E55" w:rsidRPr="00481753" w:rsidTr="008D3E61">
        <w:tc>
          <w:tcPr>
            <w:tcW w:w="3510" w:type="dxa"/>
            <w:vMerge w:val="restart"/>
            <w:vAlign w:val="center"/>
          </w:tcPr>
          <w:p w:rsidR="00014E55" w:rsidRPr="00481753" w:rsidRDefault="00014E55" w:rsidP="008D3E61">
            <w:pPr>
              <w:widowControl w:val="0"/>
              <w:autoSpaceDE w:val="0"/>
              <w:autoSpaceDN w:val="0"/>
              <w:adjustRightInd w:val="0"/>
              <w:jc w:val="center"/>
              <w:rPr>
                <w:sz w:val="18"/>
                <w:szCs w:val="18"/>
              </w:rPr>
            </w:pPr>
            <w:r w:rsidRPr="00481753">
              <w:rPr>
                <w:sz w:val="18"/>
                <w:szCs w:val="18"/>
              </w:rPr>
              <w:t xml:space="preserve">Показатель (мощность, </w:t>
            </w:r>
            <w:r w:rsidRPr="00481753">
              <w:rPr>
                <w:sz w:val="18"/>
                <w:szCs w:val="18"/>
              </w:rPr>
              <w:lastRenderedPageBreak/>
              <w:t>производительность и т.п.)</w:t>
            </w:r>
          </w:p>
        </w:tc>
        <w:tc>
          <w:tcPr>
            <w:tcW w:w="1134" w:type="dxa"/>
            <w:vMerge w:val="restart"/>
            <w:vAlign w:val="center"/>
          </w:tcPr>
          <w:p w:rsidR="00014E55" w:rsidRPr="00481753" w:rsidRDefault="00014E55" w:rsidP="008D3E61">
            <w:pPr>
              <w:widowControl w:val="0"/>
              <w:autoSpaceDE w:val="0"/>
              <w:autoSpaceDN w:val="0"/>
              <w:adjustRightInd w:val="0"/>
              <w:jc w:val="center"/>
              <w:rPr>
                <w:sz w:val="18"/>
                <w:szCs w:val="18"/>
              </w:rPr>
            </w:pPr>
            <w:r w:rsidRPr="00481753">
              <w:rPr>
                <w:sz w:val="18"/>
                <w:szCs w:val="18"/>
              </w:rPr>
              <w:lastRenderedPageBreak/>
              <w:t xml:space="preserve">Единица </w:t>
            </w:r>
            <w:r w:rsidRPr="00481753">
              <w:rPr>
                <w:sz w:val="18"/>
                <w:szCs w:val="18"/>
              </w:rPr>
              <w:lastRenderedPageBreak/>
              <w:t>измерения</w:t>
            </w:r>
          </w:p>
        </w:tc>
        <w:tc>
          <w:tcPr>
            <w:tcW w:w="2410" w:type="dxa"/>
            <w:gridSpan w:val="2"/>
          </w:tcPr>
          <w:p w:rsidR="00014E55" w:rsidRPr="00481753" w:rsidRDefault="00014E55" w:rsidP="008D3E61">
            <w:pPr>
              <w:widowControl w:val="0"/>
              <w:autoSpaceDE w:val="0"/>
              <w:autoSpaceDN w:val="0"/>
              <w:adjustRightInd w:val="0"/>
              <w:jc w:val="center"/>
              <w:rPr>
                <w:sz w:val="18"/>
                <w:szCs w:val="18"/>
              </w:rPr>
            </w:pPr>
            <w:r w:rsidRPr="00481753">
              <w:rPr>
                <w:sz w:val="18"/>
                <w:szCs w:val="18"/>
              </w:rPr>
              <w:lastRenderedPageBreak/>
              <w:t>По проекту</w:t>
            </w:r>
          </w:p>
        </w:tc>
        <w:tc>
          <w:tcPr>
            <w:tcW w:w="2835" w:type="dxa"/>
            <w:gridSpan w:val="2"/>
          </w:tcPr>
          <w:p w:rsidR="00014E55" w:rsidRPr="00481753" w:rsidRDefault="00014E55" w:rsidP="008D3E61">
            <w:pPr>
              <w:widowControl w:val="0"/>
              <w:autoSpaceDE w:val="0"/>
              <w:autoSpaceDN w:val="0"/>
              <w:adjustRightInd w:val="0"/>
              <w:jc w:val="center"/>
              <w:rPr>
                <w:sz w:val="18"/>
                <w:szCs w:val="18"/>
              </w:rPr>
            </w:pPr>
            <w:r w:rsidRPr="00481753">
              <w:rPr>
                <w:sz w:val="18"/>
                <w:szCs w:val="18"/>
              </w:rPr>
              <w:t>Фактически</w:t>
            </w:r>
          </w:p>
        </w:tc>
      </w:tr>
      <w:tr w:rsidR="00014E55" w:rsidRPr="00481753" w:rsidTr="008D3E61">
        <w:tc>
          <w:tcPr>
            <w:tcW w:w="3510" w:type="dxa"/>
            <w:vMerge/>
          </w:tcPr>
          <w:p w:rsidR="00014E55" w:rsidRPr="00481753" w:rsidRDefault="00014E55" w:rsidP="008D3E61">
            <w:pPr>
              <w:widowControl w:val="0"/>
              <w:autoSpaceDE w:val="0"/>
              <w:autoSpaceDN w:val="0"/>
              <w:adjustRightInd w:val="0"/>
              <w:rPr>
                <w:sz w:val="20"/>
                <w:szCs w:val="20"/>
              </w:rPr>
            </w:pPr>
          </w:p>
        </w:tc>
        <w:tc>
          <w:tcPr>
            <w:tcW w:w="1134" w:type="dxa"/>
            <w:vMerge/>
          </w:tcPr>
          <w:p w:rsidR="00014E55" w:rsidRPr="00481753" w:rsidRDefault="00014E55" w:rsidP="008D3E61">
            <w:pPr>
              <w:widowControl w:val="0"/>
              <w:autoSpaceDE w:val="0"/>
              <w:autoSpaceDN w:val="0"/>
              <w:adjustRightInd w:val="0"/>
              <w:rPr>
                <w:sz w:val="20"/>
                <w:szCs w:val="20"/>
              </w:rPr>
            </w:pPr>
          </w:p>
        </w:tc>
        <w:tc>
          <w:tcPr>
            <w:tcW w:w="1134" w:type="dxa"/>
          </w:tcPr>
          <w:p w:rsidR="00014E55" w:rsidRPr="00481753" w:rsidRDefault="00014E55" w:rsidP="008D3E61">
            <w:pPr>
              <w:widowControl w:val="0"/>
              <w:autoSpaceDE w:val="0"/>
              <w:autoSpaceDN w:val="0"/>
              <w:adjustRightInd w:val="0"/>
              <w:jc w:val="center"/>
              <w:rPr>
                <w:sz w:val="16"/>
                <w:szCs w:val="16"/>
              </w:rPr>
            </w:pPr>
            <w:proofErr w:type="gramStart"/>
            <w:r w:rsidRPr="00481753">
              <w:rPr>
                <w:sz w:val="16"/>
                <w:szCs w:val="16"/>
              </w:rPr>
              <w:t>общая</w:t>
            </w:r>
            <w:proofErr w:type="gramEnd"/>
            <w:r w:rsidRPr="00481753">
              <w:rPr>
                <w:sz w:val="16"/>
                <w:szCs w:val="16"/>
              </w:rPr>
              <w:t xml:space="preserve"> с учетом ранее принятых</w:t>
            </w:r>
          </w:p>
        </w:tc>
        <w:tc>
          <w:tcPr>
            <w:tcW w:w="1276" w:type="dxa"/>
          </w:tcPr>
          <w:p w:rsidR="00014E55" w:rsidRPr="00481753" w:rsidRDefault="00014E55" w:rsidP="008D3E61">
            <w:pPr>
              <w:widowControl w:val="0"/>
              <w:autoSpaceDE w:val="0"/>
              <w:autoSpaceDN w:val="0"/>
              <w:adjustRightInd w:val="0"/>
              <w:jc w:val="center"/>
              <w:rPr>
                <w:sz w:val="16"/>
                <w:szCs w:val="16"/>
              </w:rPr>
            </w:pPr>
            <w:r w:rsidRPr="00481753">
              <w:rPr>
                <w:sz w:val="16"/>
                <w:szCs w:val="16"/>
              </w:rPr>
              <w:t>в том числе пускового комплекса или очереди</w:t>
            </w:r>
          </w:p>
        </w:tc>
        <w:tc>
          <w:tcPr>
            <w:tcW w:w="1418" w:type="dxa"/>
          </w:tcPr>
          <w:p w:rsidR="00014E55" w:rsidRPr="00481753" w:rsidRDefault="00014E55" w:rsidP="008D3E61">
            <w:pPr>
              <w:widowControl w:val="0"/>
              <w:autoSpaceDE w:val="0"/>
              <w:autoSpaceDN w:val="0"/>
              <w:adjustRightInd w:val="0"/>
              <w:jc w:val="center"/>
              <w:rPr>
                <w:sz w:val="16"/>
                <w:szCs w:val="16"/>
              </w:rPr>
            </w:pPr>
            <w:proofErr w:type="gramStart"/>
            <w:r w:rsidRPr="00481753">
              <w:rPr>
                <w:sz w:val="16"/>
                <w:szCs w:val="16"/>
              </w:rPr>
              <w:t>общая</w:t>
            </w:r>
            <w:proofErr w:type="gramEnd"/>
            <w:r w:rsidRPr="00481753">
              <w:rPr>
                <w:sz w:val="16"/>
                <w:szCs w:val="16"/>
              </w:rPr>
              <w:t xml:space="preserve"> с учетом ранее принятых</w:t>
            </w:r>
          </w:p>
        </w:tc>
        <w:tc>
          <w:tcPr>
            <w:tcW w:w="1417" w:type="dxa"/>
          </w:tcPr>
          <w:p w:rsidR="00014E55" w:rsidRPr="00481753" w:rsidRDefault="00014E55" w:rsidP="008D3E61">
            <w:pPr>
              <w:widowControl w:val="0"/>
              <w:autoSpaceDE w:val="0"/>
              <w:autoSpaceDN w:val="0"/>
              <w:adjustRightInd w:val="0"/>
              <w:jc w:val="center"/>
              <w:rPr>
                <w:sz w:val="16"/>
                <w:szCs w:val="16"/>
              </w:rPr>
            </w:pPr>
            <w:r w:rsidRPr="00481753">
              <w:rPr>
                <w:sz w:val="16"/>
                <w:szCs w:val="16"/>
              </w:rPr>
              <w:t>в том числе пускового комплекса или очереди</w:t>
            </w:r>
          </w:p>
        </w:tc>
      </w:tr>
      <w:tr w:rsidR="00014E55" w:rsidRPr="00481753" w:rsidTr="008D3E61">
        <w:tc>
          <w:tcPr>
            <w:tcW w:w="3510" w:type="dxa"/>
          </w:tcPr>
          <w:p w:rsidR="00014E55" w:rsidRPr="00481753" w:rsidRDefault="00014E55" w:rsidP="008D3E61">
            <w:pPr>
              <w:widowControl w:val="0"/>
              <w:autoSpaceDE w:val="0"/>
              <w:autoSpaceDN w:val="0"/>
              <w:adjustRightInd w:val="0"/>
              <w:jc w:val="center"/>
              <w:rPr>
                <w:sz w:val="20"/>
                <w:szCs w:val="20"/>
              </w:rPr>
            </w:pPr>
            <w:r w:rsidRPr="00481753">
              <w:rPr>
                <w:sz w:val="20"/>
                <w:szCs w:val="20"/>
              </w:rPr>
              <w:lastRenderedPageBreak/>
              <w:t>1</w:t>
            </w:r>
          </w:p>
        </w:tc>
        <w:tc>
          <w:tcPr>
            <w:tcW w:w="1134" w:type="dxa"/>
          </w:tcPr>
          <w:p w:rsidR="00014E55" w:rsidRPr="00481753" w:rsidRDefault="00014E55" w:rsidP="008D3E61">
            <w:pPr>
              <w:widowControl w:val="0"/>
              <w:autoSpaceDE w:val="0"/>
              <w:autoSpaceDN w:val="0"/>
              <w:adjustRightInd w:val="0"/>
              <w:jc w:val="center"/>
              <w:rPr>
                <w:sz w:val="20"/>
                <w:szCs w:val="20"/>
              </w:rPr>
            </w:pPr>
            <w:r w:rsidRPr="00481753">
              <w:rPr>
                <w:sz w:val="20"/>
                <w:szCs w:val="20"/>
              </w:rPr>
              <w:t>2</w:t>
            </w:r>
          </w:p>
        </w:tc>
        <w:tc>
          <w:tcPr>
            <w:tcW w:w="1134" w:type="dxa"/>
          </w:tcPr>
          <w:p w:rsidR="00014E55" w:rsidRPr="00481753" w:rsidRDefault="00014E55" w:rsidP="008D3E61">
            <w:pPr>
              <w:widowControl w:val="0"/>
              <w:autoSpaceDE w:val="0"/>
              <w:autoSpaceDN w:val="0"/>
              <w:adjustRightInd w:val="0"/>
              <w:jc w:val="center"/>
              <w:rPr>
                <w:sz w:val="20"/>
                <w:szCs w:val="20"/>
              </w:rPr>
            </w:pPr>
            <w:r w:rsidRPr="00481753">
              <w:rPr>
                <w:sz w:val="20"/>
                <w:szCs w:val="20"/>
              </w:rPr>
              <w:t>3</w:t>
            </w:r>
          </w:p>
        </w:tc>
        <w:tc>
          <w:tcPr>
            <w:tcW w:w="1276" w:type="dxa"/>
          </w:tcPr>
          <w:p w:rsidR="00014E55" w:rsidRPr="00481753" w:rsidRDefault="00014E55" w:rsidP="008D3E61">
            <w:pPr>
              <w:widowControl w:val="0"/>
              <w:autoSpaceDE w:val="0"/>
              <w:autoSpaceDN w:val="0"/>
              <w:adjustRightInd w:val="0"/>
              <w:jc w:val="center"/>
              <w:rPr>
                <w:sz w:val="20"/>
                <w:szCs w:val="20"/>
              </w:rPr>
            </w:pPr>
            <w:r w:rsidRPr="00481753">
              <w:rPr>
                <w:sz w:val="20"/>
                <w:szCs w:val="20"/>
              </w:rPr>
              <w:t>4</w:t>
            </w:r>
          </w:p>
        </w:tc>
        <w:tc>
          <w:tcPr>
            <w:tcW w:w="1418" w:type="dxa"/>
          </w:tcPr>
          <w:p w:rsidR="00014E55" w:rsidRPr="00481753" w:rsidRDefault="00014E55" w:rsidP="008D3E61">
            <w:pPr>
              <w:widowControl w:val="0"/>
              <w:autoSpaceDE w:val="0"/>
              <w:autoSpaceDN w:val="0"/>
              <w:adjustRightInd w:val="0"/>
              <w:jc w:val="center"/>
              <w:rPr>
                <w:sz w:val="20"/>
                <w:szCs w:val="20"/>
              </w:rPr>
            </w:pPr>
            <w:r w:rsidRPr="00481753">
              <w:rPr>
                <w:sz w:val="20"/>
                <w:szCs w:val="20"/>
              </w:rPr>
              <w:t>5</w:t>
            </w:r>
          </w:p>
        </w:tc>
        <w:tc>
          <w:tcPr>
            <w:tcW w:w="1417" w:type="dxa"/>
          </w:tcPr>
          <w:p w:rsidR="00014E55" w:rsidRPr="00481753" w:rsidRDefault="00014E55" w:rsidP="008D3E61">
            <w:pPr>
              <w:widowControl w:val="0"/>
              <w:autoSpaceDE w:val="0"/>
              <w:autoSpaceDN w:val="0"/>
              <w:adjustRightInd w:val="0"/>
              <w:jc w:val="center"/>
              <w:rPr>
                <w:sz w:val="20"/>
                <w:szCs w:val="20"/>
              </w:rPr>
            </w:pPr>
            <w:r w:rsidRPr="00481753">
              <w:rPr>
                <w:sz w:val="20"/>
                <w:szCs w:val="20"/>
              </w:rPr>
              <w:t>6</w:t>
            </w:r>
          </w:p>
        </w:tc>
      </w:tr>
      <w:tr w:rsidR="00014E55" w:rsidRPr="00481753" w:rsidTr="008D3E61">
        <w:trPr>
          <w:trHeight w:val="273"/>
        </w:trPr>
        <w:tc>
          <w:tcPr>
            <w:tcW w:w="3510" w:type="dxa"/>
            <w:vAlign w:val="center"/>
          </w:tcPr>
          <w:p w:rsidR="00014E55" w:rsidRPr="00481753" w:rsidRDefault="00014E55" w:rsidP="008D3E61">
            <w:pPr>
              <w:widowControl w:val="0"/>
              <w:autoSpaceDE w:val="0"/>
              <w:autoSpaceDN w:val="0"/>
              <w:adjustRightInd w:val="0"/>
              <w:rPr>
                <w:color w:val="000000"/>
                <w:sz w:val="20"/>
                <w:szCs w:val="20"/>
              </w:rPr>
            </w:pPr>
          </w:p>
        </w:tc>
        <w:tc>
          <w:tcPr>
            <w:tcW w:w="1134" w:type="dxa"/>
            <w:vAlign w:val="center"/>
          </w:tcPr>
          <w:p w:rsidR="00014E55" w:rsidRPr="00481753" w:rsidRDefault="00014E55" w:rsidP="008D3E61">
            <w:pPr>
              <w:widowControl w:val="0"/>
              <w:autoSpaceDE w:val="0"/>
              <w:autoSpaceDN w:val="0"/>
              <w:adjustRightInd w:val="0"/>
              <w:jc w:val="center"/>
              <w:rPr>
                <w:color w:val="000000"/>
                <w:sz w:val="16"/>
                <w:szCs w:val="16"/>
              </w:rPr>
            </w:pPr>
          </w:p>
        </w:tc>
        <w:tc>
          <w:tcPr>
            <w:tcW w:w="1134" w:type="dxa"/>
            <w:vAlign w:val="center"/>
          </w:tcPr>
          <w:p w:rsidR="00014E55" w:rsidRPr="00481753" w:rsidRDefault="00014E55" w:rsidP="008D3E61">
            <w:pPr>
              <w:widowControl w:val="0"/>
              <w:autoSpaceDE w:val="0"/>
              <w:autoSpaceDN w:val="0"/>
              <w:adjustRightInd w:val="0"/>
              <w:jc w:val="center"/>
              <w:rPr>
                <w:color w:val="000000"/>
                <w:sz w:val="18"/>
                <w:szCs w:val="18"/>
              </w:rPr>
            </w:pPr>
          </w:p>
        </w:tc>
        <w:tc>
          <w:tcPr>
            <w:tcW w:w="1276" w:type="dxa"/>
            <w:vAlign w:val="center"/>
          </w:tcPr>
          <w:p w:rsidR="00014E55" w:rsidRPr="00481753" w:rsidRDefault="00014E55" w:rsidP="008D3E61">
            <w:pPr>
              <w:suppressAutoHyphens/>
              <w:autoSpaceDE w:val="0"/>
              <w:jc w:val="center"/>
              <w:rPr>
                <w:sz w:val="20"/>
                <w:szCs w:val="20"/>
                <w:highlight w:val="yellow"/>
              </w:rPr>
            </w:pPr>
          </w:p>
        </w:tc>
        <w:tc>
          <w:tcPr>
            <w:tcW w:w="1418" w:type="dxa"/>
            <w:vAlign w:val="center"/>
          </w:tcPr>
          <w:p w:rsidR="00014E55" w:rsidRPr="00481753" w:rsidRDefault="00014E55" w:rsidP="008D3E61">
            <w:pPr>
              <w:widowControl w:val="0"/>
              <w:autoSpaceDE w:val="0"/>
              <w:autoSpaceDN w:val="0"/>
              <w:adjustRightInd w:val="0"/>
              <w:jc w:val="center"/>
              <w:rPr>
                <w:color w:val="000000"/>
                <w:sz w:val="18"/>
                <w:szCs w:val="18"/>
              </w:rPr>
            </w:pPr>
          </w:p>
        </w:tc>
        <w:tc>
          <w:tcPr>
            <w:tcW w:w="1417" w:type="dxa"/>
            <w:vAlign w:val="center"/>
          </w:tcPr>
          <w:p w:rsidR="00014E55" w:rsidRPr="00481753" w:rsidRDefault="00014E55" w:rsidP="008D3E61">
            <w:pPr>
              <w:suppressAutoHyphens/>
              <w:autoSpaceDE w:val="0"/>
              <w:jc w:val="center"/>
              <w:rPr>
                <w:sz w:val="18"/>
                <w:szCs w:val="18"/>
                <w:highlight w:val="yellow"/>
              </w:rPr>
            </w:pPr>
          </w:p>
        </w:tc>
      </w:tr>
    </w:tbl>
    <w:p w:rsidR="00014E55" w:rsidRPr="00481753" w:rsidRDefault="00014E55" w:rsidP="0078187D">
      <w:pPr>
        <w:widowControl w:val="0"/>
        <w:autoSpaceDE w:val="0"/>
        <w:autoSpaceDN w:val="0"/>
        <w:adjustRightInd w:val="0"/>
        <w:jc w:val="both"/>
        <w:rPr>
          <w:sz w:val="22"/>
          <w:szCs w:val="22"/>
        </w:rPr>
      </w:pPr>
      <w:r w:rsidRPr="00481753">
        <w:rPr>
          <w:sz w:val="22"/>
          <w:szCs w:val="22"/>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оборудования приведен в приложении ___).</w:t>
      </w:r>
    </w:p>
    <w:p w:rsidR="00014E55" w:rsidRPr="00481753" w:rsidRDefault="00014E55" w:rsidP="0078187D">
      <w:pPr>
        <w:widowControl w:val="0"/>
        <w:autoSpaceDE w:val="0"/>
        <w:autoSpaceDN w:val="0"/>
        <w:adjustRightInd w:val="0"/>
        <w:ind w:firstLine="720"/>
        <w:jc w:val="both"/>
        <w:rPr>
          <w:sz w:val="22"/>
          <w:szCs w:val="22"/>
        </w:rPr>
      </w:pPr>
    </w:p>
    <w:p w:rsidR="00014E55" w:rsidRPr="00481753" w:rsidRDefault="00014E55" w:rsidP="0078187D">
      <w:pPr>
        <w:widowControl w:val="0"/>
        <w:autoSpaceDE w:val="0"/>
        <w:autoSpaceDN w:val="0"/>
        <w:adjustRightInd w:val="0"/>
        <w:jc w:val="both"/>
        <w:rPr>
          <w:sz w:val="22"/>
          <w:szCs w:val="22"/>
        </w:rPr>
      </w:pPr>
      <w:r w:rsidRPr="00481753">
        <w:rPr>
          <w:sz w:val="22"/>
          <w:szCs w:val="22"/>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эксплуатационными организациями (перечень справок эксплуатационных организаций приведен в приложении ___).</w:t>
      </w:r>
    </w:p>
    <w:p w:rsidR="00014E55" w:rsidRPr="00481753" w:rsidRDefault="00014E55" w:rsidP="0078187D">
      <w:pPr>
        <w:widowControl w:val="0"/>
        <w:autoSpaceDE w:val="0"/>
        <w:autoSpaceDN w:val="0"/>
        <w:adjustRightInd w:val="0"/>
        <w:ind w:firstLine="720"/>
        <w:jc w:val="both"/>
        <w:rPr>
          <w:sz w:val="22"/>
          <w:szCs w:val="22"/>
        </w:rPr>
      </w:pPr>
    </w:p>
    <w:p w:rsidR="00014E55" w:rsidRPr="00481753" w:rsidRDefault="00014E55" w:rsidP="0078187D">
      <w:pPr>
        <w:widowControl w:val="0"/>
        <w:autoSpaceDE w:val="0"/>
        <w:autoSpaceDN w:val="0"/>
        <w:adjustRightInd w:val="0"/>
        <w:jc w:val="both"/>
        <w:rPr>
          <w:sz w:val="22"/>
          <w:szCs w:val="22"/>
        </w:rPr>
      </w:pPr>
      <w:r w:rsidRPr="00481753">
        <w:rPr>
          <w:sz w:val="22"/>
          <w:szCs w:val="22"/>
        </w:rPr>
        <w:t>11. Работы по озеленению, устройству верхнего покрытия подъездных дорог к зданию, тротуаров, хозяйственных, игровых и спортивных площадок, отделка элементов фасадов зданий, а также иные сезонные работы должны быть выполнены (при переносе сроков выполнения работ):</w:t>
      </w:r>
    </w:p>
    <w:p w:rsidR="00014E55" w:rsidRPr="00481753" w:rsidRDefault="00014E55" w:rsidP="00014E55">
      <w:pPr>
        <w:widowControl w:val="0"/>
        <w:autoSpaceDE w:val="0"/>
        <w:autoSpaceDN w:val="0"/>
        <w:adjustRightInd w:val="0"/>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1985"/>
        <w:gridCol w:w="2513"/>
      </w:tblGrid>
      <w:tr w:rsidR="00014E55" w:rsidRPr="00481753" w:rsidTr="008D3E61">
        <w:trPr>
          <w:trHeight w:val="397"/>
        </w:trPr>
        <w:tc>
          <w:tcPr>
            <w:tcW w:w="3652" w:type="dxa"/>
            <w:vAlign w:val="center"/>
          </w:tcPr>
          <w:p w:rsidR="00014E55" w:rsidRPr="00481753" w:rsidRDefault="00014E55" w:rsidP="008D3E61">
            <w:pPr>
              <w:widowControl w:val="0"/>
              <w:autoSpaceDE w:val="0"/>
              <w:autoSpaceDN w:val="0"/>
              <w:adjustRightInd w:val="0"/>
              <w:jc w:val="center"/>
              <w:rPr>
                <w:sz w:val="18"/>
                <w:szCs w:val="18"/>
              </w:rPr>
            </w:pPr>
            <w:r w:rsidRPr="00481753">
              <w:rPr>
                <w:sz w:val="18"/>
                <w:szCs w:val="18"/>
              </w:rPr>
              <w:t>Работы</w:t>
            </w:r>
          </w:p>
        </w:tc>
        <w:tc>
          <w:tcPr>
            <w:tcW w:w="1701" w:type="dxa"/>
            <w:vAlign w:val="center"/>
          </w:tcPr>
          <w:p w:rsidR="00014E55" w:rsidRPr="00481753" w:rsidRDefault="00014E55" w:rsidP="008D3E61">
            <w:pPr>
              <w:widowControl w:val="0"/>
              <w:autoSpaceDE w:val="0"/>
              <w:autoSpaceDN w:val="0"/>
              <w:adjustRightInd w:val="0"/>
              <w:jc w:val="center"/>
              <w:rPr>
                <w:sz w:val="18"/>
                <w:szCs w:val="18"/>
              </w:rPr>
            </w:pPr>
            <w:r w:rsidRPr="00481753">
              <w:rPr>
                <w:sz w:val="18"/>
                <w:szCs w:val="18"/>
              </w:rPr>
              <w:t>Единицы измерения</w:t>
            </w:r>
          </w:p>
        </w:tc>
        <w:tc>
          <w:tcPr>
            <w:tcW w:w="1985" w:type="dxa"/>
            <w:vAlign w:val="center"/>
          </w:tcPr>
          <w:p w:rsidR="00014E55" w:rsidRPr="00481753" w:rsidRDefault="00014E55" w:rsidP="008D3E61">
            <w:pPr>
              <w:widowControl w:val="0"/>
              <w:autoSpaceDE w:val="0"/>
              <w:autoSpaceDN w:val="0"/>
              <w:adjustRightInd w:val="0"/>
              <w:jc w:val="center"/>
              <w:rPr>
                <w:sz w:val="18"/>
                <w:szCs w:val="18"/>
              </w:rPr>
            </w:pPr>
            <w:r w:rsidRPr="00481753">
              <w:rPr>
                <w:sz w:val="18"/>
                <w:szCs w:val="18"/>
              </w:rPr>
              <w:t>Объем работ</w:t>
            </w:r>
          </w:p>
        </w:tc>
        <w:tc>
          <w:tcPr>
            <w:tcW w:w="2513" w:type="dxa"/>
            <w:vAlign w:val="center"/>
          </w:tcPr>
          <w:p w:rsidR="00014E55" w:rsidRPr="00481753" w:rsidRDefault="00014E55" w:rsidP="008D3E61">
            <w:pPr>
              <w:widowControl w:val="0"/>
              <w:autoSpaceDE w:val="0"/>
              <w:autoSpaceDN w:val="0"/>
              <w:adjustRightInd w:val="0"/>
              <w:jc w:val="center"/>
              <w:rPr>
                <w:sz w:val="18"/>
                <w:szCs w:val="18"/>
              </w:rPr>
            </w:pPr>
            <w:r w:rsidRPr="00481753">
              <w:rPr>
                <w:sz w:val="18"/>
                <w:szCs w:val="18"/>
              </w:rPr>
              <w:t>Срок выполнения</w:t>
            </w:r>
          </w:p>
        </w:tc>
      </w:tr>
      <w:tr w:rsidR="00014E55" w:rsidRPr="00481753" w:rsidTr="008D3E61">
        <w:tc>
          <w:tcPr>
            <w:tcW w:w="3652" w:type="dxa"/>
            <w:vAlign w:val="center"/>
          </w:tcPr>
          <w:p w:rsidR="00014E55" w:rsidRPr="00481753" w:rsidRDefault="00014E55" w:rsidP="008D3E61">
            <w:pPr>
              <w:widowControl w:val="0"/>
              <w:autoSpaceDE w:val="0"/>
              <w:autoSpaceDN w:val="0"/>
              <w:adjustRightInd w:val="0"/>
              <w:jc w:val="center"/>
              <w:rPr>
                <w:sz w:val="18"/>
                <w:szCs w:val="18"/>
              </w:rPr>
            </w:pPr>
            <w:r w:rsidRPr="00481753">
              <w:rPr>
                <w:sz w:val="18"/>
                <w:szCs w:val="18"/>
              </w:rPr>
              <w:t>1</w:t>
            </w:r>
          </w:p>
        </w:tc>
        <w:tc>
          <w:tcPr>
            <w:tcW w:w="1701" w:type="dxa"/>
            <w:vAlign w:val="center"/>
          </w:tcPr>
          <w:p w:rsidR="00014E55" w:rsidRPr="00481753" w:rsidRDefault="00014E55" w:rsidP="008D3E61">
            <w:pPr>
              <w:widowControl w:val="0"/>
              <w:autoSpaceDE w:val="0"/>
              <w:autoSpaceDN w:val="0"/>
              <w:adjustRightInd w:val="0"/>
              <w:jc w:val="center"/>
              <w:rPr>
                <w:sz w:val="18"/>
                <w:szCs w:val="18"/>
              </w:rPr>
            </w:pPr>
            <w:r w:rsidRPr="00481753">
              <w:rPr>
                <w:sz w:val="18"/>
                <w:szCs w:val="18"/>
              </w:rPr>
              <w:t>2</w:t>
            </w:r>
          </w:p>
        </w:tc>
        <w:tc>
          <w:tcPr>
            <w:tcW w:w="1985" w:type="dxa"/>
            <w:vAlign w:val="center"/>
          </w:tcPr>
          <w:p w:rsidR="00014E55" w:rsidRPr="00481753" w:rsidRDefault="00014E55" w:rsidP="008D3E61">
            <w:pPr>
              <w:widowControl w:val="0"/>
              <w:autoSpaceDE w:val="0"/>
              <w:autoSpaceDN w:val="0"/>
              <w:adjustRightInd w:val="0"/>
              <w:jc w:val="center"/>
              <w:rPr>
                <w:sz w:val="18"/>
                <w:szCs w:val="18"/>
              </w:rPr>
            </w:pPr>
            <w:r w:rsidRPr="00481753">
              <w:rPr>
                <w:sz w:val="18"/>
                <w:szCs w:val="18"/>
              </w:rPr>
              <w:t>3</w:t>
            </w:r>
          </w:p>
        </w:tc>
        <w:tc>
          <w:tcPr>
            <w:tcW w:w="2513" w:type="dxa"/>
            <w:vAlign w:val="center"/>
          </w:tcPr>
          <w:p w:rsidR="00014E55" w:rsidRPr="00481753" w:rsidRDefault="00014E55" w:rsidP="008D3E61">
            <w:pPr>
              <w:widowControl w:val="0"/>
              <w:autoSpaceDE w:val="0"/>
              <w:autoSpaceDN w:val="0"/>
              <w:adjustRightInd w:val="0"/>
              <w:jc w:val="center"/>
              <w:rPr>
                <w:sz w:val="18"/>
                <w:szCs w:val="18"/>
              </w:rPr>
            </w:pPr>
            <w:r w:rsidRPr="00481753">
              <w:rPr>
                <w:sz w:val="18"/>
                <w:szCs w:val="18"/>
              </w:rPr>
              <w:t>4</w:t>
            </w:r>
          </w:p>
        </w:tc>
      </w:tr>
      <w:tr w:rsidR="00014E55" w:rsidRPr="00481753" w:rsidTr="008D3E61">
        <w:tc>
          <w:tcPr>
            <w:tcW w:w="3652" w:type="dxa"/>
          </w:tcPr>
          <w:p w:rsidR="00014E55" w:rsidRPr="00481753" w:rsidRDefault="00014E55" w:rsidP="008D3E61">
            <w:pPr>
              <w:widowControl w:val="0"/>
              <w:autoSpaceDE w:val="0"/>
              <w:autoSpaceDN w:val="0"/>
              <w:adjustRightInd w:val="0"/>
              <w:rPr>
                <w:color w:val="000000"/>
                <w:sz w:val="20"/>
                <w:szCs w:val="20"/>
              </w:rPr>
            </w:pPr>
          </w:p>
        </w:tc>
        <w:tc>
          <w:tcPr>
            <w:tcW w:w="1701" w:type="dxa"/>
            <w:vAlign w:val="center"/>
          </w:tcPr>
          <w:p w:rsidR="00014E55" w:rsidRPr="00481753" w:rsidRDefault="00014E55" w:rsidP="008D3E61">
            <w:pPr>
              <w:widowControl w:val="0"/>
              <w:autoSpaceDE w:val="0"/>
              <w:autoSpaceDN w:val="0"/>
              <w:adjustRightInd w:val="0"/>
              <w:jc w:val="center"/>
              <w:rPr>
                <w:color w:val="000000"/>
                <w:sz w:val="20"/>
                <w:szCs w:val="20"/>
              </w:rPr>
            </w:pPr>
          </w:p>
        </w:tc>
        <w:tc>
          <w:tcPr>
            <w:tcW w:w="1985" w:type="dxa"/>
            <w:vAlign w:val="center"/>
          </w:tcPr>
          <w:p w:rsidR="00014E55" w:rsidRPr="00481753" w:rsidRDefault="00014E55" w:rsidP="008D3E61">
            <w:pPr>
              <w:widowControl w:val="0"/>
              <w:autoSpaceDE w:val="0"/>
              <w:autoSpaceDN w:val="0"/>
              <w:adjustRightInd w:val="0"/>
              <w:jc w:val="center"/>
              <w:rPr>
                <w:sz w:val="20"/>
                <w:szCs w:val="20"/>
              </w:rPr>
            </w:pPr>
          </w:p>
        </w:tc>
        <w:tc>
          <w:tcPr>
            <w:tcW w:w="2513" w:type="dxa"/>
            <w:vAlign w:val="center"/>
          </w:tcPr>
          <w:p w:rsidR="00014E55" w:rsidRPr="00481753" w:rsidRDefault="00014E55" w:rsidP="008D3E61">
            <w:pPr>
              <w:widowControl w:val="0"/>
              <w:autoSpaceDE w:val="0"/>
              <w:autoSpaceDN w:val="0"/>
              <w:adjustRightInd w:val="0"/>
              <w:jc w:val="center"/>
              <w:rPr>
                <w:sz w:val="20"/>
                <w:szCs w:val="20"/>
              </w:rPr>
            </w:pPr>
          </w:p>
        </w:tc>
      </w:tr>
      <w:tr w:rsidR="00014E55" w:rsidRPr="00481753" w:rsidTr="008D3E61">
        <w:tc>
          <w:tcPr>
            <w:tcW w:w="3652" w:type="dxa"/>
          </w:tcPr>
          <w:p w:rsidR="00014E55" w:rsidRPr="00481753" w:rsidRDefault="00014E55" w:rsidP="008D3E61">
            <w:pPr>
              <w:widowControl w:val="0"/>
              <w:autoSpaceDE w:val="0"/>
              <w:autoSpaceDN w:val="0"/>
              <w:adjustRightInd w:val="0"/>
              <w:rPr>
                <w:sz w:val="22"/>
                <w:szCs w:val="22"/>
              </w:rPr>
            </w:pPr>
          </w:p>
        </w:tc>
        <w:tc>
          <w:tcPr>
            <w:tcW w:w="1701" w:type="dxa"/>
            <w:vAlign w:val="center"/>
          </w:tcPr>
          <w:p w:rsidR="00014E55" w:rsidRPr="00481753" w:rsidRDefault="00014E55" w:rsidP="008D3E61">
            <w:pPr>
              <w:widowControl w:val="0"/>
              <w:autoSpaceDE w:val="0"/>
              <w:autoSpaceDN w:val="0"/>
              <w:adjustRightInd w:val="0"/>
              <w:jc w:val="center"/>
              <w:rPr>
                <w:sz w:val="20"/>
                <w:szCs w:val="20"/>
              </w:rPr>
            </w:pPr>
          </w:p>
        </w:tc>
        <w:tc>
          <w:tcPr>
            <w:tcW w:w="1985" w:type="dxa"/>
            <w:vAlign w:val="center"/>
          </w:tcPr>
          <w:p w:rsidR="00014E55" w:rsidRPr="00481753" w:rsidRDefault="00014E55" w:rsidP="008D3E61">
            <w:pPr>
              <w:widowControl w:val="0"/>
              <w:autoSpaceDE w:val="0"/>
              <w:autoSpaceDN w:val="0"/>
              <w:adjustRightInd w:val="0"/>
              <w:jc w:val="center"/>
              <w:rPr>
                <w:sz w:val="20"/>
                <w:szCs w:val="20"/>
              </w:rPr>
            </w:pPr>
          </w:p>
        </w:tc>
        <w:tc>
          <w:tcPr>
            <w:tcW w:w="2513" w:type="dxa"/>
            <w:vAlign w:val="center"/>
          </w:tcPr>
          <w:p w:rsidR="00014E55" w:rsidRPr="00481753" w:rsidRDefault="00014E55" w:rsidP="008D3E61">
            <w:pPr>
              <w:widowControl w:val="0"/>
              <w:autoSpaceDE w:val="0"/>
              <w:autoSpaceDN w:val="0"/>
              <w:adjustRightInd w:val="0"/>
              <w:jc w:val="center"/>
              <w:rPr>
                <w:sz w:val="20"/>
                <w:szCs w:val="20"/>
              </w:rPr>
            </w:pPr>
          </w:p>
        </w:tc>
      </w:tr>
    </w:tbl>
    <w:p w:rsidR="00014E55" w:rsidRPr="00481753" w:rsidRDefault="00014E55" w:rsidP="00014E55">
      <w:pPr>
        <w:widowControl w:val="0"/>
        <w:autoSpaceDE w:val="0"/>
        <w:autoSpaceDN w:val="0"/>
        <w:adjustRightInd w:val="0"/>
        <w:ind w:firstLine="720"/>
        <w:rPr>
          <w:sz w:val="22"/>
          <w:szCs w:val="22"/>
        </w:rPr>
      </w:pPr>
    </w:p>
    <w:p w:rsidR="00014E55" w:rsidRPr="00481753" w:rsidRDefault="00014E55" w:rsidP="00014E55">
      <w:pPr>
        <w:widowControl w:val="0"/>
        <w:autoSpaceDE w:val="0"/>
        <w:autoSpaceDN w:val="0"/>
        <w:adjustRightInd w:val="0"/>
        <w:rPr>
          <w:sz w:val="22"/>
          <w:szCs w:val="22"/>
        </w:rPr>
      </w:pPr>
      <w:r w:rsidRPr="00481753">
        <w:rPr>
          <w:sz w:val="22"/>
          <w:szCs w:val="22"/>
        </w:rPr>
        <w:t>12. Дополнительные условия _____________________________________________________________</w:t>
      </w:r>
    </w:p>
    <w:p w:rsidR="00014E55" w:rsidRPr="00481753" w:rsidRDefault="00014E55" w:rsidP="00014E55">
      <w:pPr>
        <w:widowControl w:val="0"/>
        <w:autoSpaceDE w:val="0"/>
        <w:autoSpaceDN w:val="0"/>
        <w:adjustRightInd w:val="0"/>
        <w:rPr>
          <w:sz w:val="22"/>
          <w:szCs w:val="22"/>
        </w:rPr>
      </w:pPr>
      <w:r w:rsidRPr="00481753">
        <w:rPr>
          <w:sz w:val="22"/>
          <w:szCs w:val="22"/>
        </w:rPr>
        <w:t>____________________________________________________________________________________</w:t>
      </w:r>
    </w:p>
    <w:p w:rsidR="00014E55" w:rsidRPr="00481753" w:rsidRDefault="00014E55" w:rsidP="00014E55">
      <w:pPr>
        <w:widowControl w:val="0"/>
        <w:autoSpaceDE w:val="0"/>
        <w:autoSpaceDN w:val="0"/>
        <w:adjustRightInd w:val="0"/>
        <w:rPr>
          <w:sz w:val="16"/>
          <w:szCs w:val="16"/>
        </w:rPr>
      </w:pPr>
      <w:r w:rsidRPr="00481753">
        <w:rPr>
          <w:sz w:val="16"/>
          <w:szCs w:val="16"/>
        </w:rPr>
        <w:t xml:space="preserve">пункт заполняется  при  совмещении  приемки  с вводом объекта в действие, приемке "под ключ",  при частичном вводе в действие или приемке </w:t>
      </w:r>
    </w:p>
    <w:p w:rsidR="00014E55" w:rsidRPr="00481753" w:rsidRDefault="00014E55" w:rsidP="00014E55">
      <w:pPr>
        <w:widowControl w:val="0"/>
        <w:autoSpaceDE w:val="0"/>
        <w:autoSpaceDN w:val="0"/>
        <w:adjustRightInd w:val="0"/>
        <w:ind w:firstLine="720"/>
        <w:rPr>
          <w:sz w:val="22"/>
          <w:szCs w:val="22"/>
        </w:rPr>
      </w:pPr>
    </w:p>
    <w:p w:rsidR="00014E55" w:rsidRPr="00481753" w:rsidRDefault="00014E55" w:rsidP="00014E55">
      <w:pPr>
        <w:widowControl w:val="0"/>
        <w:tabs>
          <w:tab w:val="left" w:pos="1660"/>
        </w:tabs>
        <w:autoSpaceDE w:val="0"/>
        <w:autoSpaceDN w:val="0"/>
        <w:adjustRightInd w:val="0"/>
        <w:rPr>
          <w:sz w:val="22"/>
          <w:szCs w:val="22"/>
        </w:rPr>
      </w:pPr>
      <w:r w:rsidRPr="00481753">
        <w:rPr>
          <w:sz w:val="22"/>
          <w:szCs w:val="22"/>
        </w:rPr>
        <w:tab/>
      </w:r>
    </w:p>
    <w:p w:rsidR="00014E55" w:rsidRPr="00481753" w:rsidRDefault="00014E55" w:rsidP="00014E55">
      <w:pPr>
        <w:widowControl w:val="0"/>
        <w:tabs>
          <w:tab w:val="left" w:pos="7290"/>
        </w:tabs>
        <w:autoSpaceDE w:val="0"/>
        <w:autoSpaceDN w:val="0"/>
        <w:adjustRightInd w:val="0"/>
        <w:rPr>
          <w:sz w:val="22"/>
          <w:szCs w:val="22"/>
        </w:rPr>
      </w:pPr>
      <w:r w:rsidRPr="00481753">
        <w:rPr>
          <w:b/>
          <w:sz w:val="22"/>
          <w:szCs w:val="22"/>
        </w:rPr>
        <w:t xml:space="preserve">Объект сдал:       </w:t>
      </w:r>
      <w:r w:rsidRPr="00481753">
        <w:rPr>
          <w:sz w:val="22"/>
          <w:szCs w:val="22"/>
        </w:rPr>
        <w:t xml:space="preserve">_____________________        ______________     ____________________    </w:t>
      </w:r>
    </w:p>
    <w:p w:rsidR="00014E55" w:rsidRPr="00481753" w:rsidRDefault="00014E55" w:rsidP="00014E55">
      <w:pPr>
        <w:widowControl w:val="0"/>
        <w:autoSpaceDE w:val="0"/>
        <w:autoSpaceDN w:val="0"/>
        <w:adjustRightInd w:val="0"/>
        <w:ind w:left="1440" w:firstLine="720"/>
        <w:rPr>
          <w:sz w:val="16"/>
          <w:szCs w:val="16"/>
        </w:rPr>
      </w:pPr>
      <w:r w:rsidRPr="00481753">
        <w:rPr>
          <w:sz w:val="16"/>
          <w:szCs w:val="16"/>
        </w:rPr>
        <w:t xml:space="preserve"> (должность)</w:t>
      </w:r>
      <w:r w:rsidRPr="00481753">
        <w:rPr>
          <w:sz w:val="16"/>
          <w:szCs w:val="16"/>
        </w:rPr>
        <w:tab/>
      </w:r>
      <w:r w:rsidRPr="00481753">
        <w:rPr>
          <w:sz w:val="16"/>
          <w:szCs w:val="16"/>
        </w:rPr>
        <w:tab/>
      </w:r>
      <w:r w:rsidRPr="00481753">
        <w:rPr>
          <w:sz w:val="16"/>
          <w:szCs w:val="16"/>
        </w:rPr>
        <w:tab/>
        <w:t>(подпись)</w:t>
      </w:r>
      <w:r w:rsidRPr="00481753">
        <w:rPr>
          <w:sz w:val="16"/>
          <w:szCs w:val="16"/>
        </w:rPr>
        <w:tab/>
      </w:r>
      <w:r w:rsidRPr="00481753">
        <w:rPr>
          <w:sz w:val="16"/>
          <w:szCs w:val="16"/>
        </w:rPr>
        <w:tab/>
        <w:t xml:space="preserve">    (расшифровка подписи)</w:t>
      </w:r>
    </w:p>
    <w:p w:rsidR="00014E55" w:rsidRPr="00481753" w:rsidRDefault="00014E55" w:rsidP="00014E55">
      <w:pPr>
        <w:widowControl w:val="0"/>
        <w:autoSpaceDE w:val="0"/>
        <w:autoSpaceDN w:val="0"/>
        <w:adjustRightInd w:val="0"/>
        <w:ind w:firstLine="720"/>
        <w:rPr>
          <w:sz w:val="22"/>
          <w:szCs w:val="22"/>
        </w:rPr>
      </w:pPr>
    </w:p>
    <w:p w:rsidR="00014E55" w:rsidRPr="00481753" w:rsidRDefault="00014E55" w:rsidP="00014E55">
      <w:pPr>
        <w:widowControl w:val="0"/>
        <w:tabs>
          <w:tab w:val="left" w:pos="1660"/>
        </w:tabs>
        <w:autoSpaceDE w:val="0"/>
        <w:autoSpaceDN w:val="0"/>
        <w:adjustRightInd w:val="0"/>
        <w:ind w:firstLine="720"/>
        <w:rPr>
          <w:sz w:val="22"/>
          <w:szCs w:val="22"/>
        </w:rPr>
      </w:pPr>
      <w:r w:rsidRPr="00481753">
        <w:rPr>
          <w:sz w:val="22"/>
          <w:szCs w:val="22"/>
        </w:rPr>
        <w:tab/>
      </w:r>
    </w:p>
    <w:p w:rsidR="00014E55" w:rsidRPr="00481753" w:rsidRDefault="00014E55" w:rsidP="00014E55">
      <w:pPr>
        <w:widowControl w:val="0"/>
        <w:autoSpaceDE w:val="0"/>
        <w:autoSpaceDN w:val="0"/>
        <w:adjustRightInd w:val="0"/>
        <w:rPr>
          <w:sz w:val="22"/>
          <w:szCs w:val="22"/>
        </w:rPr>
      </w:pPr>
      <w:r w:rsidRPr="00481753">
        <w:rPr>
          <w:b/>
          <w:sz w:val="22"/>
          <w:szCs w:val="22"/>
        </w:rPr>
        <w:t>Объект принял:</w:t>
      </w:r>
      <w:r w:rsidRPr="00481753">
        <w:rPr>
          <w:sz w:val="22"/>
          <w:szCs w:val="22"/>
        </w:rPr>
        <w:t xml:space="preserve"> _____________________        ______________    ____________________ </w:t>
      </w:r>
    </w:p>
    <w:p w:rsidR="00014E55" w:rsidRPr="00481753" w:rsidRDefault="0078187D" w:rsidP="00014E55">
      <w:pPr>
        <w:widowControl w:val="0"/>
        <w:autoSpaceDE w:val="0"/>
        <w:autoSpaceDN w:val="0"/>
        <w:adjustRightInd w:val="0"/>
        <w:ind w:left="2160"/>
        <w:rPr>
          <w:sz w:val="16"/>
          <w:szCs w:val="16"/>
        </w:rPr>
      </w:pPr>
      <w:r>
        <w:rPr>
          <w:sz w:val="16"/>
          <w:szCs w:val="16"/>
        </w:rPr>
        <w:t>(должность)</w:t>
      </w:r>
      <w:r>
        <w:rPr>
          <w:sz w:val="16"/>
          <w:szCs w:val="16"/>
        </w:rPr>
        <w:tab/>
      </w:r>
      <w:r>
        <w:rPr>
          <w:sz w:val="16"/>
          <w:szCs w:val="16"/>
        </w:rPr>
        <w:tab/>
      </w:r>
      <w:r>
        <w:rPr>
          <w:sz w:val="16"/>
          <w:szCs w:val="16"/>
        </w:rPr>
        <w:tab/>
        <w:t xml:space="preserve">(подпись) </w:t>
      </w:r>
      <w:r>
        <w:rPr>
          <w:sz w:val="16"/>
          <w:szCs w:val="16"/>
        </w:rPr>
        <w:tab/>
        <w:t xml:space="preserve">    </w:t>
      </w:r>
      <w:r w:rsidR="00014E55" w:rsidRPr="00481753">
        <w:rPr>
          <w:sz w:val="16"/>
          <w:szCs w:val="16"/>
        </w:rPr>
        <w:t>(расшифровка подписи)</w:t>
      </w:r>
    </w:p>
    <w:p w:rsidR="00014E55" w:rsidRPr="00481753" w:rsidRDefault="00014E55" w:rsidP="00014E55">
      <w:pPr>
        <w:widowControl w:val="0"/>
        <w:autoSpaceDE w:val="0"/>
        <w:autoSpaceDN w:val="0"/>
        <w:adjustRightInd w:val="0"/>
        <w:ind w:firstLine="720"/>
        <w:rPr>
          <w:sz w:val="22"/>
          <w:szCs w:val="22"/>
        </w:rPr>
      </w:pPr>
    </w:p>
    <w:p w:rsidR="00014E55" w:rsidRPr="00481753" w:rsidRDefault="00014E55" w:rsidP="00014E55">
      <w:pPr>
        <w:widowControl w:val="0"/>
        <w:autoSpaceDE w:val="0"/>
        <w:autoSpaceDN w:val="0"/>
        <w:adjustRightInd w:val="0"/>
        <w:rPr>
          <w:sz w:val="22"/>
          <w:szCs w:val="22"/>
        </w:rPr>
      </w:pPr>
    </w:p>
    <w:p w:rsidR="00014E55" w:rsidRPr="00481753" w:rsidRDefault="00014E55" w:rsidP="00014E55">
      <w:pPr>
        <w:widowControl w:val="0"/>
        <w:autoSpaceDE w:val="0"/>
        <w:autoSpaceDN w:val="0"/>
        <w:adjustRightInd w:val="0"/>
        <w:rPr>
          <w:b/>
          <w:sz w:val="22"/>
          <w:szCs w:val="22"/>
        </w:rPr>
      </w:pPr>
      <w:r w:rsidRPr="00481753">
        <w:rPr>
          <w:b/>
          <w:sz w:val="22"/>
          <w:szCs w:val="22"/>
        </w:rPr>
        <w:t>Исполнитель работ</w:t>
      </w:r>
      <w:r w:rsidRPr="00481753">
        <w:rPr>
          <w:b/>
          <w:sz w:val="22"/>
          <w:szCs w:val="22"/>
        </w:rPr>
        <w:tab/>
      </w:r>
      <w:r w:rsidRPr="00481753">
        <w:rPr>
          <w:b/>
          <w:sz w:val="22"/>
          <w:szCs w:val="22"/>
        </w:rPr>
        <w:tab/>
        <w:t xml:space="preserve">                                           Заказчик</w:t>
      </w:r>
    </w:p>
    <w:p w:rsidR="00014E55" w:rsidRPr="00481753" w:rsidRDefault="00014E55" w:rsidP="00014E55">
      <w:pPr>
        <w:widowControl w:val="0"/>
        <w:tabs>
          <w:tab w:val="left" w:pos="5510"/>
        </w:tabs>
        <w:autoSpaceDE w:val="0"/>
        <w:autoSpaceDN w:val="0"/>
        <w:adjustRightInd w:val="0"/>
        <w:rPr>
          <w:sz w:val="22"/>
          <w:szCs w:val="22"/>
        </w:rPr>
      </w:pPr>
    </w:p>
    <w:p w:rsidR="00014E55" w:rsidRPr="00481753" w:rsidRDefault="00014E55" w:rsidP="00014E55">
      <w:pPr>
        <w:widowControl w:val="0"/>
        <w:tabs>
          <w:tab w:val="left" w:pos="5510"/>
        </w:tabs>
        <w:autoSpaceDE w:val="0"/>
        <w:autoSpaceDN w:val="0"/>
        <w:adjustRightInd w:val="0"/>
        <w:rPr>
          <w:sz w:val="22"/>
          <w:szCs w:val="22"/>
        </w:rPr>
      </w:pPr>
      <w:r w:rsidRPr="00481753">
        <w:rPr>
          <w:sz w:val="22"/>
          <w:szCs w:val="22"/>
        </w:rPr>
        <w:tab/>
      </w:r>
    </w:p>
    <w:p w:rsidR="00014E55" w:rsidRPr="00481753" w:rsidRDefault="00014E55" w:rsidP="00014E55">
      <w:pPr>
        <w:widowControl w:val="0"/>
        <w:tabs>
          <w:tab w:val="left" w:pos="5480"/>
        </w:tabs>
        <w:autoSpaceDE w:val="0"/>
        <w:autoSpaceDN w:val="0"/>
        <w:adjustRightInd w:val="0"/>
        <w:rPr>
          <w:sz w:val="22"/>
          <w:szCs w:val="22"/>
        </w:rPr>
      </w:pPr>
      <w:r w:rsidRPr="00481753">
        <w:rPr>
          <w:sz w:val="22"/>
          <w:szCs w:val="22"/>
        </w:rPr>
        <w:t>__________________ _________________                      _______________ __________________</w:t>
      </w:r>
    </w:p>
    <w:p w:rsidR="00014E55" w:rsidRPr="00481753" w:rsidRDefault="00014E55" w:rsidP="00014E55">
      <w:pPr>
        <w:widowControl w:val="0"/>
        <w:tabs>
          <w:tab w:val="left" w:pos="5980"/>
        </w:tabs>
        <w:autoSpaceDE w:val="0"/>
        <w:autoSpaceDN w:val="0"/>
        <w:adjustRightInd w:val="0"/>
        <w:rPr>
          <w:sz w:val="16"/>
          <w:szCs w:val="16"/>
        </w:rPr>
      </w:pPr>
      <w:r w:rsidRPr="00481753">
        <w:rPr>
          <w:sz w:val="16"/>
          <w:szCs w:val="16"/>
        </w:rPr>
        <w:t xml:space="preserve">                 подпись                                                                                                  </w:t>
      </w:r>
      <w:proofErr w:type="spellStart"/>
      <w:proofErr w:type="gramStart"/>
      <w:r w:rsidRPr="00481753">
        <w:rPr>
          <w:sz w:val="16"/>
          <w:szCs w:val="16"/>
        </w:rPr>
        <w:t>подпись</w:t>
      </w:r>
      <w:proofErr w:type="spellEnd"/>
      <w:proofErr w:type="gramEnd"/>
    </w:p>
    <w:p w:rsidR="00014E55" w:rsidRPr="00481753" w:rsidRDefault="00014E55" w:rsidP="00014E55">
      <w:pPr>
        <w:widowControl w:val="0"/>
        <w:autoSpaceDE w:val="0"/>
        <w:autoSpaceDN w:val="0"/>
        <w:adjustRightInd w:val="0"/>
        <w:rPr>
          <w:sz w:val="22"/>
          <w:szCs w:val="22"/>
        </w:rPr>
      </w:pPr>
    </w:p>
    <w:p w:rsidR="00014E55" w:rsidRDefault="00014E55" w:rsidP="00014E55">
      <w:pPr>
        <w:widowControl w:val="0"/>
        <w:tabs>
          <w:tab w:val="left" w:pos="5685"/>
        </w:tabs>
        <w:autoSpaceDE w:val="0"/>
        <w:autoSpaceDN w:val="0"/>
        <w:adjustRightInd w:val="0"/>
        <w:rPr>
          <w:b/>
          <w:bCs/>
          <w:sz w:val="16"/>
          <w:szCs w:val="16"/>
        </w:rPr>
      </w:pPr>
      <w:r w:rsidRPr="00481753">
        <w:rPr>
          <w:b/>
          <w:bCs/>
          <w:sz w:val="16"/>
          <w:szCs w:val="16"/>
        </w:rPr>
        <w:t>М.</w:t>
      </w:r>
      <w:proofErr w:type="gramStart"/>
      <w:r w:rsidRPr="00481753">
        <w:rPr>
          <w:b/>
          <w:bCs/>
          <w:sz w:val="16"/>
          <w:szCs w:val="16"/>
        </w:rPr>
        <w:t>П</w:t>
      </w:r>
      <w:proofErr w:type="gramEnd"/>
      <w:r w:rsidRPr="00481753">
        <w:rPr>
          <w:b/>
          <w:bCs/>
          <w:sz w:val="16"/>
          <w:szCs w:val="16"/>
        </w:rPr>
        <w:tab/>
      </w:r>
      <w:proofErr w:type="spellStart"/>
      <w:r w:rsidRPr="00481753">
        <w:rPr>
          <w:b/>
          <w:bCs/>
          <w:sz w:val="16"/>
          <w:szCs w:val="16"/>
        </w:rPr>
        <w:t>М.П</w:t>
      </w:r>
      <w:proofErr w:type="spellEnd"/>
      <w:r w:rsidRPr="00481753">
        <w:rPr>
          <w:b/>
          <w:bCs/>
          <w:sz w:val="16"/>
          <w:szCs w:val="16"/>
        </w:rPr>
        <w:t>.</w:t>
      </w:r>
    </w:p>
    <w:p w:rsidR="00014E55" w:rsidRDefault="00014E55" w:rsidP="00014E55">
      <w:pPr>
        <w:widowControl w:val="0"/>
        <w:tabs>
          <w:tab w:val="left" w:pos="5685"/>
        </w:tabs>
        <w:autoSpaceDE w:val="0"/>
        <w:autoSpaceDN w:val="0"/>
        <w:adjustRightInd w:val="0"/>
        <w:rPr>
          <w:b/>
          <w:bCs/>
          <w:sz w:val="16"/>
          <w:szCs w:val="16"/>
        </w:rPr>
      </w:pPr>
    </w:p>
    <w:p w:rsidR="00014E55" w:rsidRDefault="00014E55" w:rsidP="00014E55">
      <w:pPr>
        <w:widowControl w:val="0"/>
        <w:tabs>
          <w:tab w:val="left" w:pos="5685"/>
        </w:tabs>
        <w:autoSpaceDE w:val="0"/>
        <w:autoSpaceDN w:val="0"/>
        <w:adjustRightInd w:val="0"/>
        <w:rPr>
          <w:b/>
          <w:bCs/>
          <w:sz w:val="16"/>
          <w:szCs w:val="16"/>
        </w:rPr>
      </w:pPr>
    </w:p>
    <w:p w:rsidR="00014E55" w:rsidRPr="00481753" w:rsidRDefault="00014E55" w:rsidP="00014E55">
      <w:pPr>
        <w:widowControl w:val="0"/>
        <w:tabs>
          <w:tab w:val="left" w:pos="5685"/>
        </w:tabs>
        <w:autoSpaceDE w:val="0"/>
        <w:autoSpaceDN w:val="0"/>
        <w:adjustRightInd w:val="0"/>
        <w:rPr>
          <w:b/>
          <w:bCs/>
          <w:sz w:val="16"/>
          <w:szCs w:val="16"/>
        </w:rPr>
      </w:pPr>
    </w:p>
    <w:tbl>
      <w:tblPr>
        <w:tblW w:w="0" w:type="auto"/>
        <w:tblInd w:w="288" w:type="dxa"/>
        <w:tblLook w:val="04A0" w:firstRow="1" w:lastRow="0" w:firstColumn="1" w:lastColumn="0" w:noHBand="0" w:noVBand="1"/>
      </w:tblPr>
      <w:tblGrid>
        <w:gridCol w:w="4500"/>
        <w:gridCol w:w="4500"/>
      </w:tblGrid>
      <w:tr w:rsidR="00014E55" w:rsidRPr="00481753" w:rsidTr="008D3E61">
        <w:trPr>
          <w:trHeight w:val="900"/>
        </w:trPr>
        <w:tc>
          <w:tcPr>
            <w:tcW w:w="4500" w:type="dxa"/>
          </w:tcPr>
          <w:p w:rsidR="00014E55" w:rsidRPr="00481753" w:rsidRDefault="00014E55" w:rsidP="008D3E61">
            <w:pPr>
              <w:rPr>
                <w:b/>
              </w:rPr>
            </w:pPr>
            <w:r w:rsidRPr="00481753">
              <w:rPr>
                <w:b/>
              </w:rPr>
              <w:t>Генподрядчик:</w:t>
            </w:r>
          </w:p>
          <w:p w:rsidR="00014E55" w:rsidRPr="00481753" w:rsidRDefault="00014E55" w:rsidP="008D3E61"/>
          <w:p w:rsidR="00014E55" w:rsidRPr="00481753" w:rsidRDefault="00014E55" w:rsidP="008D3E61">
            <w:pPr>
              <w:rPr>
                <w:b/>
              </w:rPr>
            </w:pPr>
          </w:p>
          <w:p w:rsidR="00014E55" w:rsidRPr="00481753" w:rsidRDefault="00014E55" w:rsidP="008D3E61"/>
        </w:tc>
        <w:tc>
          <w:tcPr>
            <w:tcW w:w="4500" w:type="dxa"/>
          </w:tcPr>
          <w:p w:rsidR="00014E55" w:rsidRPr="00481753" w:rsidRDefault="00014E55" w:rsidP="008D3E61">
            <w:pPr>
              <w:rPr>
                <w:b/>
              </w:rPr>
            </w:pPr>
            <w:r w:rsidRPr="00481753">
              <w:rPr>
                <w:b/>
              </w:rPr>
              <w:t>Заказчик:</w:t>
            </w:r>
          </w:p>
          <w:p w:rsidR="00014E55" w:rsidRPr="00481753" w:rsidRDefault="00014E55" w:rsidP="008D3E61">
            <w:r w:rsidRPr="00481753">
              <w:rPr>
                <w:bCs/>
                <w:spacing w:val="-10"/>
                <w:shd w:val="clear" w:color="auto" w:fill="FFFFFF"/>
              </w:rPr>
              <w:t>АО «КСК»</w:t>
            </w:r>
          </w:p>
          <w:p w:rsidR="00014E55" w:rsidRPr="00481753" w:rsidRDefault="00014E55" w:rsidP="008D3E61">
            <w:pPr>
              <w:rPr>
                <w:b/>
              </w:rPr>
            </w:pPr>
          </w:p>
          <w:p w:rsidR="00014E55" w:rsidRPr="00481753" w:rsidRDefault="00014E55" w:rsidP="008D3E61"/>
        </w:tc>
      </w:tr>
      <w:tr w:rsidR="00014E55" w:rsidRPr="00481753" w:rsidTr="008D3E61">
        <w:trPr>
          <w:trHeight w:val="900"/>
        </w:trPr>
        <w:tc>
          <w:tcPr>
            <w:tcW w:w="4500" w:type="dxa"/>
          </w:tcPr>
          <w:p w:rsidR="00014E55" w:rsidRPr="00481753" w:rsidRDefault="00014E55" w:rsidP="008D3E61"/>
          <w:p w:rsidR="00014E55" w:rsidRPr="00481753" w:rsidRDefault="00014E55" w:rsidP="008D3E61">
            <w:r w:rsidRPr="00481753">
              <w:t>____________ / /</w:t>
            </w:r>
          </w:p>
          <w:p w:rsidR="00014E55" w:rsidRPr="00481753" w:rsidRDefault="00014E55" w:rsidP="008D3E61">
            <w:r w:rsidRPr="00481753">
              <w:t>М.П.</w:t>
            </w:r>
          </w:p>
        </w:tc>
        <w:tc>
          <w:tcPr>
            <w:tcW w:w="4500" w:type="dxa"/>
          </w:tcPr>
          <w:p w:rsidR="00014E55" w:rsidRPr="00481753" w:rsidRDefault="00014E55" w:rsidP="008D3E61"/>
          <w:p w:rsidR="00014E55" w:rsidRPr="00481753" w:rsidRDefault="00014E55" w:rsidP="008D3E61">
            <w:r w:rsidRPr="00481753">
              <w:t>____________  / /</w:t>
            </w:r>
          </w:p>
          <w:p w:rsidR="00014E55" w:rsidRPr="00481753" w:rsidRDefault="00014E55" w:rsidP="008D3E61">
            <w:r w:rsidRPr="00481753">
              <w:t>М.П.</w:t>
            </w:r>
          </w:p>
        </w:tc>
      </w:tr>
    </w:tbl>
    <w:p w:rsidR="00014E55" w:rsidRDefault="00014E55" w:rsidP="00014E55">
      <w:pPr>
        <w:tabs>
          <w:tab w:val="left" w:pos="567"/>
          <w:tab w:val="left" w:pos="1134"/>
          <w:tab w:val="left" w:pos="2418"/>
        </w:tabs>
        <w:ind w:firstLine="709"/>
        <w:jc w:val="center"/>
        <w:rPr>
          <w:b/>
          <w:bCs/>
          <w:color w:val="000000"/>
          <w:spacing w:val="-10"/>
        </w:rPr>
      </w:pPr>
    </w:p>
    <w:p w:rsidR="00914D78" w:rsidRDefault="00914D78" w:rsidP="00CE6226">
      <w:pPr>
        <w:jc w:val="right"/>
        <w:rPr>
          <w:sz w:val="22"/>
          <w:szCs w:val="22"/>
        </w:rPr>
      </w:pPr>
    </w:p>
    <w:p w:rsidR="00914D78" w:rsidRDefault="00914D78" w:rsidP="00CE6226">
      <w:pPr>
        <w:jc w:val="right"/>
        <w:rPr>
          <w:sz w:val="22"/>
          <w:szCs w:val="22"/>
        </w:rPr>
      </w:pPr>
    </w:p>
    <w:p w:rsidR="00914D78" w:rsidRDefault="00914D78" w:rsidP="00CE6226">
      <w:pPr>
        <w:jc w:val="right"/>
        <w:rPr>
          <w:sz w:val="22"/>
          <w:szCs w:val="22"/>
        </w:rPr>
      </w:pPr>
    </w:p>
    <w:p w:rsidR="00914D78" w:rsidRDefault="00914D78" w:rsidP="00CE6226">
      <w:pPr>
        <w:jc w:val="right"/>
        <w:rPr>
          <w:sz w:val="22"/>
          <w:szCs w:val="22"/>
        </w:rPr>
      </w:pPr>
    </w:p>
    <w:p w:rsidR="00914D78" w:rsidRDefault="00914D78" w:rsidP="00CE6226">
      <w:pPr>
        <w:jc w:val="right"/>
        <w:rPr>
          <w:sz w:val="22"/>
          <w:szCs w:val="22"/>
        </w:rPr>
      </w:pPr>
    </w:p>
    <w:p w:rsidR="00014E55" w:rsidRPr="003A00DF" w:rsidRDefault="00014E55" w:rsidP="00CE6226">
      <w:pPr>
        <w:jc w:val="right"/>
        <w:rPr>
          <w:sz w:val="22"/>
          <w:szCs w:val="22"/>
        </w:rPr>
      </w:pPr>
      <w:r>
        <w:rPr>
          <w:sz w:val="22"/>
          <w:szCs w:val="22"/>
        </w:rPr>
        <w:t xml:space="preserve">Приложение № </w:t>
      </w:r>
      <w:r w:rsidR="005D3327">
        <w:rPr>
          <w:sz w:val="22"/>
          <w:szCs w:val="22"/>
        </w:rPr>
        <w:t>10</w:t>
      </w:r>
    </w:p>
    <w:p w:rsidR="00014E55" w:rsidRDefault="00014E55" w:rsidP="00014E55">
      <w:pPr>
        <w:jc w:val="right"/>
      </w:pPr>
      <w:r>
        <w:t>к договору №_______________</w:t>
      </w:r>
    </w:p>
    <w:p w:rsidR="00014E55" w:rsidRDefault="00014E55" w:rsidP="00014E55">
      <w:pPr>
        <w:jc w:val="right"/>
      </w:pPr>
      <w:r>
        <w:t>от «____»__________ 20____г.</w:t>
      </w:r>
    </w:p>
    <w:p w:rsidR="00014E55" w:rsidRPr="003A00DF" w:rsidRDefault="00014E55" w:rsidP="00014E55">
      <w:pPr>
        <w:ind w:left="5670" w:hanging="5812"/>
        <w:jc w:val="center"/>
        <w:rPr>
          <w:b/>
          <w:sz w:val="22"/>
          <w:szCs w:val="22"/>
        </w:rPr>
      </w:pPr>
    </w:p>
    <w:p w:rsidR="00014E55" w:rsidRPr="003A00DF" w:rsidRDefault="00014E55" w:rsidP="00014E55">
      <w:pPr>
        <w:ind w:left="5670" w:hanging="5812"/>
        <w:jc w:val="center"/>
        <w:rPr>
          <w:b/>
          <w:sz w:val="22"/>
          <w:szCs w:val="22"/>
        </w:rPr>
      </w:pPr>
      <w:r w:rsidRPr="003A00DF">
        <w:rPr>
          <w:b/>
          <w:sz w:val="22"/>
          <w:szCs w:val="22"/>
        </w:rPr>
        <w:t xml:space="preserve">Задание на </w:t>
      </w:r>
      <w:r>
        <w:rPr>
          <w:b/>
          <w:sz w:val="22"/>
          <w:szCs w:val="22"/>
        </w:rPr>
        <w:t>актуализацию</w:t>
      </w:r>
      <w:r w:rsidRPr="003A00DF">
        <w:rPr>
          <w:b/>
          <w:sz w:val="22"/>
          <w:szCs w:val="22"/>
        </w:rPr>
        <w:t xml:space="preserve"> сметной документации</w:t>
      </w:r>
    </w:p>
    <w:p w:rsidR="00014E55" w:rsidRPr="003A00DF" w:rsidRDefault="00014E55" w:rsidP="00014E55">
      <w:pPr>
        <w:ind w:hanging="142"/>
        <w:jc w:val="center"/>
        <w:rPr>
          <w:b/>
          <w:sz w:val="22"/>
          <w:szCs w:val="22"/>
        </w:rPr>
      </w:pPr>
      <w:r w:rsidRPr="003A00DF">
        <w:rPr>
          <w:b/>
          <w:sz w:val="22"/>
          <w:szCs w:val="22"/>
        </w:rPr>
        <w:t xml:space="preserve">для </w:t>
      </w:r>
      <w:r>
        <w:rPr>
          <w:b/>
          <w:sz w:val="22"/>
          <w:szCs w:val="22"/>
        </w:rPr>
        <w:t>объ</w:t>
      </w:r>
      <w:r w:rsidRPr="003A00DF">
        <w:rPr>
          <w:b/>
          <w:sz w:val="22"/>
          <w:szCs w:val="22"/>
        </w:rPr>
        <w:t>екта</w:t>
      </w:r>
      <w:r>
        <w:rPr>
          <w:b/>
          <w:sz w:val="22"/>
          <w:szCs w:val="22"/>
        </w:rPr>
        <w:t>:</w:t>
      </w:r>
      <w:r w:rsidRPr="003A00DF">
        <w:rPr>
          <w:b/>
          <w:sz w:val="22"/>
          <w:szCs w:val="22"/>
        </w:rPr>
        <w:t xml:space="preserve"> «Объекты Северного склона поселка Романтик, ВТРК «Архыз». </w:t>
      </w:r>
    </w:p>
    <w:p w:rsidR="00014E55" w:rsidRPr="003A00DF" w:rsidRDefault="00014E55" w:rsidP="00014E55">
      <w:pPr>
        <w:ind w:hanging="142"/>
        <w:jc w:val="center"/>
        <w:rPr>
          <w:b/>
          <w:sz w:val="22"/>
          <w:szCs w:val="22"/>
        </w:rPr>
      </w:pPr>
      <w:r w:rsidRPr="003A00DF">
        <w:rPr>
          <w:b/>
          <w:sz w:val="22"/>
          <w:szCs w:val="22"/>
        </w:rPr>
        <w:t xml:space="preserve">Этап 2. </w:t>
      </w:r>
      <w:proofErr w:type="gramStart"/>
      <w:r w:rsidRPr="003A00DF">
        <w:rPr>
          <w:b/>
          <w:sz w:val="22"/>
          <w:szCs w:val="22"/>
        </w:rPr>
        <w:t>Пассажирская канатная дорога NL1 (Секция 4.</w:t>
      </w:r>
      <w:proofErr w:type="gramEnd"/>
      <w:r w:rsidRPr="003A00DF">
        <w:rPr>
          <w:b/>
          <w:sz w:val="22"/>
          <w:szCs w:val="22"/>
        </w:rPr>
        <w:t xml:space="preserve"> </w:t>
      </w:r>
      <w:proofErr w:type="gramStart"/>
      <w:r w:rsidRPr="003A00DF">
        <w:rPr>
          <w:b/>
          <w:sz w:val="22"/>
          <w:szCs w:val="22"/>
        </w:rPr>
        <w:t>G7-G8) и горнолыжные трассы R2, R3»</w:t>
      </w:r>
      <w:proofErr w:type="gramEnd"/>
    </w:p>
    <w:tbl>
      <w:tblPr>
        <w:tblW w:w="10536" w:type="dxa"/>
        <w:tblLayout w:type="fixed"/>
        <w:tblLook w:val="04A0" w:firstRow="1" w:lastRow="0" w:firstColumn="1" w:lastColumn="0" w:noHBand="0" w:noVBand="1"/>
      </w:tblPr>
      <w:tblGrid>
        <w:gridCol w:w="534"/>
        <w:gridCol w:w="9200"/>
        <w:gridCol w:w="566"/>
        <w:gridCol w:w="236"/>
      </w:tblGrid>
      <w:tr w:rsidR="00014E55" w:rsidRPr="003A00DF" w:rsidTr="00CE6226">
        <w:trPr>
          <w:gridBefore w:val="3"/>
          <w:wBefore w:w="10314" w:type="dxa"/>
        </w:trPr>
        <w:tc>
          <w:tcPr>
            <w:tcW w:w="222" w:type="dxa"/>
            <w:shd w:val="clear" w:color="auto" w:fill="auto"/>
          </w:tcPr>
          <w:p w:rsidR="00014E55" w:rsidRPr="00E3033D" w:rsidRDefault="00014E55" w:rsidP="008D3E61">
            <w:pPr>
              <w:rPr>
                <w:rFonts w:eastAsia="Calibri"/>
                <w:sz w:val="22"/>
                <w:szCs w:val="22"/>
              </w:rPr>
            </w:pP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78187D">
            <w:pPr>
              <w:rPr>
                <w:rFonts w:eastAsia="Calibri"/>
                <w:sz w:val="22"/>
                <w:szCs w:val="22"/>
              </w:rPr>
            </w:pPr>
            <w:r w:rsidRPr="00E3033D">
              <w:rPr>
                <w:rFonts w:eastAsia="Calibri"/>
                <w:sz w:val="22"/>
                <w:szCs w:val="22"/>
              </w:rPr>
              <w:t>№</w:t>
            </w:r>
            <w:proofErr w:type="gramStart"/>
            <w:r w:rsidRPr="00E3033D">
              <w:rPr>
                <w:rFonts w:eastAsia="Calibri"/>
                <w:sz w:val="22"/>
                <w:szCs w:val="22"/>
              </w:rPr>
              <w:t>п</w:t>
            </w:r>
            <w:proofErr w:type="gramEnd"/>
            <w:r w:rsidRPr="00E3033D">
              <w:rPr>
                <w:rFonts w:eastAsia="Calibri"/>
                <w:sz w:val="22"/>
                <w:szCs w:val="22"/>
              </w:rPr>
              <w:t>/п</w:t>
            </w:r>
          </w:p>
        </w:tc>
        <w:tc>
          <w:tcPr>
            <w:tcW w:w="9213" w:type="dxa"/>
            <w:shd w:val="clear" w:color="auto" w:fill="auto"/>
          </w:tcPr>
          <w:p w:rsidR="00014E55" w:rsidRPr="00E3033D" w:rsidRDefault="00014E55" w:rsidP="008D3E61">
            <w:pPr>
              <w:jc w:val="center"/>
              <w:rPr>
                <w:rFonts w:eastAsia="Calibri"/>
                <w:sz w:val="22"/>
                <w:szCs w:val="22"/>
              </w:rPr>
            </w:pPr>
            <w:r w:rsidRPr="00E3033D">
              <w:rPr>
                <w:rFonts w:eastAsia="Calibri"/>
                <w:sz w:val="22"/>
                <w:szCs w:val="22"/>
              </w:rPr>
              <w:t>Наименование работ</w:t>
            </w: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8D3E61">
            <w:pPr>
              <w:jc w:val="center"/>
              <w:rPr>
                <w:rFonts w:eastAsia="Calibri"/>
                <w:sz w:val="22"/>
                <w:szCs w:val="22"/>
              </w:rPr>
            </w:pPr>
            <w:r w:rsidRPr="00E3033D">
              <w:rPr>
                <w:rFonts w:eastAsia="Calibri"/>
                <w:sz w:val="22"/>
                <w:szCs w:val="22"/>
              </w:rPr>
              <w:t>1.</w:t>
            </w:r>
          </w:p>
        </w:tc>
        <w:tc>
          <w:tcPr>
            <w:tcW w:w="9213" w:type="dxa"/>
            <w:shd w:val="clear" w:color="auto" w:fill="auto"/>
          </w:tcPr>
          <w:p w:rsidR="00014E55" w:rsidRPr="00E3033D" w:rsidRDefault="00014E55" w:rsidP="00014E55">
            <w:pPr>
              <w:shd w:val="clear" w:color="auto" w:fill="FFFFFF"/>
              <w:jc w:val="both"/>
              <w:rPr>
                <w:rFonts w:eastAsia="Calibri"/>
                <w:sz w:val="22"/>
                <w:szCs w:val="22"/>
              </w:rPr>
            </w:pPr>
            <w:r w:rsidRPr="00E3033D">
              <w:rPr>
                <w:rFonts w:eastAsia="Calibri"/>
                <w:sz w:val="22"/>
                <w:szCs w:val="22"/>
              </w:rPr>
              <w:t xml:space="preserve">Актуализировать сметную документацию по объекту: «Объекты Северного склона поселка Романтик, ВТРК «Архыз». Этап 2. </w:t>
            </w:r>
            <w:proofErr w:type="gramStart"/>
            <w:r w:rsidRPr="00E3033D">
              <w:rPr>
                <w:rFonts w:eastAsia="Calibri"/>
                <w:sz w:val="22"/>
                <w:szCs w:val="22"/>
              </w:rPr>
              <w:t>Пассажирская канатная дорога NL1 (Секция 4.</w:t>
            </w:r>
            <w:proofErr w:type="gramEnd"/>
            <w:r w:rsidRPr="00E3033D">
              <w:rPr>
                <w:rFonts w:eastAsia="Calibri"/>
                <w:sz w:val="22"/>
                <w:szCs w:val="22"/>
              </w:rPr>
              <w:t xml:space="preserve"> </w:t>
            </w:r>
            <w:proofErr w:type="gramStart"/>
            <w:r w:rsidRPr="00E3033D">
              <w:rPr>
                <w:rFonts w:eastAsia="Calibri"/>
                <w:sz w:val="22"/>
                <w:szCs w:val="22"/>
              </w:rPr>
              <w:t>G7-G8) и горнолыжные трассы R2, R3»,получившую положительное заключение республиканского государственного автономного учреждения «Управление государственной экспертизы в строительстве Карачаево-Черкесской Республики»</w:t>
            </w:r>
            <w:r w:rsidRPr="00E3033D">
              <w:rPr>
                <w:rFonts w:ascii="Calibri" w:eastAsia="Calibri" w:hAnsi="Calibri"/>
                <w:sz w:val="22"/>
                <w:szCs w:val="22"/>
              </w:rPr>
              <w:t xml:space="preserve"> </w:t>
            </w:r>
            <w:r w:rsidRPr="00E3033D">
              <w:rPr>
                <w:rFonts w:eastAsia="Calibri"/>
                <w:sz w:val="22"/>
                <w:szCs w:val="22"/>
              </w:rPr>
              <w:t>от 16.03.2017 № 09-1-0002-17.</w:t>
            </w:r>
            <w:proofErr w:type="gramEnd"/>
          </w:p>
          <w:p w:rsidR="00014E55" w:rsidRPr="00E3033D" w:rsidRDefault="00014E55" w:rsidP="00914D78">
            <w:pPr>
              <w:shd w:val="clear" w:color="auto" w:fill="FFFFFF"/>
              <w:jc w:val="both"/>
              <w:rPr>
                <w:rFonts w:eastAsia="Calibri"/>
                <w:sz w:val="22"/>
                <w:szCs w:val="22"/>
              </w:rPr>
            </w:pPr>
            <w:proofErr w:type="gramStart"/>
            <w:r w:rsidRPr="00E3033D">
              <w:rPr>
                <w:rFonts w:eastAsia="Calibri"/>
                <w:sz w:val="22"/>
                <w:szCs w:val="22"/>
              </w:rPr>
              <w:t>В ходе актуализации сметной документации должны быть учтены требования к содержанию раздела 11 «Смета на строительство объектов капитального строительства» постановления Правительства Российской Федерации от 16.02.2008 № 87 «О составе разделов проектной документации и требованиях к их содержанию» и требования нормативных документов в области ценообразования, входящих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w:t>
            </w:r>
            <w:proofErr w:type="gramEnd"/>
            <w:r w:rsidRPr="00E3033D">
              <w:rPr>
                <w:rFonts w:eastAsia="Calibri"/>
                <w:sz w:val="22"/>
                <w:szCs w:val="22"/>
              </w:rPr>
              <w:t xml:space="preserve"> финансируется с привлечением средств федерального бюджета.</w:t>
            </w: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8D3E61">
            <w:pPr>
              <w:jc w:val="center"/>
              <w:rPr>
                <w:rFonts w:eastAsia="Calibri"/>
                <w:sz w:val="22"/>
                <w:szCs w:val="22"/>
              </w:rPr>
            </w:pPr>
            <w:r w:rsidRPr="00E3033D">
              <w:rPr>
                <w:rFonts w:eastAsia="Calibri"/>
                <w:sz w:val="22"/>
                <w:szCs w:val="22"/>
              </w:rPr>
              <w:t>2.</w:t>
            </w:r>
          </w:p>
        </w:tc>
        <w:tc>
          <w:tcPr>
            <w:tcW w:w="9213" w:type="dxa"/>
            <w:shd w:val="clear" w:color="auto" w:fill="auto"/>
          </w:tcPr>
          <w:p w:rsidR="00014E55" w:rsidRPr="00E3033D" w:rsidRDefault="00014E55" w:rsidP="00914D78">
            <w:pPr>
              <w:shd w:val="clear" w:color="auto" w:fill="FFFFFF"/>
              <w:jc w:val="both"/>
              <w:rPr>
                <w:rFonts w:eastAsia="Calibri"/>
                <w:sz w:val="22"/>
                <w:szCs w:val="22"/>
              </w:rPr>
            </w:pPr>
            <w:r w:rsidRPr="00E3033D">
              <w:rPr>
                <w:rFonts w:eastAsia="Calibri"/>
                <w:sz w:val="22"/>
                <w:szCs w:val="22"/>
              </w:rPr>
              <w:t>Пересчитать сметную документацию с использованием актуальной сметной нормативной базы ФЕР-2001 в редакции 2017 г., принятой и введенной в действие приказом Минстроя России от 30.12.2016 № 1039/</w:t>
            </w:r>
            <w:proofErr w:type="spellStart"/>
            <w:proofErr w:type="gramStart"/>
            <w:r w:rsidRPr="00E3033D">
              <w:rPr>
                <w:rFonts w:eastAsia="Calibri"/>
                <w:sz w:val="22"/>
                <w:szCs w:val="22"/>
              </w:rPr>
              <w:t>пр</w:t>
            </w:r>
            <w:proofErr w:type="spellEnd"/>
            <w:proofErr w:type="gramEnd"/>
            <w:r w:rsidRPr="00E3033D">
              <w:rPr>
                <w:rFonts w:eastAsia="Calibri"/>
                <w:sz w:val="22"/>
                <w:szCs w:val="22"/>
              </w:rPr>
              <w:t xml:space="preserve"> с изменениями 1-4 (приказ Минстроя России от 15.06.2017 № 886/</w:t>
            </w:r>
            <w:proofErr w:type="spellStart"/>
            <w:r w:rsidRPr="00E3033D">
              <w:rPr>
                <w:rFonts w:eastAsia="Calibri"/>
                <w:sz w:val="22"/>
                <w:szCs w:val="22"/>
              </w:rPr>
              <w:t>пр</w:t>
            </w:r>
            <w:proofErr w:type="spellEnd"/>
            <w:r w:rsidRPr="00E3033D">
              <w:rPr>
                <w:rFonts w:eastAsia="Calibri"/>
                <w:sz w:val="22"/>
                <w:szCs w:val="22"/>
              </w:rPr>
              <w:t>, приказы Минстроя России от 25.09.2017 №№ 1251/</w:t>
            </w:r>
            <w:proofErr w:type="spellStart"/>
            <w:r w:rsidRPr="00E3033D">
              <w:rPr>
                <w:rFonts w:eastAsia="Calibri"/>
                <w:sz w:val="22"/>
                <w:szCs w:val="22"/>
              </w:rPr>
              <w:t>пр</w:t>
            </w:r>
            <w:proofErr w:type="spellEnd"/>
            <w:r w:rsidRPr="00E3033D">
              <w:rPr>
                <w:rFonts w:eastAsia="Calibri"/>
                <w:sz w:val="22"/>
                <w:szCs w:val="22"/>
              </w:rPr>
              <w:t>, 1252/</w:t>
            </w:r>
            <w:proofErr w:type="spellStart"/>
            <w:r w:rsidRPr="00E3033D">
              <w:rPr>
                <w:rFonts w:eastAsia="Calibri"/>
                <w:sz w:val="22"/>
                <w:szCs w:val="22"/>
              </w:rPr>
              <w:t>пр</w:t>
            </w:r>
            <w:proofErr w:type="spellEnd"/>
            <w:r w:rsidRPr="00E3033D">
              <w:rPr>
                <w:rFonts w:eastAsia="Calibri"/>
                <w:sz w:val="22"/>
                <w:szCs w:val="22"/>
              </w:rPr>
              <w:t>, 1253/</w:t>
            </w:r>
            <w:proofErr w:type="spellStart"/>
            <w:r w:rsidRPr="00E3033D">
              <w:rPr>
                <w:rFonts w:eastAsia="Calibri"/>
                <w:sz w:val="22"/>
                <w:szCs w:val="22"/>
              </w:rPr>
              <w:t>пр</w:t>
            </w:r>
            <w:proofErr w:type="spellEnd"/>
            <w:r w:rsidRPr="00E3033D">
              <w:rPr>
                <w:rFonts w:eastAsia="Calibri"/>
                <w:sz w:val="22"/>
                <w:szCs w:val="22"/>
              </w:rPr>
              <w:t>, 1254/</w:t>
            </w:r>
            <w:proofErr w:type="spellStart"/>
            <w:r w:rsidRPr="00E3033D">
              <w:rPr>
                <w:rFonts w:eastAsia="Calibri"/>
                <w:sz w:val="22"/>
                <w:szCs w:val="22"/>
              </w:rPr>
              <w:t>пр</w:t>
            </w:r>
            <w:proofErr w:type="spellEnd"/>
            <w:r w:rsidRPr="00E3033D">
              <w:rPr>
                <w:rFonts w:eastAsia="Calibri"/>
                <w:sz w:val="22"/>
                <w:szCs w:val="22"/>
              </w:rPr>
              <w:t xml:space="preserve"> и от 28.09.2017 №№ 1278/</w:t>
            </w:r>
            <w:proofErr w:type="spellStart"/>
            <w:r w:rsidRPr="00E3033D">
              <w:rPr>
                <w:rFonts w:eastAsia="Calibri"/>
                <w:sz w:val="22"/>
                <w:szCs w:val="22"/>
              </w:rPr>
              <w:t>пр</w:t>
            </w:r>
            <w:proofErr w:type="spellEnd"/>
            <w:r w:rsidRPr="00E3033D">
              <w:rPr>
                <w:rFonts w:eastAsia="Calibri"/>
                <w:sz w:val="22"/>
                <w:szCs w:val="22"/>
              </w:rPr>
              <w:t>, 1279/</w:t>
            </w:r>
            <w:proofErr w:type="spellStart"/>
            <w:r w:rsidRPr="00E3033D">
              <w:rPr>
                <w:rFonts w:eastAsia="Calibri"/>
                <w:sz w:val="22"/>
                <w:szCs w:val="22"/>
              </w:rPr>
              <w:t>пр</w:t>
            </w:r>
            <w:proofErr w:type="spellEnd"/>
            <w:r w:rsidRPr="00E3033D">
              <w:rPr>
                <w:rFonts w:eastAsia="Calibri"/>
                <w:sz w:val="22"/>
                <w:szCs w:val="22"/>
              </w:rPr>
              <w:t>, 1280/</w:t>
            </w:r>
            <w:proofErr w:type="spellStart"/>
            <w:r w:rsidRPr="00E3033D">
              <w:rPr>
                <w:rFonts w:eastAsia="Calibri"/>
                <w:sz w:val="22"/>
                <w:szCs w:val="22"/>
              </w:rPr>
              <w:t>пр</w:t>
            </w:r>
            <w:proofErr w:type="spellEnd"/>
            <w:r w:rsidRPr="00E3033D">
              <w:rPr>
                <w:rFonts w:eastAsia="Calibri"/>
                <w:sz w:val="22"/>
                <w:szCs w:val="22"/>
              </w:rPr>
              <w:t>, 1281/</w:t>
            </w:r>
            <w:proofErr w:type="spellStart"/>
            <w:r w:rsidRPr="00E3033D">
              <w:rPr>
                <w:rFonts w:eastAsia="Calibri"/>
                <w:sz w:val="22"/>
                <w:szCs w:val="22"/>
              </w:rPr>
              <w:t>пр</w:t>
            </w:r>
            <w:proofErr w:type="spellEnd"/>
            <w:r w:rsidRPr="00E3033D">
              <w:rPr>
                <w:rFonts w:eastAsia="Calibri"/>
                <w:sz w:val="22"/>
                <w:szCs w:val="22"/>
              </w:rPr>
              <w:t>, 1282/</w:t>
            </w:r>
            <w:proofErr w:type="spellStart"/>
            <w:proofErr w:type="gramStart"/>
            <w:r w:rsidRPr="00E3033D">
              <w:rPr>
                <w:rFonts w:eastAsia="Calibri"/>
                <w:sz w:val="22"/>
                <w:szCs w:val="22"/>
              </w:rPr>
              <w:t>пр</w:t>
            </w:r>
            <w:proofErr w:type="spellEnd"/>
            <w:proofErr w:type="gramEnd"/>
            <w:r w:rsidRPr="00E3033D">
              <w:rPr>
                <w:rFonts w:eastAsia="Calibri"/>
                <w:sz w:val="22"/>
                <w:szCs w:val="22"/>
              </w:rPr>
              <w:t>, 1283/</w:t>
            </w:r>
            <w:proofErr w:type="spellStart"/>
            <w:r w:rsidRPr="00E3033D">
              <w:rPr>
                <w:rFonts w:eastAsia="Calibri"/>
                <w:sz w:val="22"/>
                <w:szCs w:val="22"/>
              </w:rPr>
              <w:t>пр</w:t>
            </w:r>
            <w:proofErr w:type="spellEnd"/>
            <w:r w:rsidRPr="00E3033D">
              <w:rPr>
                <w:rFonts w:eastAsia="Calibri"/>
                <w:sz w:val="22"/>
                <w:szCs w:val="22"/>
              </w:rPr>
              <w:t>, 1284/</w:t>
            </w:r>
            <w:proofErr w:type="spellStart"/>
            <w:r w:rsidRPr="00E3033D">
              <w:rPr>
                <w:rFonts w:eastAsia="Calibri"/>
                <w:sz w:val="22"/>
                <w:szCs w:val="22"/>
              </w:rPr>
              <w:t>пр</w:t>
            </w:r>
            <w:proofErr w:type="spellEnd"/>
            <w:r w:rsidRPr="00E3033D">
              <w:rPr>
                <w:rFonts w:eastAsia="Calibri"/>
                <w:sz w:val="22"/>
                <w:szCs w:val="22"/>
              </w:rPr>
              <w:t>, 1285/</w:t>
            </w:r>
            <w:proofErr w:type="spellStart"/>
            <w:r w:rsidRPr="00E3033D">
              <w:rPr>
                <w:rFonts w:eastAsia="Calibri"/>
                <w:sz w:val="22"/>
                <w:szCs w:val="22"/>
              </w:rPr>
              <w:t>пр</w:t>
            </w:r>
            <w:proofErr w:type="spellEnd"/>
            <w:r w:rsidRPr="00E3033D">
              <w:rPr>
                <w:rFonts w:eastAsia="Calibri"/>
                <w:sz w:val="22"/>
                <w:szCs w:val="22"/>
              </w:rPr>
              <w:t>, 1286/</w:t>
            </w:r>
            <w:proofErr w:type="spellStart"/>
            <w:r w:rsidRPr="00E3033D">
              <w:rPr>
                <w:rFonts w:eastAsia="Calibri"/>
                <w:sz w:val="22"/>
                <w:szCs w:val="22"/>
              </w:rPr>
              <w:t>пр</w:t>
            </w:r>
            <w:proofErr w:type="spellEnd"/>
            <w:r w:rsidRPr="00E3033D">
              <w:rPr>
                <w:rFonts w:eastAsia="Calibri"/>
                <w:sz w:val="22"/>
                <w:szCs w:val="22"/>
              </w:rPr>
              <w:t>, 1287/</w:t>
            </w:r>
            <w:proofErr w:type="spellStart"/>
            <w:r w:rsidRPr="00E3033D">
              <w:rPr>
                <w:rFonts w:eastAsia="Calibri"/>
                <w:sz w:val="22"/>
                <w:szCs w:val="22"/>
              </w:rPr>
              <w:t>пр</w:t>
            </w:r>
            <w:proofErr w:type="spellEnd"/>
            <w:r w:rsidRPr="00E3033D">
              <w:rPr>
                <w:rFonts w:eastAsia="Calibri"/>
                <w:sz w:val="22"/>
                <w:szCs w:val="22"/>
              </w:rPr>
              <w:t>, приказ Минстроя России от 24.11.2017 № 1575/</w:t>
            </w:r>
            <w:proofErr w:type="spellStart"/>
            <w:r w:rsidRPr="00E3033D">
              <w:rPr>
                <w:rFonts w:eastAsia="Calibri"/>
                <w:sz w:val="22"/>
                <w:szCs w:val="22"/>
              </w:rPr>
              <w:t>пр</w:t>
            </w:r>
            <w:proofErr w:type="spellEnd"/>
            <w:r w:rsidRPr="00E3033D">
              <w:rPr>
                <w:rFonts w:eastAsia="Calibri"/>
                <w:sz w:val="22"/>
                <w:szCs w:val="22"/>
              </w:rPr>
              <w:t>, приказ Минстроя России от 10.01.2018 № 9/</w:t>
            </w:r>
            <w:proofErr w:type="spellStart"/>
            <w:r w:rsidRPr="00E3033D">
              <w:rPr>
                <w:rFonts w:eastAsia="Calibri"/>
                <w:sz w:val="22"/>
                <w:szCs w:val="22"/>
              </w:rPr>
              <w:t>пр</w:t>
            </w:r>
            <w:proofErr w:type="spellEnd"/>
            <w:r w:rsidRPr="00E3033D">
              <w:rPr>
                <w:rFonts w:eastAsia="Calibri"/>
                <w:sz w:val="22"/>
                <w:szCs w:val="22"/>
              </w:rPr>
              <w:t>).</w:t>
            </w: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8D3E61">
            <w:pPr>
              <w:jc w:val="center"/>
              <w:rPr>
                <w:rFonts w:eastAsia="Calibri"/>
                <w:sz w:val="22"/>
                <w:szCs w:val="22"/>
              </w:rPr>
            </w:pPr>
            <w:r w:rsidRPr="00E3033D">
              <w:rPr>
                <w:rFonts w:eastAsia="Calibri"/>
                <w:sz w:val="22"/>
                <w:szCs w:val="22"/>
              </w:rPr>
              <w:t>3.</w:t>
            </w:r>
          </w:p>
        </w:tc>
        <w:tc>
          <w:tcPr>
            <w:tcW w:w="9213" w:type="dxa"/>
            <w:shd w:val="clear" w:color="auto" w:fill="auto"/>
          </w:tcPr>
          <w:p w:rsidR="00014E55" w:rsidRPr="00E3033D" w:rsidRDefault="00014E55" w:rsidP="0078187D">
            <w:pPr>
              <w:jc w:val="both"/>
              <w:rPr>
                <w:rFonts w:eastAsia="Calibri"/>
                <w:sz w:val="22"/>
                <w:szCs w:val="22"/>
              </w:rPr>
            </w:pPr>
            <w:r w:rsidRPr="00E3033D">
              <w:rPr>
                <w:rFonts w:eastAsia="Calibri"/>
                <w:sz w:val="22"/>
                <w:szCs w:val="22"/>
              </w:rPr>
              <w:t xml:space="preserve">Актуализировать коммерческие предложения поставщиков материалов и оборудования о цене материалов и оборудования, действующей в период, соответствующий периоду направления сметной документации в федеральное автономное учреждение «Главное управление государственной экспертизы» на проверку </w:t>
            </w:r>
            <w:proofErr w:type="gramStart"/>
            <w:r w:rsidRPr="00E3033D">
              <w:rPr>
                <w:rFonts w:eastAsia="Calibri"/>
                <w:sz w:val="22"/>
                <w:szCs w:val="22"/>
              </w:rPr>
              <w:t>достоверности определения сметной стоимости строительства объекта</w:t>
            </w:r>
            <w:proofErr w:type="gramEnd"/>
            <w:r w:rsidRPr="00E3033D">
              <w:rPr>
                <w:rFonts w:eastAsia="Calibri"/>
                <w:sz w:val="22"/>
                <w:szCs w:val="22"/>
              </w:rPr>
              <w:t>.</w:t>
            </w: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8D3E61">
            <w:pPr>
              <w:jc w:val="center"/>
              <w:rPr>
                <w:rFonts w:eastAsia="Calibri"/>
                <w:sz w:val="22"/>
                <w:szCs w:val="22"/>
              </w:rPr>
            </w:pPr>
            <w:r w:rsidRPr="00E3033D">
              <w:rPr>
                <w:rFonts w:eastAsia="Calibri"/>
                <w:sz w:val="22"/>
                <w:szCs w:val="22"/>
              </w:rPr>
              <w:t>4.</w:t>
            </w:r>
          </w:p>
        </w:tc>
        <w:tc>
          <w:tcPr>
            <w:tcW w:w="9213" w:type="dxa"/>
            <w:shd w:val="clear" w:color="auto" w:fill="auto"/>
          </w:tcPr>
          <w:p w:rsidR="00014E55" w:rsidRPr="00E3033D" w:rsidRDefault="00014E55" w:rsidP="00014E55">
            <w:pPr>
              <w:jc w:val="both"/>
              <w:rPr>
                <w:rFonts w:eastAsia="Calibri"/>
                <w:sz w:val="22"/>
                <w:szCs w:val="22"/>
              </w:rPr>
            </w:pPr>
            <w:r w:rsidRPr="00E3033D">
              <w:rPr>
                <w:rFonts w:eastAsia="Calibri"/>
                <w:sz w:val="22"/>
                <w:szCs w:val="22"/>
              </w:rPr>
              <w:t xml:space="preserve">Актуализировать конъюнктурный анализ цен поставщиков на материалы </w:t>
            </w:r>
          </w:p>
          <w:p w:rsidR="00014E55" w:rsidRPr="00E3033D" w:rsidRDefault="00014E55" w:rsidP="00014E55">
            <w:pPr>
              <w:jc w:val="both"/>
              <w:rPr>
                <w:rFonts w:eastAsia="Calibri"/>
                <w:sz w:val="22"/>
                <w:szCs w:val="22"/>
              </w:rPr>
            </w:pPr>
            <w:r w:rsidRPr="00E3033D">
              <w:rPr>
                <w:rFonts w:eastAsia="Calibri"/>
                <w:sz w:val="22"/>
                <w:szCs w:val="22"/>
              </w:rPr>
              <w:t>и оборудование в соответствии с актуализированными коммерческими предложениями поставщиков о ценах материалов и оборудования.</w:t>
            </w: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8D3E61">
            <w:pPr>
              <w:jc w:val="center"/>
              <w:rPr>
                <w:rFonts w:eastAsia="Calibri"/>
                <w:sz w:val="22"/>
                <w:szCs w:val="22"/>
              </w:rPr>
            </w:pPr>
            <w:r w:rsidRPr="00E3033D">
              <w:rPr>
                <w:rFonts w:eastAsia="Calibri"/>
                <w:sz w:val="22"/>
                <w:szCs w:val="22"/>
              </w:rPr>
              <w:t>5.</w:t>
            </w:r>
          </w:p>
        </w:tc>
        <w:tc>
          <w:tcPr>
            <w:tcW w:w="9213" w:type="dxa"/>
            <w:shd w:val="clear" w:color="auto" w:fill="auto"/>
          </w:tcPr>
          <w:p w:rsidR="00014E55" w:rsidRPr="00E3033D" w:rsidRDefault="00014E55" w:rsidP="0078187D">
            <w:pPr>
              <w:jc w:val="both"/>
              <w:rPr>
                <w:rFonts w:eastAsia="Calibri"/>
                <w:sz w:val="22"/>
                <w:szCs w:val="22"/>
              </w:rPr>
            </w:pPr>
            <w:r w:rsidRPr="00E3033D">
              <w:rPr>
                <w:rFonts w:eastAsia="Calibri"/>
                <w:sz w:val="22"/>
                <w:szCs w:val="22"/>
              </w:rPr>
              <w:t>В локальных сметных расчетах откорректировать цены на материалы и оборудование в соответствии с актуализированным конъюнктурным анализом цен поставщиков на материалы и оборудование.</w:t>
            </w: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8D3E61">
            <w:pPr>
              <w:jc w:val="center"/>
              <w:rPr>
                <w:rFonts w:eastAsia="Calibri"/>
                <w:sz w:val="22"/>
                <w:szCs w:val="22"/>
              </w:rPr>
            </w:pPr>
            <w:r w:rsidRPr="00E3033D">
              <w:rPr>
                <w:rFonts w:eastAsia="Calibri"/>
                <w:sz w:val="22"/>
                <w:szCs w:val="22"/>
              </w:rPr>
              <w:t>6.</w:t>
            </w:r>
          </w:p>
        </w:tc>
        <w:tc>
          <w:tcPr>
            <w:tcW w:w="9213" w:type="dxa"/>
            <w:shd w:val="clear" w:color="auto" w:fill="auto"/>
          </w:tcPr>
          <w:p w:rsidR="00014E55" w:rsidRPr="00E3033D" w:rsidRDefault="00014E55" w:rsidP="0078187D">
            <w:pPr>
              <w:jc w:val="both"/>
              <w:rPr>
                <w:rFonts w:eastAsia="Calibri"/>
                <w:sz w:val="22"/>
                <w:szCs w:val="22"/>
              </w:rPr>
            </w:pPr>
            <w:r w:rsidRPr="00E3033D">
              <w:rPr>
                <w:rFonts w:eastAsia="Calibri"/>
                <w:sz w:val="22"/>
                <w:szCs w:val="22"/>
              </w:rPr>
              <w:t>Актуализировать объектные сметные расчеты стоимости строительства в соответствии с пересчитанными локальными сметными расчетами.</w:t>
            </w: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8D3E61">
            <w:pPr>
              <w:jc w:val="center"/>
              <w:rPr>
                <w:rFonts w:eastAsia="Calibri"/>
                <w:sz w:val="22"/>
                <w:szCs w:val="22"/>
              </w:rPr>
            </w:pPr>
            <w:r w:rsidRPr="00E3033D">
              <w:rPr>
                <w:rFonts w:eastAsia="Calibri"/>
                <w:sz w:val="22"/>
                <w:szCs w:val="22"/>
              </w:rPr>
              <w:t>7.</w:t>
            </w:r>
          </w:p>
        </w:tc>
        <w:tc>
          <w:tcPr>
            <w:tcW w:w="9213" w:type="dxa"/>
            <w:shd w:val="clear" w:color="auto" w:fill="auto"/>
          </w:tcPr>
          <w:p w:rsidR="00014E55" w:rsidRPr="00E3033D" w:rsidRDefault="00014E55" w:rsidP="00014E55">
            <w:pPr>
              <w:jc w:val="both"/>
              <w:rPr>
                <w:rFonts w:eastAsia="Calibri"/>
                <w:sz w:val="22"/>
                <w:szCs w:val="22"/>
              </w:rPr>
            </w:pPr>
            <w:r w:rsidRPr="00E3033D">
              <w:rPr>
                <w:rFonts w:eastAsia="Calibri"/>
                <w:sz w:val="22"/>
                <w:szCs w:val="22"/>
              </w:rPr>
              <w:t>Актуализировать расчеты прочих затрат 9 главы сводного сметного расчета.</w:t>
            </w: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8D3E61">
            <w:pPr>
              <w:jc w:val="center"/>
              <w:rPr>
                <w:rFonts w:eastAsia="Calibri"/>
                <w:sz w:val="22"/>
                <w:szCs w:val="22"/>
              </w:rPr>
            </w:pPr>
            <w:r w:rsidRPr="00E3033D">
              <w:rPr>
                <w:rFonts w:eastAsia="Calibri"/>
                <w:sz w:val="22"/>
                <w:szCs w:val="22"/>
              </w:rPr>
              <w:t>8.</w:t>
            </w:r>
          </w:p>
        </w:tc>
        <w:tc>
          <w:tcPr>
            <w:tcW w:w="9213" w:type="dxa"/>
            <w:shd w:val="clear" w:color="auto" w:fill="auto"/>
          </w:tcPr>
          <w:p w:rsidR="00014E55" w:rsidRPr="00E3033D" w:rsidRDefault="00014E55" w:rsidP="00CE6226">
            <w:pPr>
              <w:jc w:val="both"/>
              <w:rPr>
                <w:rFonts w:eastAsia="Calibri"/>
                <w:sz w:val="22"/>
                <w:szCs w:val="22"/>
              </w:rPr>
            </w:pPr>
            <w:r w:rsidRPr="00E3033D">
              <w:rPr>
                <w:rFonts w:eastAsia="Calibri"/>
                <w:sz w:val="22"/>
                <w:szCs w:val="22"/>
              </w:rPr>
              <w:t>Актуализировать сводный сметный расчет стоимости строительства в соответствии с актуализированными объектными сметными расчетами и пересчитанными локальными сметными расчетами.</w:t>
            </w: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8D3E61">
            <w:pPr>
              <w:jc w:val="center"/>
              <w:rPr>
                <w:rFonts w:eastAsia="Calibri"/>
                <w:sz w:val="22"/>
                <w:szCs w:val="22"/>
              </w:rPr>
            </w:pPr>
            <w:r w:rsidRPr="00E3033D">
              <w:rPr>
                <w:rFonts w:eastAsia="Calibri"/>
                <w:sz w:val="22"/>
                <w:szCs w:val="22"/>
              </w:rPr>
              <w:t>9.</w:t>
            </w:r>
          </w:p>
        </w:tc>
        <w:tc>
          <w:tcPr>
            <w:tcW w:w="9213" w:type="dxa"/>
            <w:shd w:val="clear" w:color="auto" w:fill="auto"/>
          </w:tcPr>
          <w:p w:rsidR="00014E55" w:rsidRPr="00E3033D" w:rsidRDefault="00014E55" w:rsidP="00014E55">
            <w:pPr>
              <w:jc w:val="both"/>
              <w:rPr>
                <w:rFonts w:eastAsia="Calibri"/>
                <w:sz w:val="22"/>
                <w:szCs w:val="22"/>
              </w:rPr>
            </w:pPr>
            <w:r w:rsidRPr="00E3033D">
              <w:rPr>
                <w:rFonts w:eastAsia="Calibri"/>
                <w:sz w:val="22"/>
                <w:szCs w:val="22"/>
              </w:rPr>
              <w:t>Актуализировать пояснительную записку к сводному сметному расчету.</w:t>
            </w: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8D3E61">
            <w:pPr>
              <w:jc w:val="center"/>
              <w:rPr>
                <w:rFonts w:eastAsia="Calibri"/>
                <w:sz w:val="22"/>
                <w:szCs w:val="22"/>
              </w:rPr>
            </w:pPr>
            <w:r w:rsidRPr="00E3033D">
              <w:rPr>
                <w:rFonts w:eastAsia="Calibri"/>
                <w:sz w:val="22"/>
                <w:szCs w:val="22"/>
              </w:rPr>
              <w:t>10.</w:t>
            </w:r>
          </w:p>
        </w:tc>
        <w:tc>
          <w:tcPr>
            <w:tcW w:w="9213" w:type="dxa"/>
            <w:shd w:val="clear" w:color="auto" w:fill="auto"/>
          </w:tcPr>
          <w:p w:rsidR="00014E55" w:rsidRPr="00E3033D" w:rsidRDefault="00014E55" w:rsidP="0078187D">
            <w:pPr>
              <w:jc w:val="both"/>
              <w:rPr>
                <w:rFonts w:eastAsia="Calibri"/>
                <w:sz w:val="22"/>
                <w:szCs w:val="22"/>
              </w:rPr>
            </w:pPr>
            <w:proofErr w:type="gramStart"/>
            <w:r w:rsidRPr="00E3033D">
              <w:rPr>
                <w:rFonts w:eastAsia="Calibri"/>
                <w:sz w:val="22"/>
                <w:szCs w:val="22"/>
              </w:rPr>
              <w:t>Во исполнение требования пункта 29 б постановления Правительства Российской Федерации от 16.02.2008 № 87 «О составе разделов проектной документации и требованиях к их содержанию» выполнить обоснование предполагаемой (предельной) стоимости строительства на основе документально подтвержденных сведений о проектах-аналогах (при наличии таких проектов)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w:t>
            </w:r>
            <w:proofErr w:type="gramEnd"/>
            <w:r w:rsidRPr="00E3033D">
              <w:rPr>
                <w:rFonts w:eastAsia="Calibri"/>
                <w:sz w:val="22"/>
                <w:szCs w:val="22"/>
              </w:rPr>
              <w:t xml:space="preserve"> планируется осуществлять строительство.</w:t>
            </w: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8D3E61">
            <w:pPr>
              <w:jc w:val="center"/>
              <w:rPr>
                <w:rFonts w:eastAsia="Calibri"/>
                <w:b/>
                <w:sz w:val="22"/>
                <w:szCs w:val="22"/>
              </w:rPr>
            </w:pPr>
          </w:p>
        </w:tc>
        <w:tc>
          <w:tcPr>
            <w:tcW w:w="9213" w:type="dxa"/>
            <w:shd w:val="clear" w:color="auto" w:fill="auto"/>
          </w:tcPr>
          <w:p w:rsidR="00014E55" w:rsidRPr="00E3033D" w:rsidRDefault="00014E55" w:rsidP="008D3E61">
            <w:pPr>
              <w:autoSpaceDE w:val="0"/>
              <w:autoSpaceDN w:val="0"/>
              <w:adjustRightInd w:val="0"/>
              <w:ind w:firstLine="455"/>
              <w:jc w:val="center"/>
              <w:rPr>
                <w:b/>
                <w:sz w:val="22"/>
                <w:szCs w:val="22"/>
              </w:rPr>
            </w:pPr>
            <w:r w:rsidRPr="00E3033D">
              <w:rPr>
                <w:b/>
                <w:sz w:val="22"/>
                <w:szCs w:val="22"/>
              </w:rPr>
              <w:t>Передача сметной документации Заказчику</w:t>
            </w:r>
          </w:p>
        </w:tc>
      </w:tr>
      <w:tr w:rsidR="00014E55" w:rsidRPr="003A00DF" w:rsidTr="00CE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89" w:type="dxa"/>
        </w:trPr>
        <w:tc>
          <w:tcPr>
            <w:tcW w:w="534" w:type="dxa"/>
            <w:shd w:val="clear" w:color="auto" w:fill="auto"/>
          </w:tcPr>
          <w:p w:rsidR="00014E55" w:rsidRPr="00E3033D" w:rsidRDefault="00014E55" w:rsidP="008D3E61">
            <w:pPr>
              <w:jc w:val="center"/>
              <w:rPr>
                <w:rFonts w:eastAsia="Calibri"/>
                <w:sz w:val="22"/>
                <w:szCs w:val="22"/>
              </w:rPr>
            </w:pPr>
          </w:p>
        </w:tc>
        <w:tc>
          <w:tcPr>
            <w:tcW w:w="9213" w:type="dxa"/>
            <w:shd w:val="clear" w:color="auto" w:fill="auto"/>
          </w:tcPr>
          <w:p w:rsidR="00014E55" w:rsidRPr="00E3033D" w:rsidRDefault="00014E55" w:rsidP="0078187D">
            <w:pPr>
              <w:autoSpaceDE w:val="0"/>
              <w:autoSpaceDN w:val="0"/>
              <w:adjustRightInd w:val="0"/>
              <w:jc w:val="both"/>
              <w:rPr>
                <w:sz w:val="22"/>
                <w:szCs w:val="22"/>
              </w:rPr>
            </w:pPr>
            <w:r w:rsidRPr="00E3033D">
              <w:rPr>
                <w:sz w:val="22"/>
                <w:szCs w:val="22"/>
              </w:rPr>
              <w:t xml:space="preserve">Локальные сметные расчеты, объектные сметные расчеты, расчеты прочих затрат и сводный </w:t>
            </w:r>
            <w:r w:rsidRPr="00E3033D">
              <w:rPr>
                <w:sz w:val="22"/>
                <w:szCs w:val="22"/>
              </w:rPr>
              <w:lastRenderedPageBreak/>
              <w:t>сметный расчет на электронном носителе передаются в форматах «ГРАНД-смета», EXCEL (WORD) и PDF в 1 экземпляре, на бумажном носителе – 1 подлинник и 5 копий.</w:t>
            </w:r>
          </w:p>
        </w:tc>
      </w:tr>
    </w:tbl>
    <w:p w:rsidR="00014E55" w:rsidRDefault="00014E55" w:rsidP="00014E55">
      <w:pPr>
        <w:spacing w:after="200"/>
        <w:rPr>
          <w:rFonts w:eastAsia="Calibri"/>
          <w:sz w:val="22"/>
          <w:szCs w:val="22"/>
        </w:rPr>
      </w:pPr>
    </w:p>
    <w:tbl>
      <w:tblPr>
        <w:tblW w:w="0" w:type="auto"/>
        <w:tblInd w:w="288" w:type="dxa"/>
        <w:tblLook w:val="04A0" w:firstRow="1" w:lastRow="0" w:firstColumn="1" w:lastColumn="0" w:noHBand="0" w:noVBand="1"/>
      </w:tblPr>
      <w:tblGrid>
        <w:gridCol w:w="4500"/>
        <w:gridCol w:w="4500"/>
      </w:tblGrid>
      <w:tr w:rsidR="00014E55" w:rsidRPr="00481753" w:rsidTr="008D3E61">
        <w:trPr>
          <w:trHeight w:val="900"/>
        </w:trPr>
        <w:tc>
          <w:tcPr>
            <w:tcW w:w="4500" w:type="dxa"/>
          </w:tcPr>
          <w:p w:rsidR="00014E55" w:rsidRPr="00481753" w:rsidRDefault="00014E55" w:rsidP="008D3E61">
            <w:pPr>
              <w:rPr>
                <w:b/>
              </w:rPr>
            </w:pPr>
            <w:r w:rsidRPr="00481753">
              <w:rPr>
                <w:b/>
              </w:rPr>
              <w:t>Генподрядчик:</w:t>
            </w:r>
          </w:p>
          <w:p w:rsidR="00014E55" w:rsidRPr="00481753" w:rsidRDefault="00014E55" w:rsidP="008D3E61"/>
          <w:p w:rsidR="00014E55" w:rsidRPr="00481753" w:rsidRDefault="00014E55" w:rsidP="008D3E61">
            <w:pPr>
              <w:rPr>
                <w:b/>
              </w:rPr>
            </w:pPr>
          </w:p>
          <w:p w:rsidR="00014E55" w:rsidRPr="00481753" w:rsidRDefault="00014E55" w:rsidP="008D3E61"/>
        </w:tc>
        <w:tc>
          <w:tcPr>
            <w:tcW w:w="4500" w:type="dxa"/>
          </w:tcPr>
          <w:p w:rsidR="00014E55" w:rsidRPr="00481753" w:rsidRDefault="00014E55" w:rsidP="008D3E61">
            <w:pPr>
              <w:rPr>
                <w:b/>
              </w:rPr>
            </w:pPr>
            <w:r w:rsidRPr="00481753">
              <w:rPr>
                <w:b/>
              </w:rPr>
              <w:t>Заказчик:</w:t>
            </w:r>
          </w:p>
          <w:p w:rsidR="00014E55" w:rsidRPr="00481753" w:rsidRDefault="00014E55" w:rsidP="008D3E61">
            <w:r w:rsidRPr="00481753">
              <w:rPr>
                <w:bCs/>
                <w:spacing w:val="-10"/>
                <w:shd w:val="clear" w:color="auto" w:fill="FFFFFF"/>
              </w:rPr>
              <w:t>АО «КСК»</w:t>
            </w:r>
          </w:p>
          <w:p w:rsidR="00014E55" w:rsidRPr="00481753" w:rsidRDefault="00014E55" w:rsidP="008D3E61">
            <w:pPr>
              <w:rPr>
                <w:b/>
              </w:rPr>
            </w:pPr>
          </w:p>
          <w:p w:rsidR="00014E55" w:rsidRPr="00481753" w:rsidRDefault="00014E55" w:rsidP="008D3E61"/>
        </w:tc>
      </w:tr>
      <w:tr w:rsidR="00014E55" w:rsidRPr="00481753" w:rsidTr="008D3E61">
        <w:trPr>
          <w:trHeight w:val="900"/>
        </w:trPr>
        <w:tc>
          <w:tcPr>
            <w:tcW w:w="4500" w:type="dxa"/>
          </w:tcPr>
          <w:p w:rsidR="00014E55" w:rsidRPr="00481753" w:rsidRDefault="00014E55" w:rsidP="008D3E61"/>
          <w:p w:rsidR="00014E55" w:rsidRPr="00481753" w:rsidRDefault="00014E55" w:rsidP="008D3E61">
            <w:r w:rsidRPr="00481753">
              <w:t>____________ / /</w:t>
            </w:r>
          </w:p>
          <w:p w:rsidR="00014E55" w:rsidRPr="00481753" w:rsidRDefault="00014E55" w:rsidP="008D3E61">
            <w:r w:rsidRPr="00481753">
              <w:t>М.П.</w:t>
            </w:r>
          </w:p>
        </w:tc>
        <w:tc>
          <w:tcPr>
            <w:tcW w:w="4500" w:type="dxa"/>
          </w:tcPr>
          <w:p w:rsidR="00014E55" w:rsidRPr="00481753" w:rsidRDefault="00014E55" w:rsidP="008D3E61"/>
          <w:p w:rsidR="00014E55" w:rsidRPr="00481753" w:rsidRDefault="00014E55" w:rsidP="008D3E61">
            <w:r w:rsidRPr="00481753">
              <w:t>____________  / /</w:t>
            </w:r>
          </w:p>
          <w:p w:rsidR="00014E55" w:rsidRPr="00481753" w:rsidRDefault="00014E55" w:rsidP="008D3E61">
            <w:r w:rsidRPr="00481753">
              <w:t>М.П.</w:t>
            </w:r>
          </w:p>
        </w:tc>
      </w:tr>
    </w:tbl>
    <w:p w:rsidR="00014E55" w:rsidRDefault="00014E55" w:rsidP="00014E55">
      <w:pPr>
        <w:spacing w:after="200"/>
        <w:rPr>
          <w:rFonts w:eastAsia="Calibri"/>
          <w:sz w:val="22"/>
          <w:szCs w:val="22"/>
        </w:rPr>
      </w:pPr>
    </w:p>
    <w:p w:rsidR="00014E55" w:rsidRDefault="00014E55" w:rsidP="00014E55">
      <w:pPr>
        <w:spacing w:after="200"/>
        <w:rPr>
          <w:b/>
          <w:bCs/>
          <w:color w:val="000000"/>
          <w:spacing w:val="-10"/>
        </w:rPr>
      </w:pPr>
    </w:p>
    <w:p w:rsidR="00014E55" w:rsidRPr="00C57A9D" w:rsidRDefault="00014E55" w:rsidP="00757EBC">
      <w:pPr>
        <w:shd w:val="clear" w:color="auto" w:fill="FFFFFF"/>
        <w:ind w:firstLine="567"/>
        <w:jc w:val="right"/>
        <w:rPr>
          <w:iCs/>
        </w:rPr>
        <w:sectPr w:rsidR="00014E55" w:rsidRPr="00C57A9D" w:rsidSect="00BB61D8">
          <w:headerReference w:type="default" r:id="rId47"/>
          <w:footerReference w:type="even" r:id="rId48"/>
          <w:headerReference w:type="first" r:id="rId49"/>
          <w:footerReference w:type="first" r:id="rId50"/>
          <w:pgSz w:w="11906" w:h="16838"/>
          <w:pgMar w:top="1134" w:right="851" w:bottom="851" w:left="1134" w:header="709" w:footer="709" w:gutter="0"/>
          <w:cols w:space="708"/>
          <w:titlePg/>
          <w:docGrid w:linePitch="360"/>
        </w:sectPr>
      </w:pPr>
    </w:p>
    <w:p w:rsidR="0099128E" w:rsidRPr="00C57A9D" w:rsidRDefault="0099128E" w:rsidP="0099128E">
      <w:pPr>
        <w:shd w:val="clear" w:color="auto" w:fill="FFFFFF"/>
        <w:ind w:firstLine="567"/>
        <w:jc w:val="right"/>
        <w:rPr>
          <w:iCs/>
        </w:rPr>
      </w:pPr>
      <w:r w:rsidRPr="00C57A9D">
        <w:rPr>
          <w:iCs/>
        </w:rPr>
        <w:lastRenderedPageBreak/>
        <w:t>Приложение № 3</w:t>
      </w:r>
    </w:p>
    <w:p w:rsidR="0099128E" w:rsidRPr="00C57A9D" w:rsidRDefault="0099128E" w:rsidP="0099128E">
      <w:pPr>
        <w:ind w:left="4082"/>
        <w:jc w:val="right"/>
        <w:rPr>
          <w:iCs/>
        </w:rPr>
      </w:pPr>
      <w:r w:rsidRPr="00C57A9D">
        <w:rPr>
          <w:iCs/>
        </w:rPr>
        <w:t xml:space="preserve">к конкурсной документации </w:t>
      </w:r>
    </w:p>
    <w:p w:rsidR="0099128E" w:rsidRPr="00C57A9D" w:rsidRDefault="0099128E" w:rsidP="00757EBC">
      <w:pPr>
        <w:shd w:val="clear" w:color="auto" w:fill="FFFFFF"/>
        <w:ind w:firstLine="567"/>
        <w:jc w:val="right"/>
        <w:rPr>
          <w:iCs/>
        </w:rPr>
      </w:pPr>
    </w:p>
    <w:tbl>
      <w:tblPr>
        <w:tblW w:w="9920" w:type="dxa"/>
        <w:tblInd w:w="108" w:type="dxa"/>
        <w:tblLook w:val="04A0" w:firstRow="1" w:lastRow="0" w:firstColumn="1" w:lastColumn="0" w:noHBand="0" w:noVBand="1"/>
      </w:tblPr>
      <w:tblGrid>
        <w:gridCol w:w="960"/>
        <w:gridCol w:w="4120"/>
        <w:gridCol w:w="1580"/>
        <w:gridCol w:w="1440"/>
        <w:gridCol w:w="1820"/>
      </w:tblGrid>
      <w:tr w:rsidR="00A41757" w:rsidTr="00A41757">
        <w:trPr>
          <w:trHeight w:val="255"/>
        </w:trPr>
        <w:tc>
          <w:tcPr>
            <w:tcW w:w="960" w:type="dxa"/>
            <w:tcBorders>
              <w:top w:val="nil"/>
              <w:left w:val="nil"/>
              <w:bottom w:val="nil"/>
              <w:right w:val="nil"/>
            </w:tcBorders>
            <w:shd w:val="clear" w:color="auto" w:fill="auto"/>
            <w:noWrap/>
            <w:vAlign w:val="bottom"/>
            <w:hideMark/>
          </w:tcPr>
          <w:p w:rsidR="00A41757" w:rsidRDefault="00A41757">
            <w:pPr>
              <w:rPr>
                <w:rFonts w:ascii="Arial CYR" w:hAnsi="Arial CYR" w:cs="Arial CYR"/>
                <w:sz w:val="20"/>
                <w:szCs w:val="20"/>
              </w:rPr>
            </w:pPr>
          </w:p>
          <w:p w:rsidR="00A41757" w:rsidRDefault="00A41757">
            <w:pPr>
              <w:rPr>
                <w:rFonts w:ascii="Arial CYR" w:hAnsi="Arial CYR" w:cs="Arial CYR"/>
                <w:sz w:val="20"/>
                <w:szCs w:val="20"/>
              </w:rPr>
            </w:pPr>
          </w:p>
          <w:p w:rsidR="00A41757" w:rsidRDefault="00A41757">
            <w:pPr>
              <w:rPr>
                <w:rFonts w:ascii="Arial CYR" w:hAnsi="Arial CYR" w:cs="Arial CYR"/>
                <w:sz w:val="20"/>
                <w:szCs w:val="20"/>
              </w:rPr>
            </w:pPr>
          </w:p>
        </w:tc>
        <w:tc>
          <w:tcPr>
            <w:tcW w:w="4120" w:type="dxa"/>
            <w:tcBorders>
              <w:top w:val="nil"/>
              <w:left w:val="nil"/>
              <w:bottom w:val="nil"/>
              <w:right w:val="nil"/>
            </w:tcBorders>
            <w:shd w:val="clear" w:color="auto" w:fill="auto"/>
            <w:noWrap/>
            <w:vAlign w:val="bottom"/>
            <w:hideMark/>
          </w:tcPr>
          <w:p w:rsidR="00A41757" w:rsidRDefault="00A41757">
            <w:pPr>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A41757" w:rsidRDefault="00A41757">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hideMark/>
          </w:tcPr>
          <w:p w:rsidR="00A41757" w:rsidRDefault="00A41757">
            <w:pPr>
              <w:rPr>
                <w:rFonts w:ascii="Arial CYR" w:hAnsi="Arial CYR" w:cs="Arial CYR"/>
                <w:sz w:val="20"/>
                <w:szCs w:val="20"/>
              </w:rPr>
            </w:pPr>
          </w:p>
        </w:tc>
        <w:tc>
          <w:tcPr>
            <w:tcW w:w="1820" w:type="dxa"/>
            <w:tcBorders>
              <w:top w:val="nil"/>
              <w:left w:val="nil"/>
              <w:bottom w:val="nil"/>
              <w:right w:val="nil"/>
            </w:tcBorders>
            <w:shd w:val="clear" w:color="auto" w:fill="auto"/>
            <w:noWrap/>
            <w:vAlign w:val="bottom"/>
            <w:hideMark/>
          </w:tcPr>
          <w:p w:rsidR="00A41757" w:rsidRDefault="00A41757">
            <w:pPr>
              <w:rPr>
                <w:rFonts w:ascii="Arial CYR" w:hAnsi="Arial CYR" w:cs="Arial CYR"/>
                <w:sz w:val="20"/>
                <w:szCs w:val="20"/>
              </w:rPr>
            </w:pPr>
          </w:p>
        </w:tc>
      </w:tr>
      <w:tr w:rsidR="00A41757" w:rsidTr="00A41757">
        <w:trPr>
          <w:trHeight w:val="255"/>
        </w:trPr>
        <w:tc>
          <w:tcPr>
            <w:tcW w:w="9920" w:type="dxa"/>
            <w:gridSpan w:val="5"/>
            <w:tcBorders>
              <w:top w:val="nil"/>
              <w:left w:val="nil"/>
              <w:bottom w:val="nil"/>
              <w:right w:val="nil"/>
            </w:tcBorders>
            <w:shd w:val="clear" w:color="auto" w:fill="auto"/>
            <w:noWrap/>
            <w:vAlign w:val="center"/>
            <w:hideMark/>
          </w:tcPr>
          <w:p w:rsidR="00A41757" w:rsidRDefault="00A41757">
            <w:pPr>
              <w:jc w:val="center"/>
              <w:rPr>
                <w:rFonts w:ascii="Calibri" w:hAnsi="Calibri" w:cs="Arial CYR"/>
                <w:b/>
                <w:bCs/>
                <w:color w:val="000000"/>
                <w:sz w:val="20"/>
                <w:szCs w:val="20"/>
              </w:rPr>
            </w:pPr>
            <w:r>
              <w:rPr>
                <w:rFonts w:ascii="Calibri" w:hAnsi="Calibri" w:cs="Arial CYR"/>
                <w:b/>
                <w:bCs/>
                <w:color w:val="000000"/>
                <w:sz w:val="20"/>
                <w:szCs w:val="20"/>
              </w:rPr>
              <w:t>РАСЧЕТ НАЧАЛЬНОЙ МАКСИМАЛЬНОЙ ЦЕНЫ ДОГОВОРА</w:t>
            </w:r>
          </w:p>
        </w:tc>
      </w:tr>
      <w:tr w:rsidR="00A41757" w:rsidTr="00A41757">
        <w:trPr>
          <w:trHeight w:val="720"/>
        </w:trPr>
        <w:tc>
          <w:tcPr>
            <w:tcW w:w="9920" w:type="dxa"/>
            <w:gridSpan w:val="5"/>
            <w:tcBorders>
              <w:top w:val="nil"/>
              <w:left w:val="nil"/>
              <w:bottom w:val="nil"/>
              <w:right w:val="nil"/>
            </w:tcBorders>
            <w:shd w:val="clear" w:color="auto" w:fill="auto"/>
            <w:vAlign w:val="center"/>
            <w:hideMark/>
          </w:tcPr>
          <w:p w:rsidR="00A41757" w:rsidRDefault="00A41757">
            <w:pPr>
              <w:jc w:val="center"/>
              <w:rPr>
                <w:rFonts w:ascii="Calibri" w:hAnsi="Calibri" w:cs="Arial CYR"/>
                <w:b/>
                <w:bCs/>
                <w:color w:val="000000"/>
                <w:sz w:val="20"/>
                <w:szCs w:val="20"/>
              </w:rPr>
            </w:pPr>
            <w:r>
              <w:rPr>
                <w:rFonts w:ascii="Calibri" w:hAnsi="Calibri" w:cs="Arial CYR"/>
                <w:b/>
                <w:bCs/>
                <w:color w:val="000000"/>
                <w:sz w:val="20"/>
                <w:szCs w:val="20"/>
              </w:rPr>
              <w:t xml:space="preserve">по объекту "Объекты Северного склона поселка Романтик, ВТРК "Архыз". Этап 2. </w:t>
            </w:r>
            <w:proofErr w:type="gramStart"/>
            <w:r>
              <w:rPr>
                <w:rFonts w:ascii="Calibri" w:hAnsi="Calibri" w:cs="Arial CYR"/>
                <w:b/>
                <w:bCs/>
                <w:color w:val="000000"/>
                <w:sz w:val="20"/>
                <w:szCs w:val="20"/>
              </w:rPr>
              <w:t>Пассажирская канатная дорога NL1 (Секция 4.</w:t>
            </w:r>
            <w:proofErr w:type="gramEnd"/>
            <w:r>
              <w:rPr>
                <w:rFonts w:ascii="Calibri" w:hAnsi="Calibri" w:cs="Arial CYR"/>
                <w:b/>
                <w:bCs/>
                <w:color w:val="000000"/>
                <w:sz w:val="20"/>
                <w:szCs w:val="20"/>
              </w:rPr>
              <w:t xml:space="preserve"> </w:t>
            </w:r>
            <w:proofErr w:type="gramStart"/>
            <w:r>
              <w:rPr>
                <w:rFonts w:ascii="Calibri" w:hAnsi="Calibri" w:cs="Arial CYR"/>
                <w:b/>
                <w:bCs/>
                <w:color w:val="000000"/>
                <w:sz w:val="20"/>
                <w:szCs w:val="20"/>
              </w:rPr>
              <w:t>G7-G8) и горнолыжные трассы R2, R3.</w:t>
            </w:r>
            <w:proofErr w:type="gramEnd"/>
          </w:p>
        </w:tc>
      </w:tr>
      <w:tr w:rsidR="00A41757" w:rsidTr="00A41757">
        <w:trPr>
          <w:trHeight w:val="255"/>
        </w:trPr>
        <w:tc>
          <w:tcPr>
            <w:tcW w:w="960" w:type="dxa"/>
            <w:tcBorders>
              <w:top w:val="nil"/>
              <w:left w:val="nil"/>
              <w:bottom w:val="nil"/>
              <w:right w:val="nil"/>
            </w:tcBorders>
            <w:shd w:val="clear" w:color="auto" w:fill="auto"/>
            <w:vAlign w:val="center"/>
            <w:hideMark/>
          </w:tcPr>
          <w:p w:rsidR="00A41757" w:rsidRDefault="00A41757">
            <w:pPr>
              <w:jc w:val="center"/>
              <w:rPr>
                <w:rFonts w:ascii="Calibri" w:hAnsi="Calibri" w:cs="Arial CYR"/>
                <w:b/>
                <w:bCs/>
                <w:color w:val="000000"/>
                <w:sz w:val="20"/>
                <w:szCs w:val="20"/>
              </w:rPr>
            </w:pPr>
          </w:p>
        </w:tc>
        <w:tc>
          <w:tcPr>
            <w:tcW w:w="4120" w:type="dxa"/>
            <w:tcBorders>
              <w:top w:val="nil"/>
              <w:left w:val="nil"/>
              <w:bottom w:val="nil"/>
              <w:right w:val="nil"/>
            </w:tcBorders>
            <w:shd w:val="clear" w:color="auto" w:fill="auto"/>
            <w:vAlign w:val="center"/>
            <w:hideMark/>
          </w:tcPr>
          <w:p w:rsidR="00A41757" w:rsidRDefault="00A41757">
            <w:pPr>
              <w:jc w:val="center"/>
              <w:rPr>
                <w:rFonts w:ascii="Calibri" w:hAnsi="Calibri" w:cs="Arial CYR"/>
                <w:b/>
                <w:bCs/>
                <w:color w:val="000000"/>
                <w:sz w:val="20"/>
                <w:szCs w:val="20"/>
              </w:rPr>
            </w:pPr>
          </w:p>
        </w:tc>
        <w:tc>
          <w:tcPr>
            <w:tcW w:w="1580" w:type="dxa"/>
            <w:tcBorders>
              <w:top w:val="nil"/>
              <w:left w:val="nil"/>
              <w:bottom w:val="nil"/>
              <w:right w:val="nil"/>
            </w:tcBorders>
            <w:shd w:val="clear" w:color="auto" w:fill="auto"/>
            <w:vAlign w:val="center"/>
            <w:hideMark/>
          </w:tcPr>
          <w:p w:rsidR="00A41757" w:rsidRDefault="00A41757">
            <w:pPr>
              <w:jc w:val="center"/>
              <w:rPr>
                <w:rFonts w:ascii="Calibri" w:hAnsi="Calibri" w:cs="Arial CYR"/>
                <w:b/>
                <w:bCs/>
                <w:color w:val="000000"/>
                <w:sz w:val="20"/>
                <w:szCs w:val="20"/>
              </w:rPr>
            </w:pPr>
          </w:p>
        </w:tc>
        <w:tc>
          <w:tcPr>
            <w:tcW w:w="1440" w:type="dxa"/>
            <w:tcBorders>
              <w:top w:val="nil"/>
              <w:left w:val="nil"/>
              <w:bottom w:val="nil"/>
              <w:right w:val="nil"/>
            </w:tcBorders>
            <w:shd w:val="clear" w:color="auto" w:fill="auto"/>
            <w:vAlign w:val="center"/>
            <w:hideMark/>
          </w:tcPr>
          <w:p w:rsidR="00A41757" w:rsidRDefault="00A41757">
            <w:pPr>
              <w:jc w:val="center"/>
              <w:rPr>
                <w:rFonts w:ascii="Calibri" w:hAnsi="Calibri" w:cs="Arial CYR"/>
                <w:b/>
                <w:bCs/>
                <w:color w:val="000000"/>
                <w:sz w:val="20"/>
                <w:szCs w:val="20"/>
              </w:rPr>
            </w:pPr>
          </w:p>
        </w:tc>
        <w:tc>
          <w:tcPr>
            <w:tcW w:w="1820" w:type="dxa"/>
            <w:tcBorders>
              <w:top w:val="nil"/>
              <w:left w:val="nil"/>
              <w:bottom w:val="nil"/>
              <w:right w:val="nil"/>
            </w:tcBorders>
            <w:shd w:val="clear" w:color="auto" w:fill="auto"/>
            <w:vAlign w:val="center"/>
            <w:hideMark/>
          </w:tcPr>
          <w:p w:rsidR="00A41757" w:rsidRDefault="00A41757">
            <w:pPr>
              <w:jc w:val="center"/>
              <w:rPr>
                <w:rFonts w:ascii="Calibri" w:hAnsi="Calibri" w:cs="Arial CYR"/>
                <w:b/>
                <w:bCs/>
                <w:color w:val="000000"/>
                <w:sz w:val="20"/>
                <w:szCs w:val="20"/>
              </w:rPr>
            </w:pPr>
          </w:p>
        </w:tc>
      </w:tr>
      <w:tr w:rsidR="00A41757" w:rsidTr="00020AC5">
        <w:trPr>
          <w:trHeight w:val="255"/>
        </w:trPr>
        <w:tc>
          <w:tcPr>
            <w:tcW w:w="5080" w:type="dxa"/>
            <w:gridSpan w:val="2"/>
            <w:tcBorders>
              <w:top w:val="nil"/>
              <w:left w:val="nil"/>
              <w:bottom w:val="nil"/>
              <w:right w:val="nil"/>
            </w:tcBorders>
            <w:shd w:val="clear" w:color="auto" w:fill="auto"/>
            <w:noWrap/>
            <w:hideMark/>
          </w:tcPr>
          <w:p w:rsidR="00A41757" w:rsidRPr="00020AC5" w:rsidRDefault="00A41757" w:rsidP="00A41757">
            <w:pPr>
              <w:jc w:val="center"/>
              <w:rPr>
                <w:rFonts w:ascii="Calibri" w:hAnsi="Calibri" w:cs="Arial CYR"/>
                <w:b/>
                <w:bCs/>
                <w:color w:val="000000"/>
                <w:sz w:val="20"/>
                <w:szCs w:val="20"/>
              </w:rPr>
            </w:pPr>
            <w:r w:rsidRPr="00020AC5">
              <w:rPr>
                <w:rFonts w:ascii="Calibri" w:hAnsi="Calibri" w:cs="Arial CYR"/>
                <w:b/>
                <w:bCs/>
                <w:color w:val="000000"/>
                <w:sz w:val="20"/>
                <w:szCs w:val="20"/>
              </w:rPr>
              <w:t>Продолжительность работ</w:t>
            </w:r>
          </w:p>
        </w:tc>
        <w:tc>
          <w:tcPr>
            <w:tcW w:w="1580" w:type="dxa"/>
            <w:tcBorders>
              <w:top w:val="nil"/>
              <w:left w:val="nil"/>
              <w:bottom w:val="nil"/>
              <w:right w:val="nil"/>
            </w:tcBorders>
            <w:shd w:val="clear" w:color="auto" w:fill="auto"/>
            <w:noWrap/>
            <w:hideMark/>
          </w:tcPr>
          <w:p w:rsidR="00A41757" w:rsidRPr="00020AC5" w:rsidRDefault="00A41757" w:rsidP="00A41757">
            <w:pPr>
              <w:jc w:val="center"/>
              <w:rPr>
                <w:rFonts w:ascii="Calibri" w:hAnsi="Calibri" w:cs="Arial CYR"/>
                <w:b/>
                <w:bCs/>
                <w:color w:val="000000"/>
                <w:sz w:val="20"/>
                <w:szCs w:val="20"/>
              </w:rPr>
            </w:pPr>
            <w:r w:rsidRPr="00020AC5">
              <w:rPr>
                <w:rFonts w:ascii="Calibri" w:hAnsi="Calibri" w:cs="Arial CYR"/>
                <w:b/>
                <w:bCs/>
                <w:color w:val="000000"/>
                <w:sz w:val="20"/>
                <w:szCs w:val="20"/>
              </w:rPr>
              <w:t>15,4 месяцев</w:t>
            </w:r>
          </w:p>
        </w:tc>
        <w:tc>
          <w:tcPr>
            <w:tcW w:w="1440" w:type="dxa"/>
            <w:tcBorders>
              <w:top w:val="nil"/>
              <w:left w:val="nil"/>
              <w:bottom w:val="nil"/>
              <w:right w:val="nil"/>
            </w:tcBorders>
            <w:shd w:val="clear" w:color="auto" w:fill="auto"/>
            <w:noWrap/>
            <w:vAlign w:val="bottom"/>
            <w:hideMark/>
          </w:tcPr>
          <w:p w:rsidR="00A41757" w:rsidRPr="00020AC5" w:rsidRDefault="00A41757">
            <w:pPr>
              <w:rPr>
                <w:rFonts w:ascii="Arial CYR" w:hAnsi="Arial CYR" w:cs="Arial CYR"/>
                <w:sz w:val="20"/>
                <w:szCs w:val="20"/>
              </w:rPr>
            </w:pPr>
          </w:p>
          <w:p w:rsidR="00A41757" w:rsidRPr="00020AC5" w:rsidRDefault="00A41757">
            <w:pPr>
              <w:rPr>
                <w:rFonts w:ascii="Arial CYR" w:hAnsi="Arial CYR" w:cs="Arial CYR"/>
                <w:sz w:val="20"/>
                <w:szCs w:val="20"/>
              </w:rPr>
            </w:pPr>
          </w:p>
        </w:tc>
        <w:tc>
          <w:tcPr>
            <w:tcW w:w="1820" w:type="dxa"/>
            <w:tcBorders>
              <w:top w:val="nil"/>
              <w:left w:val="nil"/>
              <w:bottom w:val="nil"/>
              <w:right w:val="nil"/>
            </w:tcBorders>
            <w:shd w:val="clear" w:color="auto" w:fill="auto"/>
            <w:noWrap/>
            <w:vAlign w:val="bottom"/>
            <w:hideMark/>
          </w:tcPr>
          <w:p w:rsidR="00A41757" w:rsidRDefault="00A41757">
            <w:pPr>
              <w:rPr>
                <w:rFonts w:ascii="Arial CYR" w:hAnsi="Arial CYR" w:cs="Arial CYR"/>
                <w:sz w:val="20"/>
                <w:szCs w:val="20"/>
              </w:rPr>
            </w:pPr>
          </w:p>
        </w:tc>
      </w:tr>
      <w:tr w:rsidR="00A41757" w:rsidTr="00A41757">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 xml:space="preserve">№ </w:t>
            </w:r>
            <w:proofErr w:type="spellStart"/>
            <w:r>
              <w:rPr>
                <w:rFonts w:ascii="Calibri" w:hAnsi="Calibri" w:cs="Arial CYR"/>
                <w:color w:val="000000"/>
                <w:sz w:val="20"/>
                <w:szCs w:val="20"/>
              </w:rPr>
              <w:t>п.п</w:t>
            </w:r>
            <w:proofErr w:type="spellEnd"/>
            <w:r>
              <w:rPr>
                <w:rFonts w:ascii="Calibri" w:hAnsi="Calibri" w:cs="Arial CYR"/>
                <w:color w:val="000000"/>
                <w:sz w:val="20"/>
                <w:szCs w:val="20"/>
              </w:rPr>
              <w:t>.</w:t>
            </w:r>
          </w:p>
        </w:tc>
        <w:tc>
          <w:tcPr>
            <w:tcW w:w="4120" w:type="dxa"/>
            <w:vMerge w:val="restart"/>
            <w:tcBorders>
              <w:top w:val="single" w:sz="4" w:space="0" w:color="auto"/>
              <w:left w:val="single" w:sz="4" w:space="0" w:color="auto"/>
              <w:bottom w:val="nil"/>
              <w:right w:val="single" w:sz="4" w:space="0" w:color="auto"/>
            </w:tcBorders>
            <w:shd w:val="clear" w:color="000000" w:fill="D9D9D9"/>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Перечень видов работ</w:t>
            </w:r>
          </w:p>
        </w:tc>
        <w:tc>
          <w:tcPr>
            <w:tcW w:w="4840" w:type="dxa"/>
            <w:gridSpan w:val="3"/>
            <w:tcBorders>
              <w:top w:val="single" w:sz="4" w:space="0" w:color="auto"/>
              <w:left w:val="nil"/>
              <w:bottom w:val="single" w:sz="4" w:space="0" w:color="auto"/>
              <w:right w:val="single" w:sz="4" w:space="0" w:color="auto"/>
            </w:tcBorders>
            <w:shd w:val="clear" w:color="000000" w:fill="D9D9D9"/>
            <w:vAlign w:val="center"/>
            <w:hideMark/>
          </w:tcPr>
          <w:p w:rsidR="00A41757" w:rsidRDefault="00A41757" w:rsidP="00A41757">
            <w:pPr>
              <w:jc w:val="center"/>
              <w:rPr>
                <w:rFonts w:ascii="Calibri" w:hAnsi="Calibri" w:cs="Arial CYR"/>
                <w:color w:val="000000"/>
                <w:sz w:val="20"/>
                <w:szCs w:val="20"/>
              </w:rPr>
            </w:pPr>
            <w:r>
              <w:rPr>
                <w:rFonts w:ascii="Calibri" w:hAnsi="Calibri" w:cs="Arial CYR"/>
                <w:color w:val="000000"/>
                <w:sz w:val="20"/>
                <w:szCs w:val="20"/>
              </w:rPr>
              <w:t xml:space="preserve"> Стоимость в прогнозных ценах, рублей</w:t>
            </w:r>
          </w:p>
        </w:tc>
      </w:tr>
      <w:tr w:rsidR="00A41757" w:rsidTr="00A41757">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41757" w:rsidRDefault="00A41757">
            <w:pPr>
              <w:rPr>
                <w:rFonts w:ascii="Calibri" w:hAnsi="Calibri" w:cs="Arial CYR"/>
                <w:color w:val="000000"/>
                <w:sz w:val="20"/>
                <w:szCs w:val="20"/>
              </w:rPr>
            </w:pPr>
          </w:p>
        </w:tc>
        <w:tc>
          <w:tcPr>
            <w:tcW w:w="4120" w:type="dxa"/>
            <w:vMerge/>
            <w:tcBorders>
              <w:top w:val="single" w:sz="4" w:space="0" w:color="auto"/>
              <w:left w:val="single" w:sz="4" w:space="0" w:color="auto"/>
              <w:bottom w:val="nil"/>
              <w:right w:val="single" w:sz="4" w:space="0" w:color="auto"/>
            </w:tcBorders>
            <w:vAlign w:val="center"/>
            <w:hideMark/>
          </w:tcPr>
          <w:p w:rsidR="00A41757" w:rsidRDefault="00A41757">
            <w:pPr>
              <w:rPr>
                <w:rFonts w:ascii="Calibri" w:hAnsi="Calibri" w:cs="Arial CYR"/>
                <w:color w:val="000000"/>
                <w:sz w:val="20"/>
                <w:szCs w:val="20"/>
              </w:rPr>
            </w:pPr>
          </w:p>
        </w:tc>
        <w:tc>
          <w:tcPr>
            <w:tcW w:w="1580" w:type="dxa"/>
            <w:tcBorders>
              <w:top w:val="nil"/>
              <w:left w:val="nil"/>
              <w:bottom w:val="single" w:sz="4" w:space="0" w:color="auto"/>
              <w:right w:val="single" w:sz="4" w:space="0" w:color="auto"/>
            </w:tcBorders>
            <w:shd w:val="clear" w:color="000000" w:fill="D9D9D9"/>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без учета НДС</w:t>
            </w:r>
          </w:p>
        </w:tc>
        <w:tc>
          <w:tcPr>
            <w:tcW w:w="1440" w:type="dxa"/>
            <w:tcBorders>
              <w:top w:val="nil"/>
              <w:left w:val="nil"/>
              <w:bottom w:val="single" w:sz="4" w:space="0" w:color="auto"/>
              <w:right w:val="single" w:sz="4" w:space="0" w:color="auto"/>
            </w:tcBorders>
            <w:shd w:val="clear" w:color="000000" w:fill="D9D9D9"/>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НДС-20 %</w:t>
            </w:r>
          </w:p>
        </w:tc>
        <w:tc>
          <w:tcPr>
            <w:tcW w:w="1820" w:type="dxa"/>
            <w:tcBorders>
              <w:top w:val="nil"/>
              <w:left w:val="nil"/>
              <w:bottom w:val="single" w:sz="4" w:space="0" w:color="auto"/>
              <w:right w:val="single" w:sz="4" w:space="0" w:color="auto"/>
            </w:tcBorders>
            <w:shd w:val="clear" w:color="000000" w:fill="D9D9D9"/>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с учетом НДС</w:t>
            </w:r>
          </w:p>
        </w:tc>
      </w:tr>
      <w:tr w:rsidR="00A41757" w:rsidTr="00A41757">
        <w:trPr>
          <w:trHeight w:val="255"/>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1</w:t>
            </w:r>
          </w:p>
        </w:tc>
        <w:tc>
          <w:tcPr>
            <w:tcW w:w="4120" w:type="dxa"/>
            <w:tcBorders>
              <w:top w:val="single" w:sz="4" w:space="0" w:color="auto"/>
              <w:left w:val="nil"/>
              <w:bottom w:val="single" w:sz="4" w:space="0" w:color="auto"/>
              <w:right w:val="single" w:sz="4" w:space="0" w:color="auto"/>
            </w:tcBorders>
            <w:shd w:val="clear" w:color="000000" w:fill="D9D9D9"/>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2</w:t>
            </w:r>
          </w:p>
        </w:tc>
        <w:tc>
          <w:tcPr>
            <w:tcW w:w="1580" w:type="dxa"/>
            <w:tcBorders>
              <w:top w:val="nil"/>
              <w:left w:val="nil"/>
              <w:bottom w:val="single" w:sz="4" w:space="0" w:color="auto"/>
              <w:right w:val="single" w:sz="4" w:space="0" w:color="auto"/>
            </w:tcBorders>
            <w:shd w:val="clear" w:color="000000" w:fill="D9D9D9"/>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3</w:t>
            </w:r>
          </w:p>
        </w:tc>
        <w:tc>
          <w:tcPr>
            <w:tcW w:w="1440" w:type="dxa"/>
            <w:tcBorders>
              <w:top w:val="nil"/>
              <w:left w:val="nil"/>
              <w:bottom w:val="single" w:sz="4" w:space="0" w:color="auto"/>
              <w:right w:val="single" w:sz="4" w:space="0" w:color="auto"/>
            </w:tcBorders>
            <w:shd w:val="clear" w:color="000000" w:fill="D9D9D9"/>
            <w:noWrap/>
            <w:vAlign w:val="bottom"/>
            <w:hideMark/>
          </w:tcPr>
          <w:p w:rsidR="00A41757" w:rsidRDefault="00A41757">
            <w:pPr>
              <w:jc w:val="center"/>
              <w:rPr>
                <w:rFonts w:ascii="Calibri" w:hAnsi="Calibri" w:cs="Arial CYR"/>
                <w:sz w:val="20"/>
                <w:szCs w:val="20"/>
              </w:rPr>
            </w:pPr>
            <w:r>
              <w:rPr>
                <w:rFonts w:ascii="Calibri" w:hAnsi="Calibri" w:cs="Arial CYR"/>
                <w:sz w:val="20"/>
                <w:szCs w:val="20"/>
              </w:rPr>
              <w:t>4</w:t>
            </w:r>
          </w:p>
        </w:tc>
        <w:tc>
          <w:tcPr>
            <w:tcW w:w="1820" w:type="dxa"/>
            <w:tcBorders>
              <w:top w:val="nil"/>
              <w:left w:val="nil"/>
              <w:bottom w:val="single" w:sz="4" w:space="0" w:color="auto"/>
              <w:right w:val="single" w:sz="4" w:space="0" w:color="auto"/>
            </w:tcBorders>
            <w:shd w:val="clear" w:color="000000" w:fill="D9D9D9"/>
            <w:noWrap/>
            <w:vAlign w:val="bottom"/>
            <w:hideMark/>
          </w:tcPr>
          <w:p w:rsidR="00A41757" w:rsidRDefault="00A41757">
            <w:pPr>
              <w:jc w:val="center"/>
              <w:rPr>
                <w:rFonts w:ascii="Calibri" w:hAnsi="Calibri" w:cs="Arial CYR"/>
                <w:sz w:val="20"/>
                <w:szCs w:val="20"/>
              </w:rPr>
            </w:pPr>
            <w:r>
              <w:rPr>
                <w:rFonts w:ascii="Calibri" w:hAnsi="Calibri" w:cs="Arial CYR"/>
                <w:sz w:val="20"/>
                <w:szCs w:val="20"/>
              </w:rPr>
              <w:t>5</w:t>
            </w:r>
          </w:p>
        </w:tc>
      </w:tr>
      <w:tr w:rsidR="00A41757" w:rsidTr="00A41757">
        <w:trPr>
          <w:trHeight w:val="3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1</w:t>
            </w:r>
          </w:p>
        </w:tc>
        <w:tc>
          <w:tcPr>
            <w:tcW w:w="4120" w:type="dxa"/>
            <w:tcBorders>
              <w:top w:val="nil"/>
              <w:left w:val="nil"/>
              <w:bottom w:val="single" w:sz="4" w:space="0" w:color="auto"/>
              <w:right w:val="nil"/>
            </w:tcBorders>
            <w:shd w:val="clear" w:color="000000" w:fill="FFFFFF"/>
            <w:vAlign w:val="center"/>
            <w:hideMark/>
          </w:tcPr>
          <w:p w:rsidR="00A41757" w:rsidRDefault="00A41757">
            <w:pPr>
              <w:rPr>
                <w:rFonts w:ascii="Calibri" w:hAnsi="Calibri" w:cs="Arial CYR"/>
                <w:color w:val="000000"/>
                <w:sz w:val="20"/>
                <w:szCs w:val="20"/>
              </w:rPr>
            </w:pPr>
            <w:r>
              <w:rPr>
                <w:rFonts w:ascii="Calibri" w:hAnsi="Calibri" w:cs="Arial CYR"/>
                <w:color w:val="000000"/>
                <w:sz w:val="20"/>
                <w:szCs w:val="20"/>
              </w:rPr>
              <w:t>Актуализация сметной документации</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915 273,55</w:t>
            </w:r>
          </w:p>
        </w:tc>
        <w:tc>
          <w:tcPr>
            <w:tcW w:w="1440" w:type="dxa"/>
            <w:tcBorders>
              <w:top w:val="nil"/>
              <w:left w:val="nil"/>
              <w:bottom w:val="single" w:sz="4" w:space="0" w:color="auto"/>
              <w:right w:val="single" w:sz="4" w:space="0" w:color="auto"/>
            </w:tcBorders>
            <w:shd w:val="clear" w:color="000000" w:fill="FFFFFF"/>
            <w:noWrap/>
            <w:vAlign w:val="center"/>
            <w:hideMark/>
          </w:tcPr>
          <w:p w:rsidR="00A41757" w:rsidRDefault="00A41757">
            <w:pPr>
              <w:jc w:val="center"/>
              <w:rPr>
                <w:rFonts w:ascii="Calibri" w:hAnsi="Calibri" w:cs="Arial CYR"/>
                <w:sz w:val="20"/>
                <w:szCs w:val="20"/>
              </w:rPr>
            </w:pPr>
            <w:r>
              <w:rPr>
                <w:rFonts w:ascii="Calibri" w:hAnsi="Calibri" w:cs="Arial CYR"/>
                <w:sz w:val="20"/>
                <w:szCs w:val="20"/>
              </w:rPr>
              <w:t>183 054,71</w:t>
            </w:r>
          </w:p>
        </w:tc>
        <w:tc>
          <w:tcPr>
            <w:tcW w:w="1820" w:type="dxa"/>
            <w:tcBorders>
              <w:top w:val="nil"/>
              <w:left w:val="nil"/>
              <w:bottom w:val="single" w:sz="4" w:space="0" w:color="auto"/>
              <w:right w:val="single" w:sz="4" w:space="0" w:color="auto"/>
            </w:tcBorders>
            <w:shd w:val="clear" w:color="000000" w:fill="FFFFFF"/>
            <w:noWrap/>
            <w:vAlign w:val="center"/>
            <w:hideMark/>
          </w:tcPr>
          <w:p w:rsidR="00A41757" w:rsidRDefault="00A41757">
            <w:pPr>
              <w:jc w:val="center"/>
              <w:rPr>
                <w:rFonts w:ascii="Calibri" w:hAnsi="Calibri" w:cs="Arial CYR"/>
                <w:sz w:val="20"/>
                <w:szCs w:val="20"/>
              </w:rPr>
            </w:pPr>
            <w:r>
              <w:rPr>
                <w:rFonts w:ascii="Calibri" w:hAnsi="Calibri" w:cs="Arial CYR"/>
                <w:sz w:val="20"/>
                <w:szCs w:val="20"/>
              </w:rPr>
              <w:t>1 098 328,26</w:t>
            </w:r>
          </w:p>
        </w:tc>
      </w:tr>
      <w:tr w:rsidR="00A41757" w:rsidTr="00A41757">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2</w:t>
            </w:r>
          </w:p>
        </w:tc>
        <w:tc>
          <w:tcPr>
            <w:tcW w:w="4120" w:type="dxa"/>
            <w:tcBorders>
              <w:top w:val="nil"/>
              <w:left w:val="nil"/>
              <w:bottom w:val="single" w:sz="4" w:space="0" w:color="auto"/>
              <w:right w:val="nil"/>
            </w:tcBorders>
            <w:shd w:val="clear" w:color="000000" w:fill="FFFFFF"/>
            <w:vAlign w:val="center"/>
            <w:hideMark/>
          </w:tcPr>
          <w:p w:rsidR="00A41757" w:rsidRDefault="00A41757">
            <w:pPr>
              <w:rPr>
                <w:rFonts w:ascii="Calibri" w:hAnsi="Calibri" w:cs="Arial CYR"/>
                <w:color w:val="000000"/>
                <w:sz w:val="20"/>
                <w:szCs w:val="20"/>
              </w:rPr>
            </w:pPr>
            <w:r>
              <w:rPr>
                <w:rFonts w:ascii="Calibri" w:hAnsi="Calibri" w:cs="Arial CYR"/>
                <w:color w:val="000000"/>
                <w:sz w:val="20"/>
                <w:szCs w:val="20"/>
              </w:rPr>
              <w:t>Проверка достоверности определения сметной стоимости</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20 000,00</w:t>
            </w:r>
          </w:p>
        </w:tc>
        <w:tc>
          <w:tcPr>
            <w:tcW w:w="1440" w:type="dxa"/>
            <w:tcBorders>
              <w:top w:val="nil"/>
              <w:left w:val="nil"/>
              <w:bottom w:val="single" w:sz="4" w:space="0" w:color="auto"/>
              <w:right w:val="single" w:sz="4" w:space="0" w:color="auto"/>
            </w:tcBorders>
            <w:shd w:val="clear" w:color="000000" w:fill="FFFFFF"/>
            <w:noWrap/>
            <w:vAlign w:val="center"/>
            <w:hideMark/>
          </w:tcPr>
          <w:p w:rsidR="00A41757" w:rsidRDefault="00A41757">
            <w:pPr>
              <w:jc w:val="center"/>
              <w:rPr>
                <w:rFonts w:ascii="Calibri" w:hAnsi="Calibri" w:cs="Arial CYR"/>
                <w:sz w:val="20"/>
                <w:szCs w:val="20"/>
              </w:rPr>
            </w:pPr>
            <w:r>
              <w:rPr>
                <w:rFonts w:ascii="Calibri" w:hAnsi="Calibri" w:cs="Arial CYR"/>
                <w:sz w:val="20"/>
                <w:szCs w:val="20"/>
              </w:rPr>
              <w:t>4 000,00</w:t>
            </w:r>
          </w:p>
        </w:tc>
        <w:tc>
          <w:tcPr>
            <w:tcW w:w="1820" w:type="dxa"/>
            <w:tcBorders>
              <w:top w:val="nil"/>
              <w:left w:val="nil"/>
              <w:bottom w:val="single" w:sz="4" w:space="0" w:color="auto"/>
              <w:right w:val="single" w:sz="4" w:space="0" w:color="auto"/>
            </w:tcBorders>
            <w:shd w:val="clear" w:color="000000" w:fill="FFFFFF"/>
            <w:noWrap/>
            <w:vAlign w:val="center"/>
            <w:hideMark/>
          </w:tcPr>
          <w:p w:rsidR="00A41757" w:rsidRDefault="00A41757">
            <w:pPr>
              <w:jc w:val="center"/>
              <w:rPr>
                <w:rFonts w:ascii="Calibri" w:hAnsi="Calibri" w:cs="Arial CYR"/>
                <w:sz w:val="20"/>
                <w:szCs w:val="20"/>
              </w:rPr>
            </w:pPr>
            <w:r>
              <w:rPr>
                <w:rFonts w:ascii="Calibri" w:hAnsi="Calibri" w:cs="Arial CYR"/>
                <w:sz w:val="20"/>
                <w:szCs w:val="20"/>
              </w:rPr>
              <w:t>24 000,00</w:t>
            </w:r>
          </w:p>
        </w:tc>
      </w:tr>
      <w:tr w:rsidR="00A41757" w:rsidTr="00A41757">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3</w:t>
            </w:r>
          </w:p>
        </w:tc>
        <w:tc>
          <w:tcPr>
            <w:tcW w:w="4120" w:type="dxa"/>
            <w:tcBorders>
              <w:top w:val="nil"/>
              <w:left w:val="nil"/>
              <w:bottom w:val="single" w:sz="4" w:space="0" w:color="auto"/>
              <w:right w:val="nil"/>
            </w:tcBorders>
            <w:shd w:val="clear" w:color="000000" w:fill="FFFFFF"/>
            <w:vAlign w:val="center"/>
            <w:hideMark/>
          </w:tcPr>
          <w:p w:rsidR="00A41757" w:rsidRDefault="00A41757">
            <w:pPr>
              <w:rPr>
                <w:rFonts w:ascii="Calibri" w:hAnsi="Calibri" w:cs="Arial CYR"/>
                <w:color w:val="000000"/>
                <w:sz w:val="20"/>
                <w:szCs w:val="20"/>
              </w:rPr>
            </w:pPr>
            <w:r>
              <w:rPr>
                <w:rFonts w:ascii="Calibri" w:hAnsi="Calibri" w:cs="Arial CYR"/>
                <w:color w:val="000000"/>
                <w:sz w:val="20"/>
                <w:szCs w:val="20"/>
              </w:rPr>
              <w:t>Рабочая документация</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26 715 833,00</w:t>
            </w:r>
          </w:p>
        </w:tc>
        <w:tc>
          <w:tcPr>
            <w:tcW w:w="1440" w:type="dxa"/>
            <w:tcBorders>
              <w:top w:val="nil"/>
              <w:left w:val="nil"/>
              <w:bottom w:val="single" w:sz="4" w:space="0" w:color="auto"/>
              <w:right w:val="single" w:sz="4" w:space="0" w:color="auto"/>
            </w:tcBorders>
            <w:shd w:val="clear" w:color="auto" w:fill="auto"/>
            <w:noWrap/>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5 343 166,60</w:t>
            </w:r>
          </w:p>
        </w:tc>
        <w:tc>
          <w:tcPr>
            <w:tcW w:w="1820" w:type="dxa"/>
            <w:tcBorders>
              <w:top w:val="nil"/>
              <w:left w:val="nil"/>
              <w:bottom w:val="single" w:sz="4" w:space="0" w:color="auto"/>
              <w:right w:val="single" w:sz="4" w:space="0" w:color="auto"/>
            </w:tcBorders>
            <w:shd w:val="clear" w:color="auto" w:fill="auto"/>
            <w:noWrap/>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32 058 999,60</w:t>
            </w:r>
          </w:p>
        </w:tc>
      </w:tr>
      <w:tr w:rsidR="00A41757" w:rsidTr="00A41757">
        <w:trPr>
          <w:trHeight w:val="5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4</w:t>
            </w:r>
          </w:p>
        </w:tc>
        <w:tc>
          <w:tcPr>
            <w:tcW w:w="4120" w:type="dxa"/>
            <w:tcBorders>
              <w:top w:val="nil"/>
              <w:left w:val="nil"/>
              <w:bottom w:val="single" w:sz="4" w:space="0" w:color="auto"/>
              <w:right w:val="single" w:sz="4" w:space="0" w:color="auto"/>
            </w:tcBorders>
            <w:shd w:val="clear" w:color="000000" w:fill="FFFFFF"/>
            <w:vAlign w:val="center"/>
            <w:hideMark/>
          </w:tcPr>
          <w:p w:rsidR="00A41757" w:rsidRDefault="00A41757">
            <w:pPr>
              <w:rPr>
                <w:rFonts w:ascii="Calibri" w:hAnsi="Calibri" w:cs="Arial CYR"/>
                <w:color w:val="000000"/>
                <w:sz w:val="20"/>
                <w:szCs w:val="20"/>
              </w:rPr>
            </w:pPr>
            <w:r>
              <w:rPr>
                <w:rFonts w:ascii="Calibri" w:hAnsi="Calibri" w:cs="Arial CYR"/>
                <w:color w:val="000000"/>
                <w:sz w:val="20"/>
                <w:szCs w:val="20"/>
              </w:rPr>
              <w:t>Строительство</w:t>
            </w:r>
          </w:p>
        </w:tc>
        <w:tc>
          <w:tcPr>
            <w:tcW w:w="1580" w:type="dxa"/>
            <w:tcBorders>
              <w:top w:val="nil"/>
              <w:left w:val="nil"/>
              <w:bottom w:val="single" w:sz="4" w:space="0" w:color="auto"/>
              <w:right w:val="single" w:sz="4" w:space="0" w:color="auto"/>
            </w:tcBorders>
            <w:shd w:val="clear" w:color="000000" w:fill="FFFFFF"/>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626 158 653,00</w:t>
            </w:r>
          </w:p>
        </w:tc>
        <w:tc>
          <w:tcPr>
            <w:tcW w:w="1440" w:type="dxa"/>
            <w:tcBorders>
              <w:top w:val="nil"/>
              <w:left w:val="nil"/>
              <w:bottom w:val="single" w:sz="4" w:space="0" w:color="auto"/>
              <w:right w:val="single" w:sz="4" w:space="0" w:color="auto"/>
            </w:tcBorders>
            <w:shd w:val="clear" w:color="auto" w:fill="auto"/>
            <w:noWrap/>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125 231 730,60</w:t>
            </w:r>
          </w:p>
        </w:tc>
        <w:tc>
          <w:tcPr>
            <w:tcW w:w="1820" w:type="dxa"/>
            <w:tcBorders>
              <w:top w:val="nil"/>
              <w:left w:val="nil"/>
              <w:bottom w:val="single" w:sz="4" w:space="0" w:color="auto"/>
              <w:right w:val="single" w:sz="4" w:space="0" w:color="auto"/>
            </w:tcBorders>
            <w:shd w:val="clear" w:color="auto" w:fill="auto"/>
            <w:noWrap/>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751 390 383,60</w:t>
            </w:r>
          </w:p>
        </w:tc>
      </w:tr>
      <w:tr w:rsidR="00A41757" w:rsidTr="00A41757">
        <w:trPr>
          <w:trHeight w:val="5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5</w:t>
            </w:r>
          </w:p>
        </w:tc>
        <w:tc>
          <w:tcPr>
            <w:tcW w:w="4120" w:type="dxa"/>
            <w:tcBorders>
              <w:top w:val="nil"/>
              <w:left w:val="nil"/>
              <w:bottom w:val="single" w:sz="4" w:space="0" w:color="auto"/>
              <w:right w:val="single" w:sz="4" w:space="0" w:color="auto"/>
            </w:tcBorders>
            <w:shd w:val="clear" w:color="000000" w:fill="FFFFFF"/>
            <w:vAlign w:val="center"/>
            <w:hideMark/>
          </w:tcPr>
          <w:p w:rsidR="00A41757" w:rsidRDefault="00A41757">
            <w:pPr>
              <w:rPr>
                <w:rFonts w:ascii="Calibri" w:hAnsi="Calibri" w:cs="Arial CYR"/>
                <w:color w:val="000000"/>
                <w:sz w:val="20"/>
                <w:szCs w:val="20"/>
              </w:rPr>
            </w:pPr>
            <w:r>
              <w:rPr>
                <w:rFonts w:ascii="Calibri" w:hAnsi="Calibri" w:cs="Arial CYR"/>
                <w:color w:val="000000"/>
                <w:sz w:val="20"/>
                <w:szCs w:val="20"/>
              </w:rPr>
              <w:t>Пусконаладочные работы</w:t>
            </w:r>
          </w:p>
        </w:tc>
        <w:tc>
          <w:tcPr>
            <w:tcW w:w="1580" w:type="dxa"/>
            <w:tcBorders>
              <w:top w:val="nil"/>
              <w:left w:val="nil"/>
              <w:bottom w:val="single" w:sz="4" w:space="0" w:color="auto"/>
              <w:right w:val="single" w:sz="4" w:space="0" w:color="auto"/>
            </w:tcBorders>
            <w:shd w:val="clear" w:color="000000" w:fill="FFFFFF"/>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33 096 941,00</w:t>
            </w:r>
          </w:p>
        </w:tc>
        <w:tc>
          <w:tcPr>
            <w:tcW w:w="1440" w:type="dxa"/>
            <w:tcBorders>
              <w:top w:val="nil"/>
              <w:left w:val="nil"/>
              <w:bottom w:val="single" w:sz="4" w:space="0" w:color="auto"/>
              <w:right w:val="single" w:sz="4" w:space="0" w:color="auto"/>
            </w:tcBorders>
            <w:shd w:val="clear" w:color="auto" w:fill="auto"/>
            <w:noWrap/>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6 619 388,20</w:t>
            </w:r>
          </w:p>
        </w:tc>
        <w:tc>
          <w:tcPr>
            <w:tcW w:w="1820" w:type="dxa"/>
            <w:tcBorders>
              <w:top w:val="nil"/>
              <w:left w:val="nil"/>
              <w:bottom w:val="single" w:sz="4" w:space="0" w:color="auto"/>
              <w:right w:val="single" w:sz="4" w:space="0" w:color="auto"/>
            </w:tcBorders>
            <w:shd w:val="clear" w:color="auto" w:fill="auto"/>
            <w:noWrap/>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39 716 329,20</w:t>
            </w:r>
          </w:p>
        </w:tc>
      </w:tr>
      <w:tr w:rsidR="00A41757" w:rsidTr="00A41757">
        <w:trPr>
          <w:trHeight w:val="255"/>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A41757" w:rsidRDefault="00A41757">
            <w:pPr>
              <w:rPr>
                <w:rFonts w:ascii="Calibri" w:hAnsi="Calibri" w:cs="Arial CYR"/>
                <w:b/>
                <w:bCs/>
                <w:color w:val="000000"/>
                <w:sz w:val="20"/>
                <w:szCs w:val="20"/>
              </w:rPr>
            </w:pPr>
            <w:r>
              <w:rPr>
                <w:rFonts w:ascii="Calibri" w:hAnsi="Calibri" w:cs="Arial CYR"/>
                <w:b/>
                <w:bCs/>
                <w:color w:val="000000"/>
                <w:sz w:val="20"/>
                <w:szCs w:val="20"/>
              </w:rPr>
              <w:t> </w:t>
            </w:r>
          </w:p>
        </w:tc>
        <w:tc>
          <w:tcPr>
            <w:tcW w:w="4120" w:type="dxa"/>
            <w:tcBorders>
              <w:top w:val="nil"/>
              <w:left w:val="nil"/>
              <w:bottom w:val="single" w:sz="4" w:space="0" w:color="auto"/>
              <w:right w:val="single" w:sz="4" w:space="0" w:color="auto"/>
            </w:tcBorders>
            <w:shd w:val="clear" w:color="000000" w:fill="D9D9D9"/>
            <w:vAlign w:val="center"/>
            <w:hideMark/>
          </w:tcPr>
          <w:p w:rsidR="00A41757" w:rsidRDefault="00A41757">
            <w:pPr>
              <w:rPr>
                <w:rFonts w:ascii="Calibri" w:hAnsi="Calibri" w:cs="Arial CYR"/>
                <w:b/>
                <w:bCs/>
                <w:color w:val="000000"/>
                <w:sz w:val="20"/>
                <w:szCs w:val="20"/>
              </w:rPr>
            </w:pPr>
            <w:r>
              <w:rPr>
                <w:rFonts w:ascii="Calibri" w:hAnsi="Calibri" w:cs="Arial CYR"/>
                <w:b/>
                <w:bCs/>
                <w:color w:val="000000"/>
                <w:sz w:val="20"/>
                <w:szCs w:val="20"/>
              </w:rPr>
              <w:t>Итого:</w:t>
            </w:r>
          </w:p>
        </w:tc>
        <w:tc>
          <w:tcPr>
            <w:tcW w:w="1580" w:type="dxa"/>
            <w:tcBorders>
              <w:top w:val="nil"/>
              <w:left w:val="nil"/>
              <w:bottom w:val="single" w:sz="4" w:space="0" w:color="auto"/>
              <w:right w:val="single" w:sz="4" w:space="0" w:color="auto"/>
            </w:tcBorders>
            <w:shd w:val="clear" w:color="000000" w:fill="D9D9D9"/>
            <w:vAlign w:val="center"/>
            <w:hideMark/>
          </w:tcPr>
          <w:p w:rsidR="00A41757" w:rsidRDefault="00A41757">
            <w:pPr>
              <w:jc w:val="center"/>
              <w:rPr>
                <w:rFonts w:ascii="Calibri" w:hAnsi="Calibri" w:cs="Arial CYR"/>
                <w:b/>
                <w:bCs/>
                <w:color w:val="000000"/>
                <w:sz w:val="20"/>
                <w:szCs w:val="20"/>
              </w:rPr>
            </w:pPr>
            <w:r>
              <w:rPr>
                <w:rFonts w:ascii="Calibri" w:hAnsi="Calibri" w:cs="Arial CYR"/>
                <w:b/>
                <w:bCs/>
                <w:color w:val="000000"/>
                <w:sz w:val="20"/>
                <w:szCs w:val="20"/>
              </w:rPr>
              <w:t>686 906 700,55</w:t>
            </w:r>
          </w:p>
        </w:tc>
        <w:tc>
          <w:tcPr>
            <w:tcW w:w="1440" w:type="dxa"/>
            <w:tcBorders>
              <w:top w:val="nil"/>
              <w:left w:val="nil"/>
              <w:bottom w:val="single" w:sz="4" w:space="0" w:color="auto"/>
              <w:right w:val="single" w:sz="4" w:space="0" w:color="auto"/>
            </w:tcBorders>
            <w:shd w:val="clear" w:color="000000" w:fill="D9D9D9"/>
            <w:vAlign w:val="center"/>
            <w:hideMark/>
          </w:tcPr>
          <w:p w:rsidR="00A41757" w:rsidRDefault="00A41757">
            <w:pPr>
              <w:jc w:val="center"/>
              <w:rPr>
                <w:rFonts w:ascii="Calibri" w:hAnsi="Calibri" w:cs="Arial CYR"/>
                <w:b/>
                <w:bCs/>
                <w:color w:val="000000"/>
                <w:sz w:val="20"/>
                <w:szCs w:val="20"/>
              </w:rPr>
            </w:pPr>
            <w:r>
              <w:rPr>
                <w:rFonts w:ascii="Calibri" w:hAnsi="Calibri" w:cs="Arial CYR"/>
                <w:b/>
                <w:bCs/>
                <w:color w:val="000000"/>
                <w:sz w:val="20"/>
                <w:szCs w:val="20"/>
              </w:rPr>
              <w:t>137 381 340,11</w:t>
            </w:r>
          </w:p>
        </w:tc>
        <w:tc>
          <w:tcPr>
            <w:tcW w:w="1820" w:type="dxa"/>
            <w:tcBorders>
              <w:top w:val="nil"/>
              <w:left w:val="nil"/>
              <w:bottom w:val="single" w:sz="4" w:space="0" w:color="auto"/>
              <w:right w:val="single" w:sz="4" w:space="0" w:color="auto"/>
            </w:tcBorders>
            <w:shd w:val="clear" w:color="000000" w:fill="D9D9D9"/>
            <w:vAlign w:val="center"/>
            <w:hideMark/>
          </w:tcPr>
          <w:p w:rsidR="00A41757" w:rsidRDefault="00A41757">
            <w:pPr>
              <w:jc w:val="center"/>
              <w:rPr>
                <w:rFonts w:ascii="Calibri" w:hAnsi="Calibri" w:cs="Arial CYR"/>
                <w:b/>
                <w:bCs/>
                <w:color w:val="000000"/>
                <w:sz w:val="20"/>
                <w:szCs w:val="20"/>
              </w:rPr>
            </w:pPr>
            <w:r>
              <w:rPr>
                <w:rFonts w:ascii="Calibri" w:hAnsi="Calibri" w:cs="Arial CYR"/>
                <w:b/>
                <w:bCs/>
                <w:color w:val="000000"/>
                <w:sz w:val="20"/>
                <w:szCs w:val="20"/>
              </w:rPr>
              <w:t>824 288 040,66</w:t>
            </w:r>
          </w:p>
        </w:tc>
      </w:tr>
      <w:tr w:rsidR="00A41757" w:rsidTr="00A41757">
        <w:trPr>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1757" w:rsidRDefault="00A41757">
            <w:pPr>
              <w:rPr>
                <w:rFonts w:ascii="Calibri" w:hAnsi="Calibri" w:cs="Arial CYR"/>
                <w:color w:val="000000"/>
                <w:sz w:val="20"/>
                <w:szCs w:val="20"/>
              </w:rPr>
            </w:pPr>
            <w:r>
              <w:rPr>
                <w:rFonts w:ascii="Calibri" w:hAnsi="Calibri" w:cs="Arial CYR"/>
                <w:color w:val="000000"/>
                <w:sz w:val="20"/>
                <w:szCs w:val="20"/>
              </w:rPr>
              <w:t> </w:t>
            </w:r>
          </w:p>
        </w:tc>
        <w:tc>
          <w:tcPr>
            <w:tcW w:w="4120" w:type="dxa"/>
            <w:tcBorders>
              <w:top w:val="nil"/>
              <w:left w:val="nil"/>
              <w:bottom w:val="single" w:sz="4" w:space="0" w:color="auto"/>
              <w:right w:val="single" w:sz="4" w:space="0" w:color="auto"/>
            </w:tcBorders>
            <w:shd w:val="clear" w:color="auto" w:fill="auto"/>
            <w:vAlign w:val="center"/>
            <w:hideMark/>
          </w:tcPr>
          <w:p w:rsidR="00A41757" w:rsidRDefault="00A41757">
            <w:pPr>
              <w:jc w:val="both"/>
              <w:rPr>
                <w:rFonts w:ascii="Calibri" w:hAnsi="Calibri" w:cs="Arial CYR"/>
                <w:color w:val="000000"/>
                <w:sz w:val="20"/>
                <w:szCs w:val="20"/>
              </w:rPr>
            </w:pPr>
            <w:r>
              <w:rPr>
                <w:rFonts w:ascii="Calibri" w:hAnsi="Calibri" w:cs="Arial CYR"/>
                <w:color w:val="000000"/>
                <w:sz w:val="20"/>
                <w:szCs w:val="20"/>
              </w:rPr>
              <w:t>В том числе инфляционная составляющая за период выполнения работ</w:t>
            </w:r>
          </w:p>
        </w:tc>
        <w:tc>
          <w:tcPr>
            <w:tcW w:w="1580" w:type="dxa"/>
            <w:tcBorders>
              <w:top w:val="nil"/>
              <w:left w:val="nil"/>
              <w:bottom w:val="single" w:sz="4" w:space="0" w:color="auto"/>
              <w:right w:val="single" w:sz="4" w:space="0" w:color="auto"/>
            </w:tcBorders>
            <w:shd w:val="clear" w:color="auto" w:fill="auto"/>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23 582 062,00</w:t>
            </w:r>
          </w:p>
        </w:tc>
        <w:tc>
          <w:tcPr>
            <w:tcW w:w="1440" w:type="dxa"/>
            <w:tcBorders>
              <w:top w:val="nil"/>
              <w:left w:val="nil"/>
              <w:bottom w:val="single" w:sz="4" w:space="0" w:color="auto"/>
              <w:right w:val="single" w:sz="4" w:space="0" w:color="auto"/>
            </w:tcBorders>
            <w:shd w:val="clear" w:color="auto" w:fill="auto"/>
            <w:noWrap/>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4 716 412,40</w:t>
            </w:r>
          </w:p>
        </w:tc>
        <w:tc>
          <w:tcPr>
            <w:tcW w:w="1820" w:type="dxa"/>
            <w:tcBorders>
              <w:top w:val="nil"/>
              <w:left w:val="nil"/>
              <w:bottom w:val="single" w:sz="4" w:space="0" w:color="auto"/>
              <w:right w:val="single" w:sz="4" w:space="0" w:color="auto"/>
            </w:tcBorders>
            <w:shd w:val="clear" w:color="auto" w:fill="auto"/>
            <w:noWrap/>
            <w:vAlign w:val="center"/>
            <w:hideMark/>
          </w:tcPr>
          <w:p w:rsidR="00A41757" w:rsidRDefault="00A41757">
            <w:pPr>
              <w:jc w:val="center"/>
              <w:rPr>
                <w:rFonts w:ascii="Calibri" w:hAnsi="Calibri" w:cs="Arial CYR"/>
                <w:color w:val="000000"/>
                <w:sz w:val="20"/>
                <w:szCs w:val="20"/>
              </w:rPr>
            </w:pPr>
            <w:r>
              <w:rPr>
                <w:rFonts w:ascii="Calibri" w:hAnsi="Calibri" w:cs="Arial CYR"/>
                <w:color w:val="000000"/>
                <w:sz w:val="20"/>
                <w:szCs w:val="20"/>
              </w:rPr>
              <w:t>28 298 474,40</w:t>
            </w:r>
          </w:p>
        </w:tc>
      </w:tr>
    </w:tbl>
    <w:p w:rsidR="00A41757" w:rsidRDefault="00A41757" w:rsidP="00757EBC">
      <w:pPr>
        <w:shd w:val="clear" w:color="auto" w:fill="FFFFFF"/>
        <w:ind w:firstLine="567"/>
        <w:jc w:val="right"/>
        <w:rPr>
          <w:iCs/>
        </w:rPr>
      </w:pPr>
    </w:p>
    <w:p w:rsidR="00A41757" w:rsidRPr="00C57A9D" w:rsidRDefault="00A41757" w:rsidP="00757EBC">
      <w:pPr>
        <w:shd w:val="clear" w:color="auto" w:fill="FFFFFF"/>
        <w:ind w:firstLine="567"/>
        <w:jc w:val="right"/>
        <w:rPr>
          <w:iCs/>
        </w:rPr>
        <w:sectPr w:rsidR="00A41757" w:rsidRPr="00C57A9D" w:rsidSect="0099128E">
          <w:pgSz w:w="11906" w:h="16838"/>
          <w:pgMar w:top="1134" w:right="851" w:bottom="851" w:left="1134" w:header="709" w:footer="709" w:gutter="0"/>
          <w:cols w:space="708"/>
          <w:titlePg/>
          <w:docGrid w:linePitch="360"/>
        </w:sectPr>
      </w:pPr>
    </w:p>
    <w:p w:rsidR="0099128E" w:rsidRPr="00C57A9D" w:rsidRDefault="0099128E" w:rsidP="00B61DB7">
      <w:pPr>
        <w:shd w:val="clear" w:color="auto" w:fill="FFFFFF"/>
        <w:ind w:firstLine="567"/>
        <w:jc w:val="right"/>
        <w:rPr>
          <w:iCs/>
        </w:rPr>
      </w:pPr>
      <w:r w:rsidRPr="00C57A9D">
        <w:rPr>
          <w:iCs/>
        </w:rPr>
        <w:lastRenderedPageBreak/>
        <w:t>Приложение № 4</w:t>
      </w:r>
    </w:p>
    <w:p w:rsidR="0099128E" w:rsidRPr="00C57A9D" w:rsidRDefault="0099128E" w:rsidP="00B61DB7">
      <w:pPr>
        <w:shd w:val="clear" w:color="auto" w:fill="FFFFFF"/>
        <w:ind w:firstLine="567"/>
        <w:jc w:val="right"/>
        <w:rPr>
          <w:iCs/>
        </w:rPr>
      </w:pPr>
      <w:r w:rsidRPr="00C57A9D">
        <w:rPr>
          <w:iCs/>
        </w:rPr>
        <w:t xml:space="preserve"> к конкурсной документации</w:t>
      </w:r>
    </w:p>
    <w:p w:rsidR="0099128E" w:rsidRPr="00C57A9D" w:rsidRDefault="0099128E" w:rsidP="000576C9">
      <w:pPr>
        <w:jc w:val="center"/>
        <w:rPr>
          <w:szCs w:val="28"/>
        </w:rPr>
      </w:pPr>
    </w:p>
    <w:p w:rsidR="0099128E" w:rsidRPr="00C57A9D" w:rsidRDefault="0099128E" w:rsidP="0099128E">
      <w:pPr>
        <w:rPr>
          <w:b/>
        </w:rPr>
      </w:pPr>
      <w:r w:rsidRPr="00C57A9D">
        <w:rPr>
          <w:szCs w:val="28"/>
        </w:rPr>
        <w:t xml:space="preserve">                                       </w:t>
      </w:r>
      <w:r w:rsidRPr="00C57A9D">
        <w:rPr>
          <w:b/>
        </w:rPr>
        <w:t>Банковская гарантия № ___________</w:t>
      </w:r>
    </w:p>
    <w:p w:rsidR="0099128E" w:rsidRPr="00C57A9D" w:rsidRDefault="0099128E" w:rsidP="0099128E"/>
    <w:p w:rsidR="0099128E" w:rsidRPr="00C57A9D" w:rsidRDefault="0099128E" w:rsidP="0099128E">
      <w:pPr>
        <w:rPr>
          <w:b/>
        </w:rPr>
      </w:pPr>
      <w:r w:rsidRPr="00C57A9D">
        <w:rPr>
          <w:b/>
        </w:rPr>
        <w:t>г. _______________                                                                         «____»____________20___г.</w:t>
      </w:r>
    </w:p>
    <w:p w:rsidR="0099128E" w:rsidRPr="00C57A9D" w:rsidRDefault="0099128E" w:rsidP="0099128E">
      <w:pPr>
        <w:rPr>
          <w:b/>
        </w:rPr>
      </w:pPr>
    </w:p>
    <w:p w:rsidR="0099128E" w:rsidRPr="00C57A9D" w:rsidRDefault="0099128E" w:rsidP="0099128E">
      <w:pPr>
        <w:jc w:val="both"/>
        <w:rPr>
          <w:b/>
        </w:rPr>
      </w:pPr>
      <w:r w:rsidRPr="00C57A9D">
        <w:rPr>
          <w:b/>
        </w:rPr>
        <w:t>____________________________________________(________________________________)</w:t>
      </w:r>
    </w:p>
    <w:p w:rsidR="0099128E" w:rsidRPr="00C57A9D" w:rsidRDefault="0099128E" w:rsidP="0099128E">
      <w:pPr>
        <w:rPr>
          <w:b/>
          <w:sz w:val="20"/>
          <w:szCs w:val="20"/>
        </w:rPr>
      </w:pPr>
      <w:r w:rsidRPr="00C57A9D">
        <w:rPr>
          <w:b/>
        </w:rPr>
        <w:t xml:space="preserve">                                                                                              </w:t>
      </w:r>
      <w:r w:rsidRPr="00C57A9D">
        <w:t>(</w:t>
      </w:r>
      <w:r w:rsidRPr="00C57A9D">
        <w:rPr>
          <w:b/>
        </w:rPr>
        <w:t>о</w:t>
      </w:r>
      <w:r w:rsidRPr="00C57A9D">
        <w:rPr>
          <w:b/>
          <w:sz w:val="20"/>
          <w:szCs w:val="20"/>
        </w:rPr>
        <w:t>рганизационно-правовая форма)</w:t>
      </w:r>
    </w:p>
    <w:p w:rsidR="0099128E" w:rsidRPr="00C57A9D" w:rsidRDefault="0099128E" w:rsidP="0099128E">
      <w:pPr>
        <w:rPr>
          <w:sz w:val="20"/>
          <w:szCs w:val="20"/>
        </w:rPr>
      </w:pPr>
    </w:p>
    <w:p w:rsidR="0099128E" w:rsidRPr="00C57A9D" w:rsidRDefault="0099128E" w:rsidP="0099128E">
      <w:proofErr w:type="gramStart"/>
      <w:r w:rsidRPr="00C57A9D">
        <w:t>(юридический адрес: _________________________________________,</w:t>
      </w:r>
      <w:proofErr w:type="gramEnd"/>
      <w:r w:rsidRPr="00C57A9D">
        <w:t xml:space="preserve"> БИК ____________,</w:t>
      </w:r>
    </w:p>
    <w:p w:rsidR="0099128E" w:rsidRPr="00C57A9D" w:rsidRDefault="0099128E" w:rsidP="0099128E">
      <w:r w:rsidRPr="00C57A9D">
        <w:t xml:space="preserve">ИНН ________________, код ОКПО ____________, </w:t>
      </w:r>
      <w:proofErr w:type="gramStart"/>
      <w:r w:rsidRPr="00C57A9D">
        <w:t>к</w:t>
      </w:r>
      <w:proofErr w:type="gramEnd"/>
      <w:r w:rsidRPr="00C57A9D">
        <w:t>/с ______________________________</w:t>
      </w:r>
    </w:p>
    <w:p w:rsidR="0099128E" w:rsidRPr="00C57A9D" w:rsidRDefault="0099128E" w:rsidP="0099128E">
      <w:pPr>
        <w:jc w:val="both"/>
      </w:pPr>
      <w:proofErr w:type="gramStart"/>
      <w:r w:rsidRPr="00C57A9D">
        <w:t>в _________________________________, тел._______, факс________, Генеральная лицензия ЦБ РФ № _______ от «___»_________ ________г.), именуемый в дальнейшем «Гарант», в лице _________________________________________, действующего (ей)    на</w:t>
      </w:r>
      <w:proofErr w:type="gramEnd"/>
    </w:p>
    <w:p w:rsidR="0099128E" w:rsidRPr="00C57A9D" w:rsidRDefault="0099128E" w:rsidP="0099128E">
      <w:pPr>
        <w:rPr>
          <w:sz w:val="20"/>
          <w:szCs w:val="20"/>
        </w:rPr>
      </w:pPr>
      <w:r w:rsidRPr="00C57A9D">
        <w:rPr>
          <w:b/>
        </w:rPr>
        <w:t xml:space="preserve">                                          </w:t>
      </w:r>
      <w:r w:rsidRPr="00C57A9D">
        <w:rPr>
          <w:sz w:val="20"/>
          <w:szCs w:val="20"/>
        </w:rPr>
        <w:t>(должность, фамилия, имя, отчество)</w:t>
      </w:r>
    </w:p>
    <w:p w:rsidR="0099128E" w:rsidRPr="00C57A9D" w:rsidRDefault="0099128E" w:rsidP="0099128E">
      <w:pPr>
        <w:rPr>
          <w:sz w:val="20"/>
          <w:szCs w:val="20"/>
        </w:rPr>
      </w:pPr>
    </w:p>
    <w:p w:rsidR="0099128E" w:rsidRPr="00C57A9D" w:rsidRDefault="0099128E" w:rsidP="0099128E">
      <w:pPr>
        <w:rPr>
          <w:b/>
        </w:rPr>
      </w:pPr>
      <w:proofErr w:type="gramStart"/>
      <w:r w:rsidRPr="00C57A9D">
        <w:t>основании</w:t>
      </w:r>
      <w:proofErr w:type="gramEnd"/>
      <w:r w:rsidRPr="00C57A9D">
        <w:t xml:space="preserve"> _______________, по просьбе </w:t>
      </w:r>
      <w:r w:rsidRPr="00C57A9D">
        <w:rPr>
          <w:b/>
        </w:rPr>
        <w:t>__________________________________________</w:t>
      </w:r>
    </w:p>
    <w:p w:rsidR="0099128E" w:rsidRPr="00C57A9D" w:rsidRDefault="0099128E" w:rsidP="0099128E">
      <w:pPr>
        <w:rPr>
          <w:b/>
        </w:rPr>
      </w:pPr>
      <w:r w:rsidRPr="00C57A9D">
        <w:rPr>
          <w:b/>
        </w:rPr>
        <w:t xml:space="preserve">                                                                       </w:t>
      </w:r>
      <w:proofErr w:type="gramStart"/>
      <w:r w:rsidRPr="00C57A9D">
        <w:rPr>
          <w:b/>
          <w:sz w:val="20"/>
          <w:szCs w:val="20"/>
        </w:rPr>
        <w:t xml:space="preserve">(организационно-правовая форма и наименование </w:t>
      </w:r>
      <w:proofErr w:type="gramEnd"/>
    </w:p>
    <w:p w:rsidR="0099128E" w:rsidRPr="00C57A9D" w:rsidRDefault="0099128E" w:rsidP="0099128E">
      <w:pPr>
        <w:rPr>
          <w:b/>
        </w:rPr>
      </w:pPr>
      <w:r w:rsidRPr="00C57A9D">
        <w:rPr>
          <w:b/>
        </w:rPr>
        <w:t>_____________________________________________________________________________</w:t>
      </w:r>
    </w:p>
    <w:p w:rsidR="0099128E" w:rsidRPr="00C57A9D" w:rsidRDefault="0099128E" w:rsidP="0099128E">
      <w:pPr>
        <w:rPr>
          <w:b/>
          <w:sz w:val="20"/>
          <w:szCs w:val="20"/>
        </w:rPr>
      </w:pPr>
      <w:r w:rsidRPr="00C57A9D">
        <w:rPr>
          <w:b/>
          <w:sz w:val="20"/>
          <w:szCs w:val="20"/>
        </w:rPr>
        <w:t xml:space="preserve">Принципала – юридического лица, индивидуального предпринимателя, ФИО Принципала – </w:t>
      </w:r>
    </w:p>
    <w:p w:rsidR="0099128E" w:rsidRPr="00C57A9D" w:rsidRDefault="0099128E" w:rsidP="0099128E">
      <w:pPr>
        <w:rPr>
          <w:b/>
        </w:rPr>
      </w:pPr>
      <w:r w:rsidRPr="00C57A9D">
        <w:rPr>
          <w:b/>
        </w:rPr>
        <w:t xml:space="preserve">                                                                                                                                                ______________ (</w:t>
      </w:r>
      <w:r w:rsidRPr="00C57A9D">
        <w:t>юридический адрес/адрес места регистрации, ИНН</w:t>
      </w:r>
      <w:proofErr w:type="gramStart"/>
      <w:r w:rsidRPr="00C57A9D">
        <w:t xml:space="preserve"> ,</w:t>
      </w:r>
      <w:proofErr w:type="gramEnd"/>
      <w:r w:rsidRPr="00C57A9D">
        <w:t xml:space="preserve"> ОГРН), именуемого</w:t>
      </w:r>
    </w:p>
    <w:p w:rsidR="0099128E" w:rsidRPr="00C57A9D" w:rsidRDefault="0099128E" w:rsidP="0099128E">
      <w:pPr>
        <w:rPr>
          <w:b/>
          <w:sz w:val="20"/>
          <w:szCs w:val="20"/>
        </w:rPr>
      </w:pPr>
      <w:r w:rsidRPr="00C57A9D">
        <w:rPr>
          <w:b/>
          <w:sz w:val="20"/>
          <w:szCs w:val="20"/>
        </w:rPr>
        <w:t>физического лица)</w:t>
      </w:r>
    </w:p>
    <w:p w:rsidR="0099128E" w:rsidRPr="00C57A9D" w:rsidRDefault="0099128E" w:rsidP="0099128E">
      <w:pPr>
        <w:jc w:val="both"/>
      </w:pPr>
      <w:r w:rsidRPr="00C57A9D">
        <w:t>в</w:t>
      </w:r>
      <w:r w:rsidRPr="00C57A9D">
        <w:rPr>
          <w:b/>
        </w:rPr>
        <w:t xml:space="preserve"> </w:t>
      </w:r>
      <w:r w:rsidRPr="00C57A9D">
        <w:t>дальнейшем «Принципал», дает в пользу ________________________________</w:t>
      </w:r>
      <w:r w:rsidRPr="00C57A9D">
        <w:rPr>
          <w:b/>
        </w:rPr>
        <w:t>________,</w:t>
      </w:r>
      <w:r w:rsidRPr="00C57A9D">
        <w:t xml:space="preserve"> </w:t>
      </w:r>
    </w:p>
    <w:p w:rsidR="0099128E" w:rsidRPr="00C57A9D" w:rsidRDefault="0099128E" w:rsidP="0099128E">
      <w:pPr>
        <w:jc w:val="center"/>
      </w:pPr>
      <w:r w:rsidRPr="00C57A9D">
        <w:t xml:space="preserve">                                                                          (</w:t>
      </w:r>
      <w:r w:rsidRPr="00C57A9D">
        <w:rPr>
          <w:sz w:val="20"/>
          <w:szCs w:val="20"/>
        </w:rPr>
        <w:t>наименование)</w:t>
      </w:r>
    </w:p>
    <w:p w:rsidR="0099128E" w:rsidRPr="00C57A9D" w:rsidRDefault="0099128E" w:rsidP="0099128E">
      <w:pPr>
        <w:jc w:val="both"/>
      </w:pPr>
      <w:r w:rsidRPr="00C57A9D">
        <w:t>именуемого в дальнейшем «Бенефициар», следующее обязательство.</w:t>
      </w:r>
    </w:p>
    <w:p w:rsidR="0099128E" w:rsidRPr="00C57A9D" w:rsidRDefault="0099128E" w:rsidP="0099128E">
      <w:pPr>
        <w:ind w:firstLine="360"/>
        <w:jc w:val="both"/>
      </w:pPr>
      <w:r w:rsidRPr="00C57A9D">
        <w:tab/>
        <w:t>1. При условии заключения между Принципалом и Бенефициаром, договора на выполнение работ (или: оказание услуг, поставку): ________________________________</w:t>
      </w:r>
    </w:p>
    <w:p w:rsidR="0099128E" w:rsidRPr="00C57A9D" w:rsidRDefault="0099128E" w:rsidP="0099128E">
      <w:pPr>
        <w:jc w:val="both"/>
      </w:pPr>
      <w:r w:rsidRPr="00C57A9D">
        <w:t xml:space="preserve">_____________________________________________________________________________ (далее – Договор) согласно Протоколу </w:t>
      </w:r>
      <w:proofErr w:type="gramStart"/>
      <w:r w:rsidRPr="00C57A9D">
        <w:t>от</w:t>
      </w:r>
      <w:proofErr w:type="gramEnd"/>
      <w:r w:rsidRPr="00C57A9D">
        <w:t xml:space="preserve"> ______№______, и </w:t>
      </w:r>
      <w:proofErr w:type="gramStart"/>
      <w:r w:rsidRPr="00C57A9D">
        <w:t>в</w:t>
      </w:r>
      <w:proofErr w:type="gramEnd"/>
      <w:r w:rsidRPr="00C57A9D">
        <w:t xml:space="preserve"> случае невыполнения и/или ненадлежащего выполнения в дальнейшем Принципалом своих обязательств по договору, Гарант уплачивает Бенефициару денежную сумму в порядке и на условиях, предусмотренных настоящей Гарантией.</w:t>
      </w:r>
    </w:p>
    <w:p w:rsidR="0099128E" w:rsidRPr="00C57A9D" w:rsidRDefault="0099128E" w:rsidP="0099128E">
      <w:pPr>
        <w:jc w:val="both"/>
      </w:pPr>
      <w:r w:rsidRPr="00C57A9D">
        <w:tab/>
        <w:t>Изменения и дополнения, внесенные в договор после его заключения, не освобождают Гаранта от обязательств по настоящей банковской гарантии без предъявления прав на получение уведомлений о таких изменениях, дополнениях.</w:t>
      </w:r>
    </w:p>
    <w:p w:rsidR="0099128E" w:rsidRPr="00C57A9D" w:rsidRDefault="0099128E" w:rsidP="0099128E">
      <w:pPr>
        <w:autoSpaceDE w:val="0"/>
        <w:autoSpaceDN w:val="0"/>
        <w:adjustRightInd w:val="0"/>
        <w:ind w:firstLine="720"/>
        <w:jc w:val="both"/>
      </w:pPr>
      <w:r w:rsidRPr="00C57A9D">
        <w:rPr>
          <w:u w:val="single"/>
        </w:rPr>
        <w:t>Примечание:</w:t>
      </w:r>
      <w:r w:rsidRPr="00C57A9D">
        <w:t xml:space="preserve"> В случае предоставления банковской гарантии в качестве обеспечения исполнения договора Принципал заключает с Гарантом договор предоставления банковской гарантии по обязательствам Принципала, возникшим из договора при его заключении.</w:t>
      </w:r>
    </w:p>
    <w:p w:rsidR="0099128E" w:rsidRPr="00C57A9D" w:rsidRDefault="0099128E" w:rsidP="0099128E">
      <w:pPr>
        <w:jc w:val="both"/>
      </w:pPr>
      <w:r w:rsidRPr="00C57A9D">
        <w:tab/>
        <w:t>2. Обязательства Гаранта перед Бенефициаром ограничиваются предельной суммой</w:t>
      </w:r>
      <w:proofErr w:type="gramStart"/>
      <w:r w:rsidRPr="00C57A9D">
        <w:t xml:space="preserve"> _________________(_______________________________________) </w:t>
      </w:r>
      <w:proofErr w:type="gramEnd"/>
      <w:r w:rsidRPr="00C57A9D">
        <w:t>рублей, что составляет _____(_____________) процентов от начальной цены договора.</w:t>
      </w:r>
    </w:p>
    <w:p w:rsidR="0099128E" w:rsidRPr="00C57A9D" w:rsidRDefault="0099128E" w:rsidP="0099128E">
      <w:pPr>
        <w:ind w:firstLine="708"/>
        <w:jc w:val="both"/>
      </w:pPr>
      <w:r w:rsidRPr="00C57A9D">
        <w:t>2.1. Настоящая Банковская гарантия обеспечивает надлежащее исполнение Принципалом его обязательств перед Бенефициаром по договору, в том числе:</w:t>
      </w:r>
    </w:p>
    <w:p w:rsidR="0099128E" w:rsidRPr="00C57A9D" w:rsidRDefault="0099128E" w:rsidP="0099128E">
      <w:pPr>
        <w:ind w:firstLine="708"/>
        <w:jc w:val="both"/>
      </w:pPr>
      <w:r w:rsidRPr="00C57A9D">
        <w:t>- ________________;</w:t>
      </w:r>
    </w:p>
    <w:p w:rsidR="0099128E" w:rsidRPr="00C57A9D" w:rsidRDefault="0099128E" w:rsidP="0099128E">
      <w:pPr>
        <w:ind w:firstLine="708"/>
        <w:jc w:val="both"/>
      </w:pPr>
      <w:r w:rsidRPr="00C57A9D">
        <w:t>- ________________;</w:t>
      </w:r>
    </w:p>
    <w:p w:rsidR="0099128E" w:rsidRPr="00C57A9D" w:rsidRDefault="0099128E" w:rsidP="0099128E">
      <w:pPr>
        <w:ind w:firstLine="708"/>
        <w:jc w:val="both"/>
      </w:pPr>
      <w:r w:rsidRPr="00C57A9D">
        <w:t>- ________________.</w:t>
      </w:r>
    </w:p>
    <w:p w:rsidR="0099128E" w:rsidRPr="00C57A9D" w:rsidRDefault="0099128E" w:rsidP="0099128E">
      <w:pPr>
        <w:ind w:firstLine="708"/>
        <w:jc w:val="both"/>
      </w:pPr>
      <w:r w:rsidRPr="00C57A9D">
        <w:t>Ответственность Гаранта перед Бенефициаром по настоящей Банковской гарантии ограничивается вышеуказанной суммой.</w:t>
      </w:r>
    </w:p>
    <w:p w:rsidR="0099128E" w:rsidRPr="00C57A9D" w:rsidRDefault="0099128E" w:rsidP="0099128E">
      <w:pPr>
        <w:jc w:val="both"/>
      </w:pPr>
      <w:r w:rsidRPr="00C57A9D">
        <w:tab/>
        <w:t xml:space="preserve">3. Обязанность Гаранта уплатить сумму гарантии возникает в случае неисполнения и/или ненадлежащего исполнения Принципалом обязательств по заключаемому договору </w:t>
      </w:r>
      <w:r w:rsidRPr="00C57A9D">
        <w:lastRenderedPageBreak/>
        <w:t>(включая случаи неисполнения (ненадлежащего исполнения) Принципалом своих обязательств в гарантийный период, а также обязательств по оплате штрафных санкций, предусмотренных договором).</w:t>
      </w:r>
    </w:p>
    <w:p w:rsidR="00606107" w:rsidRDefault="0099128E" w:rsidP="00606107">
      <w:pPr>
        <w:autoSpaceDE w:val="0"/>
        <w:autoSpaceDN w:val="0"/>
        <w:adjustRightInd w:val="0"/>
        <w:jc w:val="both"/>
      </w:pPr>
      <w:r w:rsidRPr="00C57A9D">
        <w:tab/>
        <w:t xml:space="preserve">4. </w:t>
      </w:r>
      <w:proofErr w:type="gramStart"/>
      <w:r w:rsidRPr="00C57A9D">
        <w:t>В случае ненадлежащего выполнения или невыполнения Принципалом обязательств, обеспеченных банковской гарантией, Бенефициар представляет в адрес Гаранта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w:t>
      </w:r>
      <w:proofErr w:type="gramEnd"/>
      <w:r w:rsidRPr="00C57A9D">
        <w:t xml:space="preserve"> </w:t>
      </w:r>
      <w:proofErr w:type="gramStart"/>
      <w:r w:rsidRPr="00C57A9D">
        <w:t>превышающем</w:t>
      </w:r>
      <w:proofErr w:type="gramEnd"/>
      <w:r w:rsidRPr="00C57A9D">
        <w:t xml:space="preserve"> размер обеспечения исполнения договора, с приложением следующих документов:</w:t>
      </w:r>
    </w:p>
    <w:p w:rsidR="0099128E" w:rsidRPr="00C57A9D" w:rsidRDefault="0099128E" w:rsidP="00606107">
      <w:pPr>
        <w:autoSpaceDE w:val="0"/>
        <w:autoSpaceDN w:val="0"/>
        <w:adjustRightInd w:val="0"/>
        <w:ind w:firstLine="708"/>
        <w:jc w:val="both"/>
      </w:pPr>
      <w:r w:rsidRPr="00C57A9D">
        <w:t>4.1. Расчет суммы, включаемой в требование по банковской гарантии.</w:t>
      </w:r>
    </w:p>
    <w:p w:rsidR="0099128E" w:rsidRPr="00C57A9D" w:rsidRDefault="0099128E" w:rsidP="0099128E">
      <w:pPr>
        <w:jc w:val="both"/>
      </w:pPr>
      <w:r w:rsidRPr="00C57A9D">
        <w:tab/>
        <w:t>4.2.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99128E" w:rsidRPr="00C57A9D" w:rsidRDefault="0099128E" w:rsidP="0099128E">
      <w:pPr>
        <w:jc w:val="both"/>
      </w:pPr>
      <w:r w:rsidRPr="00C57A9D">
        <w:tab/>
        <w:t>4.3.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99128E" w:rsidRPr="00C57A9D" w:rsidRDefault="0099128E" w:rsidP="0099128E">
      <w:pPr>
        <w:jc w:val="both"/>
      </w:pPr>
      <w:r w:rsidRPr="00C57A9D">
        <w:tab/>
        <w:t>4.4.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9128E" w:rsidRPr="00C57A9D" w:rsidRDefault="0099128E" w:rsidP="0099128E">
      <w:pPr>
        <w:jc w:val="both"/>
      </w:pPr>
      <w:r w:rsidRPr="00C57A9D">
        <w:tab/>
        <w:t>Несоблюдение Бенефициаром условий пункта 4 настоящей Гарантии является основанием для неисполнения Гарантом своего обязательства по Гарантии.</w:t>
      </w:r>
    </w:p>
    <w:p w:rsidR="0099128E" w:rsidRPr="00C57A9D" w:rsidRDefault="0099128E" w:rsidP="0099128E">
      <w:pPr>
        <w:jc w:val="both"/>
      </w:pPr>
      <w:r w:rsidRPr="00C57A9D">
        <w:tab/>
        <w:t xml:space="preserve">5. Платеж будет осуществлен Гарантом в течение десяти календарных дней </w:t>
      </w:r>
      <w:proofErr w:type="gramStart"/>
      <w:r w:rsidRPr="00C57A9D">
        <w:t>с даты получения</w:t>
      </w:r>
      <w:proofErr w:type="gramEnd"/>
      <w:r w:rsidRPr="00C57A9D">
        <w:t xml:space="preserve"> письменного требования Бенефициара, удовлетворяющего условиям Гарантии.</w:t>
      </w:r>
    </w:p>
    <w:p w:rsidR="0099128E" w:rsidRPr="00C57A9D" w:rsidRDefault="0099128E" w:rsidP="0099128E">
      <w:pPr>
        <w:jc w:val="both"/>
      </w:pPr>
      <w:r w:rsidRPr="00C57A9D">
        <w:t>При этом исполнением обязательства Гаранта по банковской Гарантии является фактическое поступление денежных сумм на следующий счет Бенефициара:_____________________________________________</w:t>
      </w:r>
      <w:proofErr w:type="gramStart"/>
      <w:r w:rsidRPr="00C57A9D">
        <w:t xml:space="preserve"> .</w:t>
      </w:r>
      <w:proofErr w:type="gramEnd"/>
    </w:p>
    <w:p w:rsidR="0099128E" w:rsidRPr="00C57A9D" w:rsidRDefault="0099128E" w:rsidP="0099128E">
      <w:pPr>
        <w:jc w:val="both"/>
      </w:pPr>
      <w:r w:rsidRPr="00C57A9D">
        <w:tab/>
        <w:t xml:space="preserve">6. Обязательство Гаранта перед Бенефициаром по Гарантии прекращается: </w:t>
      </w:r>
    </w:p>
    <w:p w:rsidR="0099128E" w:rsidRPr="00C57A9D" w:rsidRDefault="0099128E" w:rsidP="0099128E">
      <w:pPr>
        <w:jc w:val="both"/>
      </w:pPr>
      <w:r w:rsidRPr="00C57A9D">
        <w:tab/>
        <w:t xml:space="preserve">6.1. уплатой Бенефициару суммы, на которую выдана независимая гарантия. </w:t>
      </w:r>
    </w:p>
    <w:p w:rsidR="0099128E" w:rsidRPr="00C57A9D" w:rsidRDefault="0099128E" w:rsidP="0099128E">
      <w:pPr>
        <w:jc w:val="both"/>
      </w:pPr>
      <w:r w:rsidRPr="00C57A9D">
        <w:tab/>
        <w:t>6.2. окончанием определенного в независимой гарантии срока, на который она выдана;</w:t>
      </w:r>
    </w:p>
    <w:p w:rsidR="0099128E" w:rsidRPr="00C57A9D" w:rsidRDefault="0099128E" w:rsidP="0099128E">
      <w:pPr>
        <w:jc w:val="both"/>
      </w:pPr>
      <w:r w:rsidRPr="00C57A9D">
        <w:tab/>
        <w:t>6.3. вследствие отказа Бенефициара от своих прав по Гарантии;</w:t>
      </w:r>
    </w:p>
    <w:p w:rsidR="0099128E" w:rsidRPr="00C57A9D" w:rsidRDefault="0099128E" w:rsidP="0099128E">
      <w:pPr>
        <w:jc w:val="both"/>
      </w:pPr>
      <w:r w:rsidRPr="00C57A9D">
        <w:tab/>
        <w:t>6.4. по соглашению гаранта с бенефициаром о прекращении этого обязательства.</w:t>
      </w:r>
    </w:p>
    <w:p w:rsidR="0099128E" w:rsidRPr="00C57A9D" w:rsidRDefault="0099128E" w:rsidP="0099128E">
      <w:pPr>
        <w:jc w:val="both"/>
      </w:pPr>
      <w:r w:rsidRPr="00C57A9D">
        <w:tab/>
        <w:t>Прекращение обязательств Гаранта по основаниям, указанным в подпунктах 6.1., 6.2. и 6.4. не зависит от того, возвращен ли ему оригинал Гарантии.</w:t>
      </w:r>
    </w:p>
    <w:p w:rsidR="0099128E" w:rsidRPr="00C57A9D" w:rsidRDefault="0099128E" w:rsidP="0099128E">
      <w:pPr>
        <w:jc w:val="both"/>
      </w:pPr>
      <w:r w:rsidRPr="00C57A9D">
        <w:tab/>
        <w:t xml:space="preserve">7. Настоящая Гарантия вступает в силу с ______________________г. и действует </w:t>
      </w:r>
      <w:proofErr w:type="gramStart"/>
      <w:r w:rsidRPr="00C57A9D">
        <w:t>по</w:t>
      </w:r>
      <w:proofErr w:type="gramEnd"/>
    </w:p>
    <w:p w:rsidR="0099128E" w:rsidRPr="00C57A9D" w:rsidRDefault="0099128E" w:rsidP="0099128E">
      <w:pPr>
        <w:tabs>
          <w:tab w:val="left" w:pos="5340"/>
        </w:tabs>
        <w:jc w:val="both"/>
        <w:rPr>
          <w:sz w:val="20"/>
          <w:szCs w:val="20"/>
        </w:rPr>
      </w:pPr>
      <w:r w:rsidRPr="00C57A9D">
        <w:rPr>
          <w:sz w:val="20"/>
          <w:szCs w:val="20"/>
        </w:rPr>
        <w:tab/>
        <w:t xml:space="preserve">     (дата выдачи)</w:t>
      </w:r>
    </w:p>
    <w:p w:rsidR="0099128E" w:rsidRPr="00C57A9D" w:rsidRDefault="0099128E" w:rsidP="0099128E">
      <w:pPr>
        <w:tabs>
          <w:tab w:val="left" w:pos="5340"/>
        </w:tabs>
        <w:jc w:val="both"/>
      </w:pPr>
      <w:r w:rsidRPr="00C57A9D">
        <w:rPr>
          <w:sz w:val="20"/>
          <w:szCs w:val="20"/>
        </w:rPr>
        <w:t xml:space="preserve">__________________________г. </w:t>
      </w:r>
      <w:r w:rsidRPr="00C57A9D">
        <w:t>включительно.</w:t>
      </w:r>
    </w:p>
    <w:p w:rsidR="0099128E" w:rsidRPr="00C57A9D" w:rsidRDefault="0099128E" w:rsidP="0099128E">
      <w:pPr>
        <w:tabs>
          <w:tab w:val="left" w:pos="5340"/>
        </w:tabs>
        <w:rPr>
          <w:sz w:val="20"/>
          <w:szCs w:val="20"/>
        </w:rPr>
      </w:pPr>
    </w:p>
    <w:p w:rsidR="0099128E" w:rsidRPr="00C57A9D" w:rsidRDefault="0099128E" w:rsidP="0099128E">
      <w:pPr>
        <w:jc w:val="center"/>
        <w:rPr>
          <w:b/>
        </w:rPr>
      </w:pPr>
    </w:p>
    <w:p w:rsidR="0099128E" w:rsidRPr="00C57A9D" w:rsidRDefault="0099128E" w:rsidP="0099128E">
      <w:pPr>
        <w:ind w:firstLine="708"/>
        <w:jc w:val="both"/>
      </w:pPr>
      <w:r w:rsidRPr="00C57A9D">
        <w:t xml:space="preserve">Примечание: </w:t>
      </w:r>
      <w:proofErr w:type="gramStart"/>
      <w:r w:rsidRPr="00C57A9D">
        <w:t>Срок действия Гарантии, устанавливается в соответствии с требованиями ч. 3 ст. 96 Федерального закона от 05.04.2013 № 44 – ФЗ и должен включать в себя установленный договором гарантийный срок, а также установленные договором сроки направления соответствующих требований (претензий) заказчиком исполнителю, их рассмотрения и ответа исполнителя, а также срок, необходимый для направления требования подрядчиком (исполнителем, поставщиком) гаранту).</w:t>
      </w:r>
      <w:proofErr w:type="gramEnd"/>
    </w:p>
    <w:p w:rsidR="0099128E" w:rsidRPr="00C57A9D" w:rsidRDefault="0099128E" w:rsidP="0099128E">
      <w:pPr>
        <w:ind w:firstLine="708"/>
        <w:jc w:val="both"/>
      </w:pPr>
      <w:r w:rsidRPr="00C57A9D">
        <w:lastRenderedPageBreak/>
        <w:t xml:space="preserve">Все требования Бенефициара к Гаранту должны быть предъявлены в течение указанного срока. </w:t>
      </w:r>
      <w:proofErr w:type="gramStart"/>
      <w:r w:rsidRPr="00C57A9D">
        <w:t>Утратившая</w:t>
      </w:r>
      <w:proofErr w:type="gramEnd"/>
      <w:r w:rsidRPr="00C57A9D">
        <w:t xml:space="preserve"> силу в соответствии с п. 6.3. Гарантия должна быть возвращена Гаранту без дополнительных запросов.</w:t>
      </w:r>
    </w:p>
    <w:p w:rsidR="0099128E" w:rsidRPr="00C57A9D" w:rsidRDefault="0099128E" w:rsidP="0099128E">
      <w:pPr>
        <w:ind w:firstLine="567"/>
        <w:jc w:val="both"/>
      </w:pPr>
      <w:r w:rsidRPr="00C57A9D">
        <w:t xml:space="preserve">8. </w:t>
      </w:r>
      <w:proofErr w:type="gramStart"/>
      <w:r w:rsidRPr="00C57A9D">
        <w:t>В случае неисполнения требования об уплате по настоящей Гарантии в установленный срок Гарант обязуется уплатить Бенефициару пени в размере 0,1 (ноль целых одна десятая) процента от суммы, подлежащей уплате за каждый календарный день просрочки, начиная с 11 рабочего дня от даты получения Гарантом Требования Бенефициара по дату платежа по настоящей Гарантии.</w:t>
      </w:r>
      <w:proofErr w:type="gramEnd"/>
    </w:p>
    <w:p w:rsidR="0099128E" w:rsidRPr="00C57A9D" w:rsidRDefault="0099128E" w:rsidP="0099128E">
      <w:pPr>
        <w:pStyle w:val="ConsPlusNormal"/>
        <w:ind w:firstLine="540"/>
        <w:jc w:val="both"/>
        <w:rPr>
          <w:rFonts w:ascii="Times New Roman" w:hAnsi="Times New Roman" w:cs="Times New Roman"/>
          <w:sz w:val="24"/>
          <w:szCs w:val="24"/>
        </w:rPr>
      </w:pPr>
      <w:r w:rsidRPr="00C57A9D">
        <w:rPr>
          <w:rFonts w:ascii="Times New Roman" w:hAnsi="Times New Roman" w:cs="Times New Roman"/>
          <w:sz w:val="24"/>
          <w:szCs w:val="24"/>
        </w:rPr>
        <w:t xml:space="preserve">9. Бенефициару предоставлено право на бесспорное списание денежных средств со счета Гаранта, если Гарантом в срок не более чем 5 (пять) рабочих дней не исполнено требование по гарантии, направленное до окончания срока действия настоящей Гарантии. </w:t>
      </w:r>
      <w:proofErr w:type="gramStart"/>
      <w:r w:rsidRPr="00C57A9D">
        <w:rPr>
          <w:rFonts w:ascii="Times New Roman" w:hAnsi="Times New Roman" w:cs="Times New Roman"/>
          <w:i/>
          <w:sz w:val="24"/>
          <w:szCs w:val="24"/>
        </w:rPr>
        <w:t xml:space="preserve">(В случае, предусмотренном извещением об осуществлении закупки, документацией о закупке, проектом </w:t>
      </w:r>
      <w:r w:rsidRPr="00C57A9D">
        <w:rPr>
          <w:rFonts w:ascii="Times New Roman" w:hAnsi="Times New Roman" w:cs="Times New Roman"/>
          <w:sz w:val="24"/>
          <w:szCs w:val="24"/>
        </w:rPr>
        <w:t>договор</w:t>
      </w:r>
      <w:r w:rsidRPr="00C57A9D">
        <w:rPr>
          <w:rFonts w:ascii="Times New Roman" w:hAnsi="Times New Roman" w:cs="Times New Roman"/>
          <w:i/>
          <w:sz w:val="24"/>
          <w:szCs w:val="24"/>
        </w:rPr>
        <w:t>а, заключаемого с единственным поставщиком (подрядчиком, исполнителем).</w:t>
      </w:r>
      <w:proofErr w:type="gramEnd"/>
    </w:p>
    <w:p w:rsidR="0099128E" w:rsidRPr="00C57A9D" w:rsidRDefault="0099128E" w:rsidP="0099128E">
      <w:pPr>
        <w:jc w:val="both"/>
      </w:pPr>
      <w:r w:rsidRPr="00C57A9D">
        <w:tab/>
        <w:t>10. Настоящая Гарантия является безотзывной.</w:t>
      </w:r>
    </w:p>
    <w:p w:rsidR="0099128E" w:rsidRPr="00C57A9D" w:rsidRDefault="0099128E" w:rsidP="0099128E">
      <w:pPr>
        <w:autoSpaceDE w:val="0"/>
        <w:autoSpaceDN w:val="0"/>
        <w:adjustRightInd w:val="0"/>
        <w:ind w:firstLine="709"/>
        <w:jc w:val="both"/>
      </w:pPr>
      <w:r w:rsidRPr="00C57A9D">
        <w:t>11. Бенефициар имеет право передать права требования по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9128E" w:rsidRPr="00C57A9D" w:rsidRDefault="0099128E" w:rsidP="0099128E">
      <w:pPr>
        <w:autoSpaceDE w:val="0"/>
        <w:autoSpaceDN w:val="0"/>
        <w:adjustRightInd w:val="0"/>
        <w:ind w:firstLine="709"/>
        <w:jc w:val="both"/>
      </w:pPr>
      <w:r w:rsidRPr="00C57A9D">
        <w:t>12. Расходы, возникающие в связи с перечислением денежных средств гарантом по Гарантии, несет Гарант;</w:t>
      </w:r>
    </w:p>
    <w:p w:rsidR="0099128E" w:rsidRPr="00C57A9D" w:rsidRDefault="0099128E" w:rsidP="0099128E">
      <w:pPr>
        <w:jc w:val="both"/>
      </w:pPr>
      <w:r w:rsidRPr="00C57A9D">
        <w:tab/>
        <w:t>13. Споры по настоящей Гарантии подлежат рассмотрению в Арбитражном суде по месту нахождения Бенефициара.</w:t>
      </w:r>
    </w:p>
    <w:p w:rsidR="0099128E" w:rsidRPr="00C57A9D" w:rsidRDefault="0099128E" w:rsidP="0099128E">
      <w:pPr>
        <w:jc w:val="both"/>
      </w:pPr>
    </w:p>
    <w:p w:rsidR="0099128E" w:rsidRPr="00C57A9D" w:rsidRDefault="0099128E" w:rsidP="0099128E">
      <w:pPr>
        <w:jc w:val="both"/>
      </w:pPr>
    </w:p>
    <w:p w:rsidR="0099128E" w:rsidRPr="00C57A9D" w:rsidRDefault="0099128E" w:rsidP="0099128E">
      <w:pPr>
        <w:jc w:val="both"/>
      </w:pPr>
    </w:p>
    <w:p w:rsidR="0099128E" w:rsidRPr="00C57A9D" w:rsidRDefault="0099128E" w:rsidP="0099128E">
      <w:pPr>
        <w:jc w:val="both"/>
      </w:pPr>
    </w:p>
    <w:p w:rsidR="0099128E" w:rsidRPr="00C57A9D" w:rsidRDefault="0099128E" w:rsidP="0099128E">
      <w:pPr>
        <w:jc w:val="both"/>
      </w:pPr>
    </w:p>
    <w:p w:rsidR="0099128E" w:rsidRPr="00C57A9D" w:rsidRDefault="0099128E" w:rsidP="0099128E">
      <w:pPr>
        <w:jc w:val="both"/>
      </w:pPr>
      <w:r w:rsidRPr="00C57A9D">
        <w:t xml:space="preserve">Приложение: заверенная копия лицензии ЦБ РФ на имя Гаранта с перечнем банковских                                         операций, право на </w:t>
      </w:r>
      <w:proofErr w:type="gramStart"/>
      <w:r w:rsidRPr="00C57A9D">
        <w:t>осуществление</w:t>
      </w:r>
      <w:proofErr w:type="gramEnd"/>
      <w:r w:rsidRPr="00C57A9D">
        <w:t xml:space="preserve"> которых предоставляется кредитной организации.</w:t>
      </w:r>
    </w:p>
    <w:p w:rsidR="0099128E" w:rsidRPr="00C57A9D" w:rsidRDefault="0099128E" w:rsidP="0099128E">
      <w:pPr>
        <w:autoSpaceDE w:val="0"/>
        <w:autoSpaceDN w:val="0"/>
        <w:adjustRightInd w:val="0"/>
        <w:ind w:firstLine="720"/>
        <w:jc w:val="both"/>
        <w:rPr>
          <w:rFonts w:ascii="Arial" w:hAnsi="Arial" w:cs="Arial"/>
        </w:rPr>
      </w:pPr>
    </w:p>
    <w:p w:rsidR="0099128E" w:rsidRPr="00C57A9D" w:rsidRDefault="0099128E" w:rsidP="0099128E">
      <w:pPr>
        <w:jc w:val="both"/>
      </w:pPr>
    </w:p>
    <w:p w:rsidR="0099128E" w:rsidRPr="00C57A9D" w:rsidRDefault="0099128E" w:rsidP="0099128E">
      <w:pPr>
        <w:jc w:val="both"/>
        <w:rPr>
          <w:b/>
        </w:rPr>
      </w:pPr>
      <w:r w:rsidRPr="00C57A9D">
        <w:rPr>
          <w:b/>
        </w:rPr>
        <w:t xml:space="preserve">______________________                                                                        ___________________     </w:t>
      </w:r>
    </w:p>
    <w:p w:rsidR="0099128E" w:rsidRPr="00C57A9D" w:rsidRDefault="0099128E" w:rsidP="0099128E">
      <w:pPr>
        <w:jc w:val="both"/>
        <w:rPr>
          <w:b/>
        </w:rPr>
      </w:pPr>
      <w:r w:rsidRPr="00C57A9D">
        <w:rPr>
          <w:b/>
        </w:rPr>
        <w:t xml:space="preserve">         (должность)                                                                                                     ФИО</w:t>
      </w:r>
    </w:p>
    <w:p w:rsidR="0099128E" w:rsidRPr="00C57A9D" w:rsidRDefault="0099128E" w:rsidP="0099128E">
      <w:pPr>
        <w:jc w:val="both"/>
        <w:rPr>
          <w:b/>
        </w:rPr>
      </w:pPr>
    </w:p>
    <w:p w:rsidR="0099128E" w:rsidRPr="00C57A9D" w:rsidRDefault="0099128E" w:rsidP="0099128E">
      <w:pPr>
        <w:jc w:val="both"/>
        <w:rPr>
          <w:b/>
          <w:sz w:val="20"/>
          <w:szCs w:val="20"/>
        </w:rPr>
      </w:pPr>
      <w:r w:rsidRPr="00C57A9D">
        <w:rPr>
          <w:b/>
        </w:rPr>
        <w:t>Главный бухгалтер                                                                                   __________________</w:t>
      </w:r>
    </w:p>
    <w:p w:rsidR="0099128E" w:rsidRPr="00C57A9D" w:rsidRDefault="0099128E" w:rsidP="0099128E">
      <w:pPr>
        <w:jc w:val="both"/>
        <w:rPr>
          <w:b/>
        </w:rPr>
      </w:pPr>
      <w:r w:rsidRPr="00C57A9D">
        <w:rPr>
          <w:b/>
        </w:rPr>
        <w:t xml:space="preserve">                                                                                                                                    ФИО</w:t>
      </w:r>
    </w:p>
    <w:p w:rsidR="0099128E" w:rsidRPr="00C57A9D" w:rsidRDefault="0099128E" w:rsidP="0099128E">
      <w:pPr>
        <w:jc w:val="both"/>
        <w:rPr>
          <w:b/>
        </w:rPr>
      </w:pPr>
      <w:r w:rsidRPr="00C57A9D">
        <w:rPr>
          <w:b/>
        </w:rPr>
        <w:t>М.П.</w:t>
      </w:r>
    </w:p>
    <w:p w:rsidR="0099128E" w:rsidRPr="00C57A9D" w:rsidRDefault="0099128E" w:rsidP="0099128E">
      <w:pPr>
        <w:jc w:val="both"/>
        <w:rPr>
          <w:b/>
        </w:rPr>
      </w:pPr>
    </w:p>
    <w:p w:rsidR="0099128E" w:rsidRPr="00C57A9D" w:rsidRDefault="0099128E" w:rsidP="0099128E">
      <w:pPr>
        <w:jc w:val="both"/>
        <w:rPr>
          <w:b/>
        </w:rPr>
      </w:pPr>
    </w:p>
    <w:p w:rsidR="0099128E" w:rsidRPr="00C57A9D" w:rsidRDefault="0099128E" w:rsidP="0099128E">
      <w:pPr>
        <w:jc w:val="both"/>
        <w:rPr>
          <w:b/>
        </w:rPr>
      </w:pPr>
    </w:p>
    <w:p w:rsidR="0099128E" w:rsidRPr="00C57A9D" w:rsidRDefault="0099128E" w:rsidP="00757EBC">
      <w:pPr>
        <w:shd w:val="clear" w:color="auto" w:fill="FFFFFF"/>
        <w:ind w:firstLine="567"/>
        <w:jc w:val="right"/>
        <w:rPr>
          <w:iCs/>
        </w:rPr>
        <w:sectPr w:rsidR="0099128E" w:rsidRPr="00C57A9D" w:rsidSect="0099128E">
          <w:headerReference w:type="even" r:id="rId51"/>
          <w:headerReference w:type="default" r:id="rId52"/>
          <w:pgSz w:w="11906" w:h="16838"/>
          <w:pgMar w:top="1134" w:right="850" w:bottom="1134" w:left="1701" w:header="708" w:footer="708" w:gutter="0"/>
          <w:cols w:space="708"/>
          <w:titlePg/>
          <w:docGrid w:linePitch="360"/>
        </w:sectPr>
      </w:pPr>
    </w:p>
    <w:p w:rsidR="0099128E" w:rsidRPr="00C57A9D" w:rsidRDefault="0099128E" w:rsidP="0099128E">
      <w:pPr>
        <w:jc w:val="right"/>
      </w:pPr>
      <w:r w:rsidRPr="00C57A9D">
        <w:lastRenderedPageBreak/>
        <w:t>Приложение № 5</w:t>
      </w:r>
    </w:p>
    <w:p w:rsidR="0099128E" w:rsidRPr="00C57A9D" w:rsidRDefault="0099128E" w:rsidP="0099128E">
      <w:pPr>
        <w:jc w:val="right"/>
      </w:pPr>
      <w:r w:rsidRPr="00C57A9D">
        <w:t>к конкурсной документации</w:t>
      </w:r>
    </w:p>
    <w:p w:rsidR="0099128E" w:rsidRPr="00C57A9D" w:rsidRDefault="0099128E" w:rsidP="0099128E">
      <w:pPr>
        <w:jc w:val="right"/>
      </w:pPr>
    </w:p>
    <w:p w:rsidR="0099128E" w:rsidRPr="00C57A9D" w:rsidRDefault="0099128E" w:rsidP="0099128E">
      <w:pPr>
        <w:shd w:val="clear" w:color="auto" w:fill="FFFFFF"/>
        <w:ind w:firstLine="709"/>
        <w:jc w:val="center"/>
        <w:rPr>
          <w:b/>
        </w:rPr>
      </w:pPr>
      <w:r w:rsidRPr="00C57A9D">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99128E" w:rsidRPr="00C57A9D" w:rsidRDefault="0099128E" w:rsidP="0099128E">
      <w:pPr>
        <w:autoSpaceDE w:val="0"/>
        <w:autoSpaceDN w:val="0"/>
        <w:adjustRightInd w:val="0"/>
        <w:ind w:firstLine="567"/>
        <w:jc w:val="both"/>
      </w:pPr>
      <w:r w:rsidRPr="00C57A9D">
        <w:t xml:space="preserve">1. </w:t>
      </w:r>
      <w:proofErr w:type="gramStart"/>
      <w:r w:rsidRPr="00C57A9D">
        <w:t xml:space="preserve">Для оценки заявок заказчиком применяется балльная система оценки заявок с учетом </w:t>
      </w:r>
      <w:r w:rsidRPr="00C57A9D">
        <w:rPr>
          <w:bCs/>
        </w:rPr>
        <w:t xml:space="preserve">предельных величин </w:t>
      </w:r>
      <w:r w:rsidRPr="00C57A9D">
        <w:t>каждого критерия оценки заявок</w:t>
      </w:r>
      <w:r w:rsidRPr="00C57A9D">
        <w:rPr>
          <w:bCs/>
        </w:rPr>
        <w:t>,</w:t>
      </w:r>
      <w:r w:rsidRPr="00C57A9D">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roofErr w:type="gramEnd"/>
    </w:p>
    <w:p w:rsidR="0099128E" w:rsidRPr="00C57A9D" w:rsidRDefault="0099128E" w:rsidP="0099128E">
      <w:pPr>
        <w:ind w:firstLine="567"/>
        <w:jc w:val="both"/>
      </w:pPr>
      <w:r w:rsidRPr="00C57A9D">
        <w:t>При оценке заявок применяются следующие термины, установленные в Правилах:</w:t>
      </w:r>
    </w:p>
    <w:p w:rsidR="0099128E" w:rsidRPr="00C57A9D" w:rsidRDefault="0099128E" w:rsidP="0099128E">
      <w:pPr>
        <w:autoSpaceDE w:val="0"/>
        <w:autoSpaceDN w:val="0"/>
        <w:adjustRightInd w:val="0"/>
        <w:ind w:firstLine="567"/>
        <w:jc w:val="both"/>
      </w:pPr>
      <w:r w:rsidRPr="00C57A9D">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99128E" w:rsidRPr="00C57A9D" w:rsidRDefault="0099128E" w:rsidP="0099128E">
      <w:pPr>
        <w:autoSpaceDE w:val="0"/>
        <w:autoSpaceDN w:val="0"/>
        <w:adjustRightInd w:val="0"/>
        <w:ind w:firstLine="567"/>
        <w:jc w:val="both"/>
      </w:pPr>
      <w:r w:rsidRPr="00C57A9D">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99128E" w:rsidRPr="00C57A9D" w:rsidRDefault="0099128E" w:rsidP="0099128E">
      <w:pPr>
        <w:autoSpaceDE w:val="0"/>
        <w:autoSpaceDN w:val="0"/>
        <w:adjustRightInd w:val="0"/>
        <w:ind w:firstLine="567"/>
        <w:jc w:val="both"/>
      </w:pPr>
      <w:r w:rsidRPr="00C57A9D">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99128E" w:rsidRPr="00C57A9D" w:rsidRDefault="0099128E" w:rsidP="0099128E">
      <w:pPr>
        <w:autoSpaceDE w:val="0"/>
        <w:autoSpaceDN w:val="0"/>
        <w:adjustRightInd w:val="0"/>
        <w:ind w:firstLine="567"/>
        <w:jc w:val="both"/>
      </w:pPr>
      <w:r w:rsidRPr="00C57A9D">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99128E" w:rsidRPr="00C57A9D" w:rsidRDefault="0099128E" w:rsidP="0099128E">
      <w:pPr>
        <w:autoSpaceDE w:val="0"/>
        <w:autoSpaceDN w:val="0"/>
        <w:adjustRightInd w:val="0"/>
        <w:ind w:firstLine="567"/>
        <w:jc w:val="both"/>
      </w:pPr>
      <w:r w:rsidRPr="00C57A9D">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99128E" w:rsidRPr="00C57A9D" w:rsidRDefault="0099128E" w:rsidP="0099128E">
      <w:pPr>
        <w:autoSpaceDE w:val="0"/>
        <w:autoSpaceDN w:val="0"/>
        <w:adjustRightInd w:val="0"/>
        <w:ind w:firstLine="567"/>
        <w:jc w:val="both"/>
      </w:pPr>
      <w:r w:rsidRPr="00C57A9D">
        <w:t>Итоговый рейтинг заявки вычисляется как сумма рейтингов по каждому критерию оценки заявки.</w:t>
      </w:r>
    </w:p>
    <w:p w:rsidR="0099128E" w:rsidRPr="00C57A9D" w:rsidRDefault="0099128E" w:rsidP="0099128E">
      <w:pPr>
        <w:autoSpaceDE w:val="0"/>
        <w:autoSpaceDN w:val="0"/>
        <w:adjustRightInd w:val="0"/>
        <w:ind w:firstLine="567"/>
        <w:jc w:val="both"/>
        <w:rPr>
          <w:bCs/>
        </w:rPr>
      </w:pPr>
      <w:r w:rsidRPr="00C57A9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9128E" w:rsidRPr="00C57A9D" w:rsidRDefault="0099128E" w:rsidP="0099128E">
      <w:pPr>
        <w:autoSpaceDE w:val="0"/>
        <w:autoSpaceDN w:val="0"/>
        <w:adjustRightInd w:val="0"/>
        <w:ind w:firstLine="567"/>
        <w:jc w:val="both"/>
      </w:pPr>
      <w:r w:rsidRPr="00C57A9D">
        <w:t>Оценка заявок производится на основании критериев оценки, величины их значимости, установленных в конкурсной документации.</w:t>
      </w:r>
    </w:p>
    <w:p w:rsidR="0099128E" w:rsidRPr="00C57A9D" w:rsidRDefault="0099128E" w:rsidP="0099128E">
      <w:pPr>
        <w:autoSpaceDE w:val="0"/>
        <w:autoSpaceDN w:val="0"/>
        <w:adjustRightInd w:val="0"/>
        <w:ind w:firstLine="567"/>
        <w:jc w:val="both"/>
      </w:pPr>
      <w:r w:rsidRPr="00C57A9D">
        <w:rPr>
          <w:bCs/>
        </w:rPr>
        <w:t>Не указанные в документации о закупке критерии и их величины значимости не могут применяться для целей оценки заявок.</w:t>
      </w:r>
    </w:p>
    <w:p w:rsidR="0099128E" w:rsidRPr="00C57A9D" w:rsidRDefault="0099128E" w:rsidP="0099128E">
      <w:pPr>
        <w:autoSpaceDE w:val="0"/>
        <w:autoSpaceDN w:val="0"/>
        <w:adjustRightInd w:val="0"/>
        <w:ind w:firstLine="567"/>
        <w:jc w:val="both"/>
      </w:pPr>
      <w:r w:rsidRPr="00C57A9D">
        <w:t xml:space="preserve">Для оценки заявок по каждому критерию оценки используется 100-балльная шкала оценки. </w:t>
      </w:r>
    </w:p>
    <w:p w:rsidR="0099128E" w:rsidRPr="00C57A9D" w:rsidRDefault="0099128E" w:rsidP="0099128E">
      <w:pPr>
        <w:autoSpaceDE w:val="0"/>
        <w:autoSpaceDN w:val="0"/>
        <w:adjustRightInd w:val="0"/>
        <w:ind w:firstLine="567"/>
        <w:jc w:val="both"/>
        <w:rPr>
          <w:bCs/>
        </w:rPr>
      </w:pPr>
      <w:r w:rsidRPr="00C57A9D">
        <w:t>Сумма величин значимости критериев оценки заявок, установленных в конкурсной документации, составляет 100 процентов.</w:t>
      </w:r>
    </w:p>
    <w:p w:rsidR="0099128E" w:rsidRPr="00C57A9D" w:rsidRDefault="0099128E" w:rsidP="0099128E">
      <w:pPr>
        <w:autoSpaceDE w:val="0"/>
        <w:autoSpaceDN w:val="0"/>
        <w:adjustRightInd w:val="0"/>
        <w:ind w:firstLine="567"/>
        <w:jc w:val="both"/>
        <w:rPr>
          <w:bCs/>
        </w:rPr>
      </w:pPr>
      <w:r w:rsidRPr="00C57A9D">
        <w:rPr>
          <w:bCs/>
        </w:rPr>
        <w:t>Для оценки заявок участников закупки заказчик в документации о закупке устанавливает критерии согласно таблице № 1:</w:t>
      </w:r>
    </w:p>
    <w:p w:rsidR="0099128E" w:rsidRPr="00C57A9D" w:rsidRDefault="0099128E" w:rsidP="0099128E">
      <w:pPr>
        <w:widowControl w:val="0"/>
        <w:tabs>
          <w:tab w:val="left" w:pos="5685"/>
        </w:tabs>
        <w:autoSpaceDE w:val="0"/>
        <w:autoSpaceDN w:val="0"/>
        <w:adjustRightInd w:val="0"/>
        <w:ind w:firstLine="709"/>
        <w:contextualSpacing/>
        <w:jc w:val="right"/>
        <w:rPr>
          <w:bCs/>
        </w:rPr>
      </w:pPr>
      <w:r w:rsidRPr="00C57A9D">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99128E" w:rsidRPr="00C57A9D" w:rsidTr="007D43D9">
        <w:trPr>
          <w:jc w:val="center"/>
        </w:trPr>
        <w:tc>
          <w:tcPr>
            <w:tcW w:w="1198" w:type="dxa"/>
          </w:tcPr>
          <w:p w:rsidR="0099128E" w:rsidRPr="00C57A9D" w:rsidRDefault="0099128E" w:rsidP="0099128E">
            <w:pPr>
              <w:autoSpaceDE w:val="0"/>
              <w:autoSpaceDN w:val="0"/>
              <w:adjustRightInd w:val="0"/>
              <w:jc w:val="center"/>
              <w:rPr>
                <w:b/>
                <w:bCs/>
              </w:rPr>
            </w:pPr>
            <w:r w:rsidRPr="00C57A9D">
              <w:rPr>
                <w:b/>
                <w:bCs/>
              </w:rPr>
              <w:t>Номер критерия оценки</w:t>
            </w:r>
          </w:p>
        </w:tc>
        <w:tc>
          <w:tcPr>
            <w:tcW w:w="4906" w:type="dxa"/>
          </w:tcPr>
          <w:p w:rsidR="0099128E" w:rsidRPr="00C57A9D" w:rsidRDefault="0099128E" w:rsidP="0099128E">
            <w:pPr>
              <w:autoSpaceDE w:val="0"/>
              <w:autoSpaceDN w:val="0"/>
              <w:adjustRightInd w:val="0"/>
              <w:jc w:val="center"/>
              <w:rPr>
                <w:b/>
                <w:bCs/>
              </w:rPr>
            </w:pPr>
            <w:r w:rsidRPr="00C57A9D">
              <w:rPr>
                <w:b/>
                <w:bCs/>
              </w:rPr>
              <w:t>Наименование критерия оценки</w:t>
            </w:r>
          </w:p>
        </w:tc>
        <w:tc>
          <w:tcPr>
            <w:tcW w:w="1510" w:type="dxa"/>
          </w:tcPr>
          <w:p w:rsidR="0099128E" w:rsidRPr="00C57A9D" w:rsidRDefault="0099128E" w:rsidP="0099128E">
            <w:pPr>
              <w:autoSpaceDE w:val="0"/>
              <w:autoSpaceDN w:val="0"/>
              <w:adjustRightInd w:val="0"/>
              <w:jc w:val="center"/>
              <w:rPr>
                <w:b/>
                <w:bCs/>
              </w:rPr>
            </w:pPr>
            <w:r w:rsidRPr="00C57A9D">
              <w:rPr>
                <w:b/>
                <w:bCs/>
              </w:rPr>
              <w:t>Значимость критерия оценки, %</w:t>
            </w:r>
          </w:p>
        </w:tc>
        <w:tc>
          <w:tcPr>
            <w:tcW w:w="1724" w:type="dxa"/>
          </w:tcPr>
          <w:p w:rsidR="0099128E" w:rsidRPr="00C57A9D" w:rsidRDefault="0099128E" w:rsidP="0099128E">
            <w:pPr>
              <w:autoSpaceDE w:val="0"/>
              <w:autoSpaceDN w:val="0"/>
              <w:adjustRightInd w:val="0"/>
              <w:jc w:val="center"/>
              <w:rPr>
                <w:b/>
                <w:bCs/>
              </w:rPr>
            </w:pPr>
            <w:r w:rsidRPr="00C57A9D">
              <w:rPr>
                <w:b/>
                <w:bCs/>
              </w:rPr>
              <w:t>Коэффициент значимости критерия</w:t>
            </w:r>
          </w:p>
        </w:tc>
      </w:tr>
      <w:tr w:rsidR="0099128E" w:rsidRPr="00C57A9D" w:rsidTr="007D43D9">
        <w:trPr>
          <w:jc w:val="center"/>
        </w:trPr>
        <w:tc>
          <w:tcPr>
            <w:tcW w:w="1198" w:type="dxa"/>
          </w:tcPr>
          <w:p w:rsidR="0099128E" w:rsidRPr="00C57A9D" w:rsidRDefault="0099128E" w:rsidP="0099128E">
            <w:pPr>
              <w:autoSpaceDE w:val="0"/>
              <w:autoSpaceDN w:val="0"/>
              <w:adjustRightInd w:val="0"/>
              <w:jc w:val="center"/>
              <w:rPr>
                <w:bCs/>
              </w:rPr>
            </w:pPr>
            <w:r w:rsidRPr="00C57A9D">
              <w:rPr>
                <w:bCs/>
              </w:rPr>
              <w:t>1.</w:t>
            </w:r>
          </w:p>
        </w:tc>
        <w:tc>
          <w:tcPr>
            <w:tcW w:w="4906" w:type="dxa"/>
          </w:tcPr>
          <w:p w:rsidR="0099128E" w:rsidRPr="00C57A9D" w:rsidRDefault="0099128E" w:rsidP="0099128E">
            <w:pPr>
              <w:autoSpaceDE w:val="0"/>
              <w:autoSpaceDN w:val="0"/>
              <w:adjustRightInd w:val="0"/>
              <w:jc w:val="both"/>
              <w:rPr>
                <w:bCs/>
              </w:rPr>
            </w:pPr>
            <w:r w:rsidRPr="00C57A9D">
              <w:rPr>
                <w:bCs/>
              </w:rPr>
              <w:t>Цена договора</w:t>
            </w:r>
          </w:p>
        </w:tc>
        <w:tc>
          <w:tcPr>
            <w:tcW w:w="1510" w:type="dxa"/>
            <w:vAlign w:val="center"/>
          </w:tcPr>
          <w:p w:rsidR="0099128E" w:rsidRPr="00C57A9D" w:rsidRDefault="0099128E" w:rsidP="0099128E">
            <w:pPr>
              <w:autoSpaceDE w:val="0"/>
              <w:autoSpaceDN w:val="0"/>
              <w:adjustRightInd w:val="0"/>
              <w:jc w:val="center"/>
              <w:rPr>
                <w:b/>
                <w:bCs/>
              </w:rPr>
            </w:pPr>
            <w:r w:rsidRPr="00C57A9D">
              <w:rPr>
                <w:b/>
                <w:bCs/>
              </w:rPr>
              <w:t>60</w:t>
            </w:r>
          </w:p>
        </w:tc>
        <w:tc>
          <w:tcPr>
            <w:tcW w:w="1724" w:type="dxa"/>
            <w:vAlign w:val="center"/>
          </w:tcPr>
          <w:p w:rsidR="0099128E" w:rsidRPr="00C57A9D" w:rsidRDefault="0099128E" w:rsidP="0099128E">
            <w:pPr>
              <w:autoSpaceDE w:val="0"/>
              <w:autoSpaceDN w:val="0"/>
              <w:adjustRightInd w:val="0"/>
              <w:jc w:val="center"/>
              <w:rPr>
                <w:bCs/>
              </w:rPr>
            </w:pPr>
            <w:r w:rsidRPr="00C57A9D">
              <w:rPr>
                <w:bCs/>
              </w:rPr>
              <w:t>0,6</w:t>
            </w:r>
          </w:p>
        </w:tc>
      </w:tr>
      <w:tr w:rsidR="0099128E" w:rsidRPr="00C57A9D" w:rsidTr="007D43D9">
        <w:trPr>
          <w:jc w:val="center"/>
        </w:trPr>
        <w:tc>
          <w:tcPr>
            <w:tcW w:w="1198" w:type="dxa"/>
          </w:tcPr>
          <w:p w:rsidR="0099128E" w:rsidRPr="00C57A9D" w:rsidRDefault="0099128E" w:rsidP="0099128E">
            <w:pPr>
              <w:autoSpaceDE w:val="0"/>
              <w:autoSpaceDN w:val="0"/>
              <w:adjustRightInd w:val="0"/>
              <w:jc w:val="center"/>
              <w:rPr>
                <w:bCs/>
              </w:rPr>
            </w:pPr>
            <w:r w:rsidRPr="00C57A9D">
              <w:rPr>
                <w:bCs/>
              </w:rPr>
              <w:t>2.</w:t>
            </w:r>
          </w:p>
        </w:tc>
        <w:tc>
          <w:tcPr>
            <w:tcW w:w="4906" w:type="dxa"/>
          </w:tcPr>
          <w:p w:rsidR="0099128E" w:rsidRPr="004421A9" w:rsidRDefault="0099128E" w:rsidP="0099128E">
            <w:pPr>
              <w:autoSpaceDE w:val="0"/>
              <w:autoSpaceDN w:val="0"/>
              <w:adjustRightInd w:val="0"/>
              <w:jc w:val="both"/>
              <w:rPr>
                <w:bCs/>
              </w:rPr>
            </w:pPr>
            <w:r w:rsidRPr="00C57A9D">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w:t>
            </w:r>
            <w:r w:rsidRPr="00C57A9D">
              <w:rPr>
                <w:bCs/>
              </w:rPr>
              <w:lastRenderedPageBreak/>
              <w:t xml:space="preserve">предметом договора, и деловой репутации, специалистов и иных работников определенного уровня квалификации </w:t>
            </w:r>
            <w:r w:rsidRPr="00C57A9D">
              <w:t xml:space="preserve">(далее - </w:t>
            </w:r>
            <w:r w:rsidRPr="00C57A9D">
              <w:rPr>
                <w:bCs/>
              </w:rPr>
              <w:t xml:space="preserve">Квалификация </w:t>
            </w:r>
            <w:r w:rsidRPr="004421A9">
              <w:rPr>
                <w:bCs/>
              </w:rPr>
              <w:t>участника закупки):</w:t>
            </w:r>
          </w:p>
          <w:p w:rsidR="009C4471" w:rsidRPr="004421A9" w:rsidRDefault="0099128E" w:rsidP="009C4471">
            <w:pPr>
              <w:autoSpaceDE w:val="0"/>
              <w:autoSpaceDN w:val="0"/>
              <w:adjustRightInd w:val="0"/>
              <w:jc w:val="both"/>
              <w:rPr>
                <w:i/>
                <w:iCs/>
              </w:rPr>
            </w:pPr>
            <w:r w:rsidRPr="004421A9">
              <w:rPr>
                <w:bCs/>
                <w:i/>
              </w:rPr>
              <w:t xml:space="preserve">- </w:t>
            </w:r>
            <w:r w:rsidR="009C4471" w:rsidRPr="004421A9">
              <w:rPr>
                <w:i/>
                <w:iCs/>
              </w:rPr>
              <w:t>общая стоимость исполненных контрактов (договоров) на выполнение работ по строительству, реконструкции, капитальному ремонту, сносу;</w:t>
            </w:r>
          </w:p>
          <w:p w:rsidR="009C4471" w:rsidRPr="004421A9" w:rsidRDefault="0099128E" w:rsidP="009C4471">
            <w:pPr>
              <w:autoSpaceDE w:val="0"/>
              <w:autoSpaceDN w:val="0"/>
              <w:adjustRightInd w:val="0"/>
              <w:jc w:val="both"/>
              <w:rPr>
                <w:i/>
                <w:iCs/>
              </w:rPr>
            </w:pPr>
            <w:r w:rsidRPr="004421A9">
              <w:rPr>
                <w:bCs/>
                <w:i/>
              </w:rPr>
              <w:t xml:space="preserve">- </w:t>
            </w:r>
            <w:r w:rsidR="009C4471" w:rsidRPr="004421A9">
              <w:rPr>
                <w:i/>
                <w:iCs/>
              </w:rPr>
              <w:t>общее количество исполненных контрактов (договоров) на выполнение работ по строительству, реконструкции, капитальному ремонту, сносу;</w:t>
            </w:r>
          </w:p>
          <w:p w:rsidR="0099128E" w:rsidRPr="009C4471" w:rsidRDefault="009C4471" w:rsidP="0099128E">
            <w:pPr>
              <w:autoSpaceDE w:val="0"/>
              <w:autoSpaceDN w:val="0"/>
              <w:adjustRightInd w:val="0"/>
              <w:jc w:val="both"/>
              <w:rPr>
                <w:i/>
                <w:iCs/>
              </w:rPr>
            </w:pPr>
            <w:r w:rsidRPr="004421A9">
              <w:rPr>
                <w:i/>
                <w:iCs/>
              </w:rPr>
              <w:t>- наибольшая цена одного из исполненных контрактов (договоров) на выполнение работ по строительству, реконструкции, капитальному ремонту, сносу.</w:t>
            </w:r>
          </w:p>
        </w:tc>
        <w:tc>
          <w:tcPr>
            <w:tcW w:w="1510" w:type="dxa"/>
            <w:vAlign w:val="center"/>
          </w:tcPr>
          <w:p w:rsidR="0099128E" w:rsidRPr="00C57A9D" w:rsidRDefault="0099128E" w:rsidP="0099128E">
            <w:pPr>
              <w:autoSpaceDE w:val="0"/>
              <w:autoSpaceDN w:val="0"/>
              <w:adjustRightInd w:val="0"/>
              <w:jc w:val="center"/>
              <w:rPr>
                <w:b/>
                <w:bCs/>
              </w:rPr>
            </w:pPr>
            <w:r w:rsidRPr="00C57A9D">
              <w:rPr>
                <w:b/>
                <w:bCs/>
              </w:rPr>
              <w:lastRenderedPageBreak/>
              <w:t>40</w:t>
            </w:r>
          </w:p>
        </w:tc>
        <w:tc>
          <w:tcPr>
            <w:tcW w:w="1724" w:type="dxa"/>
            <w:vAlign w:val="center"/>
          </w:tcPr>
          <w:p w:rsidR="0099128E" w:rsidRPr="00C57A9D" w:rsidRDefault="0099128E" w:rsidP="0099128E">
            <w:pPr>
              <w:autoSpaceDE w:val="0"/>
              <w:autoSpaceDN w:val="0"/>
              <w:adjustRightInd w:val="0"/>
              <w:jc w:val="center"/>
              <w:rPr>
                <w:bCs/>
              </w:rPr>
            </w:pPr>
            <w:r w:rsidRPr="00C57A9D">
              <w:rPr>
                <w:bCs/>
              </w:rPr>
              <w:t>0,4</w:t>
            </w:r>
          </w:p>
        </w:tc>
      </w:tr>
      <w:tr w:rsidR="0099128E" w:rsidRPr="00C57A9D" w:rsidTr="007D43D9">
        <w:trPr>
          <w:jc w:val="center"/>
        </w:trPr>
        <w:tc>
          <w:tcPr>
            <w:tcW w:w="1198" w:type="dxa"/>
          </w:tcPr>
          <w:p w:rsidR="0099128E" w:rsidRPr="00C57A9D" w:rsidRDefault="0099128E" w:rsidP="0099128E">
            <w:pPr>
              <w:autoSpaceDE w:val="0"/>
              <w:autoSpaceDN w:val="0"/>
              <w:adjustRightInd w:val="0"/>
              <w:jc w:val="center"/>
              <w:rPr>
                <w:bCs/>
              </w:rPr>
            </w:pPr>
          </w:p>
        </w:tc>
        <w:tc>
          <w:tcPr>
            <w:tcW w:w="4906" w:type="dxa"/>
          </w:tcPr>
          <w:p w:rsidR="0099128E" w:rsidRPr="00C57A9D" w:rsidRDefault="0099128E" w:rsidP="0099128E">
            <w:pPr>
              <w:autoSpaceDE w:val="0"/>
              <w:autoSpaceDN w:val="0"/>
              <w:adjustRightInd w:val="0"/>
              <w:jc w:val="both"/>
              <w:rPr>
                <w:bCs/>
              </w:rPr>
            </w:pPr>
            <w:r w:rsidRPr="00C57A9D">
              <w:rPr>
                <w:b/>
              </w:rPr>
              <w:t>Совокупная значимость критериев</w:t>
            </w:r>
          </w:p>
        </w:tc>
        <w:tc>
          <w:tcPr>
            <w:tcW w:w="1510" w:type="dxa"/>
            <w:vAlign w:val="center"/>
          </w:tcPr>
          <w:p w:rsidR="0099128E" w:rsidRPr="00C57A9D" w:rsidRDefault="0099128E" w:rsidP="0099128E">
            <w:pPr>
              <w:autoSpaceDE w:val="0"/>
              <w:autoSpaceDN w:val="0"/>
              <w:adjustRightInd w:val="0"/>
              <w:jc w:val="center"/>
              <w:rPr>
                <w:b/>
                <w:bCs/>
              </w:rPr>
            </w:pPr>
            <w:r w:rsidRPr="00C57A9D">
              <w:rPr>
                <w:b/>
                <w:bCs/>
              </w:rPr>
              <w:t>100</w:t>
            </w:r>
          </w:p>
        </w:tc>
        <w:tc>
          <w:tcPr>
            <w:tcW w:w="1724" w:type="dxa"/>
            <w:vAlign w:val="center"/>
          </w:tcPr>
          <w:p w:rsidR="0099128E" w:rsidRPr="00C57A9D" w:rsidRDefault="0099128E" w:rsidP="0099128E">
            <w:pPr>
              <w:autoSpaceDE w:val="0"/>
              <w:autoSpaceDN w:val="0"/>
              <w:adjustRightInd w:val="0"/>
              <w:jc w:val="center"/>
              <w:rPr>
                <w:bCs/>
              </w:rPr>
            </w:pPr>
            <w:r w:rsidRPr="00C57A9D">
              <w:rPr>
                <w:bCs/>
              </w:rPr>
              <w:t>1,0</w:t>
            </w:r>
          </w:p>
        </w:tc>
      </w:tr>
    </w:tbl>
    <w:p w:rsidR="0099128E" w:rsidRPr="00C57A9D" w:rsidRDefault="0099128E" w:rsidP="0099128E">
      <w:pPr>
        <w:widowControl w:val="0"/>
        <w:autoSpaceDE w:val="0"/>
        <w:autoSpaceDN w:val="0"/>
        <w:adjustRightInd w:val="0"/>
        <w:ind w:firstLine="567"/>
        <w:contextualSpacing/>
        <w:jc w:val="both"/>
      </w:pPr>
    </w:p>
    <w:p w:rsidR="0099128E" w:rsidRPr="00C57A9D" w:rsidRDefault="0099128E" w:rsidP="0099128E">
      <w:pPr>
        <w:widowControl w:val="0"/>
        <w:autoSpaceDE w:val="0"/>
        <w:autoSpaceDN w:val="0"/>
        <w:adjustRightInd w:val="0"/>
        <w:ind w:firstLine="567"/>
        <w:contextualSpacing/>
        <w:jc w:val="both"/>
      </w:pPr>
      <w:r w:rsidRPr="00C57A9D">
        <w:t>Порядок оценки заявок, осуществляемой единой комиссией в целях выявления лучших условий исполнения договора.</w:t>
      </w:r>
    </w:p>
    <w:p w:rsidR="0099128E" w:rsidRPr="00C57A9D" w:rsidRDefault="0099128E" w:rsidP="0099128E">
      <w:pPr>
        <w:ind w:firstLine="567"/>
        <w:jc w:val="both"/>
        <w:rPr>
          <w:b/>
        </w:rPr>
      </w:pPr>
      <w:r w:rsidRPr="00C57A9D">
        <w:rPr>
          <w:b/>
        </w:rPr>
        <w:t>Оценка по критерию «Цена договора»</w:t>
      </w:r>
    </w:p>
    <w:p w:rsidR="0099128E" w:rsidRPr="00C57A9D" w:rsidRDefault="0099128E" w:rsidP="0099128E">
      <w:pPr>
        <w:ind w:firstLine="567"/>
        <w:jc w:val="both"/>
      </w:pPr>
      <w:r w:rsidRPr="00C57A9D">
        <w:t>Коэффициент значимости критерия: 0,6</w:t>
      </w:r>
    </w:p>
    <w:p w:rsidR="0099128E" w:rsidRPr="00C57A9D" w:rsidRDefault="0099128E" w:rsidP="0099128E">
      <w:pPr>
        <w:autoSpaceDE w:val="0"/>
        <w:autoSpaceDN w:val="0"/>
        <w:adjustRightInd w:val="0"/>
        <w:ind w:firstLine="567"/>
        <w:jc w:val="both"/>
      </w:pPr>
      <w:r w:rsidRPr="00C57A9D">
        <w:t>Количество баллов, присуждаемых по критерию оценки «цена договора</w:t>
      </w:r>
      <w:proofErr w:type="gramStart"/>
      <w:r w:rsidRPr="00C57A9D">
        <w:t>» (</w:t>
      </w:r>
      <w:r w:rsidRPr="00C57A9D">
        <w:rPr>
          <w:noProof/>
          <w:position w:val="-12"/>
          <w:lang w:eastAsia="ru-RU"/>
        </w:rPr>
        <w:drawing>
          <wp:inline distT="0" distB="0" distL="0" distR="0" wp14:anchorId="5E503F68" wp14:editId="479D504C">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C57A9D">
        <w:t xml:space="preserve">), </w:t>
      </w:r>
      <w:proofErr w:type="gramEnd"/>
      <w:r w:rsidRPr="00C57A9D">
        <w:t>определяется по формуле:</w:t>
      </w:r>
    </w:p>
    <w:p w:rsidR="0099128E" w:rsidRPr="00C57A9D" w:rsidRDefault="0099128E" w:rsidP="0099128E">
      <w:pPr>
        <w:autoSpaceDE w:val="0"/>
        <w:autoSpaceDN w:val="0"/>
        <w:adjustRightInd w:val="0"/>
        <w:ind w:firstLine="567"/>
        <w:jc w:val="both"/>
      </w:pPr>
      <w:r w:rsidRPr="00C57A9D">
        <w:t xml:space="preserve">а) в случае если </w:t>
      </w:r>
      <w:r w:rsidRPr="00C57A9D">
        <w:rPr>
          <w:noProof/>
          <w:position w:val="-12"/>
          <w:lang w:eastAsia="ru-RU"/>
        </w:rPr>
        <w:drawing>
          <wp:inline distT="0" distB="0" distL="0" distR="0" wp14:anchorId="791E5371" wp14:editId="1B73FC1B">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C57A9D">
        <w:t xml:space="preserve">, </w:t>
      </w:r>
      <w:r w:rsidRPr="00C57A9D">
        <w:rPr>
          <w:noProof/>
          <w:position w:val="-30"/>
          <w:lang w:eastAsia="ru-RU"/>
        </w:rPr>
        <w:drawing>
          <wp:inline distT="0" distB="0" distL="0" distR="0" wp14:anchorId="4B9B5A92" wp14:editId="21EE66D0">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C57A9D">
        <w:t xml:space="preserve">, где: </w:t>
      </w:r>
      <w:r w:rsidRPr="00C57A9D">
        <w:rPr>
          <w:noProof/>
          <w:position w:val="-12"/>
          <w:lang w:eastAsia="ru-RU"/>
        </w:rPr>
        <w:drawing>
          <wp:inline distT="0" distB="0" distL="0" distR="0" wp14:anchorId="51EAEFE2" wp14:editId="3D01A564">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57A9D">
        <w:t xml:space="preserve"> - предложение участника закупки, заявка (предложение) которого оценивается; </w:t>
      </w:r>
      <w:r w:rsidRPr="00C57A9D">
        <w:rPr>
          <w:noProof/>
          <w:position w:val="-12"/>
          <w:lang w:eastAsia="ru-RU"/>
        </w:rPr>
        <w:drawing>
          <wp:inline distT="0" distB="0" distL="0" distR="0" wp14:anchorId="0332C393" wp14:editId="4D859480">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C57A9D">
        <w:t xml:space="preserve"> - минимальное предложение из предложений по критерию оценки, сделанных участниками закупки;</w:t>
      </w:r>
    </w:p>
    <w:p w:rsidR="0099128E" w:rsidRPr="00C57A9D" w:rsidRDefault="0099128E" w:rsidP="0099128E">
      <w:pPr>
        <w:autoSpaceDE w:val="0"/>
        <w:autoSpaceDN w:val="0"/>
        <w:adjustRightInd w:val="0"/>
        <w:ind w:firstLine="567"/>
        <w:jc w:val="both"/>
      </w:pPr>
      <w:r w:rsidRPr="00C57A9D">
        <w:t xml:space="preserve">б) в случае если </w:t>
      </w:r>
      <w:r w:rsidRPr="00C57A9D">
        <w:rPr>
          <w:noProof/>
          <w:position w:val="-12"/>
          <w:lang w:eastAsia="ru-RU"/>
        </w:rPr>
        <w:drawing>
          <wp:inline distT="0" distB="0" distL="0" distR="0" wp14:anchorId="189ED1E4" wp14:editId="1FE6C4B6">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C57A9D">
        <w:t xml:space="preserve">, </w:t>
      </w:r>
      <w:r w:rsidRPr="00C57A9D">
        <w:rPr>
          <w:noProof/>
          <w:position w:val="-30"/>
          <w:lang w:eastAsia="ru-RU"/>
        </w:rPr>
        <w:drawing>
          <wp:inline distT="0" distB="0" distL="0" distR="0" wp14:anchorId="73154C63" wp14:editId="13205CBE">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C57A9D">
        <w:t xml:space="preserve">, где </w:t>
      </w:r>
      <w:r w:rsidRPr="00C57A9D">
        <w:rPr>
          <w:noProof/>
          <w:position w:val="-12"/>
          <w:lang w:eastAsia="ru-RU"/>
        </w:rPr>
        <w:drawing>
          <wp:inline distT="0" distB="0" distL="0" distR="0" wp14:anchorId="5B92925B" wp14:editId="210582C7">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C57A9D">
        <w:t xml:space="preserve"> - максимальное предложение из предложений по критерию, сделанных участниками закупки.</w:t>
      </w:r>
    </w:p>
    <w:p w:rsidR="0099128E" w:rsidRPr="00C57A9D" w:rsidRDefault="0099128E" w:rsidP="0099128E">
      <w:pPr>
        <w:ind w:firstLine="567"/>
        <w:jc w:val="both"/>
      </w:pPr>
      <w:r w:rsidRPr="00C57A9D">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9128E" w:rsidRPr="00C57A9D" w:rsidRDefault="0099128E" w:rsidP="0099128E">
      <w:pPr>
        <w:ind w:firstLine="567"/>
        <w:jc w:val="both"/>
      </w:pPr>
      <w:r w:rsidRPr="00C57A9D">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99128E" w:rsidRPr="00C57A9D" w:rsidRDefault="0099128E" w:rsidP="00D65534">
      <w:pPr>
        <w:ind w:firstLine="567"/>
        <w:jc w:val="both"/>
      </w:pPr>
      <w:r w:rsidRPr="00C57A9D">
        <w:t>Договор заключается на условиях по данному критерию, указанных в заявке.</w:t>
      </w:r>
    </w:p>
    <w:p w:rsidR="0099128E" w:rsidRPr="00C57A9D" w:rsidRDefault="0099128E" w:rsidP="0099128E">
      <w:pPr>
        <w:shd w:val="clear" w:color="auto" w:fill="FFFFFF"/>
        <w:ind w:firstLine="709"/>
        <w:jc w:val="both"/>
        <w:rPr>
          <w:b/>
        </w:rPr>
      </w:pPr>
    </w:p>
    <w:p w:rsidR="0099128E" w:rsidRPr="00C57A9D" w:rsidRDefault="0099128E" w:rsidP="0099128E">
      <w:pPr>
        <w:shd w:val="clear" w:color="auto" w:fill="FFFFFF"/>
        <w:ind w:firstLine="709"/>
        <w:jc w:val="both"/>
        <w:rPr>
          <w:b/>
        </w:rPr>
      </w:pPr>
      <w:r w:rsidRPr="00C57A9D">
        <w:rPr>
          <w:b/>
        </w:rPr>
        <w:t>Оценка по критерию «</w:t>
      </w:r>
      <w:r w:rsidRPr="00C57A9D">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C57A9D">
        <w:rPr>
          <w:b/>
        </w:rPr>
        <w:t>»</w:t>
      </w:r>
    </w:p>
    <w:p w:rsidR="0099128E" w:rsidRPr="00C57A9D" w:rsidRDefault="0099128E" w:rsidP="0099128E">
      <w:pPr>
        <w:ind w:firstLine="709"/>
        <w:jc w:val="both"/>
      </w:pPr>
      <w:r w:rsidRPr="00C57A9D">
        <w:t>Коэффициент значимости критерия: 0,4</w:t>
      </w:r>
    </w:p>
    <w:p w:rsidR="00E37D4D" w:rsidRDefault="00E37D4D" w:rsidP="00732FBE">
      <w:pPr>
        <w:autoSpaceDE w:val="0"/>
        <w:autoSpaceDN w:val="0"/>
        <w:adjustRightInd w:val="0"/>
        <w:ind w:firstLine="708"/>
        <w:jc w:val="both"/>
        <w:rPr>
          <w:bCs/>
        </w:rPr>
      </w:pPr>
    </w:p>
    <w:p w:rsidR="00732FBE" w:rsidRDefault="00732FBE" w:rsidP="00732FBE">
      <w:pPr>
        <w:autoSpaceDE w:val="0"/>
        <w:autoSpaceDN w:val="0"/>
        <w:adjustRightInd w:val="0"/>
        <w:ind w:firstLine="708"/>
        <w:jc w:val="both"/>
        <w:rPr>
          <w:bCs/>
        </w:rPr>
      </w:pPr>
      <w:r>
        <w:rPr>
          <w:bCs/>
        </w:rPr>
        <w:t>Д</w:t>
      </w:r>
      <w:r w:rsidRPr="00732FBE">
        <w:rPr>
          <w:bCs/>
        </w:rPr>
        <w:t xml:space="preserve">ля оценки заявок (предложений) по показателям, предусмотренным </w:t>
      </w:r>
      <w:hyperlink r:id="rId61" w:history="1">
        <w:r w:rsidRPr="00732FBE">
          <w:rPr>
            <w:bCs/>
          </w:rPr>
          <w:t>пунктом 27(1)</w:t>
        </w:r>
      </w:hyperlink>
      <w:r>
        <w:rPr>
          <w:bCs/>
        </w:rPr>
        <w:t xml:space="preserve"> </w:t>
      </w:r>
      <w:r w:rsidRPr="00732FBE">
        <w:rPr>
          <w:bCs/>
        </w:rPr>
        <w:t>Правил, предусмотре</w:t>
      </w:r>
      <w:r>
        <w:rPr>
          <w:bCs/>
        </w:rPr>
        <w:t>на</w:t>
      </w:r>
      <w:r w:rsidRPr="00732FBE">
        <w:rPr>
          <w:bCs/>
        </w:rPr>
        <w:t xml:space="preserve"> оценк</w:t>
      </w:r>
      <w:r w:rsidR="00C11208">
        <w:rPr>
          <w:bCs/>
        </w:rPr>
        <w:t>а</w:t>
      </w:r>
      <w:r w:rsidRPr="00732FBE">
        <w:rPr>
          <w:bCs/>
        </w:rPr>
        <w:t xml:space="preserve">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по следующ</w:t>
      </w:r>
      <w:r>
        <w:rPr>
          <w:bCs/>
        </w:rPr>
        <w:t>ей</w:t>
      </w:r>
      <w:r w:rsidRPr="00732FBE">
        <w:rPr>
          <w:bCs/>
        </w:rPr>
        <w:t xml:space="preserve"> групп</w:t>
      </w:r>
      <w:r>
        <w:rPr>
          <w:bCs/>
        </w:rPr>
        <w:t>е</w:t>
      </w:r>
      <w:r w:rsidRPr="00732FBE">
        <w:rPr>
          <w:bCs/>
        </w:rPr>
        <w:t xml:space="preserve"> объектов:</w:t>
      </w:r>
    </w:p>
    <w:p w:rsidR="00732FBE" w:rsidRPr="00732FBE" w:rsidRDefault="00732FBE" w:rsidP="00732FBE">
      <w:pPr>
        <w:autoSpaceDE w:val="0"/>
        <w:autoSpaceDN w:val="0"/>
        <w:adjustRightInd w:val="0"/>
        <w:ind w:firstLine="708"/>
        <w:jc w:val="both"/>
        <w:rPr>
          <w:bCs/>
          <w:i/>
          <w:u w:val="single"/>
        </w:rPr>
      </w:pPr>
      <w:r w:rsidRPr="00732FBE">
        <w:rPr>
          <w:i/>
          <w:u w:val="single"/>
        </w:rPr>
        <w:lastRenderedPageBreak/>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732FBE">
        <w:rPr>
          <w:bCs/>
          <w:i/>
          <w:u w:val="single"/>
        </w:rPr>
        <w:t>.</w:t>
      </w:r>
    </w:p>
    <w:p w:rsidR="0099128E" w:rsidRPr="00C57A9D" w:rsidRDefault="0099128E" w:rsidP="0099128E">
      <w:pPr>
        <w:ind w:firstLine="720"/>
        <w:jc w:val="both"/>
      </w:pPr>
      <w:proofErr w:type="gramStart"/>
      <w:r w:rsidRPr="00C57A9D">
        <w:rPr>
          <w:bCs/>
        </w:rPr>
        <w:t xml:space="preserve">В соответствии с пунктом 10 Правил </w:t>
      </w:r>
      <w:r w:rsidRPr="00C57A9D">
        <w:t xml:space="preserve">в отношении </w:t>
      </w:r>
      <w:proofErr w:type="spellStart"/>
      <w:r w:rsidRPr="00C57A9D">
        <w:t>нестоимостного</w:t>
      </w:r>
      <w:proofErr w:type="spellEnd"/>
      <w:r w:rsidRPr="00C57A9D">
        <w:t xml:space="preserve"> критерия оценки «</w:t>
      </w:r>
      <w:r w:rsidRPr="00C57A9D">
        <w:rPr>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C57A9D">
        <w:t>» предусмотрены показатели, раскрывающие содержание критерия оценки и</w:t>
      </w:r>
      <w:proofErr w:type="gramEnd"/>
      <w:r w:rsidRPr="00C57A9D">
        <w:t> учитывающие особенности оценки по критерию, согласно таблице №2:</w:t>
      </w:r>
    </w:p>
    <w:p w:rsidR="0099128E" w:rsidRPr="00C57A9D" w:rsidRDefault="0099128E" w:rsidP="0099128E">
      <w:pPr>
        <w:ind w:firstLine="720"/>
        <w:jc w:val="right"/>
      </w:pPr>
    </w:p>
    <w:p w:rsidR="0099128E" w:rsidRPr="00C57A9D" w:rsidRDefault="0099128E" w:rsidP="0099128E">
      <w:pPr>
        <w:ind w:firstLine="720"/>
        <w:jc w:val="right"/>
      </w:pPr>
      <w:r w:rsidRPr="00C57A9D">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99128E" w:rsidRPr="00C57A9D" w:rsidTr="0006293B">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99128E" w:rsidRPr="00C57A9D" w:rsidRDefault="0099128E" w:rsidP="0099128E">
            <w:pPr>
              <w:shd w:val="clear" w:color="auto" w:fill="FFFFFF"/>
              <w:jc w:val="center"/>
              <w:rPr>
                <w:b/>
                <w:spacing w:val="-14"/>
              </w:rPr>
            </w:pPr>
            <w:r w:rsidRPr="00C57A9D">
              <w:rPr>
                <w:b/>
                <w:spacing w:val="-1"/>
              </w:rPr>
              <w:t xml:space="preserve">№ </w:t>
            </w:r>
            <w:proofErr w:type="gramStart"/>
            <w:r w:rsidRPr="00C57A9D">
              <w:rPr>
                <w:b/>
                <w:spacing w:val="-1"/>
              </w:rPr>
              <w:t>п</w:t>
            </w:r>
            <w:proofErr w:type="gramEnd"/>
            <w:r w:rsidRPr="00C57A9D">
              <w:rPr>
                <w:b/>
                <w:spacing w:val="-1"/>
              </w:rPr>
              <w:t>/п</w:t>
            </w:r>
            <w:r w:rsidRPr="00C57A9D">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99128E" w:rsidRPr="00C57A9D" w:rsidRDefault="0099128E" w:rsidP="0099128E">
            <w:pPr>
              <w:jc w:val="center"/>
              <w:outlineLvl w:val="5"/>
              <w:rPr>
                <w:b/>
                <w:bCs/>
              </w:rPr>
            </w:pPr>
            <w:r w:rsidRPr="00C57A9D">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99128E" w:rsidRPr="00C57A9D" w:rsidRDefault="0099128E" w:rsidP="0099128E">
            <w:pPr>
              <w:shd w:val="clear" w:color="auto" w:fill="FFFFFF"/>
              <w:jc w:val="center"/>
              <w:rPr>
                <w:b/>
                <w:spacing w:val="-7"/>
              </w:rPr>
            </w:pPr>
            <w:r w:rsidRPr="00C57A9D">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99128E" w:rsidRPr="00C57A9D" w:rsidRDefault="0099128E" w:rsidP="0099128E">
            <w:pPr>
              <w:shd w:val="clear" w:color="auto" w:fill="FFFFFF"/>
              <w:jc w:val="center"/>
              <w:rPr>
                <w:b/>
              </w:rPr>
            </w:pPr>
            <w:r w:rsidRPr="00C57A9D">
              <w:rPr>
                <w:b/>
                <w:spacing w:val="-7"/>
              </w:rPr>
              <w:t>Коэффициент значимости показателя</w:t>
            </w:r>
          </w:p>
        </w:tc>
      </w:tr>
      <w:tr w:rsidR="0099128E" w:rsidRPr="00C57A9D" w:rsidTr="0006293B">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99128E" w:rsidRPr="004421A9" w:rsidRDefault="0099128E" w:rsidP="0099128E">
            <w:pPr>
              <w:shd w:val="clear" w:color="auto" w:fill="FFFFFF"/>
              <w:jc w:val="center"/>
            </w:pPr>
            <w:r w:rsidRPr="004421A9">
              <w:t>2.1.</w:t>
            </w:r>
          </w:p>
        </w:tc>
        <w:tc>
          <w:tcPr>
            <w:tcW w:w="6286" w:type="dxa"/>
            <w:tcBorders>
              <w:top w:val="single" w:sz="6" w:space="0" w:color="auto"/>
              <w:left w:val="single" w:sz="6" w:space="0" w:color="auto"/>
              <w:bottom w:val="single" w:sz="6" w:space="0" w:color="auto"/>
              <w:right w:val="single" w:sz="6" w:space="0" w:color="auto"/>
            </w:tcBorders>
            <w:vAlign w:val="center"/>
          </w:tcPr>
          <w:p w:rsidR="0099128E" w:rsidRPr="004421A9" w:rsidRDefault="00917DFC" w:rsidP="00917DFC">
            <w:pPr>
              <w:shd w:val="clear" w:color="auto" w:fill="FFFFFF"/>
              <w:jc w:val="both"/>
              <w:rPr>
                <w:vertAlign w:val="subscript"/>
              </w:rPr>
            </w:pPr>
            <w:r w:rsidRPr="004421A9">
              <w:rPr>
                <w:i/>
                <w:iCs/>
              </w:rPr>
              <w:t>Общая стоимость исполненных контрактов (договоров) на выполнение работ по строительству, реконструкции, капитальному ремонту, сносу</w:t>
            </w:r>
            <w:r w:rsidRPr="004421A9">
              <w:t xml:space="preserve"> </w:t>
            </w:r>
            <w:r w:rsidR="0099128E" w:rsidRPr="004421A9">
              <w:t>– А</w:t>
            </w:r>
            <w:proofErr w:type="gramStart"/>
            <w:r w:rsidR="0099128E" w:rsidRPr="004421A9">
              <w:rPr>
                <w:vertAlign w:val="subscript"/>
              </w:rPr>
              <w:t>1</w:t>
            </w:r>
            <w:proofErr w:type="gramEnd"/>
          </w:p>
        </w:tc>
        <w:tc>
          <w:tcPr>
            <w:tcW w:w="1624" w:type="dxa"/>
            <w:tcBorders>
              <w:top w:val="single" w:sz="6" w:space="0" w:color="auto"/>
              <w:left w:val="single" w:sz="6" w:space="0" w:color="auto"/>
              <w:bottom w:val="single" w:sz="6" w:space="0" w:color="auto"/>
              <w:right w:val="single" w:sz="6" w:space="0" w:color="auto"/>
            </w:tcBorders>
            <w:vAlign w:val="center"/>
          </w:tcPr>
          <w:p w:rsidR="0099128E" w:rsidRPr="004421A9" w:rsidRDefault="00917DFC" w:rsidP="0099128E">
            <w:pPr>
              <w:shd w:val="clear" w:color="auto" w:fill="FFFFFF"/>
              <w:jc w:val="center"/>
            </w:pPr>
            <w:r w:rsidRPr="004421A9">
              <w:t>3</w:t>
            </w:r>
            <w:r w:rsidR="0099128E" w:rsidRPr="004421A9">
              <w:t>0%</w:t>
            </w:r>
          </w:p>
        </w:tc>
        <w:tc>
          <w:tcPr>
            <w:tcW w:w="1636" w:type="dxa"/>
            <w:tcBorders>
              <w:top w:val="single" w:sz="6" w:space="0" w:color="auto"/>
              <w:left w:val="single" w:sz="6" w:space="0" w:color="auto"/>
              <w:bottom w:val="single" w:sz="6" w:space="0" w:color="auto"/>
              <w:right w:val="single" w:sz="6" w:space="0" w:color="auto"/>
            </w:tcBorders>
            <w:vAlign w:val="center"/>
          </w:tcPr>
          <w:p w:rsidR="0099128E" w:rsidRPr="004421A9" w:rsidRDefault="0099128E" w:rsidP="00917DFC">
            <w:pPr>
              <w:shd w:val="clear" w:color="auto" w:fill="FFFFFF"/>
              <w:jc w:val="center"/>
            </w:pPr>
            <w:r w:rsidRPr="004421A9">
              <w:t>0,</w:t>
            </w:r>
            <w:r w:rsidR="00917DFC" w:rsidRPr="004421A9">
              <w:t>3</w:t>
            </w:r>
          </w:p>
        </w:tc>
      </w:tr>
      <w:tr w:rsidR="0099128E" w:rsidRPr="00C57A9D" w:rsidTr="00E566A9">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99128E" w:rsidRPr="004421A9" w:rsidRDefault="0099128E" w:rsidP="0099128E">
            <w:pPr>
              <w:shd w:val="clear" w:color="auto" w:fill="FFFFFF"/>
              <w:jc w:val="center"/>
            </w:pPr>
            <w:r w:rsidRPr="004421A9">
              <w:t>2.2.</w:t>
            </w:r>
          </w:p>
        </w:tc>
        <w:tc>
          <w:tcPr>
            <w:tcW w:w="6286" w:type="dxa"/>
            <w:tcBorders>
              <w:top w:val="single" w:sz="6" w:space="0" w:color="auto"/>
              <w:left w:val="single" w:sz="6" w:space="0" w:color="auto"/>
              <w:bottom w:val="single" w:sz="6" w:space="0" w:color="auto"/>
              <w:right w:val="single" w:sz="6" w:space="0" w:color="auto"/>
            </w:tcBorders>
            <w:vAlign w:val="center"/>
          </w:tcPr>
          <w:p w:rsidR="0099128E" w:rsidRPr="004421A9" w:rsidRDefault="00917DFC" w:rsidP="0099128E">
            <w:pPr>
              <w:shd w:val="clear" w:color="auto" w:fill="FFFFFF"/>
              <w:jc w:val="both"/>
            </w:pPr>
            <w:r w:rsidRPr="004421A9">
              <w:rPr>
                <w:i/>
                <w:iCs/>
              </w:rPr>
              <w:t>Общее количество исполненных контрактов (договоров) на выполнение работ по строительству, реконструкции, капитальному ремонту, сносу</w:t>
            </w:r>
            <w:r w:rsidR="0099128E" w:rsidRPr="004421A9">
              <w:t xml:space="preserve"> – А</w:t>
            </w:r>
            <w:proofErr w:type="gramStart"/>
            <w:r w:rsidR="0099128E" w:rsidRPr="004421A9">
              <w:rPr>
                <w:vertAlign w:val="subscript"/>
              </w:rPr>
              <w:t>2</w:t>
            </w:r>
            <w:proofErr w:type="gramEnd"/>
          </w:p>
        </w:tc>
        <w:tc>
          <w:tcPr>
            <w:tcW w:w="1624" w:type="dxa"/>
            <w:tcBorders>
              <w:top w:val="single" w:sz="6" w:space="0" w:color="auto"/>
              <w:left w:val="single" w:sz="6" w:space="0" w:color="auto"/>
              <w:bottom w:val="single" w:sz="6" w:space="0" w:color="auto"/>
              <w:right w:val="single" w:sz="6" w:space="0" w:color="auto"/>
            </w:tcBorders>
            <w:vAlign w:val="center"/>
          </w:tcPr>
          <w:p w:rsidR="0099128E" w:rsidRPr="004421A9" w:rsidRDefault="00917DFC" w:rsidP="0099128E">
            <w:pPr>
              <w:shd w:val="clear" w:color="auto" w:fill="FFFFFF"/>
              <w:jc w:val="center"/>
            </w:pPr>
            <w:r w:rsidRPr="004421A9">
              <w:t>3</w:t>
            </w:r>
            <w:r w:rsidR="0099128E" w:rsidRPr="004421A9">
              <w:t>0%</w:t>
            </w:r>
          </w:p>
        </w:tc>
        <w:tc>
          <w:tcPr>
            <w:tcW w:w="1636" w:type="dxa"/>
            <w:tcBorders>
              <w:top w:val="single" w:sz="6" w:space="0" w:color="auto"/>
              <w:left w:val="single" w:sz="6" w:space="0" w:color="auto"/>
              <w:bottom w:val="single" w:sz="6" w:space="0" w:color="auto"/>
              <w:right w:val="single" w:sz="6" w:space="0" w:color="auto"/>
            </w:tcBorders>
            <w:vAlign w:val="center"/>
          </w:tcPr>
          <w:p w:rsidR="0099128E" w:rsidRPr="004421A9" w:rsidRDefault="0099128E" w:rsidP="00917DFC">
            <w:pPr>
              <w:shd w:val="clear" w:color="auto" w:fill="FFFFFF"/>
              <w:jc w:val="center"/>
            </w:pPr>
            <w:r w:rsidRPr="004421A9">
              <w:t>0,</w:t>
            </w:r>
            <w:r w:rsidR="00917DFC" w:rsidRPr="004421A9">
              <w:t>3</w:t>
            </w:r>
          </w:p>
        </w:tc>
      </w:tr>
      <w:tr w:rsidR="00917DFC" w:rsidRPr="00C57A9D" w:rsidTr="00E566A9">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917DFC" w:rsidRPr="004421A9" w:rsidRDefault="00917DFC" w:rsidP="0099128E">
            <w:pPr>
              <w:shd w:val="clear" w:color="auto" w:fill="FFFFFF"/>
              <w:jc w:val="center"/>
            </w:pPr>
            <w:r w:rsidRPr="004421A9">
              <w:t>2.3.</w:t>
            </w:r>
          </w:p>
        </w:tc>
        <w:tc>
          <w:tcPr>
            <w:tcW w:w="6286" w:type="dxa"/>
            <w:tcBorders>
              <w:top w:val="single" w:sz="6" w:space="0" w:color="auto"/>
              <w:left w:val="single" w:sz="6" w:space="0" w:color="auto"/>
              <w:bottom w:val="single" w:sz="6" w:space="0" w:color="auto"/>
              <w:right w:val="single" w:sz="6" w:space="0" w:color="auto"/>
            </w:tcBorders>
            <w:vAlign w:val="center"/>
          </w:tcPr>
          <w:p w:rsidR="00917DFC" w:rsidRPr="004421A9" w:rsidRDefault="00917DFC" w:rsidP="0099128E">
            <w:pPr>
              <w:shd w:val="clear" w:color="auto" w:fill="FFFFFF"/>
              <w:jc w:val="both"/>
            </w:pPr>
            <w:r w:rsidRPr="004421A9">
              <w:rPr>
                <w:i/>
                <w:iCs/>
              </w:rPr>
              <w:t>Наибольшая цена одного из исполненных контрактов (договоров) на выполнение работ по строительству, реконструкции, капитальному ремонту, сносу</w:t>
            </w:r>
            <w:r w:rsidRPr="004421A9">
              <w:t xml:space="preserve"> – А</w:t>
            </w:r>
            <w:r w:rsidRPr="004421A9">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917DFC" w:rsidRPr="004421A9" w:rsidRDefault="00917DFC" w:rsidP="0099128E">
            <w:pPr>
              <w:shd w:val="clear" w:color="auto" w:fill="FFFFFF"/>
              <w:jc w:val="center"/>
            </w:pPr>
            <w:r w:rsidRPr="004421A9">
              <w:t>40%</w:t>
            </w:r>
          </w:p>
        </w:tc>
        <w:tc>
          <w:tcPr>
            <w:tcW w:w="1636" w:type="dxa"/>
            <w:tcBorders>
              <w:top w:val="single" w:sz="6" w:space="0" w:color="auto"/>
              <w:left w:val="single" w:sz="6" w:space="0" w:color="auto"/>
              <w:bottom w:val="single" w:sz="6" w:space="0" w:color="auto"/>
              <w:right w:val="single" w:sz="6" w:space="0" w:color="auto"/>
            </w:tcBorders>
            <w:vAlign w:val="center"/>
          </w:tcPr>
          <w:p w:rsidR="00917DFC" w:rsidRPr="004421A9" w:rsidRDefault="00917DFC" w:rsidP="0099128E">
            <w:pPr>
              <w:shd w:val="clear" w:color="auto" w:fill="FFFFFF"/>
              <w:jc w:val="center"/>
            </w:pPr>
            <w:r w:rsidRPr="004421A9">
              <w:t>0,4</w:t>
            </w:r>
          </w:p>
        </w:tc>
      </w:tr>
    </w:tbl>
    <w:p w:rsidR="0099128E" w:rsidRPr="00C57A9D" w:rsidRDefault="0099128E" w:rsidP="0099128E">
      <w:pPr>
        <w:autoSpaceDE w:val="0"/>
        <w:autoSpaceDN w:val="0"/>
        <w:adjustRightInd w:val="0"/>
        <w:ind w:firstLine="539"/>
        <w:jc w:val="both"/>
        <w:rPr>
          <w:b/>
        </w:rPr>
      </w:pPr>
    </w:p>
    <w:p w:rsidR="0099128E" w:rsidRDefault="004421A9" w:rsidP="002610C6">
      <w:pPr>
        <w:ind w:firstLine="720"/>
        <w:jc w:val="center"/>
        <w:rPr>
          <w:b/>
        </w:rPr>
      </w:pPr>
      <w:r>
        <w:rPr>
          <w:b/>
        </w:rPr>
        <w:t xml:space="preserve">2.1. </w:t>
      </w:r>
      <w:r w:rsidR="0099128E" w:rsidRPr="00C57A9D">
        <w:rPr>
          <w:b/>
        </w:rPr>
        <w:t>Оценка по показателю «</w:t>
      </w:r>
      <w:r w:rsidR="00917DFC" w:rsidRPr="002610C6">
        <w:rPr>
          <w:b/>
        </w:rPr>
        <w:t>Общая стоимость исполненных контрактов (договоров) на выполнение работ по строительству, реконструкции, капитальному ремонту, сносу</w:t>
      </w:r>
      <w:r w:rsidR="0099128E" w:rsidRPr="00C57A9D">
        <w:rPr>
          <w:b/>
        </w:rPr>
        <w:t>»</w:t>
      </w:r>
    </w:p>
    <w:p w:rsidR="0099128E" w:rsidRPr="00C57A9D" w:rsidRDefault="0099128E" w:rsidP="0099128E">
      <w:pPr>
        <w:autoSpaceDE w:val="0"/>
        <w:autoSpaceDN w:val="0"/>
        <w:adjustRightInd w:val="0"/>
        <w:ind w:firstLine="539"/>
        <w:jc w:val="both"/>
      </w:pPr>
      <w:r w:rsidRPr="00C57A9D">
        <w:t>Количество баллов, присуждаемых по показателю «</w:t>
      </w:r>
      <w:r w:rsidR="00124530" w:rsidRPr="00124530">
        <w:t>Общая стоимость исполненных контрактов (договоров) на выполнение работ по строительству, реконструкции, капитальному ремонту, сносу</w:t>
      </w:r>
      <w:r w:rsidRPr="00C57A9D">
        <w:t>» в стоимостном выражении (А</w:t>
      </w:r>
      <w:proofErr w:type="gramStart"/>
      <w:r w:rsidRPr="00C57A9D">
        <w:rPr>
          <w:vertAlign w:val="subscript"/>
        </w:rPr>
        <w:t>1</w:t>
      </w:r>
      <w:proofErr w:type="gramEnd"/>
      <w:r w:rsidRPr="00C57A9D">
        <w:t>), определяется по формуле:</w:t>
      </w:r>
    </w:p>
    <w:p w:rsidR="0099128E" w:rsidRPr="00C57A9D" w:rsidRDefault="00035420" w:rsidP="0099128E">
      <w:pPr>
        <w:autoSpaceDE w:val="0"/>
        <w:autoSpaceDN w:val="0"/>
        <w:adjustRightInd w:val="0"/>
        <w:ind w:firstLine="540"/>
        <w:jc w:val="center"/>
        <w:outlineLvl w:val="0"/>
      </w:pPr>
      <w:r>
        <w:rPr>
          <w:noProof/>
          <w:lang w:eastAsia="ru-RU"/>
        </w:rPr>
        <mc:AlternateContent>
          <mc:Choice Requires="wpc">
            <w:drawing>
              <wp:inline distT="0" distB="0" distL="0" distR="0" wp14:anchorId="6B76DE56" wp14:editId="4A3C8579">
                <wp:extent cx="1800225" cy="329565"/>
                <wp:effectExtent l="0" t="0" r="0" b="3810"/>
                <wp:docPr id="6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r>
                                <w:rPr>
                                  <w:color w:val="000000"/>
                                  <w:lang w:val="en-US"/>
                                </w:rPr>
                                <w:t>)</w:t>
                              </w:r>
                            </w:p>
                          </w:txbxContent>
                        </wps:txbx>
                        <wps:bodyPr rot="0" vert="horz" wrap="none" lIns="0" tIns="0" rIns="0" bIns="0" anchor="t" anchorCtr="0" upright="1">
                          <a:spAutoFit/>
                        </wps:bodyPr>
                      </wps:wsp>
                      <wps:wsp>
                        <wps:cNvPr id="50"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r>
                                <w:rPr>
                                  <w:color w:val="000000"/>
                                  <w:lang w:val="en-US"/>
                                </w:rPr>
                                <w:t>/</w:t>
                              </w:r>
                            </w:p>
                          </w:txbxContent>
                        </wps:txbx>
                        <wps:bodyPr rot="0" vert="horz" wrap="none" lIns="0" tIns="0" rIns="0" bIns="0" anchor="t" anchorCtr="0" upright="1">
                          <a:spAutoFit/>
                        </wps:bodyPr>
                      </wps:wsp>
                      <wps:wsp>
                        <wps:cNvPr id="51"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r>
                                <w:rPr>
                                  <w:color w:val="000000"/>
                                  <w:lang w:val="en-US"/>
                                </w:rPr>
                                <w:t>(</w:t>
                              </w:r>
                            </w:p>
                          </w:txbxContent>
                        </wps:txbx>
                        <wps:bodyPr rot="0" vert="horz" wrap="none" lIns="0" tIns="0" rIns="0" bIns="0" anchor="t" anchorCtr="0" upright="1">
                          <a:spAutoFit/>
                        </wps:bodyPr>
                      </wps:wsp>
                      <wps:wsp>
                        <wps:cNvPr id="52"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r>
                                <w:rPr>
                                  <w:color w:val="000000"/>
                                  <w:lang w:val="en-US"/>
                                </w:rPr>
                                <w:t>*</w:t>
                              </w:r>
                            </w:p>
                          </w:txbxContent>
                        </wps:txbx>
                        <wps:bodyPr rot="0" vert="horz" wrap="none" lIns="0" tIns="0" rIns="0" bIns="0" anchor="t" anchorCtr="0" upright="1">
                          <a:spAutoFit/>
                        </wps:bodyPr>
                      </wps:wsp>
                      <wps:wsp>
                        <wps:cNvPr id="53"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r>
                                <w:rPr>
                                  <w:color w:val="000000"/>
                                  <w:lang w:val="en-US"/>
                                </w:rPr>
                                <w:t>100</w:t>
                              </w:r>
                            </w:p>
                          </w:txbxContent>
                        </wps:txbx>
                        <wps:bodyPr rot="0" vert="horz" wrap="none" lIns="0" tIns="0" rIns="0" bIns="0" anchor="t" anchorCtr="0" upright="1">
                          <a:spAutoFit/>
                        </wps:bodyPr>
                      </wps:wsp>
                      <wps:wsp>
                        <wps:cNvPr id="54"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r>
                                <w:rPr>
                                  <w:color w:val="000000"/>
                                  <w:lang w:val="en-US"/>
                                </w:rPr>
                                <w:t>*</w:t>
                              </w:r>
                            </w:p>
                          </w:txbxContent>
                        </wps:txbx>
                        <wps:bodyPr rot="0" vert="horz" wrap="none" lIns="0" tIns="0" rIns="0" bIns="0" anchor="t" anchorCtr="0" upright="1">
                          <a:spAutoFit/>
                        </wps:bodyPr>
                      </wps:wsp>
                      <wps:wsp>
                        <wps:cNvPr id="55"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proofErr w:type="gramStart"/>
                              <w:r>
                                <w:rPr>
                                  <w:color w:val="000000"/>
                                  <w:sz w:val="14"/>
                                  <w:szCs w:val="14"/>
                                  <w:lang w:val="en-US"/>
                                </w:rPr>
                                <w:t>max</w:t>
                              </w:r>
                              <w:proofErr w:type="gramEnd"/>
                            </w:p>
                          </w:txbxContent>
                        </wps:txbx>
                        <wps:bodyPr rot="0" vert="horz" wrap="none" lIns="0" tIns="0" rIns="0" bIns="0" anchor="t" anchorCtr="0" upright="1">
                          <a:spAutoFit/>
                        </wps:bodyPr>
                      </wps:wsp>
                      <wps:wsp>
                        <wps:cNvPr id="56"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Pr="007B5CC1" w:rsidRDefault="00891A5E" w:rsidP="007B5CC1">
                              <w:pPr>
                                <w:rPr>
                                  <w:sz w:val="2"/>
                                  <w:lang w:val="en-US"/>
                                </w:rPr>
                              </w:pPr>
                            </w:p>
                          </w:txbxContent>
                        </wps:txbx>
                        <wps:bodyPr rot="0" vert="horz" wrap="square" lIns="0" tIns="0" rIns="0" bIns="0" anchor="t" anchorCtr="0" upright="1">
                          <a:spAutoFit/>
                        </wps:bodyPr>
                      </wps:wsp>
                      <wps:wsp>
                        <wps:cNvPr id="57" name="Rectangle 13"/>
                        <wps:cNvSpPr>
                          <a:spLocks noChangeArrowheads="1"/>
                        </wps:cNvSpPr>
                        <wps:spPr bwMode="auto">
                          <a:xfrm>
                            <a:off x="1433220"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r>
                                <w:rPr>
                                  <w:i/>
                                  <w:iCs/>
                                  <w:color w:val="000000"/>
                                  <w:lang w:val="en-US"/>
                                </w:rPr>
                                <w:t>K</w:t>
                              </w:r>
                            </w:p>
                          </w:txbxContent>
                        </wps:txbx>
                        <wps:bodyPr rot="0" vert="horz" wrap="none" lIns="0" tIns="0" rIns="0" bIns="0" anchor="t" anchorCtr="0" upright="1">
                          <a:spAutoFit/>
                        </wps:bodyPr>
                      </wps:wsp>
                      <wps:wsp>
                        <wps:cNvPr id="58" name="Rectangle 14"/>
                        <wps:cNvSpPr>
                          <a:spLocks noChangeArrowheads="1"/>
                        </wps:cNvSpPr>
                        <wps:spPr bwMode="auto">
                          <a:xfrm>
                            <a:off x="1177316"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r>
                                <w:rPr>
                                  <w:i/>
                                  <w:iCs/>
                                  <w:color w:val="000000"/>
                                  <w:lang w:val="en-US"/>
                                </w:rPr>
                                <w:t>K</w:t>
                              </w:r>
                            </w:p>
                          </w:txbxContent>
                        </wps:txbx>
                        <wps:bodyPr rot="0" vert="horz" wrap="none" lIns="0" tIns="0" rIns="0" bIns="0" anchor="t" anchorCtr="0" upright="1">
                          <a:spAutoFit/>
                        </wps:bodyPr>
                      </wps:wsp>
                      <wps:wsp>
                        <wps:cNvPr id="59" name="Rectangle 15"/>
                        <wps:cNvSpPr>
                          <a:spLocks noChangeArrowheads="1"/>
                        </wps:cNvSpPr>
                        <wps:spPr bwMode="auto">
                          <a:xfrm>
                            <a:off x="495307"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r>
                                <w:rPr>
                                  <w:i/>
                                  <w:iCs/>
                                  <w:color w:val="000000"/>
                                  <w:lang w:val="en-US"/>
                                </w:rPr>
                                <w:t>K</w:t>
                              </w:r>
                            </w:p>
                          </w:txbxContent>
                        </wps:txbx>
                        <wps:bodyPr rot="0" vert="horz" wrap="none" lIns="0" tIns="0" rIns="0" bIns="0" anchor="t" anchorCtr="0" upright="1">
                          <a:spAutoFit/>
                        </wps:bodyPr>
                      </wps:wsp>
                      <wps:wsp>
                        <wps:cNvPr id="60"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r>
                                <w:rPr>
                                  <w:i/>
                                  <w:iCs/>
                                  <w:color w:val="000000"/>
                                  <w:lang w:val="en-US"/>
                                </w:rPr>
                                <w:t>З</w:t>
                              </w:r>
                            </w:p>
                          </w:txbxContent>
                        </wps:txbx>
                        <wps:bodyPr rot="0" vert="horz" wrap="none" lIns="0" tIns="0" rIns="0" bIns="0" anchor="t" anchorCtr="0" upright="1">
                          <a:spAutoFit/>
                        </wps:bodyPr>
                      </wps:wsp>
                      <wps:wsp>
                        <wps:cNvPr id="61" name="Rectangle 17"/>
                        <wps:cNvSpPr>
                          <a:spLocks noChangeArrowheads="1"/>
                        </wps:cNvSpPr>
                        <wps:spPr bwMode="auto">
                          <a:xfrm>
                            <a:off x="158102" y="95919"/>
                            <a:ext cx="198103" cy="2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Pr="00BB33F0" w:rsidRDefault="00891A5E" w:rsidP="007B5CC1">
                              <w:pPr>
                                <w:rPr>
                                  <w:sz w:val="32"/>
                                  <w:lang w:val="en-US"/>
                                </w:rPr>
                              </w:pPr>
                              <w:r w:rsidRPr="00BB33F0">
                                <w:rPr>
                                  <w:sz w:val="32"/>
                                  <w:lang w:val="en-US"/>
                                </w:rPr>
                                <w:t>A</w:t>
                              </w:r>
                              <w:r>
                                <w:rPr>
                                  <w:vertAlign w:val="subscript"/>
                                  <w:lang w:val="en-US"/>
                                </w:rPr>
                                <w:t>1</w:t>
                              </w:r>
                            </w:p>
                          </w:txbxContent>
                        </wps:txbx>
                        <wps:bodyPr rot="0" vert="horz" wrap="none" lIns="0" tIns="0" rIns="0" bIns="0" anchor="t" anchorCtr="0" upright="1">
                          <a:spAutoFit/>
                        </wps:bodyPr>
                      </wps:wsp>
                      <wps:wsp>
                        <wps:cNvPr id="62"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proofErr w:type="gramStart"/>
                              <w:r>
                                <w:rPr>
                                  <w:i/>
                                  <w:iCs/>
                                  <w:color w:val="000000"/>
                                  <w:sz w:val="14"/>
                                  <w:szCs w:val="14"/>
                                  <w:lang w:val="en-US"/>
                                </w:rPr>
                                <w:t>i</w:t>
                              </w:r>
                              <w:proofErr w:type="gramEnd"/>
                            </w:p>
                          </w:txbxContent>
                        </wps:txbx>
                        <wps:bodyPr rot="0" vert="horz" wrap="none" lIns="0" tIns="0" rIns="0" bIns="0" anchor="t" anchorCtr="0" upright="1">
                          <a:spAutoFit/>
                        </wps:bodyPr>
                      </wps:wsp>
                      <wps:wsp>
                        <wps:cNvPr id="63"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7B5CC1">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id="Полотно 54"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891A5E" w:rsidRDefault="00891A5E" w:rsidP="007B5CC1">
                        <w:r>
                          <w:rPr>
                            <w:color w:val="000000"/>
                            <w:lang w:val="en-US"/>
                          </w:rPr>
                          <w:t>)</w:t>
                        </w:r>
                      </w:p>
                    </w:txbxContent>
                  </v:textbox>
                </v:rect>
                <v:rect id="Rectangle 6" o:spid="_x0000_s1029" style="position:absolute;left:13601;top:1308;width: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891A5E" w:rsidRDefault="00891A5E" w:rsidP="007B5CC1">
                        <w:r>
                          <w:rPr>
                            <w:color w:val="000000"/>
                            <w:lang w:val="en-US"/>
                          </w:rPr>
                          <w:t>/</w:t>
                        </w:r>
                      </w:p>
                    </w:txbxContent>
                  </v:textbox>
                </v:rect>
                <v:rect id="Rectangle 7" o:spid="_x0000_s1030" style="position:absolute;left:11182;top:1308;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891A5E" w:rsidRDefault="00891A5E" w:rsidP="007B5CC1">
                        <w:r>
                          <w:rPr>
                            <w:color w:val="000000"/>
                            <w:lang w:val="en-US"/>
                          </w:rPr>
                          <w:t>(</w:t>
                        </w:r>
                      </w:p>
                    </w:txbxContent>
                  </v:textbox>
                </v:rect>
                <v:rect id="Rectangle 8" o:spid="_x0000_s1031" style="position:absolute;left:10236;top:130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891A5E" w:rsidRDefault="00891A5E" w:rsidP="007B5CC1">
                        <w:r>
                          <w:rPr>
                            <w:color w:val="000000"/>
                            <w:lang w:val="en-US"/>
                          </w:rPr>
                          <w:t>*</w:t>
                        </w:r>
                      </w:p>
                    </w:txbxContent>
                  </v:textbox>
                </v:rect>
                <v:rect id="Rectangle 9" o:spid="_x0000_s1032" style="position:absolute;left:7785;top:1308;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891A5E" w:rsidRDefault="00891A5E" w:rsidP="007B5CC1">
                        <w:r>
                          <w:rPr>
                            <w:color w:val="000000"/>
                            <w:lang w:val="en-US"/>
                          </w:rPr>
                          <w:t>100</w:t>
                        </w:r>
                      </w:p>
                    </w:txbxContent>
                  </v:textbox>
                </v:rect>
                <v:rect id="Rectangle 10" o:spid="_x0000_s1033" style="position:absolute;left:6985;top:130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891A5E" w:rsidRDefault="00891A5E" w:rsidP="007B5CC1">
                        <w:r>
                          <w:rPr>
                            <w:color w:val="000000"/>
                            <w:lang w:val="en-US"/>
                          </w:rPr>
                          <w:t>*</w:t>
                        </w:r>
                      </w:p>
                    </w:txbxContent>
                  </v:textbox>
                </v:rect>
                <v:rect id="Rectangle 11" o:spid="_x0000_s1034" style="position:absolute;left:15487;top:2216;width:15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891A5E" w:rsidRDefault="00891A5E" w:rsidP="007B5CC1">
                        <w:proofErr w:type="gramStart"/>
                        <w:r>
                          <w:rPr>
                            <w:color w:val="000000"/>
                            <w:sz w:val="14"/>
                            <w:szCs w:val="14"/>
                            <w:lang w:val="en-US"/>
                          </w:rPr>
                          <w:t>max</w:t>
                        </w:r>
                        <w:proofErr w:type="gramEnd"/>
                      </w:p>
                    </w:txbxContent>
                  </v:textbox>
                </v:rect>
                <v:rect id="Rectangle 12" o:spid="_x0000_s1035" style="position:absolute;left:3499;top:2991;width:1454;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i58QA&#10;AADbAAAADwAAAGRycy9kb3ducmV2LnhtbESPQWvCQBSE70L/w/IKXopuKig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IufEAAAA2wAAAA8AAAAAAAAAAAAAAAAAmAIAAGRycy9k&#10;b3ducmV2LnhtbFBLBQYAAAAABAAEAPUAAACJAwAAAAA=&#10;" filled="f" stroked="f">
                  <v:textbox style="mso-fit-shape-to-text:t" inset="0,0,0,0">
                    <w:txbxContent>
                      <w:p w:rsidR="00891A5E" w:rsidRPr="007B5CC1" w:rsidRDefault="00891A5E" w:rsidP="007B5CC1">
                        <w:pPr>
                          <w:rPr>
                            <w:sz w:val="2"/>
                            <w:lang w:val="en-US"/>
                          </w:rPr>
                        </w:pPr>
                      </w:p>
                    </w:txbxContent>
                  </v:textbox>
                </v:rect>
                <v:rect id="Rectangle 13" o:spid="_x0000_s1036" style="position:absolute;left:14332;top:1308;width:13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891A5E" w:rsidRDefault="00891A5E" w:rsidP="007B5CC1">
                        <w:r>
                          <w:rPr>
                            <w:i/>
                            <w:iCs/>
                            <w:color w:val="000000"/>
                            <w:lang w:val="en-US"/>
                          </w:rPr>
                          <w:t>K</w:t>
                        </w:r>
                      </w:p>
                    </w:txbxContent>
                  </v:textbox>
                </v:rect>
                <v:rect id="Rectangle 14" o:spid="_x0000_s1037" style="position:absolute;left:11773;top:1308;width:13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891A5E" w:rsidRDefault="00891A5E" w:rsidP="007B5CC1">
                        <w:r>
                          <w:rPr>
                            <w:i/>
                            <w:iCs/>
                            <w:color w:val="000000"/>
                            <w:lang w:val="en-US"/>
                          </w:rPr>
                          <w:t>K</w:t>
                        </w:r>
                      </w:p>
                    </w:txbxContent>
                  </v:textbox>
                </v:rect>
                <v:rect id="Rectangle 15" o:spid="_x0000_s1038" style="position:absolute;left:4953;top:1308;width:13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891A5E" w:rsidRDefault="00891A5E" w:rsidP="007B5CC1">
                        <w:r>
                          <w:rPr>
                            <w:i/>
                            <w:iCs/>
                            <w:color w:val="000000"/>
                            <w:lang w:val="en-US"/>
                          </w:rPr>
                          <w:t>K</w:t>
                        </w:r>
                      </w:p>
                    </w:txbxContent>
                  </v:textbox>
                </v:rect>
                <v:rect id="Rectangle 16" o:spid="_x0000_s1039" style="position:absolute;left:5969;top:1308;width:111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891A5E" w:rsidRDefault="00891A5E" w:rsidP="007B5CC1">
                        <w:r>
                          <w:rPr>
                            <w:i/>
                            <w:iCs/>
                            <w:color w:val="000000"/>
                            <w:lang w:val="en-US"/>
                          </w:rPr>
                          <w:t>З</w:t>
                        </w:r>
                      </w:p>
                    </w:txbxContent>
                  </v:textbox>
                </v:rect>
                <v:rect id="Rectangle 17" o:spid="_x0000_s1040" style="position:absolute;left:1581;top:959;width:1981;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891A5E" w:rsidRPr="00BB33F0" w:rsidRDefault="00891A5E" w:rsidP="007B5CC1">
                        <w:pPr>
                          <w:rPr>
                            <w:sz w:val="32"/>
                            <w:lang w:val="en-US"/>
                          </w:rPr>
                        </w:pPr>
                        <w:r w:rsidRPr="00BB33F0">
                          <w:rPr>
                            <w:sz w:val="32"/>
                            <w:lang w:val="en-US"/>
                          </w:rPr>
                          <w:t>A</w:t>
                        </w:r>
                        <w:r>
                          <w:rPr>
                            <w:vertAlign w:val="subscript"/>
                            <w:lang w:val="en-US"/>
                          </w:rPr>
                          <w:t>1</w:t>
                        </w:r>
                      </w:p>
                    </w:txbxContent>
                  </v:textbox>
                </v:rect>
                <v:rect id="Rectangle 18" o:spid="_x0000_s1041" style="position:absolute;left:12897;top:2216;width:45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891A5E" w:rsidRDefault="00891A5E" w:rsidP="007B5CC1">
                        <w:proofErr w:type="spellStart"/>
                        <w:proofErr w:type="gramStart"/>
                        <w:r>
                          <w:rPr>
                            <w:i/>
                            <w:iCs/>
                            <w:color w:val="000000"/>
                            <w:sz w:val="14"/>
                            <w:szCs w:val="14"/>
                            <w:lang w:val="en-US"/>
                          </w:rPr>
                          <w:t>i</w:t>
                        </w:r>
                        <w:proofErr w:type="spellEnd"/>
                        <w:proofErr w:type="gramEnd"/>
                      </w:p>
                    </w:txbxContent>
                  </v:textbox>
                </v:rect>
                <v:rect id="Rectangle 19" o:spid="_x0000_s1042" style="position:absolute;left:3683;top:1143;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891A5E" w:rsidRDefault="00891A5E" w:rsidP="007B5CC1">
                        <w:r>
                          <w:rPr>
                            <w:rFonts w:ascii="Symbol" w:hAnsi="Symbol" w:cs="Symbol"/>
                            <w:color w:val="000000"/>
                            <w:lang w:val="en-US"/>
                          </w:rPr>
                          <w:t></w:t>
                        </w:r>
                      </w:p>
                    </w:txbxContent>
                  </v:textbox>
                </v:rect>
                <w10:anchorlock/>
              </v:group>
            </w:pict>
          </mc:Fallback>
        </mc:AlternateContent>
      </w:r>
      <w:r w:rsidR="007B5CC1">
        <w:t>,</w:t>
      </w:r>
    </w:p>
    <w:p w:rsidR="0099128E" w:rsidRPr="00C57A9D" w:rsidRDefault="0099128E" w:rsidP="0099128E">
      <w:pPr>
        <w:autoSpaceDE w:val="0"/>
        <w:autoSpaceDN w:val="0"/>
        <w:adjustRightInd w:val="0"/>
        <w:ind w:firstLine="540"/>
        <w:jc w:val="both"/>
      </w:pPr>
      <w:r w:rsidRPr="00C57A9D">
        <w:t>где:</w:t>
      </w:r>
    </w:p>
    <w:p w:rsidR="0099128E" w:rsidRPr="00C57A9D" w:rsidRDefault="0099128E" w:rsidP="0099128E">
      <w:pPr>
        <w:autoSpaceDE w:val="0"/>
        <w:autoSpaceDN w:val="0"/>
        <w:adjustRightInd w:val="0"/>
        <w:ind w:firstLine="540"/>
        <w:jc w:val="both"/>
      </w:pPr>
      <w:proofErr w:type="gramStart"/>
      <w:r w:rsidRPr="00C57A9D">
        <w:t>КЗ</w:t>
      </w:r>
      <w:proofErr w:type="gramEnd"/>
      <w:r w:rsidRPr="00C57A9D">
        <w:t xml:space="preserve"> - коэффициент значимости показателя (КЗ=0,</w:t>
      </w:r>
      <w:r w:rsidR="002610C6">
        <w:t>3</w:t>
      </w:r>
      <w:r w:rsidRPr="00C57A9D">
        <w:t>).</w:t>
      </w:r>
    </w:p>
    <w:p w:rsidR="0099128E" w:rsidRPr="00C57A9D" w:rsidRDefault="0099128E" w:rsidP="0099128E">
      <w:pPr>
        <w:autoSpaceDE w:val="0"/>
        <w:autoSpaceDN w:val="0"/>
        <w:adjustRightInd w:val="0"/>
        <w:ind w:firstLine="540"/>
        <w:jc w:val="both"/>
      </w:pPr>
      <w:r w:rsidRPr="00C57A9D">
        <w:rPr>
          <w:noProof/>
          <w:position w:val="-12"/>
          <w:lang w:eastAsia="ru-RU"/>
        </w:rPr>
        <w:drawing>
          <wp:inline distT="0" distB="0" distL="0" distR="0" wp14:anchorId="0ED95318" wp14:editId="425574EB">
            <wp:extent cx="161925" cy="219075"/>
            <wp:effectExtent l="0" t="0" r="9525"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57A9D">
        <w:t xml:space="preserve"> - предложение участника закупки, заявка (предложение) которого оценивается</w:t>
      </w:r>
      <w:r w:rsidR="00FC238C" w:rsidRPr="00C57A9D">
        <w:t xml:space="preserve"> (</w:t>
      </w:r>
      <w:r w:rsidR="00FA1CDF">
        <w:t>общая стоимость</w:t>
      </w:r>
      <w:r w:rsidR="00FC238C" w:rsidRPr="00C57A9D">
        <w:t xml:space="preserve"> договоров)</w:t>
      </w:r>
      <w:r w:rsidRPr="00C57A9D">
        <w:t>;</w:t>
      </w:r>
    </w:p>
    <w:p w:rsidR="0099128E" w:rsidRPr="00C57A9D" w:rsidRDefault="0099128E" w:rsidP="0099128E">
      <w:pPr>
        <w:autoSpaceDE w:val="0"/>
        <w:autoSpaceDN w:val="0"/>
        <w:adjustRightInd w:val="0"/>
        <w:ind w:firstLine="540"/>
        <w:jc w:val="both"/>
      </w:pPr>
      <w:r w:rsidRPr="00C57A9D">
        <w:rPr>
          <w:noProof/>
          <w:position w:val="-12"/>
          <w:lang w:eastAsia="ru-RU"/>
        </w:rPr>
        <w:drawing>
          <wp:inline distT="0" distB="0" distL="0" distR="0" wp14:anchorId="637333DC" wp14:editId="55996C9E">
            <wp:extent cx="304800" cy="2190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C57A9D">
        <w:t xml:space="preserve"> - максимальное предложение из предложений по показателю критерия оценки, сделанных участниками закупки</w:t>
      </w:r>
      <w:r w:rsidR="00FC238C" w:rsidRPr="00C57A9D">
        <w:t xml:space="preserve"> (</w:t>
      </w:r>
      <w:r w:rsidR="00FA1CDF">
        <w:t>общая стоимость</w:t>
      </w:r>
      <w:r w:rsidR="00FA1CDF" w:rsidRPr="00C57A9D">
        <w:t xml:space="preserve"> договоров</w:t>
      </w:r>
      <w:r w:rsidR="00FC238C" w:rsidRPr="00C57A9D">
        <w:t>)</w:t>
      </w:r>
      <w:r w:rsidRPr="00C57A9D">
        <w:t>.</w:t>
      </w:r>
    </w:p>
    <w:p w:rsidR="00205708" w:rsidRPr="006018B0" w:rsidRDefault="0099128E" w:rsidP="00205708">
      <w:pPr>
        <w:autoSpaceDE w:val="0"/>
        <w:autoSpaceDN w:val="0"/>
        <w:adjustRightInd w:val="0"/>
        <w:ind w:firstLine="708"/>
        <w:jc w:val="both"/>
        <w:rPr>
          <w:bCs/>
        </w:rPr>
      </w:pPr>
      <w:r w:rsidRPr="004421A9">
        <w:t xml:space="preserve">По </w:t>
      </w:r>
      <w:r w:rsidRPr="006018B0">
        <w:t>показателю «</w:t>
      </w:r>
      <w:r w:rsidR="004421A9" w:rsidRPr="006018B0">
        <w:t>Общая стоимость исполненных контрактов (договоров) на выполнение работ по строительству, реконструкции, капитальному ремонту, сносу</w:t>
      </w:r>
      <w:r w:rsidRPr="006018B0">
        <w:t xml:space="preserve">» </w:t>
      </w:r>
      <w:r w:rsidR="00124530">
        <w:t>к</w:t>
      </w:r>
      <w:r w:rsidR="00E00CB3" w:rsidRPr="006018B0">
        <w:t xml:space="preserve"> оценке принимаются копии государственных и (или) муниципальных контрактов и (или) иных гражданско-правовых договоров, заключенных и надлежаще исполненных участником на выполнение работ</w:t>
      </w:r>
      <w:r w:rsidR="00205708" w:rsidRPr="006018B0">
        <w:t xml:space="preserve"> </w:t>
      </w:r>
      <w:r w:rsidR="00205708" w:rsidRPr="006018B0">
        <w:rPr>
          <w:bCs/>
        </w:rPr>
        <w:t>по следующей группе объектов:</w:t>
      </w:r>
    </w:p>
    <w:p w:rsidR="00205708" w:rsidRPr="006018B0" w:rsidRDefault="00205708" w:rsidP="00205708">
      <w:pPr>
        <w:autoSpaceDE w:val="0"/>
        <w:autoSpaceDN w:val="0"/>
        <w:adjustRightInd w:val="0"/>
        <w:ind w:firstLine="708"/>
        <w:jc w:val="both"/>
        <w:rPr>
          <w:bCs/>
          <w:i/>
          <w:u w:val="single"/>
        </w:rPr>
      </w:pPr>
      <w:r w:rsidRPr="006018B0">
        <w:rPr>
          <w:i/>
          <w:u w:val="single"/>
        </w:rPr>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6018B0">
        <w:rPr>
          <w:bCs/>
          <w:i/>
          <w:u w:val="single"/>
        </w:rPr>
        <w:t>.</w:t>
      </w:r>
    </w:p>
    <w:p w:rsidR="00E00CB3" w:rsidRPr="006018B0" w:rsidRDefault="00205708" w:rsidP="0099128E">
      <w:pPr>
        <w:ind w:firstLine="567"/>
        <w:jc w:val="both"/>
      </w:pPr>
      <w:r w:rsidRPr="006018B0">
        <w:t>Надлежащее исполнение подтверждается предоставлением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99128E" w:rsidRPr="006018B0" w:rsidRDefault="0099128E" w:rsidP="0099128E">
      <w:pPr>
        <w:ind w:firstLine="567"/>
        <w:jc w:val="both"/>
      </w:pPr>
      <w:proofErr w:type="gramStart"/>
      <w:r w:rsidRPr="006018B0">
        <w:t>Показатель определяется исходя из заявленных участником в форме 2 «</w:t>
      </w:r>
      <w:r w:rsidR="006018B0" w:rsidRPr="006018B0">
        <w:t>Квалификация участника конкурса</w:t>
      </w:r>
      <w:r w:rsidRPr="006018B0">
        <w:t xml:space="preserve">» (приложение № </w:t>
      </w:r>
      <w:r w:rsidR="00606107">
        <w:t>1</w:t>
      </w:r>
      <w:r w:rsidRPr="006018B0">
        <w:t xml:space="preserve"> к конкурсной документации) сведений</w:t>
      </w:r>
      <w:r w:rsidR="006018B0" w:rsidRPr="006018B0">
        <w:t xml:space="preserve">, </w:t>
      </w:r>
      <w:r w:rsidRPr="006018B0">
        <w:t xml:space="preserve">с приложением к </w:t>
      </w:r>
      <w:r w:rsidRPr="006018B0">
        <w:lastRenderedPageBreak/>
        <w:t>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roofErr w:type="gramEnd"/>
    </w:p>
    <w:p w:rsidR="0099128E" w:rsidRPr="006018B0" w:rsidRDefault="0099128E" w:rsidP="0099128E">
      <w:pPr>
        <w:shd w:val="clear" w:color="auto" w:fill="FFFFFF"/>
        <w:ind w:firstLine="567"/>
        <w:jc w:val="both"/>
      </w:pPr>
      <w:r w:rsidRPr="006018B0">
        <w:t>Количество предоставленных участником контрактов (договоров) не ограничивается.</w:t>
      </w:r>
    </w:p>
    <w:p w:rsidR="0099128E" w:rsidRPr="00CD4C2E" w:rsidRDefault="0099128E" w:rsidP="0099128E">
      <w:pPr>
        <w:shd w:val="clear" w:color="auto" w:fill="FFFFFF"/>
        <w:ind w:firstLine="567"/>
        <w:jc w:val="both"/>
      </w:pPr>
      <w:r w:rsidRPr="00CD4C2E">
        <w:t>Участнику, не представившему информацию по показателю, присваивается 0 баллов.</w:t>
      </w:r>
    </w:p>
    <w:p w:rsidR="0099128E" w:rsidRPr="00635515" w:rsidRDefault="0099128E" w:rsidP="0099128E">
      <w:pPr>
        <w:ind w:firstLine="567"/>
        <w:jc w:val="both"/>
      </w:pPr>
      <w:r w:rsidRPr="00635515">
        <w:t>В случае наличия противоречия между стоимостью выполненных работ, указанной в акте выполненных работ по данным контрактам (договорам), и стоимостью работ, указанной в контракте (договоре) по данному объекту, то для расчета показателя по критерию «</w:t>
      </w:r>
      <w:r w:rsidRPr="00635515">
        <w:rPr>
          <w:bCs/>
        </w:rPr>
        <w:t>Квалификация участника закупки</w:t>
      </w:r>
      <w:r w:rsidRPr="00635515">
        <w:t>»</w:t>
      </w:r>
      <w:r w:rsidRPr="00635515">
        <w:rPr>
          <w:vertAlign w:val="subscript"/>
        </w:rPr>
        <w:t xml:space="preserve"> </w:t>
      </w:r>
      <w:r w:rsidRPr="00635515">
        <w:t>данный контракт (договор) учитываться не будет.</w:t>
      </w:r>
    </w:p>
    <w:p w:rsidR="0099128E" w:rsidRPr="00635515" w:rsidRDefault="0099128E" w:rsidP="0099128E">
      <w:pPr>
        <w:ind w:firstLine="567"/>
        <w:jc w:val="both"/>
      </w:pPr>
      <w:proofErr w:type="gramStart"/>
      <w:r w:rsidRPr="00635515">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 по которым содержатся в форме 2 «</w:t>
      </w:r>
      <w:r w:rsidR="00635515" w:rsidRPr="00635515">
        <w:t>Квалификация участника конкурса</w:t>
      </w:r>
      <w:r w:rsidRPr="00635515">
        <w:t xml:space="preserve">» (приложение № </w:t>
      </w:r>
      <w:r w:rsidR="00606107">
        <w:t>1</w:t>
      </w:r>
      <w:r w:rsidRPr="00635515">
        <w:t xml:space="preserve"> к конкурсной документации), данный контракт (договор) при оценке заявки участника по показателю учитываться не будет.</w:t>
      </w:r>
      <w:proofErr w:type="gramEnd"/>
    </w:p>
    <w:p w:rsidR="0099128E" w:rsidRPr="00635515" w:rsidRDefault="0099128E" w:rsidP="0099128E">
      <w:pPr>
        <w:ind w:firstLine="567"/>
        <w:jc w:val="both"/>
      </w:pPr>
      <w:r w:rsidRPr="00635515">
        <w:t>Стоимость работ, указанная участником в форме 2 «</w:t>
      </w:r>
      <w:r w:rsidR="00635515" w:rsidRPr="00635515">
        <w:t>Квалификация участника конкурса</w:t>
      </w:r>
      <w:r w:rsidRPr="00635515">
        <w:t xml:space="preserve">» (приложение № </w:t>
      </w:r>
      <w:r w:rsidR="00606107">
        <w:t>1</w:t>
      </w:r>
      <w:r w:rsidRPr="00635515">
        <w:t xml:space="preserve"> к конкурсной документации) и стоимость работ, указанная в копиях оформленных актов выполненных работ по данным контрактам (договорам), должны быть идентичными. </w:t>
      </w:r>
    </w:p>
    <w:p w:rsidR="0099128E" w:rsidRPr="00C57A9D" w:rsidRDefault="0099128E" w:rsidP="0099128E">
      <w:pPr>
        <w:ind w:firstLine="567"/>
        <w:jc w:val="both"/>
      </w:pPr>
    </w:p>
    <w:p w:rsidR="0099128E" w:rsidRDefault="004421A9" w:rsidP="002610C6">
      <w:pPr>
        <w:ind w:firstLine="720"/>
        <w:jc w:val="center"/>
        <w:rPr>
          <w:b/>
        </w:rPr>
      </w:pPr>
      <w:r>
        <w:rPr>
          <w:b/>
        </w:rPr>
        <w:t xml:space="preserve">2.2. </w:t>
      </w:r>
      <w:r w:rsidR="0099128E" w:rsidRPr="00C57A9D">
        <w:rPr>
          <w:b/>
        </w:rPr>
        <w:t>Оценка по показателю «</w:t>
      </w:r>
      <w:r w:rsidR="002610C6" w:rsidRPr="002610C6">
        <w:rPr>
          <w:b/>
        </w:rPr>
        <w:t>Общее количество исполненных контрактов (договоров) на выполнение работ по строительству, реконструкции, капитальному ремонту, сносу</w:t>
      </w:r>
      <w:r w:rsidR="0099128E" w:rsidRPr="00C57A9D">
        <w:rPr>
          <w:b/>
        </w:rPr>
        <w:t>»</w:t>
      </w:r>
    </w:p>
    <w:p w:rsidR="00606107" w:rsidRPr="006018B0" w:rsidRDefault="00606107" w:rsidP="00606107">
      <w:pPr>
        <w:autoSpaceDE w:val="0"/>
        <w:autoSpaceDN w:val="0"/>
        <w:adjustRightInd w:val="0"/>
        <w:ind w:firstLine="708"/>
        <w:jc w:val="both"/>
        <w:rPr>
          <w:bCs/>
        </w:rPr>
      </w:pPr>
      <w:r w:rsidRPr="004421A9">
        <w:t xml:space="preserve">По </w:t>
      </w:r>
      <w:r w:rsidRPr="00606107">
        <w:t xml:space="preserve">показателю «Общее количество исполненных контрактов (договоров) на выполнение работ по строительству, реконструкции, капитальному ремонту, сносу» </w:t>
      </w:r>
      <w:r w:rsidR="0012410D">
        <w:t>к</w:t>
      </w:r>
      <w:r w:rsidRPr="00606107">
        <w:t xml:space="preserve"> оценке принимаются копии государственных и (или) муниципальных контрактов и (или)</w:t>
      </w:r>
      <w:r w:rsidRPr="006018B0">
        <w:t xml:space="preserve"> иных гражданско-правовых договоров, заключенных и надлежаще исполненных участником на выполнение работ </w:t>
      </w:r>
      <w:r w:rsidRPr="006018B0">
        <w:rPr>
          <w:bCs/>
        </w:rPr>
        <w:t>по следующей группе объектов:</w:t>
      </w:r>
    </w:p>
    <w:p w:rsidR="00606107" w:rsidRPr="006018B0" w:rsidRDefault="00606107" w:rsidP="00606107">
      <w:pPr>
        <w:autoSpaceDE w:val="0"/>
        <w:autoSpaceDN w:val="0"/>
        <w:adjustRightInd w:val="0"/>
        <w:ind w:firstLine="708"/>
        <w:jc w:val="both"/>
        <w:rPr>
          <w:bCs/>
          <w:i/>
          <w:u w:val="single"/>
        </w:rPr>
      </w:pPr>
      <w:r w:rsidRPr="006018B0">
        <w:rPr>
          <w:i/>
          <w:u w:val="single"/>
        </w:rPr>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6018B0">
        <w:rPr>
          <w:bCs/>
          <w:i/>
          <w:u w:val="single"/>
        </w:rPr>
        <w:t>.</w:t>
      </w:r>
    </w:p>
    <w:p w:rsidR="00606107" w:rsidRPr="006018B0" w:rsidRDefault="00606107" w:rsidP="00606107">
      <w:pPr>
        <w:ind w:firstLine="567"/>
        <w:jc w:val="both"/>
      </w:pPr>
      <w:r w:rsidRPr="006018B0">
        <w:t>Надлежащее исполнение подтверждается предоставлением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606107" w:rsidRPr="006018B0" w:rsidRDefault="00606107" w:rsidP="00606107">
      <w:pPr>
        <w:ind w:firstLine="567"/>
        <w:jc w:val="both"/>
      </w:pPr>
      <w:proofErr w:type="gramStart"/>
      <w:r w:rsidRPr="006018B0">
        <w:t xml:space="preserve">Показатель определяется исходя из заявленных участником в форме 2 «Квалификация участника конкурса» (приложение № </w:t>
      </w:r>
      <w:r>
        <w:t>1</w:t>
      </w:r>
      <w:r w:rsidRPr="006018B0">
        <w:t xml:space="preserve"> к конкурсной документации)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roofErr w:type="gramEnd"/>
    </w:p>
    <w:p w:rsidR="00606107" w:rsidRPr="006018B0" w:rsidRDefault="00606107" w:rsidP="00606107">
      <w:pPr>
        <w:shd w:val="clear" w:color="auto" w:fill="FFFFFF"/>
        <w:ind w:firstLine="567"/>
        <w:jc w:val="both"/>
      </w:pPr>
      <w:r w:rsidRPr="006018B0">
        <w:t>Количество предоставленных участником контрактов (договоров) не ограничивается.</w:t>
      </w:r>
    </w:p>
    <w:p w:rsidR="00606107" w:rsidRPr="00CD4C2E" w:rsidRDefault="00606107" w:rsidP="00606107">
      <w:pPr>
        <w:shd w:val="clear" w:color="auto" w:fill="FFFFFF"/>
        <w:ind w:firstLine="567"/>
        <w:jc w:val="both"/>
      </w:pPr>
      <w:r w:rsidRPr="00CD4C2E">
        <w:t>Участнику, не представившему информацию по показателю, присваивается 0 баллов.</w:t>
      </w:r>
    </w:p>
    <w:p w:rsidR="00606107" w:rsidRPr="00635515" w:rsidRDefault="00606107" w:rsidP="00606107">
      <w:pPr>
        <w:ind w:firstLine="567"/>
        <w:jc w:val="both"/>
      </w:pPr>
      <w:r w:rsidRPr="00635515">
        <w:t>В случае наличия противоречия между стоимостью выполненных работ, указанной в акте выполненных работ по данным контрактам (договорам), и стоимостью работ, указанной в контракте (договоре) по данному объекту, то для расчета показателя по критерию «</w:t>
      </w:r>
      <w:r w:rsidRPr="00635515">
        <w:rPr>
          <w:bCs/>
        </w:rPr>
        <w:t>Квалификация участника закупки</w:t>
      </w:r>
      <w:r w:rsidRPr="00635515">
        <w:t>»</w:t>
      </w:r>
      <w:r w:rsidRPr="00635515">
        <w:rPr>
          <w:vertAlign w:val="subscript"/>
        </w:rPr>
        <w:t xml:space="preserve"> </w:t>
      </w:r>
      <w:r w:rsidRPr="00635515">
        <w:t>данный контракт (договор) учитываться не будет.</w:t>
      </w:r>
    </w:p>
    <w:p w:rsidR="00606107" w:rsidRPr="00635515" w:rsidRDefault="00606107" w:rsidP="00606107">
      <w:pPr>
        <w:ind w:firstLine="567"/>
        <w:jc w:val="both"/>
      </w:pPr>
      <w:proofErr w:type="gramStart"/>
      <w:r w:rsidRPr="00635515">
        <w:t xml:space="preserve">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 по которым содержатся в форме 2 «Квалификация участника конкурса» (приложение № </w:t>
      </w:r>
      <w:r>
        <w:t>1</w:t>
      </w:r>
      <w:r w:rsidRPr="00635515">
        <w:t xml:space="preserve"> к конкурсной документации), данный контракт (договор) при оценке заявки участника по показателю учитываться не будет.</w:t>
      </w:r>
      <w:proofErr w:type="gramEnd"/>
    </w:p>
    <w:p w:rsidR="00606107" w:rsidRPr="00635515" w:rsidRDefault="00606107" w:rsidP="00606107">
      <w:pPr>
        <w:ind w:firstLine="567"/>
        <w:jc w:val="both"/>
      </w:pPr>
      <w:r w:rsidRPr="00635515">
        <w:t xml:space="preserve">Стоимость работ, указанная участником в форме 2 «Квалификация участника конкурса» (приложение № </w:t>
      </w:r>
      <w:r>
        <w:t>1</w:t>
      </w:r>
      <w:r w:rsidRPr="00635515">
        <w:t xml:space="preserve"> к конкурсной документации) и стоимость работ, указанная в копиях оформленных актов выполненных работ по данным контрактам (договорам), должны быть идентичными. </w:t>
      </w:r>
    </w:p>
    <w:p w:rsidR="0099128E" w:rsidRPr="00606107" w:rsidRDefault="0099128E" w:rsidP="0099128E">
      <w:pPr>
        <w:autoSpaceDE w:val="0"/>
        <w:autoSpaceDN w:val="0"/>
        <w:adjustRightInd w:val="0"/>
        <w:ind w:firstLine="539"/>
        <w:jc w:val="both"/>
      </w:pPr>
      <w:r w:rsidRPr="00606107">
        <w:lastRenderedPageBreak/>
        <w:t>Количество баллов, присуждаемых по показателю «</w:t>
      </w:r>
      <w:r w:rsidR="00606107" w:rsidRPr="00606107">
        <w:t>Общее количество исполненных контрактов (договоров) на выполнение работ по строительству, реконструкции, капитальному ремонту, сносу</w:t>
      </w:r>
      <w:r w:rsidRPr="00606107">
        <w:t>» (А</w:t>
      </w:r>
      <w:proofErr w:type="gramStart"/>
      <w:r w:rsidRPr="00606107">
        <w:rPr>
          <w:vertAlign w:val="subscript"/>
        </w:rPr>
        <w:t>2</w:t>
      </w:r>
      <w:proofErr w:type="gramEnd"/>
      <w:r w:rsidRPr="00606107">
        <w:t>), определяется по формуле:</w:t>
      </w:r>
    </w:p>
    <w:p w:rsidR="0099128E" w:rsidRPr="00C57A9D" w:rsidRDefault="0099128E" w:rsidP="0099128E">
      <w:pPr>
        <w:autoSpaceDE w:val="0"/>
        <w:autoSpaceDN w:val="0"/>
        <w:adjustRightInd w:val="0"/>
        <w:ind w:firstLine="539"/>
        <w:jc w:val="both"/>
      </w:pPr>
    </w:p>
    <w:p w:rsidR="0099128E" w:rsidRPr="00C57A9D" w:rsidRDefault="00035420" w:rsidP="0099128E">
      <w:pPr>
        <w:autoSpaceDE w:val="0"/>
        <w:autoSpaceDN w:val="0"/>
        <w:adjustRightInd w:val="0"/>
        <w:ind w:firstLine="540"/>
        <w:jc w:val="center"/>
        <w:outlineLvl w:val="0"/>
      </w:pPr>
      <w:r>
        <w:rPr>
          <w:noProof/>
          <w:lang w:eastAsia="ru-RU"/>
        </w:rPr>
        <mc:AlternateContent>
          <mc:Choice Requires="wpc">
            <w:drawing>
              <wp:inline distT="0" distB="0" distL="0" distR="0" wp14:anchorId="79E8C03D" wp14:editId="7123D201">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proofErr w:type="gramStart"/>
                              <w:r>
                                <w:rPr>
                                  <w:color w:val="000000"/>
                                  <w:sz w:val="14"/>
                                  <w:szCs w:val="14"/>
                                  <w:lang w:val="en-US"/>
                                </w:rPr>
                                <w:t>max</w:t>
                              </w:r>
                              <w:proofErr w:type="gramEnd"/>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Pr="007B5CC1" w:rsidRDefault="00891A5E" w:rsidP="0099128E">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Pr="00BB33F0" w:rsidRDefault="00891A5E" w:rsidP="0099128E">
                              <w:pPr>
                                <w:rPr>
                                  <w:sz w:val="32"/>
                                  <w:lang w:val="en-US"/>
                                </w:rPr>
                              </w:pPr>
                              <w:r w:rsidRPr="00BB33F0">
                                <w:rPr>
                                  <w:sz w:val="32"/>
                                  <w:lang w:val="en-US"/>
                                </w:rPr>
                                <w:t>A</w:t>
                              </w:r>
                              <w:r w:rsidRPr="00BB33F0">
                                <w:rPr>
                                  <w:vertAlign w:val="subscript"/>
                                  <w:lang w:val="en-US"/>
                                </w:rPr>
                                <w:t>2</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proofErr w:type="gramStart"/>
                              <w:r>
                                <w:rPr>
                                  <w:i/>
                                  <w:iCs/>
                                  <w:color w:val="000000"/>
                                  <w:sz w:val="14"/>
                                  <w:szCs w:val="14"/>
                                  <w:lang w:val="en-US"/>
                                </w:rPr>
                                <w:t>i</w:t>
                              </w:r>
                              <w:proofErr w:type="gramEnd"/>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99128E">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id="Полотно 2"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891A5E" w:rsidRDefault="00891A5E" w:rsidP="0099128E">
                        <w:r>
                          <w:rPr>
                            <w:color w:val="000000"/>
                            <w:lang w:val="en-US"/>
                          </w:rPr>
                          <w:t>)</w:t>
                        </w:r>
                      </w:p>
                    </w:txbxContent>
                  </v:textbox>
                </v:rect>
                <v:rect id="Rectangle 6" o:spid="_x0000_s1046" style="position:absolute;left:13601;top:1308;width: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91A5E" w:rsidRDefault="00891A5E" w:rsidP="0099128E">
                        <w:r>
                          <w:rPr>
                            <w:color w:val="000000"/>
                            <w:lang w:val="en-US"/>
                          </w:rPr>
                          <w:t>/</w:t>
                        </w:r>
                      </w:p>
                    </w:txbxContent>
                  </v:textbox>
                </v:rect>
                <v:rect id="Rectangle 7" o:spid="_x0000_s1047" style="position:absolute;left:11182;top:1308;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891A5E" w:rsidRDefault="00891A5E" w:rsidP="0099128E">
                        <w:r>
                          <w:rPr>
                            <w:color w:val="000000"/>
                            <w:lang w:val="en-US"/>
                          </w:rPr>
                          <w:t>(</w:t>
                        </w:r>
                      </w:p>
                    </w:txbxContent>
                  </v:textbox>
                </v:rect>
                <v:rect id="Rectangle 8" o:spid="_x0000_s1048" style="position:absolute;left:10236;top:130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91A5E" w:rsidRDefault="00891A5E" w:rsidP="0099128E">
                        <w:r>
                          <w:rPr>
                            <w:color w:val="000000"/>
                            <w:lang w:val="en-US"/>
                          </w:rPr>
                          <w:t>*</w:t>
                        </w:r>
                      </w:p>
                    </w:txbxContent>
                  </v:textbox>
                </v:rect>
                <v:rect id="Rectangle 9" o:spid="_x0000_s1049" style="position:absolute;left:7785;top:1308;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91A5E" w:rsidRDefault="00891A5E" w:rsidP="0099128E">
                        <w:r>
                          <w:rPr>
                            <w:color w:val="000000"/>
                            <w:lang w:val="en-US"/>
                          </w:rPr>
                          <w:t>100</w:t>
                        </w:r>
                      </w:p>
                    </w:txbxContent>
                  </v:textbox>
                </v:rect>
                <v:rect id="Rectangle 10" o:spid="_x0000_s1050" style="position:absolute;left:6985;top:130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891A5E" w:rsidRDefault="00891A5E" w:rsidP="0099128E">
                        <w:r>
                          <w:rPr>
                            <w:color w:val="000000"/>
                            <w:lang w:val="en-US"/>
                          </w:rPr>
                          <w:t>*</w:t>
                        </w:r>
                      </w:p>
                    </w:txbxContent>
                  </v:textbox>
                </v:rect>
                <v:rect id="Rectangle 11" o:spid="_x0000_s1051" style="position:absolute;left:15487;top:2216;width:15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891A5E" w:rsidRDefault="00891A5E" w:rsidP="0099128E">
                        <w:proofErr w:type="gramStart"/>
                        <w:r>
                          <w:rPr>
                            <w:color w:val="000000"/>
                            <w:sz w:val="14"/>
                            <w:szCs w:val="14"/>
                            <w:lang w:val="en-US"/>
                          </w:rPr>
                          <w:t>max</w:t>
                        </w:r>
                        <w:proofErr w:type="gramEnd"/>
                      </w:p>
                    </w:txbxContent>
                  </v:textbox>
                </v:rect>
                <v:rect id="Rectangle 12" o:spid="_x0000_s1052" style="position:absolute;left:3499;top:2991;width:1454;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891A5E" w:rsidRPr="007B5CC1" w:rsidRDefault="00891A5E" w:rsidP="0099128E">
                        <w:pPr>
                          <w:rPr>
                            <w:sz w:val="2"/>
                            <w:lang w:val="en-US"/>
                          </w:rPr>
                        </w:pPr>
                      </w:p>
                    </w:txbxContent>
                  </v:textbox>
                </v:rect>
                <v:rect id="Rectangle 13" o:spid="_x0000_s1053" style="position:absolute;left:14332;top:1308;width:13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891A5E" w:rsidRDefault="00891A5E" w:rsidP="0099128E">
                        <w:r>
                          <w:rPr>
                            <w:i/>
                            <w:iCs/>
                            <w:color w:val="000000"/>
                            <w:lang w:val="en-US"/>
                          </w:rPr>
                          <w:t>K</w:t>
                        </w:r>
                      </w:p>
                    </w:txbxContent>
                  </v:textbox>
                </v:rect>
                <v:rect id="Rectangle 14" o:spid="_x0000_s1054" style="position:absolute;left:11773;top:1308;width:13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91A5E" w:rsidRDefault="00891A5E" w:rsidP="0099128E">
                        <w:r>
                          <w:rPr>
                            <w:i/>
                            <w:iCs/>
                            <w:color w:val="000000"/>
                            <w:lang w:val="en-US"/>
                          </w:rPr>
                          <w:t>K</w:t>
                        </w:r>
                      </w:p>
                    </w:txbxContent>
                  </v:textbox>
                </v:rect>
                <v:rect id="Rectangle 15" o:spid="_x0000_s1055" style="position:absolute;left:4953;top:1308;width:13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91A5E" w:rsidRDefault="00891A5E" w:rsidP="0099128E">
                        <w:r>
                          <w:rPr>
                            <w:i/>
                            <w:iCs/>
                            <w:color w:val="000000"/>
                            <w:lang w:val="en-US"/>
                          </w:rPr>
                          <w:t>K</w:t>
                        </w:r>
                      </w:p>
                    </w:txbxContent>
                  </v:textbox>
                </v:rect>
                <v:rect id="Rectangle 16" o:spid="_x0000_s1056" style="position:absolute;left:5969;top:1308;width:111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91A5E" w:rsidRDefault="00891A5E" w:rsidP="0099128E">
                        <w:r>
                          <w:rPr>
                            <w:i/>
                            <w:iCs/>
                            <w:color w:val="000000"/>
                            <w:lang w:val="en-US"/>
                          </w:rPr>
                          <w:t>З</w:t>
                        </w:r>
                      </w:p>
                    </w:txbxContent>
                  </v:textbox>
                </v:rect>
                <v:rect id="Rectangle 17" o:spid="_x0000_s1057" style="position:absolute;left:1581;top:958;width:1981;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891A5E" w:rsidRPr="00BB33F0" w:rsidRDefault="00891A5E" w:rsidP="0099128E">
                        <w:pPr>
                          <w:rPr>
                            <w:sz w:val="32"/>
                            <w:lang w:val="en-US"/>
                          </w:rPr>
                        </w:pPr>
                        <w:r w:rsidRPr="00BB33F0">
                          <w:rPr>
                            <w:sz w:val="32"/>
                            <w:lang w:val="en-US"/>
                          </w:rPr>
                          <w:t>A</w:t>
                        </w:r>
                        <w:r w:rsidRPr="00BB33F0">
                          <w:rPr>
                            <w:vertAlign w:val="subscript"/>
                            <w:lang w:val="en-US"/>
                          </w:rPr>
                          <w:t>2</w:t>
                        </w:r>
                      </w:p>
                    </w:txbxContent>
                  </v:textbox>
                </v:rect>
                <v:rect id="Rectangle 18" o:spid="_x0000_s1058" style="position:absolute;left:12897;top:2216;width:45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891A5E" w:rsidRDefault="00891A5E" w:rsidP="0099128E">
                        <w:proofErr w:type="spellStart"/>
                        <w:proofErr w:type="gramStart"/>
                        <w:r>
                          <w:rPr>
                            <w:i/>
                            <w:iCs/>
                            <w:color w:val="000000"/>
                            <w:sz w:val="14"/>
                            <w:szCs w:val="14"/>
                            <w:lang w:val="en-US"/>
                          </w:rPr>
                          <w:t>i</w:t>
                        </w:r>
                        <w:proofErr w:type="spellEnd"/>
                        <w:proofErr w:type="gramEnd"/>
                      </w:p>
                    </w:txbxContent>
                  </v:textbox>
                </v:rect>
                <v:rect id="Rectangle 19" o:spid="_x0000_s1059" style="position:absolute;left:3683;top:1143;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891A5E" w:rsidRDefault="00891A5E" w:rsidP="0099128E">
                        <w:r>
                          <w:rPr>
                            <w:rFonts w:ascii="Symbol" w:hAnsi="Symbol" w:cs="Symbol"/>
                            <w:color w:val="000000"/>
                            <w:lang w:val="en-US"/>
                          </w:rPr>
                          <w:t></w:t>
                        </w:r>
                      </w:p>
                    </w:txbxContent>
                  </v:textbox>
                </v:rect>
                <w10:anchorlock/>
              </v:group>
            </w:pict>
          </mc:Fallback>
        </mc:AlternateContent>
      </w:r>
      <w:r w:rsidR="0099128E" w:rsidRPr="00C57A9D">
        <w:t>,</w:t>
      </w:r>
    </w:p>
    <w:p w:rsidR="0099128E" w:rsidRPr="00C57A9D" w:rsidRDefault="0099128E" w:rsidP="0099128E">
      <w:pPr>
        <w:autoSpaceDE w:val="0"/>
        <w:autoSpaceDN w:val="0"/>
        <w:adjustRightInd w:val="0"/>
        <w:ind w:firstLine="540"/>
        <w:jc w:val="both"/>
      </w:pPr>
      <w:r w:rsidRPr="00C57A9D">
        <w:t>где:</w:t>
      </w:r>
    </w:p>
    <w:p w:rsidR="0099128E" w:rsidRPr="00C57A9D" w:rsidRDefault="0099128E" w:rsidP="00FA1CDF">
      <w:pPr>
        <w:autoSpaceDE w:val="0"/>
        <w:autoSpaceDN w:val="0"/>
        <w:adjustRightInd w:val="0"/>
        <w:ind w:firstLine="426"/>
        <w:jc w:val="both"/>
      </w:pPr>
      <w:proofErr w:type="gramStart"/>
      <w:r w:rsidRPr="00C57A9D">
        <w:t>КЗ</w:t>
      </w:r>
      <w:proofErr w:type="gramEnd"/>
      <w:r w:rsidRPr="00C57A9D">
        <w:t xml:space="preserve"> - коэффициент значимости показателя (КЗ=0,</w:t>
      </w:r>
      <w:r w:rsidR="004421A9">
        <w:t>3</w:t>
      </w:r>
      <w:r w:rsidRPr="00C57A9D">
        <w:t>).</w:t>
      </w:r>
    </w:p>
    <w:p w:rsidR="007B5CC1" w:rsidRPr="007B5CC1" w:rsidRDefault="00FA1CDF" w:rsidP="00FA1CDF">
      <w:pPr>
        <w:pStyle w:val="afffffff2"/>
        <w:autoSpaceDE w:val="0"/>
        <w:autoSpaceDN w:val="0"/>
        <w:adjustRightInd w:val="0"/>
        <w:spacing w:after="0"/>
        <w:ind w:left="0" w:firstLine="426"/>
        <w:contextualSpacing/>
        <w:jc w:val="both"/>
        <w:rPr>
          <w:sz w:val="24"/>
          <w:lang w:val="ru-RU"/>
        </w:rPr>
      </w:pPr>
      <w:r>
        <w:t>K</w:t>
      </w:r>
      <w:r w:rsidRPr="00FA1CDF">
        <w:rPr>
          <w:vertAlign w:val="subscript"/>
        </w:rPr>
        <w:t>i</w:t>
      </w:r>
      <w:r w:rsidR="007B5CC1" w:rsidRPr="007B5CC1">
        <w:rPr>
          <w:lang w:val="ru-RU"/>
        </w:rPr>
        <w:t xml:space="preserve">- </w:t>
      </w:r>
      <w:r w:rsidR="007B5CC1" w:rsidRPr="007B5CC1">
        <w:rPr>
          <w:sz w:val="24"/>
          <w:lang w:val="ru-RU"/>
        </w:rPr>
        <w:t>предложение участника закупки, заявка (предложение) которого оценивается (количество договоров);</w:t>
      </w:r>
    </w:p>
    <w:p w:rsidR="007B5CC1" w:rsidRPr="00FA1CDF" w:rsidRDefault="00FA1CDF" w:rsidP="00FA1CDF">
      <w:pPr>
        <w:autoSpaceDE w:val="0"/>
        <w:autoSpaceDN w:val="0"/>
        <w:adjustRightInd w:val="0"/>
        <w:ind w:firstLine="426"/>
        <w:contextualSpacing/>
        <w:jc w:val="both"/>
      </w:pPr>
      <w:proofErr w:type="spellStart"/>
      <w:proofErr w:type="gramStart"/>
      <w:r>
        <w:rPr>
          <w:lang w:val="en-US"/>
        </w:rPr>
        <w:t>K</w:t>
      </w:r>
      <w:r w:rsidRPr="00FA1CDF">
        <w:rPr>
          <w:vertAlign w:val="subscript"/>
          <w:lang w:val="en-US"/>
        </w:rPr>
        <w:t>max</w:t>
      </w:r>
      <w:proofErr w:type="spellEnd"/>
      <w:r w:rsidR="007B5CC1" w:rsidRPr="00FA1CDF">
        <w:t>- максимальное предложение из предложений по показателю критерия оценки, сделанных участниками закупки (количество договоров).</w:t>
      </w:r>
      <w:proofErr w:type="gramEnd"/>
    </w:p>
    <w:p w:rsidR="0099128E" w:rsidRDefault="0099128E" w:rsidP="0099128E">
      <w:pPr>
        <w:ind w:firstLine="567"/>
        <w:jc w:val="both"/>
      </w:pPr>
    </w:p>
    <w:p w:rsidR="004421A9" w:rsidRDefault="004421A9" w:rsidP="004421A9">
      <w:pPr>
        <w:ind w:firstLine="720"/>
        <w:jc w:val="center"/>
        <w:rPr>
          <w:b/>
        </w:rPr>
      </w:pPr>
      <w:r>
        <w:rPr>
          <w:b/>
        </w:rPr>
        <w:t xml:space="preserve">2.3. </w:t>
      </w:r>
      <w:r w:rsidRPr="00C57A9D">
        <w:rPr>
          <w:b/>
        </w:rPr>
        <w:t>Оценка по показателю «</w:t>
      </w:r>
      <w:r w:rsidRPr="004421A9">
        <w:rPr>
          <w:b/>
        </w:rPr>
        <w:t>Наибольшая цена одного из исполненных контрактов (договоров) на выполнение работ по строительству, реконструкции, капитальному ремонту, сносу</w:t>
      </w:r>
      <w:r w:rsidRPr="00C57A9D">
        <w:rPr>
          <w:b/>
        </w:rPr>
        <w:t>»</w:t>
      </w:r>
    </w:p>
    <w:p w:rsidR="00E76D2C" w:rsidRPr="00E76D2C" w:rsidRDefault="00E76D2C" w:rsidP="00E76D2C">
      <w:pPr>
        <w:autoSpaceDE w:val="0"/>
        <w:autoSpaceDN w:val="0"/>
        <w:adjustRightInd w:val="0"/>
        <w:ind w:firstLine="708"/>
        <w:jc w:val="both"/>
        <w:rPr>
          <w:bCs/>
        </w:rPr>
      </w:pPr>
      <w:r w:rsidRPr="00E76D2C">
        <w:t>По показателю «Наибольшая цена одного из исполненных контрактов (договоров) на выполнение работ по строительству, реконструкции, капитальному ремонту, сносу» к оценке принима</w:t>
      </w:r>
      <w:r>
        <w:t>е</w:t>
      </w:r>
      <w:r w:rsidRPr="00E76D2C">
        <w:t>тся копи</w:t>
      </w:r>
      <w:r>
        <w:t>я</w:t>
      </w:r>
      <w:r w:rsidRPr="00E76D2C">
        <w:t xml:space="preserve"> государственн</w:t>
      </w:r>
      <w:r>
        <w:t>ого</w:t>
      </w:r>
      <w:r w:rsidRPr="00E76D2C">
        <w:t xml:space="preserve"> и (или) муниципальн</w:t>
      </w:r>
      <w:r>
        <w:t>ого</w:t>
      </w:r>
      <w:r w:rsidRPr="00E76D2C">
        <w:t xml:space="preserve"> контракт</w:t>
      </w:r>
      <w:r>
        <w:t>а</w:t>
      </w:r>
      <w:r w:rsidRPr="00E76D2C">
        <w:t xml:space="preserve"> и (или) ин</w:t>
      </w:r>
      <w:r>
        <w:t>ого</w:t>
      </w:r>
      <w:r w:rsidRPr="00E76D2C">
        <w:t xml:space="preserve"> гражданско-правов</w:t>
      </w:r>
      <w:r>
        <w:t>ого</w:t>
      </w:r>
      <w:r w:rsidRPr="00E76D2C">
        <w:t xml:space="preserve"> договор</w:t>
      </w:r>
      <w:r>
        <w:t>а</w:t>
      </w:r>
      <w:r w:rsidRPr="00E76D2C">
        <w:t>, заключенн</w:t>
      </w:r>
      <w:r>
        <w:t>ого</w:t>
      </w:r>
      <w:r w:rsidRPr="00E76D2C">
        <w:t xml:space="preserve"> и надлежаще исполненн</w:t>
      </w:r>
      <w:r>
        <w:t>ого</w:t>
      </w:r>
      <w:r w:rsidRPr="00E76D2C">
        <w:t xml:space="preserve"> участником на выполнение работ </w:t>
      </w:r>
      <w:r w:rsidRPr="00E76D2C">
        <w:rPr>
          <w:bCs/>
        </w:rPr>
        <w:t>по следующей группе объектов:</w:t>
      </w:r>
    </w:p>
    <w:p w:rsidR="00E76D2C" w:rsidRPr="00E76D2C" w:rsidRDefault="00E76D2C" w:rsidP="00E76D2C">
      <w:pPr>
        <w:autoSpaceDE w:val="0"/>
        <w:autoSpaceDN w:val="0"/>
        <w:adjustRightInd w:val="0"/>
        <w:ind w:firstLine="708"/>
        <w:jc w:val="both"/>
        <w:rPr>
          <w:bCs/>
          <w:i/>
          <w:u w:val="single"/>
        </w:rPr>
      </w:pPr>
      <w:r w:rsidRPr="00E76D2C">
        <w:rPr>
          <w:i/>
          <w:u w:val="single"/>
        </w:rPr>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E76D2C">
        <w:rPr>
          <w:bCs/>
          <w:i/>
          <w:u w:val="single"/>
        </w:rPr>
        <w:t>.</w:t>
      </w:r>
    </w:p>
    <w:p w:rsidR="00E76D2C" w:rsidRPr="00E76D2C" w:rsidRDefault="00E76D2C" w:rsidP="00E76D2C">
      <w:pPr>
        <w:ind w:firstLine="567"/>
        <w:jc w:val="both"/>
      </w:pPr>
      <w:r w:rsidRPr="00E76D2C">
        <w:t>Надлежащее исполнение подтверждается предоставлением всех приложений и дополнений к н</w:t>
      </w:r>
      <w:r>
        <w:t>ему</w:t>
      </w:r>
      <w:r w:rsidRPr="00E76D2C">
        <w:t>, а также предоставлением копий Актов выполненных работ по данн</w:t>
      </w:r>
      <w:r>
        <w:t>ому контракту</w:t>
      </w:r>
      <w:r w:rsidRPr="00E76D2C">
        <w:t xml:space="preserve"> (договор</w:t>
      </w:r>
      <w:r>
        <w:t>у</w:t>
      </w:r>
      <w:r w:rsidRPr="00E76D2C">
        <w:t>) на сумму договора (контракта).</w:t>
      </w:r>
    </w:p>
    <w:p w:rsidR="00E76D2C" w:rsidRPr="00E76D2C" w:rsidRDefault="00E76D2C" w:rsidP="00E76D2C">
      <w:pPr>
        <w:ind w:firstLine="567"/>
        <w:jc w:val="both"/>
      </w:pPr>
      <w:proofErr w:type="gramStart"/>
      <w:r w:rsidRPr="00E76D2C">
        <w:t>Показатель определяется исходя из заявленных участником в форме 2 «Квалификация участника конкурса» (приложение № 1 к конкурсной документации) сведений, с приложением к указанной форме копи</w:t>
      </w:r>
      <w:r>
        <w:t>и</w:t>
      </w:r>
      <w:r w:rsidRPr="00E76D2C">
        <w:t xml:space="preserve"> ранее исполненн</w:t>
      </w:r>
      <w:r>
        <w:t>ого</w:t>
      </w:r>
      <w:r w:rsidRPr="00E76D2C">
        <w:t xml:space="preserve"> контракт</w:t>
      </w:r>
      <w:r>
        <w:t>а</w:t>
      </w:r>
      <w:r w:rsidRPr="00E76D2C">
        <w:t xml:space="preserve"> (договор</w:t>
      </w:r>
      <w:r>
        <w:t>а</w:t>
      </w:r>
      <w:r w:rsidRPr="00E76D2C">
        <w:t xml:space="preserve">) со всеми </w:t>
      </w:r>
      <w:r>
        <w:t>приложениями и дополнениями к нему</w:t>
      </w:r>
      <w:r w:rsidRPr="00E76D2C">
        <w:t xml:space="preserve"> и копий Актов выполненных работ по данн</w:t>
      </w:r>
      <w:r w:rsidR="00E37D4D">
        <w:t>ому</w:t>
      </w:r>
      <w:r w:rsidRPr="00E76D2C">
        <w:t xml:space="preserve"> контракт</w:t>
      </w:r>
      <w:r w:rsidR="00E37D4D">
        <w:t>у</w:t>
      </w:r>
      <w:r w:rsidRPr="00E76D2C">
        <w:t xml:space="preserve"> (договор</w:t>
      </w:r>
      <w:r w:rsidR="00E37D4D">
        <w:t>у</w:t>
      </w:r>
      <w:r w:rsidRPr="00E76D2C">
        <w:t>).</w:t>
      </w:r>
      <w:proofErr w:type="gramEnd"/>
    </w:p>
    <w:p w:rsidR="00E76D2C" w:rsidRPr="00E76D2C" w:rsidRDefault="00E76D2C" w:rsidP="00E76D2C">
      <w:pPr>
        <w:shd w:val="clear" w:color="auto" w:fill="FFFFFF"/>
        <w:ind w:firstLine="567"/>
        <w:jc w:val="both"/>
      </w:pPr>
      <w:r w:rsidRPr="00E76D2C">
        <w:t>Участнику, не представившему информацию по показателю, присваивается 0 баллов.</w:t>
      </w:r>
    </w:p>
    <w:p w:rsidR="00E76D2C" w:rsidRPr="00E76D2C" w:rsidRDefault="00E76D2C" w:rsidP="00E76D2C">
      <w:pPr>
        <w:ind w:firstLine="567"/>
        <w:jc w:val="both"/>
      </w:pPr>
      <w:r w:rsidRPr="00E76D2C">
        <w:t>В случае наличия противоречия между стоимостью выполненных работ, указанной в акте выполненных работ по данным контрактам (договорам), и стоимостью работ, указанной в контракте (договоре) по данному объекту, то для расчета показателя по критерию «</w:t>
      </w:r>
      <w:r w:rsidRPr="00E76D2C">
        <w:rPr>
          <w:bCs/>
        </w:rPr>
        <w:t>Квалификация участника закупки</w:t>
      </w:r>
      <w:r w:rsidRPr="00E76D2C">
        <w:t>»</w:t>
      </w:r>
      <w:r w:rsidRPr="00E76D2C">
        <w:rPr>
          <w:vertAlign w:val="subscript"/>
        </w:rPr>
        <w:t xml:space="preserve"> </w:t>
      </w:r>
      <w:r w:rsidRPr="00E76D2C">
        <w:t>данный контракт (договор) учитываться не будет.</w:t>
      </w:r>
    </w:p>
    <w:p w:rsidR="00E76D2C" w:rsidRPr="00E76D2C" w:rsidRDefault="00E76D2C" w:rsidP="00E76D2C">
      <w:pPr>
        <w:ind w:firstLine="567"/>
        <w:jc w:val="both"/>
      </w:pPr>
      <w:proofErr w:type="gramStart"/>
      <w:r w:rsidRPr="00E76D2C">
        <w:t>В случае отсутствия в составе заявки участника какой-либо из копии нижеследующих документов: контракт</w:t>
      </w:r>
      <w:r w:rsidR="00E37D4D">
        <w:t>а</w:t>
      </w:r>
      <w:r w:rsidRPr="00E76D2C">
        <w:t xml:space="preserve"> (договор</w:t>
      </w:r>
      <w:r w:rsidR="00E37D4D">
        <w:t>а</w:t>
      </w:r>
      <w:r w:rsidRPr="00E76D2C">
        <w:t>) со всеми приложениями и дополнениями к н</w:t>
      </w:r>
      <w:r w:rsidR="00E37D4D">
        <w:t>ему</w:t>
      </w:r>
      <w:r w:rsidRPr="00E76D2C">
        <w:t>, оформленных Актов выполненных работ по данн</w:t>
      </w:r>
      <w:r w:rsidR="00E37D4D">
        <w:t>ому</w:t>
      </w:r>
      <w:r w:rsidRPr="00E76D2C">
        <w:t xml:space="preserve"> контракт</w:t>
      </w:r>
      <w:r w:rsidR="00E37D4D">
        <w:t>у</w:t>
      </w:r>
      <w:r w:rsidRPr="00E76D2C">
        <w:t xml:space="preserve"> (договор</w:t>
      </w:r>
      <w:r w:rsidR="00E37D4D">
        <w:t>у</w:t>
      </w:r>
      <w:r w:rsidRPr="00E76D2C">
        <w:t>), но сведения, по которым содержатся в форме 2 «Квалификация участника конкурса» (приложение № 1 к конкурсной документации), данный контракт (договор) при оценке заявки участника по показателю учитываться не будет.</w:t>
      </w:r>
      <w:proofErr w:type="gramEnd"/>
    </w:p>
    <w:p w:rsidR="00E76D2C" w:rsidRPr="00E76D2C" w:rsidRDefault="00E76D2C" w:rsidP="00E76D2C">
      <w:pPr>
        <w:ind w:firstLine="567"/>
        <w:jc w:val="both"/>
      </w:pPr>
      <w:r w:rsidRPr="00E76D2C">
        <w:t>Стоимость работ, указанная участником в форме 2 «Квалификация участника конкурса» (приложение № 1 к конкурсной документации) и стоимость работ, указанная в копиях оформленных актов выполненных работ по данн</w:t>
      </w:r>
      <w:r w:rsidR="00E37D4D">
        <w:t>ому</w:t>
      </w:r>
      <w:r w:rsidRPr="00E76D2C">
        <w:t xml:space="preserve"> контракт</w:t>
      </w:r>
      <w:r w:rsidR="00E37D4D">
        <w:t>у</w:t>
      </w:r>
      <w:r w:rsidRPr="00E76D2C">
        <w:t xml:space="preserve"> (договор</w:t>
      </w:r>
      <w:r w:rsidR="00E37D4D">
        <w:t>у</w:t>
      </w:r>
      <w:r w:rsidRPr="00E76D2C">
        <w:t xml:space="preserve">), должны быть идентичными. </w:t>
      </w:r>
    </w:p>
    <w:p w:rsidR="004421A9" w:rsidRPr="00C57A9D" w:rsidRDefault="004421A9" w:rsidP="004421A9">
      <w:pPr>
        <w:autoSpaceDE w:val="0"/>
        <w:autoSpaceDN w:val="0"/>
        <w:adjustRightInd w:val="0"/>
        <w:ind w:firstLine="539"/>
        <w:jc w:val="both"/>
      </w:pPr>
      <w:r w:rsidRPr="00C57A9D">
        <w:t>Количество баллов, присуждаемых по показателю «</w:t>
      </w:r>
      <w:r w:rsidRPr="004421A9">
        <w:t>Наибольшая цена одного из исполненных контрактов (договоров) на выполнение работ по строительству, реконструкции, капитальному ремонту, сносу</w:t>
      </w:r>
      <w:r w:rsidRPr="00C57A9D">
        <w:t>» в стоимостном выражении (А</w:t>
      </w:r>
      <w:r w:rsidR="00A14562">
        <w:rPr>
          <w:vertAlign w:val="subscript"/>
        </w:rPr>
        <w:t>3</w:t>
      </w:r>
      <w:r w:rsidRPr="00C57A9D">
        <w:t>), определяется по формуле:</w:t>
      </w:r>
    </w:p>
    <w:p w:rsidR="004421A9" w:rsidRPr="00C57A9D" w:rsidRDefault="004421A9" w:rsidP="004421A9">
      <w:pPr>
        <w:autoSpaceDE w:val="0"/>
        <w:autoSpaceDN w:val="0"/>
        <w:adjustRightInd w:val="0"/>
        <w:ind w:firstLine="539"/>
        <w:jc w:val="both"/>
      </w:pPr>
    </w:p>
    <w:p w:rsidR="004421A9" w:rsidRPr="00C57A9D" w:rsidRDefault="00035420" w:rsidP="004421A9">
      <w:pPr>
        <w:autoSpaceDE w:val="0"/>
        <w:autoSpaceDN w:val="0"/>
        <w:adjustRightInd w:val="0"/>
        <w:ind w:firstLine="540"/>
        <w:jc w:val="center"/>
        <w:outlineLvl w:val="0"/>
      </w:pPr>
      <w:r>
        <w:rPr>
          <w:noProof/>
          <w:lang w:eastAsia="ru-RU"/>
        </w:rPr>
        <mc:AlternateContent>
          <mc:Choice Requires="wpc">
            <w:drawing>
              <wp:inline distT="0" distB="0" distL="0" distR="0" wp14:anchorId="063C554C" wp14:editId="53A0EB7F">
                <wp:extent cx="1800225" cy="329565"/>
                <wp:effectExtent l="0" t="0" r="0" b="3810"/>
                <wp:docPr id="36"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r>
                                <w:rPr>
                                  <w:color w:val="000000"/>
                                  <w:lang w:val="en-US"/>
                                </w:rPr>
                                <w:t>)</w:t>
                              </w:r>
                            </w:p>
                          </w:txbxContent>
                        </wps:txbx>
                        <wps:bodyPr rot="0" vert="horz" wrap="none" lIns="0" tIns="0" rIns="0" bIns="0" anchor="t" anchorCtr="0" upright="1">
                          <a:spAutoFit/>
                        </wps:bodyPr>
                      </wps:wsp>
                      <wps:wsp>
                        <wps:cNvPr id="18"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r>
                                <w:rPr>
                                  <w:color w:val="000000"/>
                                  <w:lang w:val="en-US"/>
                                </w:rPr>
                                <w:t>/</w:t>
                              </w:r>
                            </w:p>
                          </w:txbxContent>
                        </wps:txbx>
                        <wps:bodyPr rot="0" vert="horz" wrap="none" lIns="0" tIns="0" rIns="0" bIns="0" anchor="t" anchorCtr="0" upright="1">
                          <a:spAutoFit/>
                        </wps:bodyPr>
                      </wps:wsp>
                      <wps:wsp>
                        <wps:cNvPr id="19"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r>
                                <w:rPr>
                                  <w:color w:val="000000"/>
                                  <w:lang w:val="en-US"/>
                                </w:rPr>
                                <w:t>(</w:t>
                              </w:r>
                            </w:p>
                          </w:txbxContent>
                        </wps:txbx>
                        <wps:bodyPr rot="0" vert="horz" wrap="none" lIns="0" tIns="0" rIns="0" bIns="0" anchor="t" anchorCtr="0" upright="1">
                          <a:spAutoFit/>
                        </wps:bodyPr>
                      </wps:wsp>
                      <wps:wsp>
                        <wps:cNvPr id="20"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r>
                                <w:rPr>
                                  <w:color w:val="000000"/>
                                  <w:lang w:val="en-US"/>
                                </w:rPr>
                                <w:t>*</w:t>
                              </w:r>
                            </w:p>
                          </w:txbxContent>
                        </wps:txbx>
                        <wps:bodyPr rot="0" vert="horz" wrap="none" lIns="0" tIns="0" rIns="0" bIns="0" anchor="t" anchorCtr="0" upright="1">
                          <a:spAutoFit/>
                        </wps:bodyPr>
                      </wps:wsp>
                      <wps:wsp>
                        <wps:cNvPr id="21"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r>
                                <w:rPr>
                                  <w:color w:val="000000"/>
                                  <w:lang w:val="en-US"/>
                                </w:rPr>
                                <w:t>100</w:t>
                              </w:r>
                            </w:p>
                          </w:txbxContent>
                        </wps:txbx>
                        <wps:bodyPr rot="0" vert="horz" wrap="none" lIns="0" tIns="0" rIns="0" bIns="0" anchor="t" anchorCtr="0" upright="1">
                          <a:spAutoFit/>
                        </wps:bodyPr>
                      </wps:wsp>
                      <wps:wsp>
                        <wps:cNvPr id="22"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r>
                                <w:rPr>
                                  <w:color w:val="000000"/>
                                  <w:lang w:val="en-US"/>
                                </w:rPr>
                                <w:t>*</w:t>
                              </w:r>
                            </w:p>
                          </w:txbxContent>
                        </wps:txbx>
                        <wps:bodyPr rot="0" vert="horz" wrap="none" lIns="0" tIns="0" rIns="0" bIns="0" anchor="t" anchorCtr="0" upright="1">
                          <a:spAutoFit/>
                        </wps:bodyPr>
                      </wps:wsp>
                      <wps:wsp>
                        <wps:cNvPr id="23"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proofErr w:type="gramStart"/>
                              <w:r>
                                <w:rPr>
                                  <w:color w:val="000000"/>
                                  <w:sz w:val="14"/>
                                  <w:szCs w:val="14"/>
                                  <w:lang w:val="en-US"/>
                                </w:rPr>
                                <w:t>max</w:t>
                              </w:r>
                              <w:proofErr w:type="gramEnd"/>
                            </w:p>
                          </w:txbxContent>
                        </wps:txbx>
                        <wps:bodyPr rot="0" vert="horz" wrap="none" lIns="0" tIns="0" rIns="0" bIns="0" anchor="t" anchorCtr="0" upright="1">
                          <a:spAutoFit/>
                        </wps:bodyPr>
                      </wps:wsp>
                      <wps:wsp>
                        <wps:cNvPr id="24"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Pr="007B5CC1" w:rsidRDefault="00891A5E" w:rsidP="004421A9">
                              <w:pPr>
                                <w:rPr>
                                  <w:sz w:val="2"/>
                                  <w:lang w:val="en-US"/>
                                </w:rPr>
                              </w:pPr>
                            </w:p>
                          </w:txbxContent>
                        </wps:txbx>
                        <wps:bodyPr rot="0" vert="horz" wrap="square" lIns="0" tIns="0" rIns="0" bIns="0" anchor="t" anchorCtr="0" upright="1">
                          <a:spAutoFit/>
                        </wps:bodyPr>
                      </wps:wsp>
                      <wps:wsp>
                        <wps:cNvPr id="25" name="Rectangle 13"/>
                        <wps:cNvSpPr>
                          <a:spLocks noChangeArrowheads="1"/>
                        </wps:cNvSpPr>
                        <wps:spPr bwMode="auto">
                          <a:xfrm>
                            <a:off x="1433220"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r>
                                <w:rPr>
                                  <w:i/>
                                  <w:iCs/>
                                  <w:color w:val="000000"/>
                                  <w:lang w:val="en-US"/>
                                </w:rPr>
                                <w:t>K</w:t>
                              </w:r>
                            </w:p>
                          </w:txbxContent>
                        </wps:txbx>
                        <wps:bodyPr rot="0" vert="horz" wrap="none" lIns="0" tIns="0" rIns="0" bIns="0" anchor="t" anchorCtr="0" upright="1">
                          <a:spAutoFit/>
                        </wps:bodyPr>
                      </wps:wsp>
                      <wps:wsp>
                        <wps:cNvPr id="26" name="Rectangle 14"/>
                        <wps:cNvSpPr>
                          <a:spLocks noChangeArrowheads="1"/>
                        </wps:cNvSpPr>
                        <wps:spPr bwMode="auto">
                          <a:xfrm>
                            <a:off x="1177316"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r>
                                <w:rPr>
                                  <w:i/>
                                  <w:iCs/>
                                  <w:color w:val="000000"/>
                                  <w:lang w:val="en-US"/>
                                </w:rPr>
                                <w:t>K</w:t>
                              </w:r>
                            </w:p>
                          </w:txbxContent>
                        </wps:txbx>
                        <wps:bodyPr rot="0" vert="horz" wrap="none" lIns="0" tIns="0" rIns="0" bIns="0" anchor="t" anchorCtr="0" upright="1">
                          <a:spAutoFit/>
                        </wps:bodyPr>
                      </wps:wsp>
                      <wps:wsp>
                        <wps:cNvPr id="27" name="Rectangle 15"/>
                        <wps:cNvSpPr>
                          <a:spLocks noChangeArrowheads="1"/>
                        </wps:cNvSpPr>
                        <wps:spPr bwMode="auto">
                          <a:xfrm>
                            <a:off x="495307" y="130826"/>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r>
                                <w:rPr>
                                  <w:i/>
                                  <w:iCs/>
                                  <w:color w:val="000000"/>
                                  <w:lang w:val="en-US"/>
                                </w:rPr>
                                <w:t>K</w:t>
                              </w:r>
                            </w:p>
                          </w:txbxContent>
                        </wps:txbx>
                        <wps:bodyPr rot="0" vert="horz" wrap="none" lIns="0" tIns="0" rIns="0" bIns="0" anchor="t" anchorCtr="0" upright="1">
                          <a:spAutoFit/>
                        </wps:bodyPr>
                      </wps:wsp>
                      <wps:wsp>
                        <wps:cNvPr id="28"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r>
                                <w:rPr>
                                  <w:i/>
                                  <w:iCs/>
                                  <w:color w:val="000000"/>
                                  <w:lang w:val="en-US"/>
                                </w:rPr>
                                <w:t>З</w:t>
                              </w:r>
                            </w:p>
                          </w:txbxContent>
                        </wps:txbx>
                        <wps:bodyPr rot="0" vert="horz" wrap="none" lIns="0" tIns="0" rIns="0" bIns="0" anchor="t" anchorCtr="0" upright="1">
                          <a:spAutoFit/>
                        </wps:bodyPr>
                      </wps:wsp>
                      <wps:wsp>
                        <wps:cNvPr id="29"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Pr="00A14562" w:rsidRDefault="00891A5E" w:rsidP="004421A9">
                              <w:pPr>
                                <w:rPr>
                                  <w:sz w:val="32"/>
                                </w:rPr>
                              </w:pPr>
                              <w:r w:rsidRPr="00BB33F0">
                                <w:rPr>
                                  <w:sz w:val="32"/>
                                  <w:lang w:val="en-US"/>
                                </w:rPr>
                                <w:t>A</w:t>
                              </w:r>
                              <w:r>
                                <w:rPr>
                                  <w:vertAlign w:val="subscript"/>
                                </w:rPr>
                                <w:t>3</w:t>
                              </w:r>
                            </w:p>
                          </w:txbxContent>
                        </wps:txbx>
                        <wps:bodyPr rot="0" vert="horz" wrap="none" lIns="0" tIns="0" rIns="0" bIns="0" anchor="t" anchorCtr="0" upright="1">
                          <a:spAutoFit/>
                        </wps:bodyPr>
                      </wps:wsp>
                      <wps:wsp>
                        <wps:cNvPr id="30"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proofErr w:type="gramStart"/>
                              <w:r>
                                <w:rPr>
                                  <w:i/>
                                  <w:iCs/>
                                  <w:color w:val="000000"/>
                                  <w:sz w:val="14"/>
                                  <w:szCs w:val="14"/>
                                  <w:lang w:val="en-US"/>
                                </w:rPr>
                                <w:t>i</w:t>
                              </w:r>
                              <w:proofErr w:type="gramEnd"/>
                            </w:p>
                          </w:txbxContent>
                        </wps:txbx>
                        <wps:bodyPr rot="0" vert="horz" wrap="none" lIns="0" tIns="0" rIns="0" bIns="0" anchor="t" anchorCtr="0" upright="1">
                          <a:spAutoFit/>
                        </wps:bodyPr>
                      </wps:wsp>
                      <wps:wsp>
                        <wps:cNvPr id="31"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rsidP="004421A9">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id="Полотно 33" o:spid="_x0000_s1060"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">
                <v:shape id="_x0000_s1061" type="#_x0000_t75" style="position:absolute;width:18002;height:3295;visibility:visible;mso-wrap-style:square">
                  <v:fill o:detectmouseclick="t"/>
                  <v:path o:connecttype="none"/>
                </v:shape>
                <v:rect id="Rectangle 5" o:spid="_x0000_s1062" style="position:absolute;left:17246;top:1308;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91A5E" w:rsidRDefault="00891A5E" w:rsidP="004421A9">
                        <w:r>
                          <w:rPr>
                            <w:color w:val="000000"/>
                            <w:lang w:val="en-US"/>
                          </w:rPr>
                          <w:t>)</w:t>
                        </w:r>
                      </w:p>
                    </w:txbxContent>
                  </v:textbox>
                </v:rect>
                <v:rect id="Rectangle 6" o:spid="_x0000_s1063" style="position:absolute;left:13601;top:1308;width: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91A5E" w:rsidRDefault="00891A5E" w:rsidP="004421A9">
                        <w:r>
                          <w:rPr>
                            <w:color w:val="000000"/>
                            <w:lang w:val="en-US"/>
                          </w:rPr>
                          <w:t>/</w:t>
                        </w:r>
                      </w:p>
                    </w:txbxContent>
                  </v:textbox>
                </v:rect>
                <v:rect id="Rectangle 7" o:spid="_x0000_s1064" style="position:absolute;left:11182;top:1308;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91A5E" w:rsidRDefault="00891A5E" w:rsidP="004421A9">
                        <w:r>
                          <w:rPr>
                            <w:color w:val="000000"/>
                            <w:lang w:val="en-US"/>
                          </w:rPr>
                          <w:t>(</w:t>
                        </w:r>
                      </w:p>
                    </w:txbxContent>
                  </v:textbox>
                </v:rect>
                <v:rect id="Rectangle 8" o:spid="_x0000_s1065" style="position:absolute;left:10236;top:130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91A5E" w:rsidRDefault="00891A5E" w:rsidP="004421A9">
                        <w:r>
                          <w:rPr>
                            <w:color w:val="000000"/>
                            <w:lang w:val="en-US"/>
                          </w:rPr>
                          <w:t>*</w:t>
                        </w:r>
                      </w:p>
                    </w:txbxContent>
                  </v:textbox>
                </v:rect>
                <v:rect id="Rectangle 9" o:spid="_x0000_s1066" style="position:absolute;left:7785;top:1308;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91A5E" w:rsidRDefault="00891A5E" w:rsidP="004421A9">
                        <w:r>
                          <w:rPr>
                            <w:color w:val="000000"/>
                            <w:lang w:val="en-US"/>
                          </w:rPr>
                          <w:t>100</w:t>
                        </w:r>
                      </w:p>
                    </w:txbxContent>
                  </v:textbox>
                </v:rect>
                <v:rect id="Rectangle 10" o:spid="_x0000_s1067" style="position:absolute;left:6985;top:130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91A5E" w:rsidRDefault="00891A5E" w:rsidP="004421A9">
                        <w:r>
                          <w:rPr>
                            <w:color w:val="000000"/>
                            <w:lang w:val="en-US"/>
                          </w:rPr>
                          <w:t>*</w:t>
                        </w:r>
                      </w:p>
                    </w:txbxContent>
                  </v:textbox>
                </v:rect>
                <v:rect id="Rectangle 11" o:spid="_x0000_s1068" style="position:absolute;left:15487;top:2216;width:15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91A5E" w:rsidRDefault="00891A5E" w:rsidP="004421A9">
                        <w:proofErr w:type="gramStart"/>
                        <w:r>
                          <w:rPr>
                            <w:color w:val="000000"/>
                            <w:sz w:val="14"/>
                            <w:szCs w:val="14"/>
                            <w:lang w:val="en-US"/>
                          </w:rPr>
                          <w:t>max</w:t>
                        </w:r>
                        <w:proofErr w:type="gramEnd"/>
                      </w:p>
                    </w:txbxContent>
                  </v:textbox>
                </v:rect>
                <v:rect id="Rectangle 12" o:spid="_x0000_s1069" style="position:absolute;left:3499;top:2991;width:1454;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891A5E" w:rsidRPr="007B5CC1" w:rsidRDefault="00891A5E" w:rsidP="004421A9">
                        <w:pPr>
                          <w:rPr>
                            <w:sz w:val="2"/>
                            <w:lang w:val="en-US"/>
                          </w:rPr>
                        </w:pPr>
                      </w:p>
                    </w:txbxContent>
                  </v:textbox>
                </v:rect>
                <v:rect id="Rectangle 13" o:spid="_x0000_s1070" style="position:absolute;left:14332;top:1308;width:13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91A5E" w:rsidRDefault="00891A5E" w:rsidP="004421A9">
                        <w:r>
                          <w:rPr>
                            <w:i/>
                            <w:iCs/>
                            <w:color w:val="000000"/>
                            <w:lang w:val="en-US"/>
                          </w:rPr>
                          <w:t>K</w:t>
                        </w:r>
                      </w:p>
                    </w:txbxContent>
                  </v:textbox>
                </v:rect>
                <v:rect id="Rectangle 14" o:spid="_x0000_s1071" style="position:absolute;left:11773;top:1308;width:13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91A5E" w:rsidRDefault="00891A5E" w:rsidP="004421A9">
                        <w:r>
                          <w:rPr>
                            <w:i/>
                            <w:iCs/>
                            <w:color w:val="000000"/>
                            <w:lang w:val="en-US"/>
                          </w:rPr>
                          <w:t>K</w:t>
                        </w:r>
                      </w:p>
                    </w:txbxContent>
                  </v:textbox>
                </v:rect>
                <v:rect id="Rectangle 15" o:spid="_x0000_s1072" style="position:absolute;left:4953;top:1308;width:13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891A5E" w:rsidRDefault="00891A5E" w:rsidP="004421A9">
                        <w:r>
                          <w:rPr>
                            <w:i/>
                            <w:iCs/>
                            <w:color w:val="000000"/>
                            <w:lang w:val="en-US"/>
                          </w:rPr>
                          <w:t>K</w:t>
                        </w:r>
                      </w:p>
                    </w:txbxContent>
                  </v:textbox>
                </v:rect>
                <v:rect id="Rectangle 16" o:spid="_x0000_s1073" style="position:absolute;left:5969;top:1308;width:111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91A5E" w:rsidRDefault="00891A5E" w:rsidP="004421A9">
                        <w:r>
                          <w:rPr>
                            <w:i/>
                            <w:iCs/>
                            <w:color w:val="000000"/>
                            <w:lang w:val="en-US"/>
                          </w:rPr>
                          <w:t>З</w:t>
                        </w:r>
                      </w:p>
                    </w:txbxContent>
                  </v:textbox>
                </v:rect>
                <v:rect id="Rectangle 17" o:spid="_x0000_s1074" style="position:absolute;left:1581;top:958;width:1981;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91A5E" w:rsidRPr="00A14562" w:rsidRDefault="00891A5E" w:rsidP="004421A9">
                        <w:pPr>
                          <w:rPr>
                            <w:sz w:val="32"/>
                          </w:rPr>
                        </w:pPr>
                        <w:r w:rsidRPr="00BB33F0">
                          <w:rPr>
                            <w:sz w:val="32"/>
                            <w:lang w:val="en-US"/>
                          </w:rPr>
                          <w:t>A</w:t>
                        </w:r>
                        <w:r>
                          <w:rPr>
                            <w:vertAlign w:val="subscript"/>
                          </w:rPr>
                          <w:t>3</w:t>
                        </w:r>
                      </w:p>
                    </w:txbxContent>
                  </v:textbox>
                </v:rect>
                <v:rect id="Rectangle 18" o:spid="_x0000_s1075" style="position:absolute;left:12897;top:2216;width:45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91A5E" w:rsidRDefault="00891A5E" w:rsidP="004421A9">
                        <w:proofErr w:type="spellStart"/>
                        <w:proofErr w:type="gramStart"/>
                        <w:r>
                          <w:rPr>
                            <w:i/>
                            <w:iCs/>
                            <w:color w:val="000000"/>
                            <w:sz w:val="14"/>
                            <w:szCs w:val="14"/>
                            <w:lang w:val="en-US"/>
                          </w:rPr>
                          <w:t>i</w:t>
                        </w:r>
                        <w:proofErr w:type="spellEnd"/>
                        <w:proofErr w:type="gramEnd"/>
                      </w:p>
                    </w:txbxContent>
                  </v:textbox>
                </v:rect>
                <v:rect id="Rectangle 19" o:spid="_x0000_s1076" style="position:absolute;left:3683;top:1143;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91A5E" w:rsidRDefault="00891A5E" w:rsidP="004421A9">
                        <w:r>
                          <w:rPr>
                            <w:rFonts w:ascii="Symbol" w:hAnsi="Symbol" w:cs="Symbol"/>
                            <w:color w:val="000000"/>
                            <w:lang w:val="en-US"/>
                          </w:rPr>
                          <w:t></w:t>
                        </w:r>
                      </w:p>
                    </w:txbxContent>
                  </v:textbox>
                </v:rect>
                <w10:anchorlock/>
              </v:group>
            </w:pict>
          </mc:Fallback>
        </mc:AlternateContent>
      </w:r>
      <w:r w:rsidR="004421A9" w:rsidRPr="00C57A9D">
        <w:t>,</w:t>
      </w:r>
    </w:p>
    <w:p w:rsidR="004421A9" w:rsidRPr="00C57A9D" w:rsidRDefault="004421A9" w:rsidP="004421A9">
      <w:pPr>
        <w:autoSpaceDE w:val="0"/>
        <w:autoSpaceDN w:val="0"/>
        <w:adjustRightInd w:val="0"/>
        <w:ind w:firstLine="540"/>
        <w:jc w:val="both"/>
      </w:pPr>
      <w:r w:rsidRPr="00C57A9D">
        <w:lastRenderedPageBreak/>
        <w:t>где:</w:t>
      </w:r>
    </w:p>
    <w:p w:rsidR="004421A9" w:rsidRPr="00C57A9D" w:rsidRDefault="004421A9" w:rsidP="004421A9">
      <w:pPr>
        <w:autoSpaceDE w:val="0"/>
        <w:autoSpaceDN w:val="0"/>
        <w:adjustRightInd w:val="0"/>
        <w:ind w:firstLine="540"/>
        <w:jc w:val="both"/>
      </w:pPr>
      <w:proofErr w:type="gramStart"/>
      <w:r w:rsidRPr="00C57A9D">
        <w:t>КЗ</w:t>
      </w:r>
      <w:proofErr w:type="gramEnd"/>
      <w:r w:rsidRPr="00C57A9D">
        <w:t xml:space="preserve"> - коэффициент значимости показателя (КЗ=0,</w:t>
      </w:r>
      <w:r>
        <w:t>4</w:t>
      </w:r>
      <w:r w:rsidRPr="00C57A9D">
        <w:t>).</w:t>
      </w:r>
    </w:p>
    <w:p w:rsidR="004421A9" w:rsidRPr="00C57A9D" w:rsidRDefault="004421A9" w:rsidP="004421A9">
      <w:pPr>
        <w:autoSpaceDE w:val="0"/>
        <w:autoSpaceDN w:val="0"/>
        <w:adjustRightInd w:val="0"/>
        <w:ind w:firstLine="540"/>
        <w:jc w:val="both"/>
      </w:pPr>
      <w:r w:rsidRPr="00C57A9D">
        <w:rPr>
          <w:noProof/>
          <w:position w:val="-12"/>
          <w:lang w:eastAsia="ru-RU"/>
        </w:rPr>
        <w:drawing>
          <wp:inline distT="0" distB="0" distL="0" distR="0" wp14:anchorId="5F774B64" wp14:editId="7E941683">
            <wp:extent cx="161925" cy="219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57A9D">
        <w:t xml:space="preserve"> - предложение участника закупки, заявка (предложение) которого оценивается;</w:t>
      </w:r>
    </w:p>
    <w:p w:rsidR="004421A9" w:rsidRPr="00C57A9D" w:rsidRDefault="004421A9" w:rsidP="004421A9">
      <w:pPr>
        <w:autoSpaceDE w:val="0"/>
        <w:autoSpaceDN w:val="0"/>
        <w:adjustRightInd w:val="0"/>
        <w:ind w:firstLine="540"/>
        <w:jc w:val="both"/>
      </w:pPr>
      <w:r w:rsidRPr="00C57A9D">
        <w:rPr>
          <w:noProof/>
          <w:position w:val="-12"/>
          <w:lang w:eastAsia="ru-RU"/>
        </w:rPr>
        <w:drawing>
          <wp:inline distT="0" distB="0" distL="0" distR="0" wp14:anchorId="1230A1F8" wp14:editId="6EC25CAA">
            <wp:extent cx="304800" cy="219075"/>
            <wp:effectExtent l="0" t="0" r="0" b="952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C57A9D">
        <w:t xml:space="preserve"> - максимальное предложение из предложений по показателю критерия оценки, сделанных участниками закупки.</w:t>
      </w:r>
    </w:p>
    <w:p w:rsidR="002610C6" w:rsidRPr="00C57A9D" w:rsidRDefault="002610C6" w:rsidP="0099128E">
      <w:pPr>
        <w:ind w:firstLine="567"/>
        <w:jc w:val="both"/>
      </w:pPr>
    </w:p>
    <w:p w:rsidR="0099128E" w:rsidRPr="004421A9" w:rsidRDefault="0099128E" w:rsidP="0099128E">
      <w:pPr>
        <w:autoSpaceDE w:val="0"/>
        <w:autoSpaceDN w:val="0"/>
        <w:adjustRightInd w:val="0"/>
        <w:ind w:firstLine="567"/>
        <w:jc w:val="both"/>
        <w:rPr>
          <w:i/>
        </w:rPr>
      </w:pPr>
      <w:r w:rsidRPr="004421A9">
        <w:rPr>
          <w:i/>
        </w:rPr>
        <w:t>2. Итоговый рейтинг заявки рассчитывается путем сложения баллов по каждому критерию оценки заявки, установленному в конкурсной документации, умноженных на величину значимости таких критериев.</w:t>
      </w:r>
    </w:p>
    <w:p w:rsidR="0099128E" w:rsidRPr="004421A9" w:rsidRDefault="0099128E" w:rsidP="0099128E">
      <w:pPr>
        <w:autoSpaceDE w:val="0"/>
        <w:autoSpaceDN w:val="0"/>
        <w:adjustRightInd w:val="0"/>
        <w:ind w:firstLine="567"/>
        <w:contextualSpacing/>
        <w:jc w:val="both"/>
        <w:rPr>
          <w:i/>
        </w:rPr>
      </w:pPr>
      <w:r w:rsidRPr="004421A9">
        <w:rPr>
          <w:i/>
        </w:rPr>
        <w:t>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4421A9">
        <w:rPr>
          <w:i/>
        </w:rPr>
        <w:t>,</w:t>
      </w:r>
      <w:proofErr w:type="gramEnd"/>
      <w:r w:rsidRPr="004421A9">
        <w:rPr>
          <w:i/>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9128E" w:rsidRPr="004421A9" w:rsidRDefault="0099128E" w:rsidP="0099128E">
      <w:pPr>
        <w:autoSpaceDE w:val="0"/>
        <w:autoSpaceDN w:val="0"/>
        <w:adjustRightInd w:val="0"/>
        <w:ind w:firstLine="567"/>
        <w:contextualSpacing/>
        <w:jc w:val="both"/>
        <w:rPr>
          <w:i/>
        </w:rPr>
      </w:pPr>
      <w:r w:rsidRPr="004421A9">
        <w:rPr>
          <w:i/>
        </w:rPr>
        <w:t xml:space="preserve">Победителем </w:t>
      </w:r>
      <w:r w:rsidR="00CD0C97" w:rsidRPr="004421A9">
        <w:rPr>
          <w:i/>
        </w:rPr>
        <w:t>конкурса</w:t>
      </w:r>
      <w:r w:rsidRPr="004421A9">
        <w:rPr>
          <w:i/>
        </w:rPr>
        <w:t xml:space="preserve"> признается участник </w:t>
      </w:r>
      <w:r w:rsidR="00CD0C97" w:rsidRPr="004421A9">
        <w:rPr>
          <w:i/>
        </w:rPr>
        <w:t>конкурса</w:t>
      </w:r>
      <w:r w:rsidRPr="004421A9">
        <w:rPr>
          <w:i/>
        </w:rPr>
        <w:t xml:space="preserve">,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00017D2C" w:rsidRPr="004421A9">
        <w:rPr>
          <w:i/>
        </w:rPr>
        <w:t>конкурсе</w:t>
      </w:r>
      <w:proofErr w:type="gramEnd"/>
      <w:r w:rsidRPr="004421A9">
        <w:rPr>
          <w:i/>
        </w:rPr>
        <w:t xml:space="preserve"> которого присвоен первый номер.</w:t>
      </w:r>
    </w:p>
    <w:p w:rsidR="00483E7B" w:rsidRPr="004421A9" w:rsidRDefault="00483E7B" w:rsidP="0040470C">
      <w:pPr>
        <w:shd w:val="clear" w:color="auto" w:fill="FFFFFF"/>
        <w:ind w:firstLine="567"/>
        <w:jc w:val="both"/>
        <w:rPr>
          <w:i/>
          <w:iCs/>
        </w:rPr>
      </w:pPr>
    </w:p>
    <w:sectPr w:rsidR="00483E7B" w:rsidRPr="004421A9" w:rsidSect="00E37D4D">
      <w:pgSz w:w="11906" w:h="16838"/>
      <w:pgMar w:top="1134" w:right="850" w:bottom="1134"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D56002" w15:done="0"/>
  <w15:commentEx w15:paraId="4FC53391" w15:done="0"/>
  <w15:commentEx w15:paraId="5B58190A" w15:done="0"/>
  <w15:commentEx w15:paraId="5DC58CE4" w15:done="0"/>
  <w15:commentEx w15:paraId="7EBAF51E" w15:paraIdParent="5DC58CE4" w15:done="0"/>
  <w15:commentEx w15:paraId="655A8E7C" w15:done="0"/>
  <w15:commentEx w15:paraId="5E191E5C" w15:done="0"/>
  <w15:commentEx w15:paraId="04AE9E2B" w15:done="0"/>
  <w15:commentEx w15:paraId="39F69CEE" w15:paraIdParent="04AE9E2B" w15:done="0"/>
  <w15:commentEx w15:paraId="44EF30F9" w15:done="0"/>
  <w15:commentEx w15:paraId="2736AA7B" w15:done="0"/>
  <w15:commentEx w15:paraId="77370B58" w15:done="0"/>
  <w15:commentEx w15:paraId="15BB26EF" w15:done="0"/>
  <w15:commentEx w15:paraId="47D14AF5" w15:done="0"/>
  <w15:commentEx w15:paraId="43357252" w15:done="0"/>
  <w15:commentEx w15:paraId="73D04B3B" w15:done="0"/>
  <w15:commentEx w15:paraId="18E3088D" w15:done="0"/>
  <w15:commentEx w15:paraId="58CBD546" w15:done="0"/>
  <w15:commentEx w15:paraId="1EC1C648" w15:done="0"/>
  <w15:commentEx w15:paraId="0AE0888F" w15:done="0"/>
  <w15:commentEx w15:paraId="62E3859A" w15:done="0"/>
  <w15:commentEx w15:paraId="4D8952DD" w15:done="0"/>
  <w15:commentEx w15:paraId="283CD409" w15:paraIdParent="4D8952DD" w15:done="0"/>
  <w15:commentEx w15:paraId="409F1863" w15:done="0"/>
  <w15:commentEx w15:paraId="2EE1A6AA" w15:paraIdParent="409F18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5E" w:rsidRDefault="00891A5E">
      <w:r>
        <w:separator/>
      </w:r>
    </w:p>
  </w:endnote>
  <w:endnote w:type="continuationSeparator" w:id="0">
    <w:p w:rsidR="00891A5E" w:rsidRDefault="008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DejaVu Sans">
    <w:altName w:val="Times New Roman"/>
    <w:charset w:val="CC"/>
    <w:family w:val="swiss"/>
    <w:pitch w:val="variable"/>
    <w:sig w:usb0="E7003EFF" w:usb1="D200FDFF" w:usb2="00042029" w:usb3="00000000" w:csb0="800001FF" w:csb1="00000000"/>
  </w:font>
  <w:font w:name="font186">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panose1 w:val="00000000000000000000"/>
    <w:charset w:val="CC"/>
    <w:family w:val="modern"/>
    <w:notTrueType/>
    <w:pitch w:val="fixed"/>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OpenSymbol">
    <w:altName w:val="Arial Unicode MS"/>
    <w:charset w:val="00"/>
    <w:family w:val="auto"/>
    <w:pitch w:val="variable"/>
  </w:font>
  <w:font w:name="WenQuanYi Zen Hei">
    <w:charset w:val="80"/>
    <w:family w:val="auto"/>
    <w:pitch w:val="variable"/>
  </w:font>
  <w:font w:name="Lohit Hindi">
    <w:altName w:val="MS Mincho"/>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E" w:rsidRDefault="00891A5E">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891A5E" w:rsidRDefault="00891A5E">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7620"/>
      <w:docPartObj>
        <w:docPartGallery w:val="Page Numbers (Bottom of Page)"/>
        <w:docPartUnique/>
      </w:docPartObj>
    </w:sdtPr>
    <w:sdtEndPr/>
    <w:sdtContent>
      <w:p w:rsidR="00891A5E" w:rsidRDefault="00891A5E">
        <w:pPr>
          <w:pStyle w:val="af4"/>
          <w:jc w:val="center"/>
        </w:pPr>
        <w:r>
          <w:fldChar w:fldCharType="begin"/>
        </w:r>
        <w:r>
          <w:instrText>PAGE   \* MERGEFORMAT</w:instrText>
        </w:r>
        <w:r>
          <w:fldChar w:fldCharType="separate"/>
        </w:r>
        <w:r w:rsidR="00946FFA">
          <w:rPr>
            <w:noProof/>
          </w:rPr>
          <w:t>3</w:t>
        </w:r>
        <w:r>
          <w:fldChar w:fldCharType="end"/>
        </w:r>
      </w:p>
    </w:sdtContent>
  </w:sdt>
  <w:p w:rsidR="00891A5E" w:rsidRDefault="00891A5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201662241"/>
      <w:docPartObj>
        <w:docPartGallery w:val="Page Numbers (Bottom of Page)"/>
        <w:docPartUnique/>
      </w:docPartObj>
    </w:sdtPr>
    <w:sdtEndPr>
      <w:rPr>
        <w:color w:val="auto"/>
      </w:rPr>
    </w:sdtEndPr>
    <w:sdtContent>
      <w:p w:rsidR="00891A5E" w:rsidRDefault="00891A5E" w:rsidP="004B438D">
        <w:pPr>
          <w:pStyle w:val="af4"/>
          <w:rPr>
            <w:color w:val="FFFFFF" w:themeColor="background1"/>
          </w:rPr>
        </w:pPr>
      </w:p>
      <w:p w:rsidR="00891A5E" w:rsidRPr="00580CB0" w:rsidRDefault="00946FFA" w:rsidP="004B438D">
        <w:pPr>
          <w:pStyle w:val="af4"/>
        </w:pPr>
      </w:p>
    </w:sdtContent>
  </w:sdt>
  <w:p w:rsidR="00891A5E" w:rsidRDefault="00891A5E">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696"/>
      <w:docPartObj>
        <w:docPartGallery w:val="Page Numbers (Bottom of Page)"/>
        <w:docPartUnique/>
      </w:docPartObj>
    </w:sdtPr>
    <w:sdtEndPr/>
    <w:sdtContent>
      <w:p w:rsidR="00891A5E" w:rsidRDefault="00891A5E">
        <w:pPr>
          <w:pStyle w:val="af4"/>
          <w:jc w:val="center"/>
        </w:pPr>
        <w:r>
          <w:fldChar w:fldCharType="begin"/>
        </w:r>
        <w:r>
          <w:instrText>PAGE   \* MERGEFORMAT</w:instrText>
        </w:r>
        <w:r>
          <w:fldChar w:fldCharType="separate"/>
        </w:r>
        <w:r w:rsidR="00946FFA">
          <w:rPr>
            <w:noProof/>
          </w:rPr>
          <w:t>4</w:t>
        </w:r>
        <w:r>
          <w:fldChar w:fldCharType="end"/>
        </w:r>
      </w:p>
    </w:sdtContent>
  </w:sdt>
  <w:p w:rsidR="00891A5E" w:rsidRDefault="00891A5E">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87638"/>
      <w:docPartObj>
        <w:docPartGallery w:val="Page Numbers (Bottom of Page)"/>
        <w:docPartUnique/>
      </w:docPartObj>
    </w:sdtPr>
    <w:sdtEndPr/>
    <w:sdtContent>
      <w:p w:rsidR="00891A5E" w:rsidRDefault="00891A5E">
        <w:pPr>
          <w:pStyle w:val="af4"/>
          <w:jc w:val="center"/>
        </w:pPr>
        <w:r>
          <w:fldChar w:fldCharType="begin"/>
        </w:r>
        <w:r>
          <w:instrText>PAGE   \* MERGEFORMAT</w:instrText>
        </w:r>
        <w:r>
          <w:fldChar w:fldCharType="separate"/>
        </w:r>
        <w:r w:rsidR="00946FFA">
          <w:rPr>
            <w:noProof/>
          </w:rPr>
          <w:t>26</w:t>
        </w:r>
        <w:r>
          <w:fldChar w:fldCharType="end"/>
        </w:r>
      </w:p>
    </w:sdtContent>
  </w:sdt>
  <w:p w:rsidR="00891A5E" w:rsidRDefault="00891A5E">
    <w:pPr>
      <w:pStyle w:val="a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E" w:rsidRDefault="00891A5E">
    <w:pPr>
      <w:rPr>
        <w:sz w:val="2"/>
        <w:szCs w:val="2"/>
      </w:rPr>
    </w:pPr>
    <w:r>
      <w:rPr>
        <w:noProof/>
        <w:lang w:eastAsia="ru-RU"/>
      </w:rPr>
      <mc:AlternateContent>
        <mc:Choice Requires="wps">
          <w:drawing>
            <wp:anchor distT="0" distB="0" distL="63500" distR="63500" simplePos="0" relativeHeight="251662336" behindDoc="1" locked="0" layoutInCell="1" allowOverlap="1" wp14:anchorId="725C4BF7" wp14:editId="59DB2675">
              <wp:simplePos x="0" y="0"/>
              <wp:positionH relativeFrom="page">
                <wp:posOffset>6951980</wp:posOffset>
              </wp:positionH>
              <wp:positionV relativeFrom="page">
                <wp:posOffset>10485120</wp:posOffset>
              </wp:positionV>
              <wp:extent cx="83185" cy="145415"/>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pPr>
                            <w:pStyle w:val="afffffffffffc"/>
                            <w:shd w:val="clear" w:color="auto" w:fill="auto"/>
                          </w:pPr>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7" type="#_x0000_t202" style="position:absolute;margin-left:547.4pt;margin-top:825.6pt;width:6.55pt;height:11.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IvqAIAAKY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" filled="f" stroked="f">
              <v:textbox style="mso-fit-shape-to-text:t" inset="0,0,0,0">
                <w:txbxContent>
                  <w:p w:rsidR="00891A5E" w:rsidRDefault="00891A5E">
                    <w:pPr>
                      <w:pStyle w:val="afffffffffffc"/>
                      <w:shd w:val="clear" w:color="auto" w:fill="auto"/>
                    </w:pPr>
                    <w:r w:rsidRPr="00EF1824">
                      <w:rPr>
                        <w:rFonts w:eastAsia="Calibri"/>
                      </w:rPr>
                      <w:t>-&gt;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E" w:rsidRDefault="00891A5E" w:rsidP="008D3E61">
    <w:pPr>
      <w:pStyle w:val="af4"/>
      <w:jc w:val="center"/>
    </w:pPr>
    <w:r>
      <w:fldChar w:fldCharType="begin"/>
    </w:r>
    <w:r>
      <w:instrText>PAGE   \* MERGEFORMAT</w:instrText>
    </w:r>
    <w:r>
      <w:fldChar w:fldCharType="separate"/>
    </w:r>
    <w:r w:rsidR="00946FFA">
      <w:rPr>
        <w:noProof/>
      </w:rPr>
      <w:t>97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E" w:rsidRPr="00757EBC" w:rsidRDefault="00891A5E" w:rsidP="00757EBC">
    <w:r>
      <w:rPr>
        <w:noProof/>
        <w:lang w:eastAsia="ru-RU"/>
      </w:rPr>
      <mc:AlternateContent>
        <mc:Choice Requires="wps">
          <w:drawing>
            <wp:anchor distT="0" distB="0" distL="63500" distR="63500" simplePos="0" relativeHeight="251659264" behindDoc="1" locked="0" layoutInCell="1" allowOverlap="1" wp14:anchorId="4BBC9F1B" wp14:editId="1E30BCCE">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Pr="00757EBC" w:rsidRDefault="00891A5E"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" filled="f" stroked="f">
              <v:textbox style="mso-fit-shape-to-text:t" inset="0,0,0,0">
                <w:txbxContent>
                  <w:p w:rsidR="00891A5E" w:rsidRPr="00757EBC" w:rsidRDefault="00891A5E" w:rsidP="00757EBC">
                    <w:r w:rsidRPr="00757EBC">
                      <w:t>-&gt;</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E" w:rsidRPr="00757EBC" w:rsidRDefault="00891A5E" w:rsidP="00757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5E" w:rsidRDefault="00891A5E">
      <w:r>
        <w:separator/>
      </w:r>
    </w:p>
  </w:footnote>
  <w:footnote w:type="continuationSeparator" w:id="0">
    <w:p w:rsidR="00891A5E" w:rsidRDefault="00891A5E">
      <w:r>
        <w:continuationSeparator/>
      </w:r>
    </w:p>
  </w:footnote>
  <w:footnote w:id="1">
    <w:p w:rsidR="00891A5E" w:rsidRDefault="00891A5E" w:rsidP="00014E55">
      <w:pPr>
        <w:pStyle w:val="af0"/>
        <w:spacing w:before="0" w:after="0"/>
        <w:rPr>
          <w:b/>
          <w:sz w:val="20"/>
        </w:rPr>
      </w:pPr>
      <w:r>
        <w:rPr>
          <w:rStyle w:val="ad"/>
          <w:sz w:val="20"/>
        </w:rPr>
        <w:footnoteRef/>
      </w:r>
      <w:r>
        <w:rPr>
          <w:rStyle w:val="ad"/>
          <w:sz w:val="20"/>
        </w:rPr>
        <w:t xml:space="preserve"> </w:t>
      </w:r>
      <w:r>
        <w:rPr>
          <w:sz w:val="20"/>
        </w:rPr>
        <w:t>Форма утверждена Постановлением Госкомстата РФ от 21 января 2003 г. N 7</w:t>
      </w:r>
    </w:p>
    <w:p w:rsidR="00891A5E" w:rsidRDefault="00891A5E" w:rsidP="00014E55">
      <w:pPr>
        <w:pStyle w:val="af0"/>
        <w:spacing w:before="0" w:after="0"/>
        <w:rPr>
          <w:b/>
          <w:sz w:val="20"/>
        </w:rPr>
      </w:pPr>
      <w:r>
        <w:rPr>
          <w:sz w:val="20"/>
        </w:rPr>
        <w:t>"Об утверждении унифицированных форм первичной учетной документации по учету основных средств"</w:t>
      </w:r>
    </w:p>
  </w:footnote>
  <w:footnote w:id="2">
    <w:p w:rsidR="00891A5E" w:rsidRPr="00FA01DF" w:rsidRDefault="00891A5E" w:rsidP="00014E55">
      <w:pPr>
        <w:pStyle w:val="af0"/>
        <w:spacing w:before="0" w:after="0"/>
        <w:ind w:firstLine="709"/>
        <w:jc w:val="both"/>
        <w:rPr>
          <w:b/>
          <w:sz w:val="20"/>
        </w:rPr>
      </w:pPr>
      <w:r w:rsidRPr="00FA01DF">
        <w:rPr>
          <w:rStyle w:val="ad"/>
          <w:sz w:val="20"/>
        </w:rPr>
        <w:footnoteRef/>
      </w:r>
      <w:r w:rsidRPr="00FA01DF">
        <w:rPr>
          <w:sz w:val="20"/>
        </w:rPr>
        <w:t xml:space="preserve"> По форме СП 11-110-99 «АВТОРСКИЙ НАДЗОР ЗА СТРОИТЕЛЬСТВОМ ЗДАНИЙ И СООРУЖЕНИЙ»</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E" w:rsidRDefault="00891A5E"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891A5E" w:rsidRDefault="00891A5E">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E" w:rsidRDefault="00891A5E">
    <w:pPr>
      <w:rPr>
        <w:sz w:val="2"/>
        <w:szCs w:val="2"/>
      </w:rPr>
    </w:pPr>
    <w:r>
      <w:rPr>
        <w:noProof/>
        <w:lang w:eastAsia="ru-RU"/>
      </w:rPr>
      <mc:AlternateContent>
        <mc:Choice Requires="wps">
          <w:drawing>
            <wp:anchor distT="0" distB="0" distL="63500" distR="63500" simplePos="0" relativeHeight="251663360" behindDoc="1" locked="0" layoutInCell="1" allowOverlap="1" wp14:anchorId="475F4DB7" wp14:editId="2E353EF2">
              <wp:simplePos x="0" y="0"/>
              <wp:positionH relativeFrom="page">
                <wp:posOffset>5960110</wp:posOffset>
              </wp:positionH>
              <wp:positionV relativeFrom="page">
                <wp:posOffset>472440</wp:posOffset>
              </wp:positionV>
              <wp:extent cx="1240790" cy="138430"/>
              <wp:effectExtent l="0" t="0" r="18415" b="63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Default="00891A5E">
                          <w:pPr>
                            <w:pStyle w:val="afffffffffffc"/>
                            <w:shd w:val="clear" w:color="auto" w:fill="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8" type="#_x0000_t202" style="position:absolute;margin-left:469.3pt;margin-top:37.2pt;width:97.7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" filled="f" stroked="f">
              <v:textbox style="mso-fit-shape-to-text:t" inset="0,0,0,0">
                <w:txbxContent>
                  <w:p w:rsidR="00891A5E" w:rsidRDefault="00891A5E">
                    <w:pPr>
                      <w:pStyle w:val="afffffffffffc"/>
                      <w:shd w:val="clear" w:color="auto" w:fill="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E" w:rsidRPr="00757EBC" w:rsidRDefault="00891A5E" w:rsidP="00757E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E" w:rsidRPr="00757EBC" w:rsidRDefault="00891A5E" w:rsidP="00757EBC">
    <w:r>
      <w:rPr>
        <w:noProof/>
        <w:lang w:eastAsia="ru-RU"/>
      </w:rPr>
      <mc:AlternateContent>
        <mc:Choice Requires="wps">
          <w:drawing>
            <wp:anchor distT="0" distB="0" distL="63500" distR="63500" simplePos="0" relativeHeight="251660288" behindDoc="1" locked="0" layoutInCell="1" allowOverlap="1" wp14:anchorId="4EC7F730" wp14:editId="6862C9CC">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5E" w:rsidRPr="00757EBC" w:rsidRDefault="00891A5E"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469.3pt;margin-top:37.2pt;width:5.4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rErQIAAKw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HjZGsStAgAArAUAAA4AAAAAAAAA&#10;AAAAAAAALgIAAGRycy9lMm9Eb2MueG1sUEsBAi0AFAAGAAgAAAAhABAeVzjcAAAACgEAAA8AAAAA&#10;AAAAAAAAAAAABwUAAGRycy9kb3ducmV2LnhtbFBLBQYAAAAABAAEAPMAAAAQBgAAAAA=&#10;" filled="f" stroked="f">
              <v:textbox style="mso-fit-shape-to-text:t" inset="0,0,0,0">
                <w:txbxContent>
                  <w:p w:rsidR="00891A5E" w:rsidRPr="00757EBC" w:rsidRDefault="00891A5E" w:rsidP="00757EBC"/>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E" w:rsidRDefault="00891A5E"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91A5E" w:rsidRDefault="00891A5E">
    <w:pPr>
      <w:pStyle w:val="af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E" w:rsidRDefault="00891A5E"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46FFA">
      <w:rPr>
        <w:rStyle w:val="af3"/>
        <w:noProof/>
      </w:rPr>
      <w:t>97</w:t>
    </w:r>
    <w:r>
      <w:rPr>
        <w:rStyle w:val="af3"/>
      </w:rPr>
      <w:fldChar w:fldCharType="end"/>
    </w:r>
  </w:p>
  <w:p w:rsidR="00891A5E" w:rsidRDefault="00891A5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6.5pt;height:235.5pt;visibility:visible;mso-wrap-style:square" o:bullet="t">
        <v:imagedata r:id="rId1" o:title=""/>
      </v:shape>
    </w:pict>
  </w:numPicBullet>
  <w:numPicBullet w:numPicBulletId="1">
    <w:pict>
      <v:shape id="_x0000_i1041" type="#_x0000_t75" style="width:254.25pt;height:177pt;visibility:visible;mso-wrap-style:square" o:bullet="t">
        <v:imagedata r:id="rId2" o:title=""/>
      </v:shape>
    </w:pict>
  </w:numPicBullet>
  <w:abstractNum w:abstractNumId="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nsid w:val="FFFFFFFE"/>
    <w:multiLevelType w:val="singleLevel"/>
    <w:tmpl w:val="9DB47D26"/>
    <w:styleLink w:val="11111162"/>
    <w:lvl w:ilvl="0">
      <w:numFmt w:val="bullet"/>
      <w:pStyle w:val="a"/>
      <w:lvlText w:val="*"/>
      <w:lvlJc w:val="left"/>
    </w:lvl>
  </w:abstractNum>
  <w:abstractNum w:abstractNumId="9">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1">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4">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8">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3">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5">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6">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1">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4">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2">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4">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67">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3">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6">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9">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31A5F40"/>
    <w:multiLevelType w:val="multilevel"/>
    <w:tmpl w:val="F476175E"/>
    <w:lvl w:ilvl="0">
      <w:start w:val="1"/>
      <w:numFmt w:val="decimal"/>
      <w:lvlText w:val="%1."/>
      <w:lvlJc w:val="left"/>
      <w:pPr>
        <w:ind w:left="405" w:hanging="405"/>
      </w:pPr>
      <w:rPr>
        <w:rFonts w:hint="default"/>
        <w:b/>
      </w:rPr>
    </w:lvl>
    <w:lvl w:ilvl="1">
      <w:start w:val="36"/>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3">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87">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89">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95">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6">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1">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2">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3">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04">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5">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08">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6">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17">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8">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2">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3">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4">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8">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1">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3">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5">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36">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8">
    <w:nsid w:val="7A3356DB"/>
    <w:multiLevelType w:val="multilevel"/>
    <w:tmpl w:val="053C318A"/>
    <w:lvl w:ilvl="0">
      <w:start w:val="1"/>
      <w:numFmt w:val="decimal"/>
      <w:lvlText w:val="%1."/>
      <w:lvlJc w:val="left"/>
      <w:pPr>
        <w:ind w:left="405" w:hanging="405"/>
      </w:pPr>
      <w:rPr>
        <w:rFonts w:hint="default"/>
        <w:b/>
      </w:rPr>
    </w:lvl>
    <w:lvl w:ilvl="1">
      <w:start w:val="29"/>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9">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3">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3"/>
  </w:num>
  <w:num w:numId="3">
    <w:abstractNumId w:val="86"/>
  </w:num>
  <w:num w:numId="4">
    <w:abstractNumId w:val="16"/>
  </w:num>
  <w:num w:numId="5">
    <w:abstractNumId w:val="33"/>
  </w:num>
  <w:num w:numId="6">
    <w:abstractNumId w:val="50"/>
  </w:num>
  <w:num w:numId="7">
    <w:abstractNumId w:val="124"/>
  </w:num>
  <w:num w:numId="8">
    <w:abstractNumId w:val="45"/>
  </w:num>
  <w:num w:numId="9">
    <w:abstractNumId w:val="121"/>
  </w:num>
  <w:num w:numId="10">
    <w:abstractNumId w:val="63"/>
  </w:num>
  <w:num w:numId="11">
    <w:abstractNumId w:val="72"/>
  </w:num>
  <w:num w:numId="12">
    <w:abstractNumId w:val="137"/>
  </w:num>
  <w:num w:numId="13">
    <w:abstractNumId w:val="15"/>
  </w:num>
  <w:num w:numId="14">
    <w:abstractNumId w:val="122"/>
  </w:num>
  <w:num w:numId="15">
    <w:abstractNumId w:val="44"/>
  </w:num>
  <w:num w:numId="16">
    <w:abstractNumId w:val="29"/>
  </w:num>
  <w:num w:numId="17">
    <w:abstractNumId w:val="116"/>
  </w:num>
  <w:num w:numId="18">
    <w:abstractNumId w:val="139"/>
  </w:num>
  <w:num w:numId="19">
    <w:abstractNumId w:val="128"/>
  </w:num>
  <w:num w:numId="20">
    <w:abstractNumId w:val="66"/>
  </w:num>
  <w:num w:numId="21">
    <w:abstractNumId w:val="107"/>
  </w:num>
  <w:num w:numId="22">
    <w:abstractNumId w:val="81"/>
  </w:num>
  <w:num w:numId="23">
    <w:abstractNumId w:val="60"/>
  </w:num>
  <w:num w:numId="24">
    <w:abstractNumId w:val="104"/>
  </w:num>
  <w:num w:numId="25">
    <w:abstractNumId w:val="142"/>
  </w:num>
  <w:num w:numId="26">
    <w:abstractNumId w:val="76"/>
  </w:num>
  <w:num w:numId="27">
    <w:abstractNumId w:val="59"/>
  </w:num>
  <w:num w:numId="28">
    <w:abstractNumId w:val="68"/>
  </w:num>
  <w:num w:numId="29">
    <w:abstractNumId w:val="130"/>
  </w:num>
  <w:num w:numId="30">
    <w:abstractNumId w:val="56"/>
  </w:num>
  <w:num w:numId="31">
    <w:abstractNumId w:val="123"/>
  </w:num>
  <w:num w:numId="32">
    <w:abstractNumId w:val="95"/>
  </w:num>
  <w:num w:numId="33">
    <w:abstractNumId w:val="117"/>
  </w:num>
  <w:num w:numId="34">
    <w:abstractNumId w:val="70"/>
  </w:num>
  <w:num w:numId="35">
    <w:abstractNumId w:val="125"/>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115"/>
  </w:num>
  <w:num w:numId="39">
    <w:abstractNumId w:val="80"/>
  </w:num>
  <w:num w:numId="40">
    <w:abstractNumId w:val="17"/>
  </w:num>
  <w:num w:numId="41">
    <w:abstractNumId w:val="135"/>
  </w:num>
  <w:num w:numId="42">
    <w:abstractNumId w:val="120"/>
  </w:num>
  <w:num w:numId="43">
    <w:abstractNumId w:val="89"/>
  </w:num>
  <w:num w:numId="44">
    <w:abstractNumId w:val="47"/>
  </w:num>
  <w:num w:numId="45">
    <w:abstractNumId w:val="105"/>
  </w:num>
  <w:num w:numId="46">
    <w:abstractNumId w:val="31"/>
  </w:num>
  <w:num w:numId="47">
    <w:abstractNumId w:val="14"/>
  </w:num>
  <w:num w:numId="48">
    <w:abstractNumId w:val="99"/>
  </w:num>
  <w:num w:numId="49">
    <w:abstractNumId w:val="46"/>
  </w:num>
  <w:num w:numId="50">
    <w:abstractNumId w:val="53"/>
  </w:num>
  <w:num w:numId="51">
    <w:abstractNumId w:val="97"/>
  </w:num>
  <w:num w:numId="52">
    <w:abstractNumId w:val="21"/>
  </w:num>
  <w:num w:numId="53">
    <w:abstractNumId w:val="34"/>
  </w:num>
  <w:num w:numId="54">
    <w:abstractNumId w:val="108"/>
  </w:num>
  <w:num w:numId="55">
    <w:abstractNumId w:val="24"/>
  </w:num>
  <w:num w:numId="56">
    <w:abstractNumId w:val="30"/>
  </w:num>
  <w:num w:numId="57">
    <w:abstractNumId w:val="102"/>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79"/>
  </w:num>
  <w:num w:numId="67">
    <w:abstractNumId w:val="37"/>
  </w:num>
  <w:num w:numId="68">
    <w:abstractNumId w:val="36"/>
  </w:num>
  <w:num w:numId="69">
    <w:abstractNumId w:val="20"/>
  </w:num>
  <w:num w:numId="70">
    <w:abstractNumId w:val="114"/>
  </w:num>
  <w:num w:numId="71">
    <w:abstractNumId w:val="83"/>
  </w:num>
  <w:num w:numId="72">
    <w:abstractNumId w:val="27"/>
  </w:num>
  <w:num w:numId="73">
    <w:abstractNumId w:val="98"/>
  </w:num>
  <w:num w:numId="74">
    <w:abstractNumId w:val="113"/>
  </w:num>
  <w:num w:numId="75">
    <w:abstractNumId w:val="106"/>
  </w:num>
  <w:num w:numId="76">
    <w:abstractNumId w:val="32"/>
  </w:num>
  <w:num w:numId="77">
    <w:abstractNumId w:val="49"/>
  </w:num>
  <w:num w:numId="78">
    <w:abstractNumId w:val="93"/>
  </w:num>
  <w:num w:numId="79">
    <w:abstractNumId w:val="109"/>
  </w:num>
  <w:num w:numId="80">
    <w:abstractNumId w:val="88"/>
  </w:num>
  <w:num w:numId="81">
    <w:abstractNumId w:val="87"/>
  </w:num>
  <w:num w:numId="82">
    <w:abstractNumId w:val="96"/>
  </w:num>
  <w:num w:numId="83">
    <w:abstractNumId w:val="127"/>
  </w:num>
  <w:num w:numId="84">
    <w:abstractNumId w:val="94"/>
  </w:num>
  <w:num w:numId="85">
    <w:abstractNumId w:val="85"/>
  </w:num>
  <w:num w:numId="86">
    <w:abstractNumId w:val="141"/>
  </w:num>
  <w:num w:numId="87">
    <w:abstractNumId w:val="13"/>
  </w:num>
  <w:num w:numId="88">
    <w:abstractNumId w:val="74"/>
  </w:num>
  <w:num w:numId="89">
    <w:abstractNumId w:val="67"/>
  </w:num>
  <w:num w:numId="90">
    <w:abstractNumId w:val="57"/>
  </w:num>
  <w:num w:numId="91">
    <w:abstractNumId w:val="69"/>
  </w:num>
  <w:num w:numId="92">
    <w:abstractNumId w:val="110"/>
  </w:num>
  <w:num w:numId="93">
    <w:abstractNumId w:val="92"/>
  </w:num>
  <w:num w:numId="94">
    <w:abstractNumId w:val="100"/>
  </w:num>
  <w:num w:numId="95">
    <w:abstractNumId w:val="12"/>
  </w:num>
  <w:num w:numId="96">
    <w:abstractNumId w:val="61"/>
  </w:num>
  <w:num w:numId="97">
    <w:abstractNumId w:val="90"/>
    <w:lvlOverride w:ilvl="0">
      <w:startOverride w:val="1"/>
    </w:lvlOverride>
    <w:lvlOverride w:ilvl="1"/>
    <w:lvlOverride w:ilvl="2"/>
    <w:lvlOverride w:ilvl="3"/>
    <w:lvlOverride w:ilvl="4"/>
    <w:lvlOverride w:ilvl="5"/>
    <w:lvlOverride w:ilvl="6"/>
    <w:lvlOverride w:ilvl="7"/>
    <w:lvlOverride w:ilvl="8"/>
  </w:num>
  <w:num w:numId="98">
    <w:abstractNumId w:val="71"/>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8"/>
  </w:num>
  <w:num w:numId="103">
    <w:abstractNumId w:val="112"/>
  </w:num>
  <w:num w:numId="104">
    <w:abstractNumId w:val="126"/>
  </w:num>
  <w:num w:numId="105">
    <w:abstractNumId w:val="19"/>
  </w:num>
  <w:num w:numId="106">
    <w:abstractNumId w:val="132"/>
  </w:num>
  <w:num w:numId="107">
    <w:abstractNumId w:val="41"/>
  </w:num>
  <w:num w:numId="108">
    <w:abstractNumId w:val="62"/>
    <w:lvlOverride w:ilvl="0">
      <w:startOverride w:val="1"/>
    </w:lvlOverride>
    <w:lvlOverride w:ilvl="1"/>
    <w:lvlOverride w:ilvl="2"/>
    <w:lvlOverride w:ilvl="3"/>
    <w:lvlOverride w:ilvl="4"/>
    <w:lvlOverride w:ilvl="5"/>
    <w:lvlOverride w:ilvl="6"/>
    <w:lvlOverride w:ilvl="7"/>
    <w:lvlOverride w:ilvl="8"/>
  </w:num>
  <w:num w:numId="109">
    <w:abstractNumId w:val="118"/>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2"/>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1"/>
    <w:lvlOverride w:ilvl="0">
      <w:startOverride w:val="1"/>
    </w:lvlOverride>
    <w:lvlOverride w:ilvl="1"/>
    <w:lvlOverride w:ilvl="2"/>
    <w:lvlOverride w:ilvl="3"/>
    <w:lvlOverride w:ilvl="4"/>
    <w:lvlOverride w:ilvl="5"/>
    <w:lvlOverride w:ilvl="6"/>
    <w:lvlOverride w:ilvl="7"/>
    <w:lvlOverride w:ilvl="8"/>
  </w:num>
  <w:num w:numId="114">
    <w:abstractNumId w:val="54"/>
    <w:lvlOverride w:ilvl="0">
      <w:startOverride w:val="1"/>
    </w:lvlOverride>
    <w:lvlOverride w:ilvl="1"/>
    <w:lvlOverride w:ilvl="2"/>
    <w:lvlOverride w:ilvl="3"/>
    <w:lvlOverride w:ilvl="4"/>
    <w:lvlOverride w:ilvl="5"/>
    <w:lvlOverride w:ilvl="6"/>
    <w:lvlOverride w:ilvl="7"/>
    <w:lvlOverride w:ilvl="8"/>
  </w:num>
  <w:num w:numId="115">
    <w:abstractNumId w:val="84"/>
    <w:lvlOverride w:ilvl="0">
      <w:startOverride w:val="1"/>
    </w:lvlOverride>
    <w:lvlOverride w:ilvl="1"/>
    <w:lvlOverride w:ilvl="2"/>
    <w:lvlOverride w:ilvl="3"/>
    <w:lvlOverride w:ilvl="4"/>
    <w:lvlOverride w:ilvl="5"/>
    <w:lvlOverride w:ilvl="6"/>
    <w:lvlOverride w:ilvl="7"/>
    <w:lvlOverride w:ilvl="8"/>
  </w:num>
  <w:num w:numId="116">
    <w:abstractNumId w:val="131"/>
  </w:num>
  <w:num w:numId="117">
    <w:abstractNumId w:val="119"/>
  </w:num>
  <w:num w:numId="118">
    <w:abstractNumId w:val="43"/>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36"/>
    <w:lvlOverride w:ilvl="0">
      <w:startOverride w:val="1"/>
    </w:lvlOverride>
    <w:lvlOverride w:ilvl="1"/>
    <w:lvlOverride w:ilvl="2"/>
    <w:lvlOverride w:ilvl="3"/>
    <w:lvlOverride w:ilvl="4"/>
    <w:lvlOverride w:ilvl="5"/>
    <w:lvlOverride w:ilvl="6"/>
    <w:lvlOverride w:ilvl="7"/>
    <w:lvlOverride w:ilvl="8"/>
  </w:num>
  <w:num w:numId="121">
    <w:abstractNumId w:val="64"/>
    <w:lvlOverride w:ilvl="0">
      <w:startOverride w:val="1"/>
    </w:lvlOverride>
    <w:lvlOverride w:ilvl="1"/>
    <w:lvlOverride w:ilvl="2"/>
    <w:lvlOverride w:ilvl="3"/>
    <w:lvlOverride w:ilvl="4"/>
    <w:lvlOverride w:ilvl="5"/>
    <w:lvlOverride w:ilvl="6"/>
    <w:lvlOverride w:ilvl="7"/>
    <w:lvlOverride w:ilvl="8"/>
  </w:num>
  <w:num w:numId="122">
    <w:abstractNumId w:val="126"/>
    <w:lvlOverride w:ilvl="0">
      <w:startOverride w:val="1"/>
    </w:lvlOverride>
    <w:lvlOverride w:ilvl="1"/>
    <w:lvlOverride w:ilvl="2"/>
    <w:lvlOverride w:ilvl="3"/>
    <w:lvlOverride w:ilvl="4"/>
    <w:lvlOverride w:ilvl="5"/>
    <w:lvlOverride w:ilvl="6"/>
    <w:lvlOverride w:ilvl="7"/>
    <w:lvlOverride w:ilvl="8"/>
  </w:num>
  <w:num w:numId="123">
    <w:abstractNumId w:val="140"/>
    <w:lvlOverride w:ilvl="0">
      <w:startOverride w:val="1"/>
    </w:lvlOverride>
    <w:lvlOverride w:ilvl="1"/>
    <w:lvlOverride w:ilvl="2"/>
    <w:lvlOverride w:ilvl="3"/>
    <w:lvlOverride w:ilvl="4"/>
    <w:lvlOverride w:ilvl="5"/>
    <w:lvlOverride w:ilvl="6"/>
    <w:lvlOverride w:ilvl="7"/>
    <w:lvlOverride w:ilvl="8"/>
  </w:num>
  <w:num w:numId="124">
    <w:abstractNumId w:val="111"/>
  </w:num>
  <w:num w:numId="125">
    <w:abstractNumId w:val="133"/>
    <w:lvlOverride w:ilvl="0">
      <w:startOverride w:val="1"/>
    </w:lvlOverride>
    <w:lvlOverride w:ilvl="1"/>
    <w:lvlOverride w:ilvl="2"/>
    <w:lvlOverride w:ilvl="3"/>
    <w:lvlOverride w:ilvl="4"/>
    <w:lvlOverride w:ilvl="5"/>
    <w:lvlOverride w:ilvl="6"/>
    <w:lvlOverride w:ilvl="7"/>
    <w:lvlOverride w:ilvl="8"/>
  </w:num>
  <w:num w:numId="126">
    <w:abstractNumId w:val="48"/>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5"/>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1"/>
  </w:num>
  <w:num w:numId="130">
    <w:abstractNumId w:val="28"/>
  </w:num>
  <w:num w:numId="131">
    <w:abstractNumId w:val="101"/>
  </w:num>
  <w:num w:numId="132">
    <w:abstractNumId w:val="129"/>
  </w:num>
  <w:num w:numId="133">
    <w:abstractNumId w:val="75"/>
  </w:num>
  <w:num w:numId="134">
    <w:abstractNumId w:val="40"/>
  </w:num>
  <w:num w:numId="135">
    <w:abstractNumId w:val="78"/>
  </w:num>
  <w:num w:numId="136">
    <w:abstractNumId w:val="39"/>
  </w:num>
  <w:num w:numId="137">
    <w:abstractNumId w:val="11"/>
  </w:num>
  <w:num w:numId="138">
    <w:abstractNumId w:val="82"/>
  </w:num>
  <w:num w:numId="139">
    <w:abstractNumId w:val="138"/>
  </w:num>
  <w:num w:numId="140">
    <w:abstractNumId w:val="143"/>
  </w:num>
  <w:num w:numId="141">
    <w:abstractNumId w:val="35"/>
  </w:num>
  <w:num w:numId="142">
    <w:abstractNumId w:val="8"/>
  </w:num>
  <w:num w:numId="143">
    <w:abstractNumId w:val="18"/>
  </w:num>
  <w:num w:numId="144">
    <w:abstractNumId w:val="23"/>
  </w:num>
  <w:num w:numId="145">
    <w:abstractNumId w:val="42"/>
  </w:num>
  <w:num w:numId="146">
    <w:abstractNumId w:val="54"/>
  </w:num>
  <w:num w:numId="147">
    <w:abstractNumId w:val="62"/>
  </w:num>
  <w:num w:numId="148">
    <w:abstractNumId w:val="65"/>
  </w:num>
  <w:num w:numId="149">
    <w:abstractNumId w:val="71"/>
  </w:num>
  <w:num w:numId="150">
    <w:abstractNumId w:val="73"/>
  </w:num>
  <w:num w:numId="151">
    <w:abstractNumId w:val="77"/>
  </w:num>
  <w:num w:numId="152">
    <w:abstractNumId w:val="90"/>
  </w:num>
  <w:num w:numId="153">
    <w:abstractNumId w:val="91"/>
  </w:num>
  <w:num w:numId="154">
    <w:abstractNumId w:val="118"/>
  </w:num>
  <w:num w:numId="155">
    <w:abstractNumId w:val="134"/>
  </w:num>
  <w:numIdMacAtCleanup w:val="1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удников Василий Геннадьевич">
    <w15:presenceInfo w15:providerId="AD" w15:userId="S-1-5-21-964841994-1923288382-1379751813-3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5096"/>
    <w:rsid w:val="000252A6"/>
    <w:rsid w:val="000254F3"/>
    <w:rsid w:val="000258EE"/>
    <w:rsid w:val="000266F2"/>
    <w:rsid w:val="00026FAE"/>
    <w:rsid w:val="000300D2"/>
    <w:rsid w:val="000307C4"/>
    <w:rsid w:val="00032B61"/>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72AD"/>
    <w:rsid w:val="000576C9"/>
    <w:rsid w:val="0006042C"/>
    <w:rsid w:val="0006293B"/>
    <w:rsid w:val="000629F0"/>
    <w:rsid w:val="00063011"/>
    <w:rsid w:val="00063035"/>
    <w:rsid w:val="00064ACF"/>
    <w:rsid w:val="0006553F"/>
    <w:rsid w:val="000656B1"/>
    <w:rsid w:val="00065C12"/>
    <w:rsid w:val="00065C8A"/>
    <w:rsid w:val="00065D38"/>
    <w:rsid w:val="000661EF"/>
    <w:rsid w:val="00067546"/>
    <w:rsid w:val="00067B87"/>
    <w:rsid w:val="000708F0"/>
    <w:rsid w:val="00070E64"/>
    <w:rsid w:val="000710A9"/>
    <w:rsid w:val="00072536"/>
    <w:rsid w:val="00073E3C"/>
    <w:rsid w:val="00073F41"/>
    <w:rsid w:val="00074260"/>
    <w:rsid w:val="000745A7"/>
    <w:rsid w:val="0007516A"/>
    <w:rsid w:val="00076ACB"/>
    <w:rsid w:val="00076C05"/>
    <w:rsid w:val="00076E6B"/>
    <w:rsid w:val="0007707F"/>
    <w:rsid w:val="0008067D"/>
    <w:rsid w:val="00080A56"/>
    <w:rsid w:val="00080BF9"/>
    <w:rsid w:val="00080E96"/>
    <w:rsid w:val="00080EAF"/>
    <w:rsid w:val="0008215E"/>
    <w:rsid w:val="00082389"/>
    <w:rsid w:val="00082A6B"/>
    <w:rsid w:val="000834E5"/>
    <w:rsid w:val="00084A20"/>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7E"/>
    <w:rsid w:val="000B6D3C"/>
    <w:rsid w:val="000C0F5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6903"/>
    <w:rsid w:val="000E15FB"/>
    <w:rsid w:val="000E2025"/>
    <w:rsid w:val="000E252E"/>
    <w:rsid w:val="000E2713"/>
    <w:rsid w:val="000E312F"/>
    <w:rsid w:val="000E4B89"/>
    <w:rsid w:val="000F04B2"/>
    <w:rsid w:val="000F0775"/>
    <w:rsid w:val="000F0911"/>
    <w:rsid w:val="000F151F"/>
    <w:rsid w:val="000F21B5"/>
    <w:rsid w:val="000F5F0C"/>
    <w:rsid w:val="000F66B2"/>
    <w:rsid w:val="000F66C8"/>
    <w:rsid w:val="000F6C74"/>
    <w:rsid w:val="000F6DD0"/>
    <w:rsid w:val="00100166"/>
    <w:rsid w:val="00100579"/>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1673"/>
    <w:rsid w:val="00111E2E"/>
    <w:rsid w:val="001129F7"/>
    <w:rsid w:val="00112D55"/>
    <w:rsid w:val="00112DD6"/>
    <w:rsid w:val="001139BC"/>
    <w:rsid w:val="00113E9C"/>
    <w:rsid w:val="00114248"/>
    <w:rsid w:val="00116371"/>
    <w:rsid w:val="00116384"/>
    <w:rsid w:val="00116B77"/>
    <w:rsid w:val="00116F59"/>
    <w:rsid w:val="001170E6"/>
    <w:rsid w:val="001177ED"/>
    <w:rsid w:val="001178B9"/>
    <w:rsid w:val="00120591"/>
    <w:rsid w:val="00121573"/>
    <w:rsid w:val="00122574"/>
    <w:rsid w:val="0012365E"/>
    <w:rsid w:val="0012410D"/>
    <w:rsid w:val="00124530"/>
    <w:rsid w:val="00126BB1"/>
    <w:rsid w:val="00126C3C"/>
    <w:rsid w:val="00126CB9"/>
    <w:rsid w:val="0012759E"/>
    <w:rsid w:val="00130234"/>
    <w:rsid w:val="00130F77"/>
    <w:rsid w:val="0013264C"/>
    <w:rsid w:val="001333C0"/>
    <w:rsid w:val="00134410"/>
    <w:rsid w:val="001347BB"/>
    <w:rsid w:val="00134FC2"/>
    <w:rsid w:val="00136449"/>
    <w:rsid w:val="0013647C"/>
    <w:rsid w:val="00136653"/>
    <w:rsid w:val="00136E01"/>
    <w:rsid w:val="00140290"/>
    <w:rsid w:val="00140F76"/>
    <w:rsid w:val="001413CE"/>
    <w:rsid w:val="00141D63"/>
    <w:rsid w:val="00142913"/>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60676"/>
    <w:rsid w:val="00161340"/>
    <w:rsid w:val="00161EC7"/>
    <w:rsid w:val="00162888"/>
    <w:rsid w:val="00163193"/>
    <w:rsid w:val="0016360D"/>
    <w:rsid w:val="001637DE"/>
    <w:rsid w:val="00164080"/>
    <w:rsid w:val="00164162"/>
    <w:rsid w:val="00166286"/>
    <w:rsid w:val="001672BC"/>
    <w:rsid w:val="0017068F"/>
    <w:rsid w:val="001712B6"/>
    <w:rsid w:val="00171695"/>
    <w:rsid w:val="00172AB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C92"/>
    <w:rsid w:val="00184365"/>
    <w:rsid w:val="00184FFB"/>
    <w:rsid w:val="00185A8B"/>
    <w:rsid w:val="0018659E"/>
    <w:rsid w:val="0018679F"/>
    <w:rsid w:val="00186D4C"/>
    <w:rsid w:val="001870AD"/>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DB8"/>
    <w:rsid w:val="001A1107"/>
    <w:rsid w:val="001A1394"/>
    <w:rsid w:val="001A15D3"/>
    <w:rsid w:val="001A1D50"/>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407F"/>
    <w:rsid w:val="001B4562"/>
    <w:rsid w:val="001B5082"/>
    <w:rsid w:val="001B5995"/>
    <w:rsid w:val="001B5BB5"/>
    <w:rsid w:val="001B6365"/>
    <w:rsid w:val="001B6C7F"/>
    <w:rsid w:val="001B7103"/>
    <w:rsid w:val="001B762F"/>
    <w:rsid w:val="001B79DC"/>
    <w:rsid w:val="001C0F67"/>
    <w:rsid w:val="001C1257"/>
    <w:rsid w:val="001C15FC"/>
    <w:rsid w:val="001C1730"/>
    <w:rsid w:val="001C19BE"/>
    <w:rsid w:val="001C34EC"/>
    <w:rsid w:val="001C37AC"/>
    <w:rsid w:val="001C3DB4"/>
    <w:rsid w:val="001C44F7"/>
    <w:rsid w:val="001C4A42"/>
    <w:rsid w:val="001C4E40"/>
    <w:rsid w:val="001C52AD"/>
    <w:rsid w:val="001C6843"/>
    <w:rsid w:val="001C6A6B"/>
    <w:rsid w:val="001C7292"/>
    <w:rsid w:val="001C7F63"/>
    <w:rsid w:val="001D1857"/>
    <w:rsid w:val="001D1D7D"/>
    <w:rsid w:val="001D20DF"/>
    <w:rsid w:val="001D2734"/>
    <w:rsid w:val="001D2BDD"/>
    <w:rsid w:val="001D37F9"/>
    <w:rsid w:val="001D3AB8"/>
    <w:rsid w:val="001D4326"/>
    <w:rsid w:val="001D47D0"/>
    <w:rsid w:val="001D56A6"/>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2D43"/>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D7B"/>
    <w:rsid w:val="002400B6"/>
    <w:rsid w:val="00241CC1"/>
    <w:rsid w:val="00243411"/>
    <w:rsid w:val="00244114"/>
    <w:rsid w:val="00244E97"/>
    <w:rsid w:val="00244FA7"/>
    <w:rsid w:val="00245393"/>
    <w:rsid w:val="00246285"/>
    <w:rsid w:val="00246564"/>
    <w:rsid w:val="00247B31"/>
    <w:rsid w:val="00251F6D"/>
    <w:rsid w:val="00252250"/>
    <w:rsid w:val="002525D4"/>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B82"/>
    <w:rsid w:val="002C7928"/>
    <w:rsid w:val="002C7AA2"/>
    <w:rsid w:val="002D1C0B"/>
    <w:rsid w:val="002D21A7"/>
    <w:rsid w:val="002D2205"/>
    <w:rsid w:val="002D4CAD"/>
    <w:rsid w:val="002D55A5"/>
    <w:rsid w:val="002D6D24"/>
    <w:rsid w:val="002D75DB"/>
    <w:rsid w:val="002D763A"/>
    <w:rsid w:val="002E0F44"/>
    <w:rsid w:val="002E4A07"/>
    <w:rsid w:val="002E4BFB"/>
    <w:rsid w:val="002E590D"/>
    <w:rsid w:val="002E6843"/>
    <w:rsid w:val="002E69EB"/>
    <w:rsid w:val="002E7BF0"/>
    <w:rsid w:val="002E7D70"/>
    <w:rsid w:val="002E7F98"/>
    <w:rsid w:val="002F1E09"/>
    <w:rsid w:val="002F219C"/>
    <w:rsid w:val="002F24C7"/>
    <w:rsid w:val="002F290C"/>
    <w:rsid w:val="002F2977"/>
    <w:rsid w:val="002F2B38"/>
    <w:rsid w:val="002F3D51"/>
    <w:rsid w:val="002F6236"/>
    <w:rsid w:val="002F62CD"/>
    <w:rsid w:val="002F65CB"/>
    <w:rsid w:val="002F6AA6"/>
    <w:rsid w:val="002F6C37"/>
    <w:rsid w:val="002F70BA"/>
    <w:rsid w:val="002F76E1"/>
    <w:rsid w:val="00300D01"/>
    <w:rsid w:val="00300D6F"/>
    <w:rsid w:val="003012E0"/>
    <w:rsid w:val="003013A3"/>
    <w:rsid w:val="0030288D"/>
    <w:rsid w:val="00302C4F"/>
    <w:rsid w:val="003035ED"/>
    <w:rsid w:val="00303C78"/>
    <w:rsid w:val="0030554D"/>
    <w:rsid w:val="0030576A"/>
    <w:rsid w:val="003060B3"/>
    <w:rsid w:val="0030674A"/>
    <w:rsid w:val="00306B91"/>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F90"/>
    <w:rsid w:val="003728FD"/>
    <w:rsid w:val="00372A21"/>
    <w:rsid w:val="00372F39"/>
    <w:rsid w:val="003742C4"/>
    <w:rsid w:val="003742EC"/>
    <w:rsid w:val="0037477A"/>
    <w:rsid w:val="00374E25"/>
    <w:rsid w:val="00374E5F"/>
    <w:rsid w:val="003757B1"/>
    <w:rsid w:val="003766A8"/>
    <w:rsid w:val="00377740"/>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30AC"/>
    <w:rsid w:val="003A3688"/>
    <w:rsid w:val="003A3B13"/>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4E8"/>
    <w:rsid w:val="00401802"/>
    <w:rsid w:val="0040188A"/>
    <w:rsid w:val="00401A4C"/>
    <w:rsid w:val="00401C72"/>
    <w:rsid w:val="004035CC"/>
    <w:rsid w:val="0040365E"/>
    <w:rsid w:val="00403CB4"/>
    <w:rsid w:val="004041B4"/>
    <w:rsid w:val="0040470C"/>
    <w:rsid w:val="004050CD"/>
    <w:rsid w:val="004056A5"/>
    <w:rsid w:val="00405AD9"/>
    <w:rsid w:val="00405EAE"/>
    <w:rsid w:val="00407047"/>
    <w:rsid w:val="004109ED"/>
    <w:rsid w:val="0041121A"/>
    <w:rsid w:val="0041205B"/>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C44"/>
    <w:rsid w:val="00444DA5"/>
    <w:rsid w:val="00445895"/>
    <w:rsid w:val="00445904"/>
    <w:rsid w:val="00446473"/>
    <w:rsid w:val="00446ADF"/>
    <w:rsid w:val="00447426"/>
    <w:rsid w:val="00447A66"/>
    <w:rsid w:val="00450445"/>
    <w:rsid w:val="00450769"/>
    <w:rsid w:val="00450ADB"/>
    <w:rsid w:val="00450FD1"/>
    <w:rsid w:val="004510C1"/>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300B"/>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E3E"/>
    <w:rsid w:val="004B052B"/>
    <w:rsid w:val="004B08D0"/>
    <w:rsid w:val="004B0F77"/>
    <w:rsid w:val="004B1E0B"/>
    <w:rsid w:val="004B20EC"/>
    <w:rsid w:val="004B302B"/>
    <w:rsid w:val="004B337A"/>
    <w:rsid w:val="004B346D"/>
    <w:rsid w:val="004B4050"/>
    <w:rsid w:val="004B438D"/>
    <w:rsid w:val="004B4F75"/>
    <w:rsid w:val="004B5663"/>
    <w:rsid w:val="004B6DBD"/>
    <w:rsid w:val="004B6FC0"/>
    <w:rsid w:val="004B793B"/>
    <w:rsid w:val="004C19BE"/>
    <w:rsid w:val="004C228B"/>
    <w:rsid w:val="004C2434"/>
    <w:rsid w:val="004C2EBD"/>
    <w:rsid w:val="004C4167"/>
    <w:rsid w:val="004C4B10"/>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C04"/>
    <w:rsid w:val="004F4D7C"/>
    <w:rsid w:val="004F73C2"/>
    <w:rsid w:val="004F755E"/>
    <w:rsid w:val="004F763C"/>
    <w:rsid w:val="004F79DA"/>
    <w:rsid w:val="004F7AA0"/>
    <w:rsid w:val="00500B27"/>
    <w:rsid w:val="00501594"/>
    <w:rsid w:val="00501A9B"/>
    <w:rsid w:val="0050254E"/>
    <w:rsid w:val="005025FF"/>
    <w:rsid w:val="005035B8"/>
    <w:rsid w:val="0050471E"/>
    <w:rsid w:val="00504B27"/>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2ACE"/>
    <w:rsid w:val="005548D6"/>
    <w:rsid w:val="0055493E"/>
    <w:rsid w:val="00555542"/>
    <w:rsid w:val="00555A95"/>
    <w:rsid w:val="00556275"/>
    <w:rsid w:val="005565F2"/>
    <w:rsid w:val="00556F1E"/>
    <w:rsid w:val="005572B9"/>
    <w:rsid w:val="005574BD"/>
    <w:rsid w:val="00560156"/>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F40"/>
    <w:rsid w:val="00577AF1"/>
    <w:rsid w:val="00580CB0"/>
    <w:rsid w:val="00580F0C"/>
    <w:rsid w:val="005812CB"/>
    <w:rsid w:val="00581527"/>
    <w:rsid w:val="0058198E"/>
    <w:rsid w:val="00581A8A"/>
    <w:rsid w:val="00582617"/>
    <w:rsid w:val="00582C2D"/>
    <w:rsid w:val="005830CC"/>
    <w:rsid w:val="00583F77"/>
    <w:rsid w:val="00584346"/>
    <w:rsid w:val="00584BEB"/>
    <w:rsid w:val="00587B10"/>
    <w:rsid w:val="0059038D"/>
    <w:rsid w:val="00590829"/>
    <w:rsid w:val="005912F6"/>
    <w:rsid w:val="0059279D"/>
    <w:rsid w:val="005940CD"/>
    <w:rsid w:val="00594B3E"/>
    <w:rsid w:val="005952C6"/>
    <w:rsid w:val="005961DD"/>
    <w:rsid w:val="005971F6"/>
    <w:rsid w:val="0059721B"/>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B8C"/>
    <w:rsid w:val="0060402B"/>
    <w:rsid w:val="00604550"/>
    <w:rsid w:val="0060512C"/>
    <w:rsid w:val="006057ED"/>
    <w:rsid w:val="006060AE"/>
    <w:rsid w:val="00606107"/>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80"/>
    <w:rsid w:val="00637473"/>
    <w:rsid w:val="00642D90"/>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37DC"/>
    <w:rsid w:val="006543C7"/>
    <w:rsid w:val="0065574A"/>
    <w:rsid w:val="00655CA5"/>
    <w:rsid w:val="00656C22"/>
    <w:rsid w:val="00657D31"/>
    <w:rsid w:val="006613AA"/>
    <w:rsid w:val="00663EC4"/>
    <w:rsid w:val="0066463D"/>
    <w:rsid w:val="00664E3F"/>
    <w:rsid w:val="00665186"/>
    <w:rsid w:val="0066560A"/>
    <w:rsid w:val="0066561C"/>
    <w:rsid w:val="00667964"/>
    <w:rsid w:val="006707B8"/>
    <w:rsid w:val="00670951"/>
    <w:rsid w:val="00671DA9"/>
    <w:rsid w:val="00672A22"/>
    <w:rsid w:val="00673BD0"/>
    <w:rsid w:val="00674903"/>
    <w:rsid w:val="00674CC4"/>
    <w:rsid w:val="00676631"/>
    <w:rsid w:val="00677AD7"/>
    <w:rsid w:val="006802BB"/>
    <w:rsid w:val="00680C29"/>
    <w:rsid w:val="006810CD"/>
    <w:rsid w:val="0068274D"/>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4022"/>
    <w:rsid w:val="006D4A11"/>
    <w:rsid w:val="006D4A8F"/>
    <w:rsid w:val="006D5E31"/>
    <w:rsid w:val="006D6A3A"/>
    <w:rsid w:val="006D73BB"/>
    <w:rsid w:val="006D7ECF"/>
    <w:rsid w:val="006D7F9A"/>
    <w:rsid w:val="006E0533"/>
    <w:rsid w:val="006E25DB"/>
    <w:rsid w:val="006E29D8"/>
    <w:rsid w:val="006E31AE"/>
    <w:rsid w:val="006E3669"/>
    <w:rsid w:val="006E4213"/>
    <w:rsid w:val="006E50DE"/>
    <w:rsid w:val="006E5380"/>
    <w:rsid w:val="006E5960"/>
    <w:rsid w:val="006E6CF7"/>
    <w:rsid w:val="006E7A6C"/>
    <w:rsid w:val="006F2D1E"/>
    <w:rsid w:val="006F46F6"/>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D39"/>
    <w:rsid w:val="007442C7"/>
    <w:rsid w:val="007461D6"/>
    <w:rsid w:val="007462E8"/>
    <w:rsid w:val="0074638E"/>
    <w:rsid w:val="007466D1"/>
    <w:rsid w:val="007467A2"/>
    <w:rsid w:val="00746C00"/>
    <w:rsid w:val="007471A8"/>
    <w:rsid w:val="00747D51"/>
    <w:rsid w:val="00750806"/>
    <w:rsid w:val="00750DF5"/>
    <w:rsid w:val="00751796"/>
    <w:rsid w:val="00751D69"/>
    <w:rsid w:val="0075230D"/>
    <w:rsid w:val="0075281B"/>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A12"/>
    <w:rsid w:val="007766FA"/>
    <w:rsid w:val="0077709E"/>
    <w:rsid w:val="00777935"/>
    <w:rsid w:val="00777AAD"/>
    <w:rsid w:val="0078040B"/>
    <w:rsid w:val="00781188"/>
    <w:rsid w:val="007812F4"/>
    <w:rsid w:val="0078187D"/>
    <w:rsid w:val="00781D0B"/>
    <w:rsid w:val="0078224B"/>
    <w:rsid w:val="00783193"/>
    <w:rsid w:val="0078323F"/>
    <w:rsid w:val="00783CA1"/>
    <w:rsid w:val="0078424F"/>
    <w:rsid w:val="00784C15"/>
    <w:rsid w:val="007851E0"/>
    <w:rsid w:val="0078659D"/>
    <w:rsid w:val="00786F51"/>
    <w:rsid w:val="007873FB"/>
    <w:rsid w:val="0078743A"/>
    <w:rsid w:val="007876BD"/>
    <w:rsid w:val="007901C3"/>
    <w:rsid w:val="00791033"/>
    <w:rsid w:val="00791A3B"/>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769D"/>
    <w:rsid w:val="007B146D"/>
    <w:rsid w:val="007B195E"/>
    <w:rsid w:val="007B1B5A"/>
    <w:rsid w:val="007B299A"/>
    <w:rsid w:val="007B30B0"/>
    <w:rsid w:val="007B3B69"/>
    <w:rsid w:val="007B4C8A"/>
    <w:rsid w:val="007B4E85"/>
    <w:rsid w:val="007B5CC1"/>
    <w:rsid w:val="007B5CD6"/>
    <w:rsid w:val="007B695A"/>
    <w:rsid w:val="007B6E3F"/>
    <w:rsid w:val="007B739A"/>
    <w:rsid w:val="007C0016"/>
    <w:rsid w:val="007C05B8"/>
    <w:rsid w:val="007C0ABC"/>
    <w:rsid w:val="007C0E0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BE5"/>
    <w:rsid w:val="00812151"/>
    <w:rsid w:val="008127F7"/>
    <w:rsid w:val="00814331"/>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43C5"/>
    <w:rsid w:val="008352D8"/>
    <w:rsid w:val="00835315"/>
    <w:rsid w:val="00835755"/>
    <w:rsid w:val="00836691"/>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28AB"/>
    <w:rsid w:val="00862986"/>
    <w:rsid w:val="008637CB"/>
    <w:rsid w:val="0086424A"/>
    <w:rsid w:val="00867243"/>
    <w:rsid w:val="00867799"/>
    <w:rsid w:val="008706C4"/>
    <w:rsid w:val="008708BC"/>
    <w:rsid w:val="00871E91"/>
    <w:rsid w:val="0087240F"/>
    <w:rsid w:val="0087243E"/>
    <w:rsid w:val="008725A2"/>
    <w:rsid w:val="00872F5A"/>
    <w:rsid w:val="008737E1"/>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6FAD"/>
    <w:rsid w:val="008870A0"/>
    <w:rsid w:val="00891498"/>
    <w:rsid w:val="0089182D"/>
    <w:rsid w:val="00891A5E"/>
    <w:rsid w:val="00891E9F"/>
    <w:rsid w:val="00893024"/>
    <w:rsid w:val="0089345D"/>
    <w:rsid w:val="0089420A"/>
    <w:rsid w:val="0089474E"/>
    <w:rsid w:val="00894E1E"/>
    <w:rsid w:val="00894F52"/>
    <w:rsid w:val="008964DE"/>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29F"/>
    <w:rsid w:val="008B186A"/>
    <w:rsid w:val="008B1F30"/>
    <w:rsid w:val="008B281E"/>
    <w:rsid w:val="008B38BA"/>
    <w:rsid w:val="008B4BB5"/>
    <w:rsid w:val="008B53CA"/>
    <w:rsid w:val="008B64F2"/>
    <w:rsid w:val="008B689F"/>
    <w:rsid w:val="008B7157"/>
    <w:rsid w:val="008C03E7"/>
    <w:rsid w:val="008C103C"/>
    <w:rsid w:val="008C2C63"/>
    <w:rsid w:val="008C2FAA"/>
    <w:rsid w:val="008C358A"/>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6256"/>
    <w:rsid w:val="008D6D22"/>
    <w:rsid w:val="008D6FB4"/>
    <w:rsid w:val="008E181E"/>
    <w:rsid w:val="008E3AE8"/>
    <w:rsid w:val="008E3E32"/>
    <w:rsid w:val="008E4149"/>
    <w:rsid w:val="008E453F"/>
    <w:rsid w:val="008E50FB"/>
    <w:rsid w:val="008E6A5E"/>
    <w:rsid w:val="008E7FAD"/>
    <w:rsid w:val="008F0F3E"/>
    <w:rsid w:val="008F162D"/>
    <w:rsid w:val="008F1AF7"/>
    <w:rsid w:val="008F293F"/>
    <w:rsid w:val="008F3058"/>
    <w:rsid w:val="008F35EC"/>
    <w:rsid w:val="008F3F75"/>
    <w:rsid w:val="008F423A"/>
    <w:rsid w:val="008F4D23"/>
    <w:rsid w:val="008F4F90"/>
    <w:rsid w:val="008F59D9"/>
    <w:rsid w:val="008F65FF"/>
    <w:rsid w:val="008F699E"/>
    <w:rsid w:val="008F7A32"/>
    <w:rsid w:val="00900D8D"/>
    <w:rsid w:val="009017DD"/>
    <w:rsid w:val="00902628"/>
    <w:rsid w:val="009026E2"/>
    <w:rsid w:val="0090285F"/>
    <w:rsid w:val="0090289F"/>
    <w:rsid w:val="0090384C"/>
    <w:rsid w:val="0090405E"/>
    <w:rsid w:val="0090427A"/>
    <w:rsid w:val="00904ED1"/>
    <w:rsid w:val="00905DDF"/>
    <w:rsid w:val="00907AC6"/>
    <w:rsid w:val="00907B43"/>
    <w:rsid w:val="00907B51"/>
    <w:rsid w:val="00910704"/>
    <w:rsid w:val="00910E10"/>
    <w:rsid w:val="00911608"/>
    <w:rsid w:val="00911732"/>
    <w:rsid w:val="009125BE"/>
    <w:rsid w:val="0091267C"/>
    <w:rsid w:val="00912CB4"/>
    <w:rsid w:val="00912CC3"/>
    <w:rsid w:val="00912DF4"/>
    <w:rsid w:val="009134BB"/>
    <w:rsid w:val="00914D78"/>
    <w:rsid w:val="00914E6D"/>
    <w:rsid w:val="009160FE"/>
    <w:rsid w:val="00917715"/>
    <w:rsid w:val="00917DFC"/>
    <w:rsid w:val="00920E4D"/>
    <w:rsid w:val="00921317"/>
    <w:rsid w:val="00922DEE"/>
    <w:rsid w:val="009232D2"/>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3ED"/>
    <w:rsid w:val="009427A0"/>
    <w:rsid w:val="00942F83"/>
    <w:rsid w:val="00943988"/>
    <w:rsid w:val="00943C2A"/>
    <w:rsid w:val="00945BFD"/>
    <w:rsid w:val="00945FC2"/>
    <w:rsid w:val="009460B2"/>
    <w:rsid w:val="00946FFA"/>
    <w:rsid w:val="0094742B"/>
    <w:rsid w:val="00947551"/>
    <w:rsid w:val="0095018A"/>
    <w:rsid w:val="00950662"/>
    <w:rsid w:val="00950ABA"/>
    <w:rsid w:val="009512B7"/>
    <w:rsid w:val="00952915"/>
    <w:rsid w:val="00952953"/>
    <w:rsid w:val="00954F75"/>
    <w:rsid w:val="00955A13"/>
    <w:rsid w:val="00960E77"/>
    <w:rsid w:val="009612AE"/>
    <w:rsid w:val="00961374"/>
    <w:rsid w:val="00961CC9"/>
    <w:rsid w:val="00961D64"/>
    <w:rsid w:val="009622C1"/>
    <w:rsid w:val="00963145"/>
    <w:rsid w:val="009633DF"/>
    <w:rsid w:val="009638B1"/>
    <w:rsid w:val="00963D2B"/>
    <w:rsid w:val="009657BB"/>
    <w:rsid w:val="009658A7"/>
    <w:rsid w:val="00970623"/>
    <w:rsid w:val="00971359"/>
    <w:rsid w:val="00971960"/>
    <w:rsid w:val="00972590"/>
    <w:rsid w:val="00972EF9"/>
    <w:rsid w:val="0097322A"/>
    <w:rsid w:val="0097446B"/>
    <w:rsid w:val="00974ADE"/>
    <w:rsid w:val="00975420"/>
    <w:rsid w:val="0097563B"/>
    <w:rsid w:val="00976DF4"/>
    <w:rsid w:val="00977743"/>
    <w:rsid w:val="00977A00"/>
    <w:rsid w:val="00981410"/>
    <w:rsid w:val="009814F7"/>
    <w:rsid w:val="00981561"/>
    <w:rsid w:val="00982946"/>
    <w:rsid w:val="009832A4"/>
    <w:rsid w:val="00983A63"/>
    <w:rsid w:val="0098401E"/>
    <w:rsid w:val="009840CE"/>
    <w:rsid w:val="00984DDA"/>
    <w:rsid w:val="00985C2A"/>
    <w:rsid w:val="00986A70"/>
    <w:rsid w:val="00986BF7"/>
    <w:rsid w:val="00986C09"/>
    <w:rsid w:val="0099035E"/>
    <w:rsid w:val="0099104D"/>
    <w:rsid w:val="0099128E"/>
    <w:rsid w:val="00992389"/>
    <w:rsid w:val="00992853"/>
    <w:rsid w:val="009933B2"/>
    <w:rsid w:val="00993472"/>
    <w:rsid w:val="00993B9E"/>
    <w:rsid w:val="009944B0"/>
    <w:rsid w:val="009948AD"/>
    <w:rsid w:val="00994FDA"/>
    <w:rsid w:val="009967D8"/>
    <w:rsid w:val="00996D94"/>
    <w:rsid w:val="009977B4"/>
    <w:rsid w:val="009A09C1"/>
    <w:rsid w:val="009A0F2A"/>
    <w:rsid w:val="009A10E2"/>
    <w:rsid w:val="009A1557"/>
    <w:rsid w:val="009A18E1"/>
    <w:rsid w:val="009A21A4"/>
    <w:rsid w:val="009A27A3"/>
    <w:rsid w:val="009A2AC6"/>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3453"/>
    <w:rsid w:val="009F4337"/>
    <w:rsid w:val="009F553F"/>
    <w:rsid w:val="009F5737"/>
    <w:rsid w:val="00A00303"/>
    <w:rsid w:val="00A009E5"/>
    <w:rsid w:val="00A00B92"/>
    <w:rsid w:val="00A015BA"/>
    <w:rsid w:val="00A016BA"/>
    <w:rsid w:val="00A017E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1465"/>
    <w:rsid w:val="00A514E3"/>
    <w:rsid w:val="00A51673"/>
    <w:rsid w:val="00A516EA"/>
    <w:rsid w:val="00A5181C"/>
    <w:rsid w:val="00A56050"/>
    <w:rsid w:val="00A566F1"/>
    <w:rsid w:val="00A60242"/>
    <w:rsid w:val="00A6045B"/>
    <w:rsid w:val="00A6080A"/>
    <w:rsid w:val="00A613A0"/>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2C89"/>
    <w:rsid w:val="00AB2E55"/>
    <w:rsid w:val="00AB3387"/>
    <w:rsid w:val="00AB42E5"/>
    <w:rsid w:val="00AB43F1"/>
    <w:rsid w:val="00AB47B6"/>
    <w:rsid w:val="00AB5025"/>
    <w:rsid w:val="00AB5586"/>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B44"/>
    <w:rsid w:val="00B05D7A"/>
    <w:rsid w:val="00B103B7"/>
    <w:rsid w:val="00B10C0A"/>
    <w:rsid w:val="00B11529"/>
    <w:rsid w:val="00B11784"/>
    <w:rsid w:val="00B121FC"/>
    <w:rsid w:val="00B124DC"/>
    <w:rsid w:val="00B12B8A"/>
    <w:rsid w:val="00B13A88"/>
    <w:rsid w:val="00B1479D"/>
    <w:rsid w:val="00B15000"/>
    <w:rsid w:val="00B15374"/>
    <w:rsid w:val="00B16179"/>
    <w:rsid w:val="00B213F7"/>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37C"/>
    <w:rsid w:val="00B367B0"/>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277E"/>
    <w:rsid w:val="00B52827"/>
    <w:rsid w:val="00B53ADD"/>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7088"/>
    <w:rsid w:val="00B77986"/>
    <w:rsid w:val="00B77BCB"/>
    <w:rsid w:val="00B80D00"/>
    <w:rsid w:val="00B80E22"/>
    <w:rsid w:val="00B81125"/>
    <w:rsid w:val="00B815BA"/>
    <w:rsid w:val="00B816C2"/>
    <w:rsid w:val="00B82142"/>
    <w:rsid w:val="00B84781"/>
    <w:rsid w:val="00B8489E"/>
    <w:rsid w:val="00B84FE1"/>
    <w:rsid w:val="00B860C3"/>
    <w:rsid w:val="00B869F2"/>
    <w:rsid w:val="00B86EA5"/>
    <w:rsid w:val="00B873A2"/>
    <w:rsid w:val="00B87C9C"/>
    <w:rsid w:val="00B90041"/>
    <w:rsid w:val="00B905B7"/>
    <w:rsid w:val="00B90667"/>
    <w:rsid w:val="00B907F1"/>
    <w:rsid w:val="00B916DD"/>
    <w:rsid w:val="00B91885"/>
    <w:rsid w:val="00B918BD"/>
    <w:rsid w:val="00B91A26"/>
    <w:rsid w:val="00B92B94"/>
    <w:rsid w:val="00B935BD"/>
    <w:rsid w:val="00B962EF"/>
    <w:rsid w:val="00B975A4"/>
    <w:rsid w:val="00B97616"/>
    <w:rsid w:val="00BA162C"/>
    <w:rsid w:val="00BA289C"/>
    <w:rsid w:val="00BA35E0"/>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C5A"/>
    <w:rsid w:val="00C20645"/>
    <w:rsid w:val="00C20DFC"/>
    <w:rsid w:val="00C215E1"/>
    <w:rsid w:val="00C2173E"/>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5DD0"/>
    <w:rsid w:val="00C865F4"/>
    <w:rsid w:val="00C87136"/>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C51"/>
    <w:rsid w:val="00CA50E9"/>
    <w:rsid w:val="00CA645D"/>
    <w:rsid w:val="00CA7DE0"/>
    <w:rsid w:val="00CB0CD1"/>
    <w:rsid w:val="00CB1D06"/>
    <w:rsid w:val="00CB22F0"/>
    <w:rsid w:val="00CB230D"/>
    <w:rsid w:val="00CB39F8"/>
    <w:rsid w:val="00CB43A5"/>
    <w:rsid w:val="00CB43C2"/>
    <w:rsid w:val="00CB4FFB"/>
    <w:rsid w:val="00CB55E8"/>
    <w:rsid w:val="00CB58CD"/>
    <w:rsid w:val="00CB64B2"/>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CD4"/>
    <w:rsid w:val="00CD32F3"/>
    <w:rsid w:val="00CD34BC"/>
    <w:rsid w:val="00CD3E41"/>
    <w:rsid w:val="00CD3F54"/>
    <w:rsid w:val="00CD4209"/>
    <w:rsid w:val="00CD47EA"/>
    <w:rsid w:val="00CD4C2E"/>
    <w:rsid w:val="00CD508F"/>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34CB"/>
    <w:rsid w:val="00D3409F"/>
    <w:rsid w:val="00D34EDD"/>
    <w:rsid w:val="00D36935"/>
    <w:rsid w:val="00D37F67"/>
    <w:rsid w:val="00D403F5"/>
    <w:rsid w:val="00D40587"/>
    <w:rsid w:val="00D408D5"/>
    <w:rsid w:val="00D4180A"/>
    <w:rsid w:val="00D418CD"/>
    <w:rsid w:val="00D4197E"/>
    <w:rsid w:val="00D41BFA"/>
    <w:rsid w:val="00D42499"/>
    <w:rsid w:val="00D44048"/>
    <w:rsid w:val="00D4435A"/>
    <w:rsid w:val="00D44C96"/>
    <w:rsid w:val="00D45370"/>
    <w:rsid w:val="00D459CF"/>
    <w:rsid w:val="00D4687F"/>
    <w:rsid w:val="00D468F7"/>
    <w:rsid w:val="00D46E7A"/>
    <w:rsid w:val="00D47335"/>
    <w:rsid w:val="00D508F5"/>
    <w:rsid w:val="00D51311"/>
    <w:rsid w:val="00D51883"/>
    <w:rsid w:val="00D53084"/>
    <w:rsid w:val="00D54BB0"/>
    <w:rsid w:val="00D54EC6"/>
    <w:rsid w:val="00D56A6E"/>
    <w:rsid w:val="00D5719F"/>
    <w:rsid w:val="00D57575"/>
    <w:rsid w:val="00D57887"/>
    <w:rsid w:val="00D57B94"/>
    <w:rsid w:val="00D57D29"/>
    <w:rsid w:val="00D6029E"/>
    <w:rsid w:val="00D60585"/>
    <w:rsid w:val="00D607D5"/>
    <w:rsid w:val="00D6085D"/>
    <w:rsid w:val="00D60E60"/>
    <w:rsid w:val="00D617E0"/>
    <w:rsid w:val="00D623EC"/>
    <w:rsid w:val="00D6261A"/>
    <w:rsid w:val="00D633B6"/>
    <w:rsid w:val="00D645D6"/>
    <w:rsid w:val="00D648B3"/>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6047"/>
    <w:rsid w:val="00D76AC4"/>
    <w:rsid w:val="00D76F41"/>
    <w:rsid w:val="00D80BC9"/>
    <w:rsid w:val="00D81383"/>
    <w:rsid w:val="00D814FF"/>
    <w:rsid w:val="00D823A6"/>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349C"/>
    <w:rsid w:val="00DA4221"/>
    <w:rsid w:val="00DA4C07"/>
    <w:rsid w:val="00DA4F37"/>
    <w:rsid w:val="00DA5078"/>
    <w:rsid w:val="00DA54D0"/>
    <w:rsid w:val="00DA56A5"/>
    <w:rsid w:val="00DA5D0B"/>
    <w:rsid w:val="00DA62E5"/>
    <w:rsid w:val="00DA6A47"/>
    <w:rsid w:val="00DA7692"/>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855"/>
    <w:rsid w:val="00DC6F15"/>
    <w:rsid w:val="00DC767C"/>
    <w:rsid w:val="00DD0456"/>
    <w:rsid w:val="00DD078A"/>
    <w:rsid w:val="00DD0A1C"/>
    <w:rsid w:val="00DD2E75"/>
    <w:rsid w:val="00DD2FC1"/>
    <w:rsid w:val="00DD386F"/>
    <w:rsid w:val="00DD3F13"/>
    <w:rsid w:val="00DD4C09"/>
    <w:rsid w:val="00DD5B5C"/>
    <w:rsid w:val="00DD5F2E"/>
    <w:rsid w:val="00DE0069"/>
    <w:rsid w:val="00DE0D76"/>
    <w:rsid w:val="00DE1F5C"/>
    <w:rsid w:val="00DE20BE"/>
    <w:rsid w:val="00DE2FA0"/>
    <w:rsid w:val="00DE3C13"/>
    <w:rsid w:val="00DE447F"/>
    <w:rsid w:val="00DF0EC6"/>
    <w:rsid w:val="00DF1C7D"/>
    <w:rsid w:val="00DF212B"/>
    <w:rsid w:val="00DF2DE3"/>
    <w:rsid w:val="00DF3841"/>
    <w:rsid w:val="00DF3BB9"/>
    <w:rsid w:val="00DF4937"/>
    <w:rsid w:val="00DF4D78"/>
    <w:rsid w:val="00DF4F00"/>
    <w:rsid w:val="00DF6100"/>
    <w:rsid w:val="00DF61E5"/>
    <w:rsid w:val="00DF66F7"/>
    <w:rsid w:val="00DF6AD6"/>
    <w:rsid w:val="00DF6C3F"/>
    <w:rsid w:val="00DF7C3F"/>
    <w:rsid w:val="00E00880"/>
    <w:rsid w:val="00E00B14"/>
    <w:rsid w:val="00E00CB3"/>
    <w:rsid w:val="00E00D63"/>
    <w:rsid w:val="00E01E59"/>
    <w:rsid w:val="00E02D91"/>
    <w:rsid w:val="00E05B25"/>
    <w:rsid w:val="00E0662D"/>
    <w:rsid w:val="00E07790"/>
    <w:rsid w:val="00E079CC"/>
    <w:rsid w:val="00E07A9A"/>
    <w:rsid w:val="00E12C01"/>
    <w:rsid w:val="00E130CA"/>
    <w:rsid w:val="00E13A2C"/>
    <w:rsid w:val="00E1403C"/>
    <w:rsid w:val="00E14196"/>
    <w:rsid w:val="00E14B46"/>
    <w:rsid w:val="00E14C1D"/>
    <w:rsid w:val="00E16432"/>
    <w:rsid w:val="00E16F29"/>
    <w:rsid w:val="00E175BD"/>
    <w:rsid w:val="00E210E7"/>
    <w:rsid w:val="00E227B6"/>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35B0"/>
    <w:rsid w:val="00E562C5"/>
    <w:rsid w:val="00E566A9"/>
    <w:rsid w:val="00E57C66"/>
    <w:rsid w:val="00E61A17"/>
    <w:rsid w:val="00E61EE6"/>
    <w:rsid w:val="00E62BD9"/>
    <w:rsid w:val="00E64769"/>
    <w:rsid w:val="00E64DC6"/>
    <w:rsid w:val="00E652A8"/>
    <w:rsid w:val="00E65715"/>
    <w:rsid w:val="00E66507"/>
    <w:rsid w:val="00E66657"/>
    <w:rsid w:val="00E7123F"/>
    <w:rsid w:val="00E71C52"/>
    <w:rsid w:val="00E720C1"/>
    <w:rsid w:val="00E72358"/>
    <w:rsid w:val="00E72B1C"/>
    <w:rsid w:val="00E72D64"/>
    <w:rsid w:val="00E739FF"/>
    <w:rsid w:val="00E74D34"/>
    <w:rsid w:val="00E75020"/>
    <w:rsid w:val="00E760E8"/>
    <w:rsid w:val="00E76B81"/>
    <w:rsid w:val="00E76D2C"/>
    <w:rsid w:val="00E775A3"/>
    <w:rsid w:val="00E775C0"/>
    <w:rsid w:val="00E8099D"/>
    <w:rsid w:val="00E810EC"/>
    <w:rsid w:val="00E8111E"/>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33E4"/>
    <w:rsid w:val="00EC350D"/>
    <w:rsid w:val="00EC4774"/>
    <w:rsid w:val="00EC48F9"/>
    <w:rsid w:val="00EC52C6"/>
    <w:rsid w:val="00EC535E"/>
    <w:rsid w:val="00EC6693"/>
    <w:rsid w:val="00EC6F9E"/>
    <w:rsid w:val="00EC7628"/>
    <w:rsid w:val="00ED0052"/>
    <w:rsid w:val="00ED0B9D"/>
    <w:rsid w:val="00ED0DA9"/>
    <w:rsid w:val="00ED1277"/>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5F47"/>
    <w:rsid w:val="00EF643F"/>
    <w:rsid w:val="00EF7674"/>
    <w:rsid w:val="00EF7D2F"/>
    <w:rsid w:val="00F00AA9"/>
    <w:rsid w:val="00F03829"/>
    <w:rsid w:val="00F03D84"/>
    <w:rsid w:val="00F04E45"/>
    <w:rsid w:val="00F06A80"/>
    <w:rsid w:val="00F06E35"/>
    <w:rsid w:val="00F07C63"/>
    <w:rsid w:val="00F10076"/>
    <w:rsid w:val="00F1136A"/>
    <w:rsid w:val="00F11534"/>
    <w:rsid w:val="00F120D2"/>
    <w:rsid w:val="00F136BF"/>
    <w:rsid w:val="00F138BD"/>
    <w:rsid w:val="00F1426D"/>
    <w:rsid w:val="00F14285"/>
    <w:rsid w:val="00F143B7"/>
    <w:rsid w:val="00F144A8"/>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CCC"/>
    <w:rsid w:val="00F7015C"/>
    <w:rsid w:val="00F70986"/>
    <w:rsid w:val="00F7174B"/>
    <w:rsid w:val="00F72070"/>
    <w:rsid w:val="00F7369C"/>
    <w:rsid w:val="00F749C8"/>
    <w:rsid w:val="00F7592D"/>
    <w:rsid w:val="00F75AB5"/>
    <w:rsid w:val="00F75EA2"/>
    <w:rsid w:val="00F77B79"/>
    <w:rsid w:val="00F80145"/>
    <w:rsid w:val="00F80914"/>
    <w:rsid w:val="00F80FC3"/>
    <w:rsid w:val="00F812F8"/>
    <w:rsid w:val="00F81CFC"/>
    <w:rsid w:val="00F81DDC"/>
    <w:rsid w:val="00F81DE1"/>
    <w:rsid w:val="00F81F01"/>
    <w:rsid w:val="00F8202D"/>
    <w:rsid w:val="00F83F09"/>
    <w:rsid w:val="00F83F7A"/>
    <w:rsid w:val="00F84C51"/>
    <w:rsid w:val="00F8554D"/>
    <w:rsid w:val="00F85762"/>
    <w:rsid w:val="00F86866"/>
    <w:rsid w:val="00F86A62"/>
    <w:rsid w:val="00F87825"/>
    <w:rsid w:val="00F8786D"/>
    <w:rsid w:val="00F9081F"/>
    <w:rsid w:val="00F9245B"/>
    <w:rsid w:val="00F926F4"/>
    <w:rsid w:val="00F92D45"/>
    <w:rsid w:val="00F94C7D"/>
    <w:rsid w:val="00F95755"/>
    <w:rsid w:val="00F9589E"/>
    <w:rsid w:val="00F9596B"/>
    <w:rsid w:val="00F960DD"/>
    <w:rsid w:val="00FA0104"/>
    <w:rsid w:val="00FA02C1"/>
    <w:rsid w:val="00FA0FE7"/>
    <w:rsid w:val="00FA101C"/>
    <w:rsid w:val="00FA12E1"/>
    <w:rsid w:val="00FA1CDF"/>
    <w:rsid w:val="00FA23A3"/>
    <w:rsid w:val="00FA253F"/>
    <w:rsid w:val="00FA4BCA"/>
    <w:rsid w:val="00FA4E50"/>
    <w:rsid w:val="00FA51BD"/>
    <w:rsid w:val="00FB181B"/>
    <w:rsid w:val="00FB273D"/>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38C"/>
    <w:rsid w:val="00FC2462"/>
    <w:rsid w:val="00FC317F"/>
    <w:rsid w:val="00FC3ADF"/>
    <w:rsid w:val="00FC4AD1"/>
    <w:rsid w:val="00FC4F8C"/>
    <w:rsid w:val="00FC57CC"/>
    <w:rsid w:val="00FC5C9D"/>
    <w:rsid w:val="00FC6E57"/>
    <w:rsid w:val="00FC776E"/>
    <w:rsid w:val="00FD07A9"/>
    <w:rsid w:val="00FD1129"/>
    <w:rsid w:val="00FD2BD1"/>
    <w:rsid w:val="00FD3C77"/>
    <w:rsid w:val="00FD57BE"/>
    <w:rsid w:val="00FD7082"/>
    <w:rsid w:val="00FD75B8"/>
    <w:rsid w:val="00FD790E"/>
    <w:rsid w:val="00FE05AF"/>
    <w:rsid w:val="00FE0FE7"/>
    <w:rsid w:val="00FE1175"/>
    <w:rsid w:val="00FE1AA6"/>
    <w:rsid w:val="00FE2AC3"/>
    <w:rsid w:val="00FE2BAF"/>
    <w:rsid w:val="00FE2D06"/>
    <w:rsid w:val="00FE4728"/>
    <w:rsid w:val="00FE545C"/>
    <w:rsid w:val="00FE566B"/>
    <w:rsid w:val="00FE5814"/>
    <w:rsid w:val="00FE6521"/>
    <w:rsid w:val="00FE693B"/>
    <w:rsid w:val="00FE73F6"/>
    <w:rsid w:val="00FF1406"/>
    <w:rsid w:val="00FF159C"/>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6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39"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basedOn w:val="a8"/>
    <w:link w:val="af2"/>
    <w:uiPriority w:val="99"/>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uiPriority w:val="99"/>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c">
    <w:name w:val="Table Colorful 1"/>
    <w:basedOn w:val="aa"/>
    <w:semiHidden/>
    <w:rsid w:val="00014E55"/>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Название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afffffffffff3">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4">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fff5">
    <w:name w:val="Subtle Emphasis"/>
    <w:uiPriority w:val="19"/>
    <w:qFormat/>
    <w:rsid w:val="00014E55"/>
    <w:rPr>
      <w:i/>
      <w:iCs/>
      <w:color w:val="808080"/>
    </w:rPr>
  </w:style>
  <w:style w:type="character" w:styleId="afffffffffff6">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6">
    <w:name w:val="Сетка таблицы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d">
    <w:name w:val="Сетка таблицы5"/>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ffa">
    <w:name w:val="Знак Знак2"/>
    <w:rsid w:val="00014E55"/>
    <w:rPr>
      <w:b/>
      <w:kern w:val="28"/>
      <w:sz w:val="36"/>
      <w:lang w:val="ru-RU" w:eastAsia="ru-RU" w:bidi="ar-SA"/>
    </w:rPr>
  </w:style>
  <w:style w:type="character" w:customStyle="1" w:styleId="1ffff3">
    <w:name w:val="Знак Знак1"/>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ffff4">
    <w:name w:val="Знак1 Знак Знак"/>
    <w:rsid w:val="00014E55"/>
    <w:rPr>
      <w:sz w:val="24"/>
      <w:lang w:val="ru-RU" w:eastAsia="ru-RU" w:bidi="ar-SA"/>
    </w:rPr>
  </w:style>
  <w:style w:type="character" w:customStyle="1" w:styleId="afffffffffff7">
    <w:name w:val="Знак Знак Знак"/>
    <w:rsid w:val="00014E55"/>
    <w:rPr>
      <w:b/>
      <w:kern w:val="28"/>
      <w:sz w:val="36"/>
      <w:lang w:val="ru-RU" w:eastAsia="ru-RU" w:bidi="ar-SA"/>
    </w:rPr>
  </w:style>
  <w:style w:type="paragraph" w:customStyle="1" w:styleId="afffffffffff8">
    <w:name w:val="Знак Знак Знак Знак"/>
    <w:basedOn w:val="a8"/>
    <w:qFormat/>
    <w:rsid w:val="00014E55"/>
    <w:pPr>
      <w:spacing w:before="100" w:beforeAutospacing="1" w:after="100" w:afterAutospacing="1"/>
    </w:pPr>
    <w:rPr>
      <w:rFonts w:ascii="Tahoma" w:hAnsi="Tahoma"/>
      <w:sz w:val="20"/>
      <w:szCs w:val="20"/>
      <w:lang w:val="en-US"/>
    </w:rPr>
  </w:style>
  <w:style w:type="paragraph" w:customStyle="1" w:styleId="1ffff5">
    <w:name w:val="???????1"/>
    <w:qFormat/>
    <w:rsid w:val="00014E55"/>
  </w:style>
  <w:style w:type="character" w:customStyle="1" w:styleId="2ffb">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9">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5">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6">
    <w:name w:val="Без интервала1"/>
    <w:next w:val="afffffff4"/>
    <w:uiPriority w:val="1"/>
    <w:qFormat/>
    <w:rsid w:val="00014E55"/>
    <w:rPr>
      <w:rFonts w:ascii="Calibri" w:hAnsi="Calibri"/>
      <w:sz w:val="22"/>
      <w:szCs w:val="22"/>
    </w:rPr>
  </w:style>
  <w:style w:type="character" w:customStyle="1" w:styleId="afffffffffffa">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b">
    <w:name w:val="Колонтитул_"/>
    <w:link w:val="afffffffffffc"/>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c">
    <w:name w:val="Колонтитул"/>
    <w:basedOn w:val="a8"/>
    <w:link w:val="afffffffffffb"/>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5">
    <w:name w:val="Основной текст (4)_"/>
    <w:link w:val="4f6"/>
    <w:rsid w:val="00014E55"/>
    <w:rPr>
      <w:i/>
      <w:iCs/>
      <w:noProof/>
      <w:sz w:val="14"/>
      <w:szCs w:val="14"/>
      <w:shd w:val="clear" w:color="auto" w:fill="FFFFFF"/>
    </w:rPr>
  </w:style>
  <w:style w:type="paragraph" w:customStyle="1" w:styleId="4f6">
    <w:name w:val="Основной текст (4)"/>
    <w:basedOn w:val="a8"/>
    <w:link w:val="4f5"/>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7">
    <w:name w:val="Нет списка4"/>
    <w:next w:val="ab"/>
    <w:uiPriority w:val="99"/>
    <w:semiHidden/>
    <w:unhideWhenUsed/>
    <w:rsid w:val="00014E55"/>
  </w:style>
  <w:style w:type="character" w:customStyle="1" w:styleId="afffffffffffd">
    <w:name w:val="Сноска_"/>
    <w:link w:val="afffffffffffe"/>
    <w:rsid w:val="00014E55"/>
    <w:rPr>
      <w:shd w:val="clear" w:color="auto" w:fill="FFFFFF"/>
    </w:rPr>
  </w:style>
  <w:style w:type="paragraph" w:customStyle="1" w:styleId="afffffffffffe">
    <w:name w:val="Сноска"/>
    <w:basedOn w:val="a8"/>
    <w:link w:val="afffffffffffd"/>
    <w:qFormat/>
    <w:rsid w:val="00014E55"/>
    <w:pPr>
      <w:widowControl w:val="0"/>
      <w:shd w:val="clear" w:color="auto" w:fill="FFFFFF"/>
      <w:spacing w:line="0" w:lineRule="atLeast"/>
    </w:pPr>
    <w:rPr>
      <w:sz w:val="20"/>
      <w:szCs w:val="20"/>
    </w:rPr>
  </w:style>
  <w:style w:type="character" w:customStyle="1" w:styleId="2ffc">
    <w:name w:val="Сноска (2)_"/>
    <w:link w:val="2ffd"/>
    <w:rsid w:val="00014E55"/>
    <w:rPr>
      <w:spacing w:val="-20"/>
      <w:shd w:val="clear" w:color="auto" w:fill="FFFFFF"/>
    </w:rPr>
  </w:style>
  <w:style w:type="paragraph" w:customStyle="1" w:styleId="2ffd">
    <w:name w:val="Сноска (2)"/>
    <w:basedOn w:val="a8"/>
    <w:link w:val="2ffc"/>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7">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e"/>
    <w:rsid w:val="00014E55"/>
    <w:rPr>
      <w:b/>
      <w:bCs/>
      <w:spacing w:val="9"/>
      <w:shd w:val="clear" w:color="auto" w:fill="FFFFFF"/>
    </w:rPr>
  </w:style>
  <w:style w:type="paragraph" w:customStyle="1" w:styleId="5e">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e">
    <w:name w:val="Основной текст (2)_"/>
    <w:link w:val="2fff"/>
    <w:rsid w:val="00014E55"/>
    <w:rPr>
      <w:spacing w:val="-10"/>
      <w:sz w:val="23"/>
      <w:szCs w:val="23"/>
      <w:shd w:val="clear" w:color="auto" w:fill="FFFFFF"/>
    </w:rPr>
  </w:style>
  <w:style w:type="paragraph" w:customStyle="1" w:styleId="2fff">
    <w:name w:val="Основной текст (2)"/>
    <w:basedOn w:val="a8"/>
    <w:link w:val="2ffe"/>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f">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0">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8">
    <w:name w:val="Заголовок №1_"/>
    <w:link w:val="1ffff9"/>
    <w:rsid w:val="00014E55"/>
    <w:rPr>
      <w:b/>
      <w:bCs/>
      <w:i/>
      <w:iCs/>
      <w:spacing w:val="-40"/>
      <w:sz w:val="37"/>
      <w:szCs w:val="37"/>
      <w:shd w:val="clear" w:color="auto" w:fill="FFFFFF"/>
      <w:lang w:val="en-US"/>
    </w:rPr>
  </w:style>
  <w:style w:type="paragraph" w:customStyle="1" w:styleId="1ffff9">
    <w:name w:val="Заголовок №1"/>
    <w:basedOn w:val="a8"/>
    <w:link w:val="1ffff8"/>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a">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b">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8">
    <w:name w:val="Заголовок №4_"/>
    <w:link w:val="4f9"/>
    <w:rsid w:val="00014E55"/>
    <w:rPr>
      <w:b/>
      <w:bCs/>
      <w:spacing w:val="-10"/>
      <w:sz w:val="25"/>
      <w:szCs w:val="25"/>
      <w:shd w:val="clear" w:color="auto" w:fill="FFFFFF"/>
    </w:rPr>
  </w:style>
  <w:style w:type="paragraph" w:customStyle="1" w:styleId="4f9">
    <w:name w:val="Заголовок №4"/>
    <w:basedOn w:val="a8"/>
    <w:link w:val="4f8"/>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f0">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1">
    <w:name w:val="Заголовок №2_"/>
    <w:link w:val="2fff2"/>
    <w:rsid w:val="00014E55"/>
    <w:rPr>
      <w:sz w:val="25"/>
      <w:szCs w:val="25"/>
      <w:shd w:val="clear" w:color="auto" w:fill="FFFFFF"/>
    </w:rPr>
  </w:style>
  <w:style w:type="paragraph" w:customStyle="1" w:styleId="2fff2">
    <w:name w:val="Заголовок №2"/>
    <w:basedOn w:val="a8"/>
    <w:link w:val="2fff1"/>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f0">
    <w:name w:val="Основной текст3"/>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d"/>
    <w:rsid w:val="00014E55"/>
    <w:rPr>
      <w:b/>
      <w:bCs/>
      <w:w w:val="50"/>
      <w:sz w:val="33"/>
      <w:szCs w:val="33"/>
      <w:shd w:val="clear" w:color="auto" w:fill="FFFFFF"/>
    </w:rPr>
  </w:style>
  <w:style w:type="paragraph" w:customStyle="1" w:styleId="11d">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3">
    <w:name w:val="Подпись к таблице (2)_"/>
    <w:link w:val="2fff4"/>
    <w:rsid w:val="00014E55"/>
    <w:rPr>
      <w:sz w:val="13"/>
      <w:szCs w:val="13"/>
      <w:shd w:val="clear" w:color="auto" w:fill="FFFFFF"/>
    </w:rPr>
  </w:style>
  <w:style w:type="paragraph" w:customStyle="1" w:styleId="2fff4">
    <w:name w:val="Подпись к таблице (2)"/>
    <w:basedOn w:val="a8"/>
    <w:link w:val="2fff3"/>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f1">
    <w:name w:val="Подпись к таблице_"/>
    <w:link w:val="affffffffffff2"/>
    <w:rsid w:val="00014E55"/>
    <w:rPr>
      <w:b/>
      <w:bCs/>
      <w:spacing w:val="-10"/>
      <w:sz w:val="25"/>
      <w:szCs w:val="25"/>
      <w:shd w:val="clear" w:color="auto" w:fill="FFFFFF"/>
    </w:rPr>
  </w:style>
  <w:style w:type="paragraph" w:customStyle="1" w:styleId="affffffffffff2">
    <w:name w:val="Подпись к таблице"/>
    <w:basedOn w:val="a8"/>
    <w:link w:val="affffffffffff1"/>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e">
    <w:name w:val="Заголовок №11_"/>
    <w:link w:val="11f"/>
    <w:rsid w:val="00014E55"/>
    <w:rPr>
      <w:b/>
      <w:bCs/>
      <w:sz w:val="26"/>
      <w:szCs w:val="26"/>
      <w:shd w:val="clear" w:color="auto" w:fill="FFFFFF"/>
      <w:lang w:val="en-US"/>
    </w:rPr>
  </w:style>
  <w:style w:type="paragraph" w:customStyle="1" w:styleId="11f">
    <w:name w:val="Заголовок №11"/>
    <w:basedOn w:val="a8"/>
    <w:link w:val="11e"/>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6">
    <w:name w:val="Основной текст (12)_"/>
    <w:link w:val="127"/>
    <w:rsid w:val="00014E55"/>
    <w:rPr>
      <w:spacing w:val="-20"/>
      <w:sz w:val="25"/>
      <w:szCs w:val="25"/>
      <w:shd w:val="clear" w:color="auto" w:fill="FFFFFF"/>
    </w:rPr>
  </w:style>
  <w:style w:type="paragraph" w:customStyle="1" w:styleId="127">
    <w:name w:val="Основной текст (12)"/>
    <w:basedOn w:val="a8"/>
    <w:link w:val="126"/>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8">
    <w:name w:val="Заголовок №1 (2)_"/>
    <w:link w:val="129"/>
    <w:rsid w:val="00014E55"/>
    <w:rPr>
      <w:rFonts w:ascii="Arial Narrow" w:eastAsia="Arial Narrow" w:hAnsi="Arial Narrow" w:cs="Arial Narrow"/>
      <w:shd w:val="clear" w:color="auto" w:fill="FFFFFF"/>
      <w:lang w:val="en-US"/>
    </w:rPr>
  </w:style>
  <w:style w:type="paragraph" w:customStyle="1" w:styleId="129">
    <w:name w:val="Заголовок №1 (2)"/>
    <w:basedOn w:val="a8"/>
    <w:link w:val="128"/>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
    <w:name w:val="Заголовок №5_"/>
    <w:link w:val="5f0"/>
    <w:rsid w:val="00014E55"/>
    <w:rPr>
      <w:spacing w:val="-10"/>
      <w:sz w:val="25"/>
      <w:szCs w:val="25"/>
      <w:shd w:val="clear" w:color="auto" w:fill="FFFFFF"/>
    </w:rPr>
  </w:style>
  <w:style w:type="paragraph" w:customStyle="1" w:styleId="5f0">
    <w:name w:val="Заголовок №5"/>
    <w:basedOn w:val="a8"/>
    <w:link w:val="5f"/>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5">
    <w:name w:val="Подпись к картинке (2)_"/>
    <w:link w:val="2fff6"/>
    <w:rsid w:val="00014E55"/>
    <w:rPr>
      <w:rFonts w:ascii="Arial Narrow" w:eastAsia="Arial Narrow" w:hAnsi="Arial Narrow" w:cs="Arial Narrow"/>
      <w:spacing w:val="-20"/>
      <w:shd w:val="clear" w:color="auto" w:fill="FFFFFF"/>
      <w:lang w:val="en-US"/>
    </w:rPr>
  </w:style>
  <w:style w:type="paragraph" w:customStyle="1" w:styleId="2fff6">
    <w:name w:val="Подпись к картинке (2)"/>
    <w:basedOn w:val="a8"/>
    <w:link w:val="2fff5"/>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a">
    <w:name w:val="Заголовок №12_"/>
    <w:link w:val="12b"/>
    <w:rsid w:val="00014E55"/>
    <w:rPr>
      <w:spacing w:val="-10"/>
      <w:sz w:val="23"/>
      <w:szCs w:val="23"/>
      <w:shd w:val="clear" w:color="auto" w:fill="FFFFFF"/>
    </w:rPr>
  </w:style>
  <w:style w:type="paragraph" w:customStyle="1" w:styleId="12b">
    <w:name w:val="Заголовок №12"/>
    <w:basedOn w:val="a8"/>
    <w:link w:val="12a"/>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3">
    <w:name w:val="Подпись к картинке_"/>
    <w:link w:val="affffffffffff4"/>
    <w:rsid w:val="00014E55"/>
    <w:rPr>
      <w:spacing w:val="-10"/>
      <w:sz w:val="25"/>
      <w:szCs w:val="25"/>
      <w:shd w:val="clear" w:color="auto" w:fill="FFFFFF"/>
    </w:rPr>
  </w:style>
  <w:style w:type="paragraph" w:customStyle="1" w:styleId="affffffffffff4">
    <w:name w:val="Подпись к картинке"/>
    <w:basedOn w:val="a8"/>
    <w:link w:val="affffffffffff3"/>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1">
    <w:name w:val="Подпись к таблице (3)_"/>
    <w:link w:val="3fff2"/>
    <w:rsid w:val="00014E55"/>
    <w:rPr>
      <w:b/>
      <w:bCs/>
      <w:spacing w:val="-10"/>
      <w:sz w:val="17"/>
      <w:szCs w:val="17"/>
      <w:shd w:val="clear" w:color="auto" w:fill="FFFFFF"/>
    </w:rPr>
  </w:style>
  <w:style w:type="paragraph" w:customStyle="1" w:styleId="3fff2">
    <w:name w:val="Подпись к таблице (3)"/>
    <w:basedOn w:val="a8"/>
    <w:link w:val="3fff1"/>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014E55"/>
    <w:rPr>
      <w:i/>
      <w:iCs/>
      <w:spacing w:val="-6"/>
      <w:sz w:val="19"/>
      <w:szCs w:val="19"/>
      <w:shd w:val="clear" w:color="auto" w:fill="FFFFFF"/>
    </w:rPr>
  </w:style>
  <w:style w:type="paragraph" w:customStyle="1" w:styleId="223">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3">
    <w:name w:val="Подпись к картинке (3)_"/>
    <w:link w:val="3fff4"/>
    <w:rsid w:val="00014E55"/>
    <w:rPr>
      <w:b/>
      <w:bCs/>
      <w:spacing w:val="-10"/>
      <w:sz w:val="17"/>
      <w:szCs w:val="17"/>
      <w:shd w:val="clear" w:color="auto" w:fill="FFFFFF"/>
    </w:rPr>
  </w:style>
  <w:style w:type="paragraph" w:customStyle="1" w:styleId="3fff4">
    <w:name w:val="Подпись к картинке (3)"/>
    <w:basedOn w:val="a8"/>
    <w:link w:val="3fff3"/>
    <w:qFormat/>
    <w:rsid w:val="00014E55"/>
    <w:pPr>
      <w:widowControl w:val="0"/>
      <w:shd w:val="clear" w:color="auto" w:fill="FFFFFF"/>
      <w:spacing w:line="0" w:lineRule="atLeast"/>
    </w:pPr>
    <w:rPr>
      <w:b/>
      <w:bCs/>
      <w:spacing w:val="-10"/>
      <w:sz w:val="17"/>
      <w:szCs w:val="17"/>
    </w:rPr>
  </w:style>
  <w:style w:type="character" w:customStyle="1" w:styleId="319">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a"/>
    <w:rsid w:val="00014E55"/>
    <w:rPr>
      <w:spacing w:val="-3"/>
      <w:sz w:val="19"/>
      <w:szCs w:val="19"/>
      <w:shd w:val="clear" w:color="auto" w:fill="FFFFFF"/>
    </w:rPr>
  </w:style>
  <w:style w:type="paragraph" w:customStyle="1" w:styleId="4fa">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a">
    <w:name w:val="Основной текст (31)_"/>
    <w:link w:val="31b"/>
    <w:rsid w:val="00014E55"/>
    <w:rPr>
      <w:rFonts w:ascii="Arial Narrow" w:eastAsia="Arial Narrow" w:hAnsi="Arial Narrow" w:cs="Arial Narrow"/>
      <w:shd w:val="clear" w:color="auto" w:fill="FFFFFF"/>
    </w:rPr>
  </w:style>
  <w:style w:type="paragraph" w:customStyle="1" w:styleId="31b">
    <w:name w:val="Основной текст (31)"/>
    <w:basedOn w:val="a8"/>
    <w:link w:val="31a"/>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b">
    <w:name w:val="Подпись к таблице (4)_"/>
    <w:link w:val="4fc"/>
    <w:rsid w:val="00014E55"/>
    <w:rPr>
      <w:sz w:val="16"/>
      <w:szCs w:val="16"/>
      <w:shd w:val="clear" w:color="auto" w:fill="FFFFFF"/>
    </w:rPr>
  </w:style>
  <w:style w:type="paragraph" w:customStyle="1" w:styleId="4fc">
    <w:name w:val="Подпись к таблице (4)"/>
    <w:basedOn w:val="a8"/>
    <w:link w:val="4fb"/>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1">
    <w:name w:val="Подпись к таблице (5)_"/>
    <w:link w:val="5f2"/>
    <w:rsid w:val="00014E55"/>
    <w:rPr>
      <w:spacing w:val="-10"/>
      <w:sz w:val="25"/>
      <w:szCs w:val="25"/>
      <w:shd w:val="clear" w:color="auto" w:fill="FFFFFF"/>
    </w:rPr>
  </w:style>
  <w:style w:type="paragraph" w:customStyle="1" w:styleId="5f2">
    <w:name w:val="Подпись к таблице (5)"/>
    <w:basedOn w:val="a8"/>
    <w:link w:val="5f1"/>
    <w:qFormat/>
    <w:rsid w:val="00014E55"/>
    <w:pPr>
      <w:widowControl w:val="0"/>
      <w:shd w:val="clear" w:color="auto" w:fill="FFFFFF"/>
      <w:spacing w:line="335" w:lineRule="exact"/>
      <w:ind w:hanging="480"/>
    </w:pPr>
    <w:rPr>
      <w:spacing w:val="-10"/>
      <w:sz w:val="25"/>
      <w:szCs w:val="25"/>
    </w:rPr>
  </w:style>
  <w:style w:type="character" w:customStyle="1" w:styleId="5f3">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4"/>
    <w:rsid w:val="00014E55"/>
    <w:rPr>
      <w:spacing w:val="-7"/>
      <w:sz w:val="23"/>
      <w:szCs w:val="23"/>
      <w:shd w:val="clear" w:color="auto" w:fill="FFFFFF"/>
    </w:rPr>
  </w:style>
  <w:style w:type="paragraph" w:customStyle="1" w:styleId="5f4">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5">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7">
    <w:name w:val="Оглавление (2)_"/>
    <w:link w:val="2fff8"/>
    <w:rsid w:val="00014E55"/>
    <w:rPr>
      <w:spacing w:val="-10"/>
      <w:sz w:val="25"/>
      <w:szCs w:val="25"/>
      <w:shd w:val="clear" w:color="auto" w:fill="FFFFFF"/>
    </w:rPr>
  </w:style>
  <w:style w:type="paragraph" w:customStyle="1" w:styleId="2fff8">
    <w:name w:val="Оглавление (2)"/>
    <w:basedOn w:val="a8"/>
    <w:link w:val="2fff7"/>
    <w:qFormat/>
    <w:rsid w:val="00014E55"/>
    <w:pPr>
      <w:widowControl w:val="0"/>
      <w:shd w:val="clear" w:color="auto" w:fill="FFFFFF"/>
      <w:spacing w:after="120" w:line="0" w:lineRule="atLeast"/>
      <w:jc w:val="center"/>
    </w:pPr>
    <w:rPr>
      <w:spacing w:val="-10"/>
      <w:sz w:val="25"/>
      <w:szCs w:val="25"/>
    </w:rPr>
  </w:style>
  <w:style w:type="character" w:customStyle="1" w:styleId="affffffffffff6">
    <w:name w:val="Оглавление_"/>
    <w:link w:val="affffffffffff7"/>
    <w:rsid w:val="00014E55"/>
    <w:rPr>
      <w:b/>
      <w:bCs/>
      <w:spacing w:val="-10"/>
      <w:sz w:val="25"/>
      <w:szCs w:val="25"/>
      <w:shd w:val="clear" w:color="auto" w:fill="FFFFFF"/>
    </w:rPr>
  </w:style>
  <w:style w:type="paragraph" w:customStyle="1" w:styleId="affffffffffff7">
    <w:name w:val="Оглавление"/>
    <w:basedOn w:val="a8"/>
    <w:link w:val="affffffffffff6"/>
    <w:qFormat/>
    <w:rsid w:val="00014E55"/>
    <w:pPr>
      <w:widowControl w:val="0"/>
      <w:shd w:val="clear" w:color="auto" w:fill="FFFFFF"/>
      <w:spacing w:before="300" w:line="317" w:lineRule="exact"/>
      <w:jc w:val="center"/>
    </w:pPr>
    <w:rPr>
      <w:b/>
      <w:bCs/>
      <w:spacing w:val="-10"/>
      <w:sz w:val="25"/>
      <w:szCs w:val="25"/>
    </w:rPr>
  </w:style>
  <w:style w:type="character" w:customStyle="1" w:styleId="affffffffffff8">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5">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c">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d">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8"/>
    <w:qFormat/>
    <w:rsid w:val="00014E55"/>
    <w:pPr>
      <w:widowControl w:val="0"/>
      <w:spacing w:line="360" w:lineRule="auto"/>
      <w:ind w:firstLine="720"/>
      <w:jc w:val="both"/>
    </w:pPr>
    <w:rPr>
      <w:sz w:val="26"/>
      <w:szCs w:val="20"/>
    </w:rPr>
  </w:style>
  <w:style w:type="paragraph" w:customStyle="1" w:styleId="2fff9">
    <w:name w:val="Текст2"/>
    <w:basedOn w:val="a8"/>
    <w:qFormat/>
    <w:rsid w:val="00014E55"/>
    <w:pPr>
      <w:spacing w:line="360" w:lineRule="auto"/>
      <w:ind w:firstLine="720"/>
      <w:jc w:val="both"/>
    </w:pPr>
    <w:rPr>
      <w:sz w:val="28"/>
      <w:szCs w:val="20"/>
    </w:rPr>
  </w:style>
  <w:style w:type="paragraph" w:customStyle="1" w:styleId="325">
    <w:name w:val="Основной текст 32"/>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5">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6">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e">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f">
    <w:name w:val="Дата Знак1"/>
    <w:semiHidden/>
    <w:rsid w:val="00014E55"/>
    <w:rPr>
      <w:rFonts w:ascii="Times New Roman" w:eastAsia="Times New Roman" w:hAnsi="Times New Roman" w:cs="Times New Roman"/>
      <w:sz w:val="24"/>
      <w:szCs w:val="24"/>
      <w:lang w:eastAsia="ru-RU"/>
    </w:rPr>
  </w:style>
  <w:style w:type="character" w:customStyle="1" w:styleId="31c">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0">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1">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d">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2">
    <w:name w:val="Текст Знак1"/>
    <w:semiHidden/>
    <w:rsid w:val="00014E55"/>
    <w:rPr>
      <w:rFonts w:ascii="Consolas" w:eastAsia="Times New Roman" w:hAnsi="Consolas" w:cs="Times New Roman"/>
      <w:sz w:val="21"/>
      <w:szCs w:val="21"/>
      <w:lang w:eastAsia="ru-RU"/>
    </w:rPr>
  </w:style>
  <w:style w:type="character" w:customStyle="1" w:styleId="1fffff3">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4">
    <w:name w:val="Красная строка Знак1"/>
    <w:semiHidden/>
    <w:rsid w:val="00014E55"/>
  </w:style>
  <w:style w:type="character" w:customStyle="1" w:styleId="21f2">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5">
    <w:name w:val="Подпись Знак1"/>
    <w:semiHidden/>
    <w:rsid w:val="00014E55"/>
    <w:rPr>
      <w:rFonts w:ascii="Times New Roman" w:eastAsia="Times New Roman" w:hAnsi="Times New Roman" w:cs="Times New Roman"/>
      <w:sz w:val="24"/>
      <w:szCs w:val="24"/>
      <w:lang w:eastAsia="ru-RU"/>
    </w:rPr>
  </w:style>
  <w:style w:type="character" w:customStyle="1" w:styleId="1fffff6">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7">
    <w:name w:val="Прощание Знак1"/>
    <w:semiHidden/>
    <w:rsid w:val="00014E55"/>
    <w:rPr>
      <w:rFonts w:ascii="Times New Roman" w:eastAsia="Times New Roman" w:hAnsi="Times New Roman" w:cs="Times New Roman"/>
      <w:sz w:val="24"/>
      <w:szCs w:val="24"/>
      <w:lang w:eastAsia="ru-RU"/>
    </w:rPr>
  </w:style>
  <w:style w:type="character" w:customStyle="1" w:styleId="1fffff8">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9">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a">
    <w:name w:val="Текст выноски Знак1"/>
    <w:uiPriority w:val="99"/>
    <w:semiHidden/>
    <w:rsid w:val="00014E55"/>
    <w:rPr>
      <w:rFonts w:ascii="Tahoma" w:eastAsia="Times New Roman" w:hAnsi="Tahoma" w:cs="Tahoma"/>
      <w:sz w:val="16"/>
      <w:szCs w:val="16"/>
      <w:lang w:eastAsia="ru-RU"/>
    </w:rPr>
  </w:style>
  <w:style w:type="character" w:customStyle="1" w:styleId="1fffffb">
    <w:name w:val="Схема документа Знак1"/>
    <w:semiHidden/>
    <w:rsid w:val="00014E55"/>
    <w:rPr>
      <w:rFonts w:ascii="Tahoma" w:eastAsia="Times New Roman" w:hAnsi="Tahoma" w:cs="Tahoma"/>
      <w:sz w:val="16"/>
      <w:szCs w:val="16"/>
      <w:lang w:eastAsia="ru-RU"/>
    </w:rPr>
  </w:style>
  <w:style w:type="character" w:customStyle="1" w:styleId="1fffffc">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d">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9">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0">
    <w:name w:val="Простая таблица 11"/>
    <w:basedOn w:val="aa"/>
    <w:next w:val="1ff9"/>
    <w:semiHidden/>
    <w:unhideWhenUsed/>
    <w:rsid w:val="00014E55"/>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1">
    <w:name w:val="Цветная таблица 11"/>
    <w:basedOn w:val="aa"/>
    <w:next w:val="1ffc"/>
    <w:semiHidden/>
    <w:unhideWhenUsed/>
    <w:rsid w:val="00014E55"/>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2">
    <w:name w:val="Сетка таблицы 11"/>
    <w:basedOn w:val="aa"/>
    <w:next w:val="1ffa"/>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3">
    <w:name w:val="Сетка таблицы 21"/>
    <w:basedOn w:val="aa"/>
    <w:next w:val="2fd"/>
    <w:semiHidden/>
    <w:unhideWhenUsed/>
    <w:rsid w:val="00014E55"/>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e">
    <w:name w:val="Сетка таблицы 31"/>
    <w:basedOn w:val="aa"/>
    <w:next w:val="3ff0"/>
    <w:semiHidden/>
    <w:unhideWhenUsed/>
    <w:rsid w:val="00014E55"/>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a"/>
    <w:next w:val="2fa"/>
    <w:semiHidden/>
    <w:unhideWhenUsed/>
    <w:rsid w:val="00014E55"/>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Современная таблица11"/>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4">
    <w:name w:val="Изысканная таблица11"/>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5">
    <w:name w:val="Стандартная таблица11"/>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6">
    <w:name w:val="Изящная таблица 11"/>
    <w:basedOn w:val="aa"/>
    <w:next w:val="1ff6"/>
    <w:semiHidden/>
    <w:unhideWhenUsed/>
    <w:rsid w:val="00014E55"/>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5">
    <w:name w:val="Изящная таблица 21"/>
    <w:basedOn w:val="aa"/>
    <w:next w:val="2f6"/>
    <w:semiHidden/>
    <w:unhideWhenUsed/>
    <w:rsid w:val="00014E55"/>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e">
    <w:name w:val="Тема таблицы1"/>
    <w:basedOn w:val="aa"/>
    <w:next w:val="affffffff7"/>
    <w:semiHidden/>
    <w:unhideWhenUsed/>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a"/>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a">
    <w:name w:val="Изысканная таблица2"/>
    <w:basedOn w:val="aa"/>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c">
    <w:name w:val="Классическая таблица 12"/>
    <w:basedOn w:val="aa"/>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a"/>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a"/>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a"/>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a"/>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Простая таблица 22"/>
    <w:basedOn w:val="aa"/>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b">
    <w:name w:val="Современная таблица2"/>
    <w:basedOn w:val="aa"/>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c">
    <w:name w:val="Стандартная таблица2"/>
    <w:basedOn w:val="aa"/>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e">
    <w:name w:val="Столбцы таблицы 12"/>
    <w:basedOn w:val="aa"/>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a"/>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a"/>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7">
    <w:name w:val="Цветная таблица 22"/>
    <w:basedOn w:val="aa"/>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a"/>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d">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6">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3">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етка таблицы16"/>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b"/>
    <w:semiHidden/>
    <w:rsid w:val="00014E55"/>
  </w:style>
  <w:style w:type="table" w:customStyle="1" w:styleId="234">
    <w:name w:val="Сетка таблицы23"/>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7">
    <w:name w:val="Изысканная таблица3"/>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8">
    <w:name w:val="Современная таблица3"/>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9">
    <w:name w:val="Стандартная таблица3"/>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d">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
    <w:next w:val="ab"/>
    <w:semiHidden/>
    <w:rsid w:val="00014E55"/>
  </w:style>
  <w:style w:type="table" w:customStyle="1" w:styleId="32b">
    <w:name w:val="Сетка таблицы32"/>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c">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Современная таблица12"/>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0">
    <w:name w:val="Изысканная таблица12"/>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f1">
    <w:name w:val="Стандартная таблица12"/>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6">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0">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0">
    <w:name w:val="Изысканная таблица31"/>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1">
    <w:name w:val="Современная таблица31"/>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2">
    <w:name w:val="Стандартная таблица31"/>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Столбцы таблицы 231"/>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4">
    <w:name w:val="Цветная таблица 231"/>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e">
    <w:name w:val="Изысканная таблица4"/>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
    <w:name w:val="Современная таблица4"/>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0">
    <w:name w:val="Стандартная таблица4"/>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7">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Нет списка221"/>
    <w:next w:val="ab"/>
    <w:uiPriority w:val="99"/>
    <w:semiHidden/>
    <w:unhideWhenUsed/>
    <w:rsid w:val="00014E55"/>
  </w:style>
  <w:style w:type="table" w:customStyle="1" w:styleId="2315">
    <w:name w:val="Сетка таблицы231"/>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1">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
    <w:name w:val="Сетка таблицы12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9">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d">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8">
    <w:name w:val="Изысканная таблица5"/>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9">
    <w:name w:val="Современная таблица5"/>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a">
    <w:name w:val="Стандартная таблица5"/>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9">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
    <w:name w:val="Сетка таблицы124"/>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0">
    <w:name w:val="Сетка таблицы6113"/>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a">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Сетка таблицы35"/>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
    <w:name w:val="Сетка таблицы125"/>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0">
    <w:name w:val="Сетка таблицы6114"/>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8">
    <w:name w:val="Сетка таблицы36"/>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
    <w:name w:val="Сетка таблицы126"/>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5">
    <w:name w:val="Сетка таблицы2115"/>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0">
    <w:name w:val="Сетка таблицы6115"/>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7">
    <w:name w:val="Сетка таблицы37"/>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1">
    <w:name w:val="Сетка таблицы127"/>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5">
    <w:name w:val="Сетка таблицы2116"/>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0">
    <w:name w:val="Сетка таблицы111116"/>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0">
    <w:name w:val="Сетка таблицы6116"/>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7">
    <w:name w:val="Сетка таблицы39"/>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6">
    <w:name w:val="Сетка таблицы2117"/>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0">
    <w:name w:val="Сетка таблицы111117"/>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0">
    <w:name w:val="Сетка таблицы6117"/>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1">
    <w:name w:val="Сетка таблицы129"/>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0">
    <w:name w:val="Сетка таблицы11118"/>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0">
    <w:name w:val="Сетка таблицы618"/>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e">
    <w:name w:val="Изысканная таблица32"/>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
    <w:name w:val="Современная таблица32"/>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0">
    <w:name w:val="Стандартная таблица32"/>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6">
    <w:name w:val="Сетка таблицы21112"/>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a">
    <w:name w:val="Сетка таблицы1111112"/>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0">
    <w:name w:val="Сетка таблицы61112"/>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
    <w:name w:val="Сетка таблицы2122"/>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2">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6">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7">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0">
    <w:name w:val="Сетка таблицы130"/>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5">
    <w:name w:val="Сетка таблицы2110"/>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1">
    <w:name w:val="Сетка таблицы619"/>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0">
    <w:name w:val="Сетка таблицы2119"/>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0">
    <w:name w:val="Сетка таблицы122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7">
    <w:name w:val="Сетка таблицы21113"/>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4">
    <w:name w:val="Сетка таблицы1111113"/>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0">
    <w:name w:val="Сетка таблицы61113"/>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
    <w:name w:val="Сетка таблицы212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39"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basedOn w:val="a8"/>
    <w:link w:val="af2"/>
    <w:uiPriority w:val="99"/>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uiPriority w:val="99"/>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c">
    <w:name w:val="Table Colorful 1"/>
    <w:basedOn w:val="aa"/>
    <w:semiHidden/>
    <w:rsid w:val="00014E55"/>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Название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afffffffffff3">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4">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fff5">
    <w:name w:val="Subtle Emphasis"/>
    <w:uiPriority w:val="19"/>
    <w:qFormat/>
    <w:rsid w:val="00014E55"/>
    <w:rPr>
      <w:i/>
      <w:iCs/>
      <w:color w:val="808080"/>
    </w:rPr>
  </w:style>
  <w:style w:type="character" w:styleId="afffffffffff6">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6">
    <w:name w:val="Сетка таблицы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d">
    <w:name w:val="Сетка таблицы5"/>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ffa">
    <w:name w:val="Знак Знак2"/>
    <w:rsid w:val="00014E55"/>
    <w:rPr>
      <w:b/>
      <w:kern w:val="28"/>
      <w:sz w:val="36"/>
      <w:lang w:val="ru-RU" w:eastAsia="ru-RU" w:bidi="ar-SA"/>
    </w:rPr>
  </w:style>
  <w:style w:type="character" w:customStyle="1" w:styleId="1ffff3">
    <w:name w:val="Знак Знак1"/>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ffff4">
    <w:name w:val="Знак1 Знак Знак"/>
    <w:rsid w:val="00014E55"/>
    <w:rPr>
      <w:sz w:val="24"/>
      <w:lang w:val="ru-RU" w:eastAsia="ru-RU" w:bidi="ar-SA"/>
    </w:rPr>
  </w:style>
  <w:style w:type="character" w:customStyle="1" w:styleId="afffffffffff7">
    <w:name w:val="Знак Знак Знак"/>
    <w:rsid w:val="00014E55"/>
    <w:rPr>
      <w:b/>
      <w:kern w:val="28"/>
      <w:sz w:val="36"/>
      <w:lang w:val="ru-RU" w:eastAsia="ru-RU" w:bidi="ar-SA"/>
    </w:rPr>
  </w:style>
  <w:style w:type="paragraph" w:customStyle="1" w:styleId="afffffffffff8">
    <w:name w:val="Знак Знак Знак Знак"/>
    <w:basedOn w:val="a8"/>
    <w:qFormat/>
    <w:rsid w:val="00014E55"/>
    <w:pPr>
      <w:spacing w:before="100" w:beforeAutospacing="1" w:after="100" w:afterAutospacing="1"/>
    </w:pPr>
    <w:rPr>
      <w:rFonts w:ascii="Tahoma" w:hAnsi="Tahoma"/>
      <w:sz w:val="20"/>
      <w:szCs w:val="20"/>
      <w:lang w:val="en-US"/>
    </w:rPr>
  </w:style>
  <w:style w:type="paragraph" w:customStyle="1" w:styleId="1ffff5">
    <w:name w:val="???????1"/>
    <w:qFormat/>
    <w:rsid w:val="00014E55"/>
  </w:style>
  <w:style w:type="character" w:customStyle="1" w:styleId="2ffb">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9">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5">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6">
    <w:name w:val="Без интервала1"/>
    <w:next w:val="afffffff4"/>
    <w:uiPriority w:val="1"/>
    <w:qFormat/>
    <w:rsid w:val="00014E55"/>
    <w:rPr>
      <w:rFonts w:ascii="Calibri" w:hAnsi="Calibri"/>
      <w:sz w:val="22"/>
      <w:szCs w:val="22"/>
    </w:rPr>
  </w:style>
  <w:style w:type="character" w:customStyle="1" w:styleId="afffffffffffa">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b">
    <w:name w:val="Колонтитул_"/>
    <w:link w:val="afffffffffffc"/>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c">
    <w:name w:val="Колонтитул"/>
    <w:basedOn w:val="a8"/>
    <w:link w:val="afffffffffffb"/>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5">
    <w:name w:val="Основной текст (4)_"/>
    <w:link w:val="4f6"/>
    <w:rsid w:val="00014E55"/>
    <w:rPr>
      <w:i/>
      <w:iCs/>
      <w:noProof/>
      <w:sz w:val="14"/>
      <w:szCs w:val="14"/>
      <w:shd w:val="clear" w:color="auto" w:fill="FFFFFF"/>
    </w:rPr>
  </w:style>
  <w:style w:type="paragraph" w:customStyle="1" w:styleId="4f6">
    <w:name w:val="Основной текст (4)"/>
    <w:basedOn w:val="a8"/>
    <w:link w:val="4f5"/>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7">
    <w:name w:val="Нет списка4"/>
    <w:next w:val="ab"/>
    <w:uiPriority w:val="99"/>
    <w:semiHidden/>
    <w:unhideWhenUsed/>
    <w:rsid w:val="00014E55"/>
  </w:style>
  <w:style w:type="character" w:customStyle="1" w:styleId="afffffffffffd">
    <w:name w:val="Сноска_"/>
    <w:link w:val="afffffffffffe"/>
    <w:rsid w:val="00014E55"/>
    <w:rPr>
      <w:shd w:val="clear" w:color="auto" w:fill="FFFFFF"/>
    </w:rPr>
  </w:style>
  <w:style w:type="paragraph" w:customStyle="1" w:styleId="afffffffffffe">
    <w:name w:val="Сноска"/>
    <w:basedOn w:val="a8"/>
    <w:link w:val="afffffffffffd"/>
    <w:qFormat/>
    <w:rsid w:val="00014E55"/>
    <w:pPr>
      <w:widowControl w:val="0"/>
      <w:shd w:val="clear" w:color="auto" w:fill="FFFFFF"/>
      <w:spacing w:line="0" w:lineRule="atLeast"/>
    </w:pPr>
    <w:rPr>
      <w:sz w:val="20"/>
      <w:szCs w:val="20"/>
    </w:rPr>
  </w:style>
  <w:style w:type="character" w:customStyle="1" w:styleId="2ffc">
    <w:name w:val="Сноска (2)_"/>
    <w:link w:val="2ffd"/>
    <w:rsid w:val="00014E55"/>
    <w:rPr>
      <w:spacing w:val="-20"/>
      <w:shd w:val="clear" w:color="auto" w:fill="FFFFFF"/>
    </w:rPr>
  </w:style>
  <w:style w:type="paragraph" w:customStyle="1" w:styleId="2ffd">
    <w:name w:val="Сноска (2)"/>
    <w:basedOn w:val="a8"/>
    <w:link w:val="2ffc"/>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7">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e"/>
    <w:rsid w:val="00014E55"/>
    <w:rPr>
      <w:b/>
      <w:bCs/>
      <w:spacing w:val="9"/>
      <w:shd w:val="clear" w:color="auto" w:fill="FFFFFF"/>
    </w:rPr>
  </w:style>
  <w:style w:type="paragraph" w:customStyle="1" w:styleId="5e">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e">
    <w:name w:val="Основной текст (2)_"/>
    <w:link w:val="2fff"/>
    <w:rsid w:val="00014E55"/>
    <w:rPr>
      <w:spacing w:val="-10"/>
      <w:sz w:val="23"/>
      <w:szCs w:val="23"/>
      <w:shd w:val="clear" w:color="auto" w:fill="FFFFFF"/>
    </w:rPr>
  </w:style>
  <w:style w:type="paragraph" w:customStyle="1" w:styleId="2fff">
    <w:name w:val="Основной текст (2)"/>
    <w:basedOn w:val="a8"/>
    <w:link w:val="2ffe"/>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f">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0">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8">
    <w:name w:val="Заголовок №1_"/>
    <w:link w:val="1ffff9"/>
    <w:rsid w:val="00014E55"/>
    <w:rPr>
      <w:b/>
      <w:bCs/>
      <w:i/>
      <w:iCs/>
      <w:spacing w:val="-40"/>
      <w:sz w:val="37"/>
      <w:szCs w:val="37"/>
      <w:shd w:val="clear" w:color="auto" w:fill="FFFFFF"/>
      <w:lang w:val="en-US"/>
    </w:rPr>
  </w:style>
  <w:style w:type="paragraph" w:customStyle="1" w:styleId="1ffff9">
    <w:name w:val="Заголовок №1"/>
    <w:basedOn w:val="a8"/>
    <w:link w:val="1ffff8"/>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a">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b">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8">
    <w:name w:val="Заголовок №4_"/>
    <w:link w:val="4f9"/>
    <w:rsid w:val="00014E55"/>
    <w:rPr>
      <w:b/>
      <w:bCs/>
      <w:spacing w:val="-10"/>
      <w:sz w:val="25"/>
      <w:szCs w:val="25"/>
      <w:shd w:val="clear" w:color="auto" w:fill="FFFFFF"/>
    </w:rPr>
  </w:style>
  <w:style w:type="paragraph" w:customStyle="1" w:styleId="4f9">
    <w:name w:val="Заголовок №4"/>
    <w:basedOn w:val="a8"/>
    <w:link w:val="4f8"/>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f0">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1">
    <w:name w:val="Заголовок №2_"/>
    <w:link w:val="2fff2"/>
    <w:rsid w:val="00014E55"/>
    <w:rPr>
      <w:sz w:val="25"/>
      <w:szCs w:val="25"/>
      <w:shd w:val="clear" w:color="auto" w:fill="FFFFFF"/>
    </w:rPr>
  </w:style>
  <w:style w:type="paragraph" w:customStyle="1" w:styleId="2fff2">
    <w:name w:val="Заголовок №2"/>
    <w:basedOn w:val="a8"/>
    <w:link w:val="2fff1"/>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f0">
    <w:name w:val="Основной текст3"/>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d"/>
    <w:rsid w:val="00014E55"/>
    <w:rPr>
      <w:b/>
      <w:bCs/>
      <w:w w:val="50"/>
      <w:sz w:val="33"/>
      <w:szCs w:val="33"/>
      <w:shd w:val="clear" w:color="auto" w:fill="FFFFFF"/>
    </w:rPr>
  </w:style>
  <w:style w:type="paragraph" w:customStyle="1" w:styleId="11d">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3">
    <w:name w:val="Подпись к таблице (2)_"/>
    <w:link w:val="2fff4"/>
    <w:rsid w:val="00014E55"/>
    <w:rPr>
      <w:sz w:val="13"/>
      <w:szCs w:val="13"/>
      <w:shd w:val="clear" w:color="auto" w:fill="FFFFFF"/>
    </w:rPr>
  </w:style>
  <w:style w:type="paragraph" w:customStyle="1" w:styleId="2fff4">
    <w:name w:val="Подпись к таблице (2)"/>
    <w:basedOn w:val="a8"/>
    <w:link w:val="2fff3"/>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f1">
    <w:name w:val="Подпись к таблице_"/>
    <w:link w:val="affffffffffff2"/>
    <w:rsid w:val="00014E55"/>
    <w:rPr>
      <w:b/>
      <w:bCs/>
      <w:spacing w:val="-10"/>
      <w:sz w:val="25"/>
      <w:szCs w:val="25"/>
      <w:shd w:val="clear" w:color="auto" w:fill="FFFFFF"/>
    </w:rPr>
  </w:style>
  <w:style w:type="paragraph" w:customStyle="1" w:styleId="affffffffffff2">
    <w:name w:val="Подпись к таблице"/>
    <w:basedOn w:val="a8"/>
    <w:link w:val="affffffffffff1"/>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e">
    <w:name w:val="Заголовок №11_"/>
    <w:link w:val="11f"/>
    <w:rsid w:val="00014E55"/>
    <w:rPr>
      <w:b/>
      <w:bCs/>
      <w:sz w:val="26"/>
      <w:szCs w:val="26"/>
      <w:shd w:val="clear" w:color="auto" w:fill="FFFFFF"/>
      <w:lang w:val="en-US"/>
    </w:rPr>
  </w:style>
  <w:style w:type="paragraph" w:customStyle="1" w:styleId="11f">
    <w:name w:val="Заголовок №11"/>
    <w:basedOn w:val="a8"/>
    <w:link w:val="11e"/>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6">
    <w:name w:val="Основной текст (12)_"/>
    <w:link w:val="127"/>
    <w:rsid w:val="00014E55"/>
    <w:rPr>
      <w:spacing w:val="-20"/>
      <w:sz w:val="25"/>
      <w:szCs w:val="25"/>
      <w:shd w:val="clear" w:color="auto" w:fill="FFFFFF"/>
    </w:rPr>
  </w:style>
  <w:style w:type="paragraph" w:customStyle="1" w:styleId="127">
    <w:name w:val="Основной текст (12)"/>
    <w:basedOn w:val="a8"/>
    <w:link w:val="126"/>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8">
    <w:name w:val="Заголовок №1 (2)_"/>
    <w:link w:val="129"/>
    <w:rsid w:val="00014E55"/>
    <w:rPr>
      <w:rFonts w:ascii="Arial Narrow" w:eastAsia="Arial Narrow" w:hAnsi="Arial Narrow" w:cs="Arial Narrow"/>
      <w:shd w:val="clear" w:color="auto" w:fill="FFFFFF"/>
      <w:lang w:val="en-US"/>
    </w:rPr>
  </w:style>
  <w:style w:type="paragraph" w:customStyle="1" w:styleId="129">
    <w:name w:val="Заголовок №1 (2)"/>
    <w:basedOn w:val="a8"/>
    <w:link w:val="128"/>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
    <w:name w:val="Заголовок №5_"/>
    <w:link w:val="5f0"/>
    <w:rsid w:val="00014E55"/>
    <w:rPr>
      <w:spacing w:val="-10"/>
      <w:sz w:val="25"/>
      <w:szCs w:val="25"/>
      <w:shd w:val="clear" w:color="auto" w:fill="FFFFFF"/>
    </w:rPr>
  </w:style>
  <w:style w:type="paragraph" w:customStyle="1" w:styleId="5f0">
    <w:name w:val="Заголовок №5"/>
    <w:basedOn w:val="a8"/>
    <w:link w:val="5f"/>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5">
    <w:name w:val="Подпись к картинке (2)_"/>
    <w:link w:val="2fff6"/>
    <w:rsid w:val="00014E55"/>
    <w:rPr>
      <w:rFonts w:ascii="Arial Narrow" w:eastAsia="Arial Narrow" w:hAnsi="Arial Narrow" w:cs="Arial Narrow"/>
      <w:spacing w:val="-20"/>
      <w:shd w:val="clear" w:color="auto" w:fill="FFFFFF"/>
      <w:lang w:val="en-US"/>
    </w:rPr>
  </w:style>
  <w:style w:type="paragraph" w:customStyle="1" w:styleId="2fff6">
    <w:name w:val="Подпись к картинке (2)"/>
    <w:basedOn w:val="a8"/>
    <w:link w:val="2fff5"/>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a">
    <w:name w:val="Заголовок №12_"/>
    <w:link w:val="12b"/>
    <w:rsid w:val="00014E55"/>
    <w:rPr>
      <w:spacing w:val="-10"/>
      <w:sz w:val="23"/>
      <w:szCs w:val="23"/>
      <w:shd w:val="clear" w:color="auto" w:fill="FFFFFF"/>
    </w:rPr>
  </w:style>
  <w:style w:type="paragraph" w:customStyle="1" w:styleId="12b">
    <w:name w:val="Заголовок №12"/>
    <w:basedOn w:val="a8"/>
    <w:link w:val="12a"/>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3">
    <w:name w:val="Подпись к картинке_"/>
    <w:link w:val="affffffffffff4"/>
    <w:rsid w:val="00014E55"/>
    <w:rPr>
      <w:spacing w:val="-10"/>
      <w:sz w:val="25"/>
      <w:szCs w:val="25"/>
      <w:shd w:val="clear" w:color="auto" w:fill="FFFFFF"/>
    </w:rPr>
  </w:style>
  <w:style w:type="paragraph" w:customStyle="1" w:styleId="affffffffffff4">
    <w:name w:val="Подпись к картинке"/>
    <w:basedOn w:val="a8"/>
    <w:link w:val="affffffffffff3"/>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1">
    <w:name w:val="Подпись к таблице (3)_"/>
    <w:link w:val="3fff2"/>
    <w:rsid w:val="00014E55"/>
    <w:rPr>
      <w:b/>
      <w:bCs/>
      <w:spacing w:val="-10"/>
      <w:sz w:val="17"/>
      <w:szCs w:val="17"/>
      <w:shd w:val="clear" w:color="auto" w:fill="FFFFFF"/>
    </w:rPr>
  </w:style>
  <w:style w:type="paragraph" w:customStyle="1" w:styleId="3fff2">
    <w:name w:val="Подпись к таблице (3)"/>
    <w:basedOn w:val="a8"/>
    <w:link w:val="3fff1"/>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014E55"/>
    <w:rPr>
      <w:i/>
      <w:iCs/>
      <w:spacing w:val="-6"/>
      <w:sz w:val="19"/>
      <w:szCs w:val="19"/>
      <w:shd w:val="clear" w:color="auto" w:fill="FFFFFF"/>
    </w:rPr>
  </w:style>
  <w:style w:type="paragraph" w:customStyle="1" w:styleId="223">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3">
    <w:name w:val="Подпись к картинке (3)_"/>
    <w:link w:val="3fff4"/>
    <w:rsid w:val="00014E55"/>
    <w:rPr>
      <w:b/>
      <w:bCs/>
      <w:spacing w:val="-10"/>
      <w:sz w:val="17"/>
      <w:szCs w:val="17"/>
      <w:shd w:val="clear" w:color="auto" w:fill="FFFFFF"/>
    </w:rPr>
  </w:style>
  <w:style w:type="paragraph" w:customStyle="1" w:styleId="3fff4">
    <w:name w:val="Подпись к картинке (3)"/>
    <w:basedOn w:val="a8"/>
    <w:link w:val="3fff3"/>
    <w:qFormat/>
    <w:rsid w:val="00014E55"/>
    <w:pPr>
      <w:widowControl w:val="0"/>
      <w:shd w:val="clear" w:color="auto" w:fill="FFFFFF"/>
      <w:spacing w:line="0" w:lineRule="atLeast"/>
    </w:pPr>
    <w:rPr>
      <w:b/>
      <w:bCs/>
      <w:spacing w:val="-10"/>
      <w:sz w:val="17"/>
      <w:szCs w:val="17"/>
    </w:rPr>
  </w:style>
  <w:style w:type="character" w:customStyle="1" w:styleId="319">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a"/>
    <w:rsid w:val="00014E55"/>
    <w:rPr>
      <w:spacing w:val="-3"/>
      <w:sz w:val="19"/>
      <w:szCs w:val="19"/>
      <w:shd w:val="clear" w:color="auto" w:fill="FFFFFF"/>
    </w:rPr>
  </w:style>
  <w:style w:type="paragraph" w:customStyle="1" w:styleId="4fa">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a">
    <w:name w:val="Основной текст (31)_"/>
    <w:link w:val="31b"/>
    <w:rsid w:val="00014E55"/>
    <w:rPr>
      <w:rFonts w:ascii="Arial Narrow" w:eastAsia="Arial Narrow" w:hAnsi="Arial Narrow" w:cs="Arial Narrow"/>
      <w:shd w:val="clear" w:color="auto" w:fill="FFFFFF"/>
    </w:rPr>
  </w:style>
  <w:style w:type="paragraph" w:customStyle="1" w:styleId="31b">
    <w:name w:val="Основной текст (31)"/>
    <w:basedOn w:val="a8"/>
    <w:link w:val="31a"/>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b">
    <w:name w:val="Подпись к таблице (4)_"/>
    <w:link w:val="4fc"/>
    <w:rsid w:val="00014E55"/>
    <w:rPr>
      <w:sz w:val="16"/>
      <w:szCs w:val="16"/>
      <w:shd w:val="clear" w:color="auto" w:fill="FFFFFF"/>
    </w:rPr>
  </w:style>
  <w:style w:type="paragraph" w:customStyle="1" w:styleId="4fc">
    <w:name w:val="Подпись к таблице (4)"/>
    <w:basedOn w:val="a8"/>
    <w:link w:val="4fb"/>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1">
    <w:name w:val="Подпись к таблице (5)_"/>
    <w:link w:val="5f2"/>
    <w:rsid w:val="00014E55"/>
    <w:rPr>
      <w:spacing w:val="-10"/>
      <w:sz w:val="25"/>
      <w:szCs w:val="25"/>
      <w:shd w:val="clear" w:color="auto" w:fill="FFFFFF"/>
    </w:rPr>
  </w:style>
  <w:style w:type="paragraph" w:customStyle="1" w:styleId="5f2">
    <w:name w:val="Подпись к таблице (5)"/>
    <w:basedOn w:val="a8"/>
    <w:link w:val="5f1"/>
    <w:qFormat/>
    <w:rsid w:val="00014E55"/>
    <w:pPr>
      <w:widowControl w:val="0"/>
      <w:shd w:val="clear" w:color="auto" w:fill="FFFFFF"/>
      <w:spacing w:line="335" w:lineRule="exact"/>
      <w:ind w:hanging="480"/>
    </w:pPr>
    <w:rPr>
      <w:spacing w:val="-10"/>
      <w:sz w:val="25"/>
      <w:szCs w:val="25"/>
    </w:rPr>
  </w:style>
  <w:style w:type="character" w:customStyle="1" w:styleId="5f3">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4"/>
    <w:rsid w:val="00014E55"/>
    <w:rPr>
      <w:spacing w:val="-7"/>
      <w:sz w:val="23"/>
      <w:szCs w:val="23"/>
      <w:shd w:val="clear" w:color="auto" w:fill="FFFFFF"/>
    </w:rPr>
  </w:style>
  <w:style w:type="paragraph" w:customStyle="1" w:styleId="5f4">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5">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7">
    <w:name w:val="Оглавление (2)_"/>
    <w:link w:val="2fff8"/>
    <w:rsid w:val="00014E55"/>
    <w:rPr>
      <w:spacing w:val="-10"/>
      <w:sz w:val="25"/>
      <w:szCs w:val="25"/>
      <w:shd w:val="clear" w:color="auto" w:fill="FFFFFF"/>
    </w:rPr>
  </w:style>
  <w:style w:type="paragraph" w:customStyle="1" w:styleId="2fff8">
    <w:name w:val="Оглавление (2)"/>
    <w:basedOn w:val="a8"/>
    <w:link w:val="2fff7"/>
    <w:qFormat/>
    <w:rsid w:val="00014E55"/>
    <w:pPr>
      <w:widowControl w:val="0"/>
      <w:shd w:val="clear" w:color="auto" w:fill="FFFFFF"/>
      <w:spacing w:after="120" w:line="0" w:lineRule="atLeast"/>
      <w:jc w:val="center"/>
    </w:pPr>
    <w:rPr>
      <w:spacing w:val="-10"/>
      <w:sz w:val="25"/>
      <w:szCs w:val="25"/>
    </w:rPr>
  </w:style>
  <w:style w:type="character" w:customStyle="1" w:styleId="affffffffffff6">
    <w:name w:val="Оглавление_"/>
    <w:link w:val="affffffffffff7"/>
    <w:rsid w:val="00014E55"/>
    <w:rPr>
      <w:b/>
      <w:bCs/>
      <w:spacing w:val="-10"/>
      <w:sz w:val="25"/>
      <w:szCs w:val="25"/>
      <w:shd w:val="clear" w:color="auto" w:fill="FFFFFF"/>
    </w:rPr>
  </w:style>
  <w:style w:type="paragraph" w:customStyle="1" w:styleId="affffffffffff7">
    <w:name w:val="Оглавление"/>
    <w:basedOn w:val="a8"/>
    <w:link w:val="affffffffffff6"/>
    <w:qFormat/>
    <w:rsid w:val="00014E55"/>
    <w:pPr>
      <w:widowControl w:val="0"/>
      <w:shd w:val="clear" w:color="auto" w:fill="FFFFFF"/>
      <w:spacing w:before="300" w:line="317" w:lineRule="exact"/>
      <w:jc w:val="center"/>
    </w:pPr>
    <w:rPr>
      <w:b/>
      <w:bCs/>
      <w:spacing w:val="-10"/>
      <w:sz w:val="25"/>
      <w:szCs w:val="25"/>
    </w:rPr>
  </w:style>
  <w:style w:type="character" w:customStyle="1" w:styleId="affffffffffff8">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5">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c">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d">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8"/>
    <w:qFormat/>
    <w:rsid w:val="00014E55"/>
    <w:pPr>
      <w:widowControl w:val="0"/>
      <w:spacing w:line="360" w:lineRule="auto"/>
      <w:ind w:firstLine="720"/>
      <w:jc w:val="both"/>
    </w:pPr>
    <w:rPr>
      <w:sz w:val="26"/>
      <w:szCs w:val="20"/>
    </w:rPr>
  </w:style>
  <w:style w:type="paragraph" w:customStyle="1" w:styleId="2fff9">
    <w:name w:val="Текст2"/>
    <w:basedOn w:val="a8"/>
    <w:qFormat/>
    <w:rsid w:val="00014E55"/>
    <w:pPr>
      <w:spacing w:line="360" w:lineRule="auto"/>
      <w:ind w:firstLine="720"/>
      <w:jc w:val="both"/>
    </w:pPr>
    <w:rPr>
      <w:sz w:val="28"/>
      <w:szCs w:val="20"/>
    </w:rPr>
  </w:style>
  <w:style w:type="paragraph" w:customStyle="1" w:styleId="325">
    <w:name w:val="Основной текст 32"/>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5">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6">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e">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f">
    <w:name w:val="Дата Знак1"/>
    <w:semiHidden/>
    <w:rsid w:val="00014E55"/>
    <w:rPr>
      <w:rFonts w:ascii="Times New Roman" w:eastAsia="Times New Roman" w:hAnsi="Times New Roman" w:cs="Times New Roman"/>
      <w:sz w:val="24"/>
      <w:szCs w:val="24"/>
      <w:lang w:eastAsia="ru-RU"/>
    </w:rPr>
  </w:style>
  <w:style w:type="character" w:customStyle="1" w:styleId="31c">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0">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1">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d">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2">
    <w:name w:val="Текст Знак1"/>
    <w:semiHidden/>
    <w:rsid w:val="00014E55"/>
    <w:rPr>
      <w:rFonts w:ascii="Consolas" w:eastAsia="Times New Roman" w:hAnsi="Consolas" w:cs="Times New Roman"/>
      <w:sz w:val="21"/>
      <w:szCs w:val="21"/>
      <w:lang w:eastAsia="ru-RU"/>
    </w:rPr>
  </w:style>
  <w:style w:type="character" w:customStyle="1" w:styleId="1fffff3">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4">
    <w:name w:val="Красная строка Знак1"/>
    <w:semiHidden/>
    <w:rsid w:val="00014E55"/>
  </w:style>
  <w:style w:type="character" w:customStyle="1" w:styleId="21f2">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5">
    <w:name w:val="Подпись Знак1"/>
    <w:semiHidden/>
    <w:rsid w:val="00014E55"/>
    <w:rPr>
      <w:rFonts w:ascii="Times New Roman" w:eastAsia="Times New Roman" w:hAnsi="Times New Roman" w:cs="Times New Roman"/>
      <w:sz w:val="24"/>
      <w:szCs w:val="24"/>
      <w:lang w:eastAsia="ru-RU"/>
    </w:rPr>
  </w:style>
  <w:style w:type="character" w:customStyle="1" w:styleId="1fffff6">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7">
    <w:name w:val="Прощание Знак1"/>
    <w:semiHidden/>
    <w:rsid w:val="00014E55"/>
    <w:rPr>
      <w:rFonts w:ascii="Times New Roman" w:eastAsia="Times New Roman" w:hAnsi="Times New Roman" w:cs="Times New Roman"/>
      <w:sz w:val="24"/>
      <w:szCs w:val="24"/>
      <w:lang w:eastAsia="ru-RU"/>
    </w:rPr>
  </w:style>
  <w:style w:type="character" w:customStyle="1" w:styleId="1fffff8">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9">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a">
    <w:name w:val="Текст выноски Знак1"/>
    <w:uiPriority w:val="99"/>
    <w:semiHidden/>
    <w:rsid w:val="00014E55"/>
    <w:rPr>
      <w:rFonts w:ascii="Tahoma" w:eastAsia="Times New Roman" w:hAnsi="Tahoma" w:cs="Tahoma"/>
      <w:sz w:val="16"/>
      <w:szCs w:val="16"/>
      <w:lang w:eastAsia="ru-RU"/>
    </w:rPr>
  </w:style>
  <w:style w:type="character" w:customStyle="1" w:styleId="1fffffb">
    <w:name w:val="Схема документа Знак1"/>
    <w:semiHidden/>
    <w:rsid w:val="00014E55"/>
    <w:rPr>
      <w:rFonts w:ascii="Tahoma" w:eastAsia="Times New Roman" w:hAnsi="Tahoma" w:cs="Tahoma"/>
      <w:sz w:val="16"/>
      <w:szCs w:val="16"/>
      <w:lang w:eastAsia="ru-RU"/>
    </w:rPr>
  </w:style>
  <w:style w:type="character" w:customStyle="1" w:styleId="1fffffc">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d">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9">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0">
    <w:name w:val="Простая таблица 11"/>
    <w:basedOn w:val="aa"/>
    <w:next w:val="1ff9"/>
    <w:semiHidden/>
    <w:unhideWhenUsed/>
    <w:rsid w:val="00014E55"/>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1">
    <w:name w:val="Цветная таблица 11"/>
    <w:basedOn w:val="aa"/>
    <w:next w:val="1ffc"/>
    <w:semiHidden/>
    <w:unhideWhenUsed/>
    <w:rsid w:val="00014E55"/>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2">
    <w:name w:val="Сетка таблицы 11"/>
    <w:basedOn w:val="aa"/>
    <w:next w:val="1ffa"/>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3">
    <w:name w:val="Сетка таблицы 21"/>
    <w:basedOn w:val="aa"/>
    <w:next w:val="2fd"/>
    <w:semiHidden/>
    <w:unhideWhenUsed/>
    <w:rsid w:val="00014E55"/>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e">
    <w:name w:val="Сетка таблицы 31"/>
    <w:basedOn w:val="aa"/>
    <w:next w:val="3ff0"/>
    <w:semiHidden/>
    <w:unhideWhenUsed/>
    <w:rsid w:val="00014E55"/>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a"/>
    <w:next w:val="2fa"/>
    <w:semiHidden/>
    <w:unhideWhenUsed/>
    <w:rsid w:val="00014E55"/>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Современная таблица11"/>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4">
    <w:name w:val="Изысканная таблица11"/>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5">
    <w:name w:val="Стандартная таблица11"/>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6">
    <w:name w:val="Изящная таблица 11"/>
    <w:basedOn w:val="aa"/>
    <w:next w:val="1ff6"/>
    <w:semiHidden/>
    <w:unhideWhenUsed/>
    <w:rsid w:val="00014E55"/>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5">
    <w:name w:val="Изящная таблица 21"/>
    <w:basedOn w:val="aa"/>
    <w:next w:val="2f6"/>
    <w:semiHidden/>
    <w:unhideWhenUsed/>
    <w:rsid w:val="00014E55"/>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e">
    <w:name w:val="Тема таблицы1"/>
    <w:basedOn w:val="aa"/>
    <w:next w:val="affffffff7"/>
    <w:semiHidden/>
    <w:unhideWhenUsed/>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a"/>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a">
    <w:name w:val="Изысканная таблица2"/>
    <w:basedOn w:val="aa"/>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c">
    <w:name w:val="Классическая таблица 12"/>
    <w:basedOn w:val="aa"/>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a"/>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a"/>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a"/>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a"/>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Простая таблица 22"/>
    <w:basedOn w:val="aa"/>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b">
    <w:name w:val="Современная таблица2"/>
    <w:basedOn w:val="aa"/>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c">
    <w:name w:val="Стандартная таблица2"/>
    <w:basedOn w:val="aa"/>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e">
    <w:name w:val="Столбцы таблицы 12"/>
    <w:basedOn w:val="aa"/>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a"/>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a"/>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7">
    <w:name w:val="Цветная таблица 22"/>
    <w:basedOn w:val="aa"/>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a"/>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d">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6">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3">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етка таблицы16"/>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b"/>
    <w:semiHidden/>
    <w:rsid w:val="00014E55"/>
  </w:style>
  <w:style w:type="table" w:customStyle="1" w:styleId="234">
    <w:name w:val="Сетка таблицы23"/>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7">
    <w:name w:val="Изысканная таблица3"/>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8">
    <w:name w:val="Современная таблица3"/>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9">
    <w:name w:val="Стандартная таблица3"/>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d">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
    <w:next w:val="ab"/>
    <w:semiHidden/>
    <w:rsid w:val="00014E55"/>
  </w:style>
  <w:style w:type="table" w:customStyle="1" w:styleId="32b">
    <w:name w:val="Сетка таблицы32"/>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c">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Современная таблица12"/>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0">
    <w:name w:val="Изысканная таблица12"/>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f1">
    <w:name w:val="Стандартная таблица12"/>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6">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0">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0">
    <w:name w:val="Изысканная таблица31"/>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1">
    <w:name w:val="Современная таблица31"/>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2">
    <w:name w:val="Стандартная таблица31"/>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Столбцы таблицы 231"/>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4">
    <w:name w:val="Цветная таблица 231"/>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e">
    <w:name w:val="Изысканная таблица4"/>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
    <w:name w:val="Современная таблица4"/>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0">
    <w:name w:val="Стандартная таблица4"/>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7">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Нет списка221"/>
    <w:next w:val="ab"/>
    <w:uiPriority w:val="99"/>
    <w:semiHidden/>
    <w:unhideWhenUsed/>
    <w:rsid w:val="00014E55"/>
  </w:style>
  <w:style w:type="table" w:customStyle="1" w:styleId="2315">
    <w:name w:val="Сетка таблицы231"/>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1">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
    <w:name w:val="Сетка таблицы12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9">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d">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8">
    <w:name w:val="Изысканная таблица5"/>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9">
    <w:name w:val="Современная таблица5"/>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a">
    <w:name w:val="Стандартная таблица5"/>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9">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
    <w:name w:val="Сетка таблицы124"/>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0">
    <w:name w:val="Сетка таблицы6113"/>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a">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Сетка таблицы35"/>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
    <w:name w:val="Сетка таблицы125"/>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0">
    <w:name w:val="Сетка таблицы6114"/>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8">
    <w:name w:val="Сетка таблицы36"/>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
    <w:name w:val="Сетка таблицы126"/>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5">
    <w:name w:val="Сетка таблицы2115"/>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0">
    <w:name w:val="Сетка таблицы6115"/>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7">
    <w:name w:val="Сетка таблицы37"/>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1">
    <w:name w:val="Сетка таблицы127"/>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5">
    <w:name w:val="Сетка таблицы2116"/>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0">
    <w:name w:val="Сетка таблицы111116"/>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0">
    <w:name w:val="Сетка таблицы6116"/>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7">
    <w:name w:val="Сетка таблицы39"/>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6">
    <w:name w:val="Сетка таблицы2117"/>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0">
    <w:name w:val="Сетка таблицы111117"/>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0">
    <w:name w:val="Сетка таблицы6117"/>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1">
    <w:name w:val="Сетка таблицы129"/>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0">
    <w:name w:val="Сетка таблицы11118"/>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0">
    <w:name w:val="Сетка таблицы618"/>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e">
    <w:name w:val="Изысканная таблица32"/>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
    <w:name w:val="Современная таблица32"/>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0">
    <w:name w:val="Стандартная таблица32"/>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6">
    <w:name w:val="Сетка таблицы21112"/>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a">
    <w:name w:val="Сетка таблицы1111112"/>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0">
    <w:name w:val="Сетка таблицы61112"/>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
    <w:name w:val="Сетка таблицы2122"/>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2">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6">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7">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0">
    <w:name w:val="Сетка таблицы130"/>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5">
    <w:name w:val="Сетка таблицы2110"/>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1">
    <w:name w:val="Сетка таблицы619"/>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0">
    <w:name w:val="Сетка таблицы2119"/>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0">
    <w:name w:val="Сетка таблицы122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7">
    <w:name w:val="Сетка таблицы21113"/>
    <w:basedOn w:val="aa"/>
    <w:uiPriority w:val="59"/>
    <w:rsid w:val="00014E5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4">
    <w:name w:val="Сетка таблицы1111113"/>
    <w:basedOn w:val="aa"/>
    <w:uiPriority w:val="59"/>
    <w:rsid w:val="0001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0">
    <w:name w:val="Сетка таблицы61113"/>
    <w:basedOn w:val="aa"/>
    <w:uiPriority w:val="59"/>
    <w:rsid w:val="00014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
    <w:name w:val="Сетка таблицы2123"/>
    <w:basedOn w:val="aa"/>
    <w:next w:val="af9"/>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FBF0279658C8AC247CC50DCA5F30A963DD3DFF56C241120C8C3641D725D59D735B444BD8q8ICH" TargetMode="External"/><Relationship Id="rId21" Type="http://schemas.openxmlformats.org/officeDocument/2006/relationships/hyperlink" Target="consultantplus://offline/ref=26D2C5141BDCDE5782F202CDBDA18BEE87210AAAFAA8F55E1E871EF1DC2EEADABC9A29822BJ1C4H" TargetMode="External"/><Relationship Id="rId34" Type="http://schemas.openxmlformats.org/officeDocument/2006/relationships/hyperlink" Target="consultantplus://offline/ref=97FBF0279658C8AC247CC50DCA5F30A963DD3DFF56C241120C8C3641D725D59D735B444BD8q8IAH" TargetMode="External"/><Relationship Id="rId42" Type="http://schemas.openxmlformats.org/officeDocument/2006/relationships/hyperlink" Target="consultantplus://offline/ref=51316AB63BB88C92C9B01B0FD6DE4C159447915E9C8C975702BECEB41ED2B9D938DF8C1FA5F5CC5927FE2757B014B4595405A75353Z8P" TargetMode="External"/><Relationship Id="rId47" Type="http://schemas.openxmlformats.org/officeDocument/2006/relationships/header" Target="header3.xml"/><Relationship Id="rId50" Type="http://schemas.openxmlformats.org/officeDocument/2006/relationships/footer" Target="footer9.xml"/><Relationship Id="rId55" Type="http://schemas.openxmlformats.org/officeDocument/2006/relationships/image" Target="media/image5.wmf"/><Relationship Id="rId63" Type="http://schemas.openxmlformats.org/officeDocument/2006/relationships/image" Target="media/image12.wmf"/><Relationship Id="rId68"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9" Type="http://schemas.openxmlformats.org/officeDocument/2006/relationships/hyperlink" Target="consultantplus://offline/ref=97FBF0279658C8AC247CC50DCA5F30A963DD3DFF56C241120C8C3641D725D59D735B444BD7q8IFH" TargetMode="External"/><Relationship Id="rId11" Type="http://schemas.openxmlformats.org/officeDocument/2006/relationships/footer" Target="footer2.xml"/><Relationship Id="rId24" Type="http://schemas.openxmlformats.org/officeDocument/2006/relationships/hyperlink" Target="consultantplus://offline/ref=97FBF0279658C8AC247CC50DCA5F30A963DD3DFF56C241120C8C3641D725D59D735B444BD7q8I0H" TargetMode="External"/><Relationship Id="rId32" Type="http://schemas.openxmlformats.org/officeDocument/2006/relationships/hyperlink" Target="consultantplus://offline/ref=97FBF0279658C8AC247CC50DCA5F30A963DD3DFF56C241120C8C3641D725D59D735B4449qDI4H" TargetMode="External"/><Relationship Id="rId37" Type="http://schemas.openxmlformats.org/officeDocument/2006/relationships/hyperlink" Target="consultantplus://offline/ref=97FBF0279658C8AC247CC50DCA5F30A963DD3DFF56C241120C8C3641D725D59D735B4448D3q8I8H" TargetMode="External"/><Relationship Id="rId40" Type="http://schemas.openxmlformats.org/officeDocument/2006/relationships/hyperlink" Target="consultantplus://offline/ref=95927060BDE4935B3A62B3B0198CEF07FC788FCF5223CFE5F3F524FB0A608592DE5540B274BDCCB4CE254B072820E1D10F4DB6BA4F1BC9B1B3QAN" TargetMode="External"/><Relationship Id="rId45" Type="http://schemas.openxmlformats.org/officeDocument/2006/relationships/footer" Target="footer7.xml"/><Relationship Id="rId53" Type="http://schemas.openxmlformats.org/officeDocument/2006/relationships/image" Target="media/image3.wmf"/><Relationship Id="rId58" Type="http://schemas.openxmlformats.org/officeDocument/2006/relationships/image" Target="media/image8.wmf"/><Relationship Id="rId5" Type="http://schemas.openxmlformats.org/officeDocument/2006/relationships/settings" Target="settings.xml"/><Relationship Id="rId61" Type="http://schemas.openxmlformats.org/officeDocument/2006/relationships/hyperlink" Target="consultantplus://offline/ref=51316AB63BB88C92C9B01B0FD6DE4C159447915E9C8C975702BECEB41ED2B9D938DF8C1FA5F5CC5927FE2757B014B4595405A75353Z8P" TargetMode="External"/><Relationship Id="rId19" Type="http://schemas.openxmlformats.org/officeDocument/2006/relationships/hyperlink" Target="consultantplus://offline/ref=26D2C5141BDCDE5782F202CDBDA18BEE87210AAAFAA8F55E1E871EF1DC2EEADABC9A29822BJ1C7H" TargetMode="Externa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26D2C5141BDCDE5782F202CDBDA18BEE87210AAAFAA8F55E1E871EF1DC2EEADABC9A29862C17F445J9CCH" TargetMode="External"/><Relationship Id="rId27" Type="http://schemas.openxmlformats.org/officeDocument/2006/relationships/hyperlink" Target="consultantplus://offline/ref=97FBF0279658C8AC247CC50DCA5F30A963DD3DFF56C241120C8C3641D725D59D735B444AD0q8I0H" TargetMode="External"/><Relationship Id="rId30" Type="http://schemas.openxmlformats.org/officeDocument/2006/relationships/hyperlink" Target="consultantplus://offline/ref=97FBF0279658C8AC247CC50DCA5F30A963DD3DFF56C241120C8C3641D725D59D735B444FD08855E2q0I5H" TargetMode="External"/><Relationship Id="rId35" Type="http://schemas.openxmlformats.org/officeDocument/2006/relationships/hyperlink" Target="consultantplus://offline/ref=97FBF0279658C8AC247CC50DCA5F30A963DD3DFF56C241120C8C3641D725D59D735B444FD08857E0q0I6H" TargetMode="External"/><Relationship Id="rId43" Type="http://schemas.openxmlformats.org/officeDocument/2006/relationships/footer" Target="footer5.xml"/><Relationship Id="rId48" Type="http://schemas.openxmlformats.org/officeDocument/2006/relationships/footer" Target="footer8.xml"/><Relationship Id="rId56" Type="http://schemas.openxmlformats.org/officeDocument/2006/relationships/image" Target="media/image6.w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hyperlink" Target="consultantplus://offline/ref=97FBF0279658C8AC247CC50DCA5F30A963DD3DFF56C241120C8C3641D725D59D735B444BD8q8I8H" TargetMode="External"/><Relationship Id="rId33" Type="http://schemas.openxmlformats.org/officeDocument/2006/relationships/hyperlink" Target="consultantplus://offline/ref=97FBF0279658C8AC247CC50DCA5F30A963DD3DFF56C241120C8C3641D725D59D735B444FD08857E0q0I6H" TargetMode="External"/><Relationship Id="rId38" Type="http://schemas.openxmlformats.org/officeDocument/2006/relationships/hyperlink" Target="consultantplus://offline/ref=97FBF0279658C8AC247CC50DCA5F30A963DD3DFF56C241120C8C3641D725D59D735B4448D1q8I8H" TargetMode="External"/><Relationship Id="rId46" Type="http://schemas.openxmlformats.org/officeDocument/2006/relationships/header" Target="header2.xml"/><Relationship Id="rId59" Type="http://schemas.openxmlformats.org/officeDocument/2006/relationships/image" Target="media/image9.wmf"/><Relationship Id="rId67" Type="http://schemas.microsoft.com/office/2011/relationships/commentsExtended" Target="commentsExtended.xml"/><Relationship Id="rId20" Type="http://schemas.openxmlformats.org/officeDocument/2006/relationships/hyperlink" Target="consultantplus://offline/ref=26D2C5141BDCDE5782F202CDBDA18BEE87210AAAFAA8F55E1E871EF1DC2EEADABC9A29822BJ1C7H" TargetMode="External"/><Relationship Id="rId41" Type="http://schemas.openxmlformats.org/officeDocument/2006/relationships/footer" Target="footer4.xml"/><Relationship Id="rId54" Type="http://schemas.openxmlformats.org/officeDocument/2006/relationships/image" Target="media/image4.wmf"/><Relationship Id="rId62"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hyperlink" Target="consultantplus://offline/ref=97FBF0279658C8AC247CC50DCA5F30A963DD3DFF56C241120C8C3641D725D59D735B444AD0q8I0H" TargetMode="External"/><Relationship Id="rId28" Type="http://schemas.openxmlformats.org/officeDocument/2006/relationships/hyperlink" Target="consultantplus://offline/ref=97FBF0279658C8AC247CC50DCA5F30A963DD3DFF56C241120C8C3641D725D59D735B444BD7q8I8H" TargetMode="External"/><Relationship Id="rId36" Type="http://schemas.openxmlformats.org/officeDocument/2006/relationships/hyperlink" Target="consultantplus://offline/ref=97FBF0279658C8AC247CC50DCA5F30A963DD3DFF56C241120C8C3641D725D59D735B444FD08855E2q0I5H" TargetMode="External"/><Relationship Id="rId49" Type="http://schemas.openxmlformats.org/officeDocument/2006/relationships/header" Target="header4.xml"/><Relationship Id="rId57" Type="http://schemas.openxmlformats.org/officeDocument/2006/relationships/image" Target="media/image7.wmf"/><Relationship Id="rId10" Type="http://schemas.openxmlformats.org/officeDocument/2006/relationships/footer" Target="footer1.xml"/><Relationship Id="rId31" Type="http://schemas.openxmlformats.org/officeDocument/2006/relationships/hyperlink" Target="consultantplus://offline/ref=97FBF0279658C8AC247CC50DCA5F30A963DD3DFF56C241120C8C3641D725D59D735B444FD08951E0q0I0H" TargetMode="External"/><Relationship Id="rId44" Type="http://schemas.openxmlformats.org/officeDocument/2006/relationships/footer" Target="footer6.xml"/><Relationship Id="rId52" Type="http://schemas.openxmlformats.org/officeDocument/2006/relationships/header" Target="header6.xml"/><Relationship Id="rId60" Type="http://schemas.openxmlformats.org/officeDocument/2006/relationships/image" Target="media/image10.wmf"/><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mailto:info@ncrc.ru" TargetMode="External"/><Relationship Id="rId18" Type="http://schemas.openxmlformats.org/officeDocument/2006/relationships/hyperlink" Target="consultantplus://offline/ref=95927060BDE4935B3A62B3B0198CEF07FC788FCF5223CFE5F3F524FB0A608592DE5540B274BDCCB4CE254B072820E1D10F4DB6BA4F1BC9B1B3QAN" TargetMode="External"/><Relationship Id="rId39" Type="http://schemas.openxmlformats.org/officeDocument/2006/relationships/hyperlink" Target="http://www.roseltorg.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3F21-61DF-472D-9678-27F759D5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100</Pages>
  <Words>35765</Words>
  <Characters>267902</Characters>
  <Application>Microsoft Office Word</Application>
  <DocSecurity>0</DocSecurity>
  <Lines>2232</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303061</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Канунников Денис Викторович</dc:creator>
  <cp:lastModifiedBy>Токарев Игорь Александрович</cp:lastModifiedBy>
  <cp:revision>8</cp:revision>
  <cp:lastPrinted>2018-08-17T10:06:00Z</cp:lastPrinted>
  <dcterms:created xsi:type="dcterms:W3CDTF">2019-06-19T12:45:00Z</dcterms:created>
  <dcterms:modified xsi:type="dcterms:W3CDTF">2019-06-25T14:22:00Z</dcterms:modified>
</cp:coreProperties>
</file>