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B47B9">
        <w:rPr>
          <w:rFonts w:ascii="Times New Roman" w:eastAsia="Times New Roman" w:hAnsi="Times New Roman" w:cs="Times New Roman"/>
          <w:b/>
          <w:bCs/>
          <w:sz w:val="28"/>
          <w:szCs w:val="28"/>
        </w:rPr>
        <w:t>ДСО-16</w:t>
      </w:r>
      <w:r w:rsidR="00584F43">
        <w:rPr>
          <w:rFonts w:ascii="Times New Roman" w:eastAsia="Times New Roman" w:hAnsi="Times New Roman" w:cs="Times New Roman"/>
          <w:b/>
          <w:bCs/>
          <w:sz w:val="28"/>
          <w:szCs w:val="28"/>
        </w:rPr>
        <w:t>8</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527"/>
        <w:gridCol w:w="594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584F43" w:rsidP="00166F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29</w:t>
            </w:r>
            <w:r w:rsidR="00C4165B" w:rsidRPr="00303B27">
              <w:rPr>
                <w:rFonts w:ascii="Times New Roman" w:eastAsia="Times New Roman" w:hAnsi="Times New Roman" w:cs="Times New Roman"/>
                <w:b/>
                <w:color w:val="000000" w:themeColor="text1"/>
                <w:sz w:val="24"/>
                <w:szCs w:val="24"/>
              </w:rPr>
              <w:t xml:space="preserve"> </w:t>
            </w:r>
            <w:r w:rsidR="00166FD2">
              <w:rPr>
                <w:rFonts w:ascii="Times New Roman" w:eastAsia="Times New Roman" w:hAnsi="Times New Roman" w:cs="Times New Roman"/>
                <w:b/>
                <w:color w:val="000000" w:themeColor="text1"/>
                <w:sz w:val="24"/>
                <w:szCs w:val="24"/>
              </w:rPr>
              <w:t>апреля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584F43" w:rsidRPr="00584F43" w:rsidRDefault="00584F43" w:rsidP="00584F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584F43">
        <w:rPr>
          <w:rFonts w:ascii="Times New Roman" w:eastAsia="Times New Roman" w:hAnsi="Times New Roman" w:cs="Times New Roman"/>
          <w:bCs/>
          <w:color w:val="000000" w:themeColor="text1"/>
          <w:sz w:val="24"/>
          <w:szCs w:val="24"/>
        </w:rPr>
        <w:t xml:space="preserve">Голосов Дмитрий Александрович, Ветчинников Владимир Николаевич, Дубенко Павел </w:t>
      </w:r>
      <w:r w:rsidRPr="00584F43">
        <w:rPr>
          <w:rFonts w:ascii="Times New Roman" w:eastAsia="Times New Roman" w:hAnsi="Times New Roman" w:cs="Times New Roman"/>
          <w:bCs/>
          <w:color w:val="000000" w:themeColor="text1"/>
          <w:sz w:val="24"/>
          <w:szCs w:val="24"/>
        </w:rPr>
        <w:br/>
        <w:t>Николаевич,</w:t>
      </w:r>
      <w:r w:rsidRPr="00DA1A54">
        <w:t xml:space="preserve"> </w:t>
      </w:r>
      <w:r w:rsidRPr="00584F43">
        <w:rPr>
          <w:rFonts w:ascii="Times New Roman" w:eastAsia="Times New Roman" w:hAnsi="Times New Roman" w:cs="Times New Roman"/>
          <w:bCs/>
          <w:color w:val="000000" w:themeColor="text1"/>
          <w:sz w:val="24"/>
          <w:szCs w:val="24"/>
        </w:rPr>
        <w:t xml:space="preserve">Зверева Наталья Алексеевна, Иванов Николай Васильевич, Канукоев Аслан </w:t>
      </w:r>
      <w:proofErr w:type="spellStart"/>
      <w:r w:rsidRPr="00584F43">
        <w:rPr>
          <w:rFonts w:ascii="Times New Roman" w:eastAsia="Times New Roman" w:hAnsi="Times New Roman" w:cs="Times New Roman"/>
          <w:bCs/>
          <w:color w:val="000000" w:themeColor="text1"/>
          <w:sz w:val="24"/>
          <w:szCs w:val="24"/>
        </w:rPr>
        <w:t>Султанович</w:t>
      </w:r>
      <w:proofErr w:type="spellEnd"/>
      <w:r w:rsidRPr="00584F43">
        <w:rPr>
          <w:rFonts w:ascii="Times New Roman" w:eastAsia="Times New Roman" w:hAnsi="Times New Roman" w:cs="Times New Roman"/>
          <w:bCs/>
          <w:color w:val="000000" w:themeColor="text1"/>
          <w:sz w:val="24"/>
          <w:szCs w:val="24"/>
        </w:rPr>
        <w:t>,</w:t>
      </w:r>
      <w:r w:rsidRPr="00EF534F">
        <w:t xml:space="preserve"> </w:t>
      </w:r>
      <w:r w:rsidRPr="00584F43">
        <w:rPr>
          <w:rFonts w:ascii="Times New Roman" w:eastAsia="Times New Roman" w:hAnsi="Times New Roman" w:cs="Times New Roman"/>
          <w:bCs/>
          <w:color w:val="000000"/>
          <w:sz w:val="24"/>
          <w:szCs w:val="24"/>
        </w:rPr>
        <w:t>Чернышев Юрий Александрович</w:t>
      </w:r>
      <w:r w:rsidRPr="00584F43">
        <w:rPr>
          <w:rFonts w:ascii="Times New Roman" w:eastAsia="Times New Roman" w:hAnsi="Times New Roman" w:cs="Times New Roman"/>
          <w:bCs/>
          <w:color w:val="000000" w:themeColor="text1"/>
          <w:sz w:val="24"/>
          <w:szCs w:val="24"/>
        </w:rPr>
        <w:t>, Шашкин Никита Артемович, Токарев Игорь Александрович.</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B47B9" w:rsidRDefault="00EB47B9" w:rsidP="00EB47B9">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была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EB47B9" w:rsidRPr="00045B65" w:rsidRDefault="00BD280E" w:rsidP="00EB47B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на </w:t>
      </w:r>
      <w:r w:rsidRPr="00303B27">
        <w:rPr>
          <w:rFonts w:ascii="Times New Roman" w:eastAsia="Times New Roman" w:hAnsi="Times New Roman" w:cs="Times New Roman"/>
          <w:iCs/>
          <w:color w:val="000000" w:themeColor="text1"/>
          <w:sz w:val="24"/>
          <w:szCs w:val="24"/>
        </w:rPr>
        <w:t xml:space="preserve">официальном сайте: </w:t>
      </w:r>
      <w:hyperlink r:id="rId9" w:history="1">
        <w:r w:rsidRPr="00303B27">
          <w:rPr>
            <w:rFonts w:ascii="Times New Roman" w:hAnsi="Times New Roman" w:cs="Times New Roman"/>
            <w:bCs/>
            <w:color w:val="000000" w:themeColor="text1"/>
            <w:sz w:val="24"/>
            <w:szCs w:val="24"/>
            <w:u w:val="single"/>
          </w:rPr>
          <w:t>www.zakupki.gov.ru</w:t>
        </w:r>
      </w:hyperlink>
      <w:r w:rsidRPr="00303B27">
        <w:rPr>
          <w:rFonts w:ascii="Times New Roman" w:eastAsia="Times New Roman" w:hAnsi="Times New Roman" w:cs="Times New Roman"/>
          <w:color w:val="000000" w:themeColor="text1"/>
          <w:sz w:val="24"/>
          <w:szCs w:val="24"/>
        </w:rPr>
        <w:t xml:space="preserve">, на сайте </w:t>
      </w:r>
      <w:r w:rsidRPr="00303B27">
        <w:rPr>
          <w:rFonts w:ascii="Times New Roman" w:eastAsia="Times New Roman" w:hAnsi="Times New Roman" w:cs="Times New Roman"/>
          <w:iCs/>
          <w:color w:val="000000" w:themeColor="text1"/>
          <w:sz w:val="24"/>
          <w:szCs w:val="24"/>
        </w:rPr>
        <w:t xml:space="preserve">Общества (Заказчика): </w:t>
      </w:r>
      <w:hyperlink r:id="rId10" w:history="1">
        <w:r w:rsidRPr="00303B27">
          <w:rPr>
            <w:rFonts w:ascii="Times New Roman" w:hAnsi="Times New Roman" w:cs="Times New Roman"/>
            <w:bCs/>
            <w:color w:val="000000" w:themeColor="text1"/>
            <w:sz w:val="24"/>
            <w:szCs w:val="24"/>
            <w:u w:val="single"/>
          </w:rPr>
          <w:t>www.ncrc.ru</w:t>
        </w:r>
      </w:hyperlink>
      <w:r w:rsidRPr="00303B27">
        <w:rPr>
          <w:rFonts w:ascii="Times New Roman" w:eastAsia="Times New Roman" w:hAnsi="Times New Roman" w:cs="Times New Roman"/>
          <w:color w:val="000000" w:themeColor="text1"/>
          <w:sz w:val="24"/>
          <w:szCs w:val="24"/>
        </w:rPr>
        <w:t xml:space="preserve"> </w:t>
      </w:r>
      <w:r w:rsidRPr="00303B27">
        <w:rPr>
          <w:rFonts w:ascii="Times New Roman" w:eastAsia="Times New Roman" w:hAnsi="Times New Roman" w:cs="Times New Roman"/>
          <w:color w:val="000000" w:themeColor="text1"/>
          <w:sz w:val="24"/>
          <w:szCs w:val="24"/>
        </w:rPr>
        <w:br/>
      </w:r>
      <w:r w:rsidR="00584F43" w:rsidRPr="00045B65">
        <w:rPr>
          <w:rFonts w:ascii="Times New Roman" w:eastAsia="Times New Roman" w:hAnsi="Times New Roman" w:cs="Times New Roman"/>
          <w:color w:val="000000" w:themeColor="text1"/>
          <w:sz w:val="24"/>
          <w:szCs w:val="24"/>
        </w:rPr>
        <w:t xml:space="preserve">в </w:t>
      </w:r>
      <w:r w:rsidR="00584F43">
        <w:rPr>
          <w:rFonts w:ascii="Times New Roman" w:eastAsia="Times New Roman" w:hAnsi="Times New Roman" w:cs="Times New Roman"/>
          <w:color w:val="000000" w:themeColor="text1"/>
          <w:sz w:val="24"/>
          <w:szCs w:val="24"/>
        </w:rPr>
        <w:t>12</w:t>
      </w:r>
      <w:r w:rsidR="00584F43" w:rsidRPr="00045B65">
        <w:rPr>
          <w:rFonts w:ascii="Times New Roman" w:eastAsia="Times New Roman" w:hAnsi="Times New Roman" w:cs="Times New Roman"/>
          <w:color w:val="000000" w:themeColor="text1"/>
          <w:sz w:val="24"/>
          <w:szCs w:val="24"/>
        </w:rPr>
        <w:t>:00 (</w:t>
      </w:r>
      <w:proofErr w:type="gramStart"/>
      <w:r w:rsidR="00584F43" w:rsidRPr="00045B65">
        <w:rPr>
          <w:rFonts w:ascii="Times New Roman" w:eastAsia="Times New Roman" w:hAnsi="Times New Roman" w:cs="Times New Roman"/>
          <w:color w:val="000000" w:themeColor="text1"/>
          <w:sz w:val="24"/>
          <w:szCs w:val="24"/>
        </w:rPr>
        <w:t>мск</w:t>
      </w:r>
      <w:proofErr w:type="gramEnd"/>
      <w:r w:rsidR="00584F43" w:rsidRPr="00045B65">
        <w:rPr>
          <w:rFonts w:ascii="Times New Roman" w:eastAsia="Times New Roman" w:hAnsi="Times New Roman" w:cs="Times New Roman"/>
          <w:color w:val="000000" w:themeColor="text1"/>
          <w:sz w:val="24"/>
          <w:szCs w:val="24"/>
        </w:rPr>
        <w:t xml:space="preserve">) </w:t>
      </w:r>
      <w:r w:rsidR="00584F43">
        <w:rPr>
          <w:rFonts w:ascii="Times New Roman" w:eastAsia="Times New Roman" w:hAnsi="Times New Roman" w:cs="Times New Roman"/>
          <w:color w:val="000000" w:themeColor="text1"/>
          <w:sz w:val="24"/>
          <w:szCs w:val="24"/>
        </w:rPr>
        <w:t>14</w:t>
      </w:r>
      <w:r w:rsidR="00584F43" w:rsidRPr="00045B65">
        <w:rPr>
          <w:rFonts w:ascii="Times New Roman" w:eastAsia="Times New Roman" w:hAnsi="Times New Roman" w:cs="Times New Roman"/>
          <w:color w:val="000000" w:themeColor="text1"/>
          <w:sz w:val="24"/>
          <w:szCs w:val="24"/>
        </w:rPr>
        <w:t xml:space="preserve"> </w:t>
      </w:r>
      <w:r w:rsidR="00584F43">
        <w:rPr>
          <w:rFonts w:ascii="Times New Roman" w:eastAsia="Times New Roman" w:hAnsi="Times New Roman" w:cs="Times New Roman"/>
          <w:color w:val="000000" w:themeColor="text1"/>
          <w:sz w:val="24"/>
          <w:szCs w:val="24"/>
        </w:rPr>
        <w:t>апреля</w:t>
      </w:r>
      <w:r w:rsidR="00584F43" w:rsidRPr="00045B65">
        <w:rPr>
          <w:rFonts w:ascii="Times New Roman" w:eastAsia="Times New Roman" w:hAnsi="Times New Roman" w:cs="Times New Roman"/>
          <w:color w:val="000000" w:themeColor="text1"/>
          <w:sz w:val="24"/>
          <w:szCs w:val="24"/>
        </w:rPr>
        <w:t xml:space="preserve"> 2014 года </w:t>
      </w:r>
      <w:r w:rsidR="00584F43" w:rsidRPr="00045B65">
        <w:rPr>
          <w:rFonts w:ascii="Times New Roman" w:eastAsia="Times New Roman" w:hAnsi="Times New Roman" w:cs="Times New Roman"/>
          <w:sz w:val="24"/>
          <w:szCs w:val="24"/>
        </w:rPr>
        <w:t xml:space="preserve">№ </w:t>
      </w:r>
      <w:r w:rsidR="00584F43" w:rsidRPr="00045B65">
        <w:rPr>
          <w:rFonts w:ascii="Times New Roman" w:eastAsia="Times New Roman" w:hAnsi="Times New Roman" w:cs="Times New Roman"/>
          <w:color w:val="000000" w:themeColor="text1"/>
          <w:sz w:val="24"/>
          <w:szCs w:val="24"/>
        </w:rPr>
        <w:t>ЗК-</w:t>
      </w:r>
      <w:r w:rsidR="00584F43">
        <w:rPr>
          <w:rFonts w:ascii="Times New Roman" w:eastAsia="Times New Roman" w:hAnsi="Times New Roman" w:cs="Times New Roman"/>
          <w:bCs/>
          <w:color w:val="000000" w:themeColor="text1"/>
          <w:sz w:val="24"/>
          <w:szCs w:val="24"/>
        </w:rPr>
        <w:t>ДСО-168</w:t>
      </w:r>
      <w:r w:rsidR="00584F43" w:rsidRPr="00C81801">
        <w:rPr>
          <w:rFonts w:ascii="Times New Roman" w:eastAsia="Times New Roman" w:hAnsi="Times New Roman" w:cs="Times New Roman"/>
          <w:bCs/>
          <w:color w:val="000000" w:themeColor="text1"/>
          <w:sz w:val="24"/>
          <w:szCs w:val="24"/>
        </w:rPr>
        <w:t>.</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8A1B46" w:rsidRPr="00303B27" w:rsidRDefault="00ED6727"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584F43" w:rsidRPr="00D87205">
        <w:rPr>
          <w:rFonts w:ascii="Times New Roman" w:eastAsia="Times New Roman" w:hAnsi="Times New Roman" w:cs="Times New Roman"/>
          <w:bCs/>
          <w:sz w:val="24"/>
          <w:szCs w:val="24"/>
        </w:rPr>
        <w:t xml:space="preserve">Право на заключение договора </w:t>
      </w:r>
      <w:r w:rsidR="00584F43">
        <w:rPr>
          <w:rFonts w:ascii="Times New Roman" w:eastAsia="Times New Roman" w:hAnsi="Times New Roman" w:cs="Times New Roman"/>
          <w:bCs/>
          <w:sz w:val="24"/>
          <w:szCs w:val="24"/>
        </w:rPr>
        <w:br/>
      </w:r>
      <w:r w:rsidR="00584F43" w:rsidRPr="00D87205">
        <w:rPr>
          <w:rFonts w:ascii="Times New Roman" w:eastAsia="Times New Roman" w:hAnsi="Times New Roman" w:cs="Times New Roman"/>
          <w:bCs/>
          <w:sz w:val="24"/>
          <w:szCs w:val="24"/>
        </w:rPr>
        <w:t xml:space="preserve">на разработку </w:t>
      </w:r>
      <w:proofErr w:type="spellStart"/>
      <w:r w:rsidR="00584F43" w:rsidRPr="00D87205">
        <w:rPr>
          <w:rFonts w:ascii="Times New Roman" w:eastAsia="Times New Roman" w:hAnsi="Times New Roman" w:cs="Times New Roman"/>
          <w:bCs/>
          <w:sz w:val="24"/>
          <w:szCs w:val="24"/>
        </w:rPr>
        <w:t>ребрендинга</w:t>
      </w:r>
      <w:proofErr w:type="spellEnd"/>
      <w:r w:rsidR="00584F43" w:rsidRPr="00D87205">
        <w:rPr>
          <w:rFonts w:ascii="Times New Roman" w:eastAsia="Times New Roman" w:hAnsi="Times New Roman" w:cs="Times New Roman"/>
          <w:bCs/>
          <w:sz w:val="24"/>
          <w:szCs w:val="24"/>
        </w:rPr>
        <w:t xml:space="preserve"> и зонтичного бренда компании ОАО «КСК».</w:t>
      </w:r>
    </w:p>
    <w:p w:rsidR="00ED6727" w:rsidRPr="00303B27" w:rsidRDefault="00ED6727" w:rsidP="007F614B">
      <w:pPr>
        <w:tabs>
          <w:tab w:val="left" w:pos="567"/>
        </w:tabs>
        <w:spacing w:after="0" w:line="240" w:lineRule="auto"/>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584F43" w:rsidRPr="00303B27" w:rsidTr="00853598">
        <w:tc>
          <w:tcPr>
            <w:tcW w:w="4219" w:type="dxa"/>
          </w:tcPr>
          <w:p w:rsidR="00584F43" w:rsidRPr="003B76A1" w:rsidRDefault="00584F43" w:rsidP="0007282E">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584F43" w:rsidRPr="00AB4633" w:rsidRDefault="00584F43" w:rsidP="0007282E">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Разработка</w:t>
            </w:r>
            <w:r w:rsidRPr="00BA146A">
              <w:rPr>
                <w:rFonts w:ascii="Times New Roman" w:eastAsia="Times New Roman" w:hAnsi="Times New Roman" w:cs="Times New Roman"/>
                <w:bCs/>
                <w:sz w:val="24"/>
                <w:szCs w:val="24"/>
              </w:rPr>
              <w:t xml:space="preserve"> </w:t>
            </w:r>
            <w:proofErr w:type="spellStart"/>
            <w:r w:rsidRPr="00D4444F">
              <w:rPr>
                <w:rFonts w:ascii="Times New Roman" w:eastAsia="Times New Roman" w:hAnsi="Times New Roman" w:cs="Times New Roman"/>
                <w:bCs/>
                <w:sz w:val="24"/>
                <w:szCs w:val="24"/>
              </w:rPr>
              <w:t>ребрендинга</w:t>
            </w:r>
            <w:proofErr w:type="spellEnd"/>
            <w:r w:rsidRPr="00D4444F">
              <w:rPr>
                <w:rFonts w:ascii="Times New Roman" w:eastAsia="Times New Roman" w:hAnsi="Times New Roman" w:cs="Times New Roman"/>
                <w:bCs/>
                <w:sz w:val="24"/>
                <w:szCs w:val="24"/>
              </w:rPr>
              <w:t xml:space="preserve"> и зонтичного бренда компании ОАО «КСК».</w:t>
            </w:r>
          </w:p>
        </w:tc>
      </w:tr>
      <w:tr w:rsidR="00584F43" w:rsidRPr="00303B27" w:rsidTr="00192DCA">
        <w:trPr>
          <w:trHeight w:val="1809"/>
        </w:trPr>
        <w:tc>
          <w:tcPr>
            <w:tcW w:w="4219" w:type="dxa"/>
          </w:tcPr>
          <w:p w:rsidR="00584F43" w:rsidRPr="00A615F2" w:rsidRDefault="00584F43" w:rsidP="0007282E">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84F43" w:rsidRPr="00D4444F" w:rsidRDefault="00584F43" w:rsidP="0007282E">
            <w:pPr>
              <w:shd w:val="clear" w:color="auto" w:fill="FFFFFF"/>
              <w:tabs>
                <w:tab w:val="left" w:pos="816"/>
              </w:tabs>
              <w:jc w:val="both"/>
              <w:rPr>
                <w:rFonts w:ascii="Times New Roman" w:eastAsia="Calibri" w:hAnsi="Times New Roman" w:cs="Times New Roman"/>
                <w:color w:val="000000"/>
                <w:sz w:val="24"/>
                <w:szCs w:val="24"/>
                <w:lang w:eastAsia="en-US"/>
              </w:rPr>
            </w:pPr>
            <w:r w:rsidRPr="00D4444F">
              <w:rPr>
                <w:rFonts w:ascii="Times New Roman" w:eastAsia="Times New Roman" w:hAnsi="Times New Roman" w:cs="Times New Roman"/>
                <w:color w:val="000000"/>
                <w:sz w:val="24"/>
                <w:szCs w:val="24"/>
              </w:rPr>
              <w:t>3 442 433</w:t>
            </w:r>
            <w:r w:rsidRPr="00D4444F">
              <w:rPr>
                <w:rFonts w:ascii="Times New Roman" w:eastAsia="Calibri" w:hAnsi="Times New Roman" w:cs="Times New Roman"/>
                <w:color w:val="000000"/>
                <w:sz w:val="24"/>
                <w:szCs w:val="24"/>
                <w:lang w:eastAsia="en-US"/>
              </w:rPr>
              <w:t xml:space="preserve"> (Три миллиона четыреста сорок две тысячи четыреста тридцать три) рубля, без учета НДС.</w:t>
            </w:r>
          </w:p>
          <w:p w:rsidR="00584F43" w:rsidRPr="00D4444F" w:rsidRDefault="00584F43" w:rsidP="0007282E">
            <w:pPr>
              <w:shd w:val="clear" w:color="auto" w:fill="FFFFFF"/>
              <w:tabs>
                <w:tab w:val="left" w:pos="816"/>
              </w:tabs>
              <w:jc w:val="both"/>
              <w:rPr>
                <w:rFonts w:ascii="Times New Roman" w:eastAsia="Times New Roman" w:hAnsi="Times New Roman" w:cs="Times New Roman"/>
                <w:b/>
                <w:color w:val="000000"/>
                <w:sz w:val="24"/>
                <w:szCs w:val="24"/>
              </w:rPr>
            </w:pPr>
          </w:p>
          <w:p w:rsidR="00584F43" w:rsidRPr="00BA146A" w:rsidRDefault="00584F43" w:rsidP="0007282E">
            <w:pPr>
              <w:shd w:val="clear" w:color="auto" w:fill="FFFFFF"/>
              <w:tabs>
                <w:tab w:val="left" w:pos="142"/>
              </w:tabs>
              <w:jc w:val="both"/>
              <w:rPr>
                <w:rFonts w:ascii="Times New Roman" w:eastAsia="Times New Roman" w:hAnsi="Times New Roman" w:cs="Times New Roman"/>
                <w:bCs/>
                <w:color w:val="000000"/>
                <w:sz w:val="24"/>
                <w:szCs w:val="24"/>
              </w:rPr>
            </w:pPr>
            <w:r w:rsidRPr="00D4444F">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584F43" w:rsidRPr="00303B27" w:rsidTr="00853598">
        <w:tc>
          <w:tcPr>
            <w:tcW w:w="4219" w:type="dxa"/>
          </w:tcPr>
          <w:p w:rsidR="00584F43" w:rsidRPr="00A615F2" w:rsidRDefault="00584F43" w:rsidP="0007282E">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584F43" w:rsidRPr="00A615F2" w:rsidRDefault="00584F43" w:rsidP="0007282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 Техническим заданием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584F43" w:rsidRPr="00303B27" w:rsidTr="00853598">
        <w:tc>
          <w:tcPr>
            <w:tcW w:w="4219" w:type="dxa"/>
          </w:tcPr>
          <w:p w:rsidR="00584F43" w:rsidRPr="00A615F2" w:rsidRDefault="00584F43" w:rsidP="0007282E">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584F43" w:rsidRPr="00340688" w:rsidRDefault="00584F43" w:rsidP="0007282E">
            <w:pPr>
              <w:shd w:val="clear" w:color="auto" w:fill="FFFFFF"/>
              <w:tabs>
                <w:tab w:val="left" w:pos="816"/>
              </w:tabs>
              <w:jc w:val="both"/>
              <w:rPr>
                <w:rFonts w:ascii="Times New Roman" w:hAnsi="Times New Roman" w:cs="Times New Roman"/>
                <w:color w:val="000000" w:themeColor="text1"/>
                <w:sz w:val="24"/>
                <w:szCs w:val="24"/>
              </w:rPr>
            </w:pPr>
            <w:r w:rsidRPr="00D4444F">
              <w:rPr>
                <w:rFonts w:ascii="Times New Roman" w:hAnsi="Times New Roman" w:cs="Times New Roman"/>
                <w:color w:val="000000" w:themeColor="text1"/>
                <w:sz w:val="24"/>
                <w:szCs w:val="24"/>
              </w:rPr>
              <w:t>г. Москва, Пресненская набережная, дом 12.</w:t>
            </w:r>
          </w:p>
        </w:tc>
      </w:tr>
      <w:tr w:rsidR="00584F43" w:rsidRPr="00303B27" w:rsidTr="00853598">
        <w:tc>
          <w:tcPr>
            <w:tcW w:w="4219" w:type="dxa"/>
          </w:tcPr>
          <w:p w:rsidR="00584F43" w:rsidRPr="004F7D6F" w:rsidRDefault="00584F43" w:rsidP="0007282E">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584F43" w:rsidRPr="00340688" w:rsidRDefault="00584F43" w:rsidP="0007282E">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584F43" w:rsidRPr="00303B27" w:rsidTr="00853598">
        <w:tc>
          <w:tcPr>
            <w:tcW w:w="4219" w:type="dxa"/>
          </w:tcPr>
          <w:p w:rsidR="00584F43" w:rsidRPr="004F7D6F" w:rsidRDefault="00584F43" w:rsidP="0007282E">
            <w:pPr>
              <w:rPr>
                <w:rFonts w:ascii="Times New Roman" w:eastAsia="Times New Roman" w:hAnsi="Times New Roman" w:cs="Times New Roman"/>
                <w:b/>
                <w:color w:val="000000" w:themeColor="text1"/>
                <w:sz w:val="24"/>
                <w:szCs w:val="24"/>
              </w:rPr>
            </w:pPr>
            <w:r w:rsidRPr="00BA146A">
              <w:rPr>
                <w:rFonts w:ascii="Times New Roman" w:eastAsia="Times New Roman" w:hAnsi="Times New Roman" w:cs="Times New Roman"/>
                <w:b/>
                <w:color w:val="000000" w:themeColor="text1"/>
                <w:sz w:val="24"/>
                <w:szCs w:val="24"/>
              </w:rPr>
              <w:t>Срок оказания услуг</w:t>
            </w:r>
          </w:p>
        </w:tc>
        <w:tc>
          <w:tcPr>
            <w:tcW w:w="5351" w:type="dxa"/>
          </w:tcPr>
          <w:p w:rsidR="00584F43" w:rsidRPr="004F7D6F" w:rsidRDefault="00584F43" w:rsidP="0007282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О</w:t>
            </w:r>
            <w:r w:rsidRPr="00D4444F">
              <w:rPr>
                <w:rFonts w:ascii="Times New Roman" w:eastAsia="Times New Roman" w:hAnsi="Times New Roman" w:cs="Times New Roman"/>
                <w:bCs/>
                <w:color w:val="000000" w:themeColor="text1"/>
                <w:sz w:val="24"/>
                <w:szCs w:val="24"/>
              </w:rPr>
              <w:t>бновление фирменного стиля (</w:t>
            </w:r>
            <w:proofErr w:type="spellStart"/>
            <w:r w:rsidRPr="00D4444F">
              <w:rPr>
                <w:rFonts w:ascii="Times New Roman" w:eastAsia="Times New Roman" w:hAnsi="Times New Roman" w:cs="Times New Roman"/>
                <w:bCs/>
                <w:color w:val="000000" w:themeColor="text1"/>
                <w:sz w:val="24"/>
                <w:szCs w:val="24"/>
              </w:rPr>
              <w:t>ребрендинг</w:t>
            </w:r>
            <w:proofErr w:type="spellEnd"/>
            <w:r w:rsidRPr="00D4444F">
              <w:rPr>
                <w:rFonts w:ascii="Times New Roman" w:eastAsia="Times New Roman" w:hAnsi="Times New Roman" w:cs="Times New Roman"/>
                <w:bCs/>
                <w:color w:val="000000" w:themeColor="text1"/>
                <w:sz w:val="24"/>
                <w:szCs w:val="24"/>
              </w:rPr>
              <w:t>) ОАО «КСК» не позднее 10.07.2014; разработка зонтичного брэнда ОАО «КСК» до 15.12.2014.</w:t>
            </w:r>
          </w:p>
        </w:tc>
      </w:tr>
      <w:tr w:rsidR="00584F43" w:rsidRPr="00303B27" w:rsidTr="00853598">
        <w:tc>
          <w:tcPr>
            <w:tcW w:w="4219" w:type="dxa"/>
          </w:tcPr>
          <w:p w:rsidR="00584F43" w:rsidRPr="004F7D6F" w:rsidRDefault="00584F43" w:rsidP="0007282E">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584F43" w:rsidRPr="004F7D6F" w:rsidRDefault="00584F43" w:rsidP="0007282E">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До окончания указанного в извещении о проведении запроса котировок срока подачи котировочных заявок 16:00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C931DF">
        <w:rPr>
          <w:rFonts w:ascii="Times New Roman" w:eastAsia="Times New Roman" w:hAnsi="Times New Roman" w:cs="Times New Roman"/>
          <w:sz w:val="24"/>
          <w:szCs w:val="24"/>
        </w:rPr>
        <w:t>22</w:t>
      </w:r>
      <w:r w:rsidR="00EB47B9">
        <w:rPr>
          <w:rFonts w:ascii="Times New Roman" w:eastAsia="Times New Roman" w:hAnsi="Times New Roman" w:cs="Times New Roman"/>
          <w:sz w:val="24"/>
          <w:szCs w:val="24"/>
        </w:rPr>
        <w:t xml:space="preserve"> апреля </w:t>
      </w:r>
      <w:r w:rsidR="00EB47B9" w:rsidRPr="003B76A1">
        <w:rPr>
          <w:rFonts w:ascii="Times New Roman" w:eastAsia="Times New Roman" w:hAnsi="Times New Roman" w:cs="Times New Roman"/>
          <w:sz w:val="24"/>
          <w:szCs w:val="24"/>
        </w:rPr>
        <w:t>201</w:t>
      </w:r>
      <w:r w:rsidR="00EB47B9">
        <w:rPr>
          <w:rFonts w:ascii="Times New Roman" w:eastAsia="Times New Roman" w:hAnsi="Times New Roman" w:cs="Times New Roman"/>
          <w:sz w:val="24"/>
          <w:szCs w:val="24"/>
        </w:rPr>
        <w:t>4</w:t>
      </w:r>
      <w:r w:rsidR="00EB47B9" w:rsidRPr="003B76A1">
        <w:rPr>
          <w:rFonts w:ascii="Times New Roman" w:eastAsia="Times New Roman" w:hAnsi="Times New Roman" w:cs="Times New Roman"/>
          <w:sz w:val="24"/>
          <w:szCs w:val="24"/>
        </w:rPr>
        <w:t xml:space="preserve"> года </w:t>
      </w:r>
      <w:r w:rsidR="00584F43" w:rsidRPr="003B76A1">
        <w:rPr>
          <w:rFonts w:ascii="Times New Roman" w:eastAsia="Times New Roman" w:hAnsi="Times New Roman" w:cs="Times New Roman"/>
          <w:sz w:val="24"/>
          <w:szCs w:val="24"/>
        </w:rPr>
        <w:t>поступил</w:t>
      </w:r>
      <w:r w:rsidR="00584F43">
        <w:rPr>
          <w:rFonts w:ascii="Times New Roman" w:eastAsia="Times New Roman" w:hAnsi="Times New Roman" w:cs="Times New Roman"/>
          <w:sz w:val="24"/>
          <w:szCs w:val="24"/>
        </w:rPr>
        <w:t>о</w:t>
      </w:r>
      <w:r w:rsidR="00584F43" w:rsidRPr="003B76A1">
        <w:rPr>
          <w:rFonts w:ascii="Times New Roman" w:eastAsia="Times New Roman" w:hAnsi="Times New Roman" w:cs="Times New Roman"/>
          <w:sz w:val="24"/>
          <w:szCs w:val="24"/>
        </w:rPr>
        <w:t xml:space="preserve"> </w:t>
      </w:r>
      <w:r w:rsidR="00584F43">
        <w:rPr>
          <w:rFonts w:ascii="Times New Roman" w:eastAsia="Times New Roman" w:hAnsi="Times New Roman" w:cs="Times New Roman"/>
          <w:sz w:val="24"/>
          <w:szCs w:val="24"/>
        </w:rPr>
        <w:t>4</w:t>
      </w:r>
      <w:r w:rsidR="00584F43" w:rsidRPr="003B76A1">
        <w:rPr>
          <w:rFonts w:ascii="Times New Roman" w:eastAsia="Times New Roman" w:hAnsi="Times New Roman" w:cs="Times New Roman"/>
          <w:sz w:val="24"/>
          <w:szCs w:val="24"/>
        </w:rPr>
        <w:t xml:space="preserve"> (</w:t>
      </w:r>
      <w:r w:rsidR="00584F43">
        <w:rPr>
          <w:rFonts w:ascii="Times New Roman" w:eastAsia="Times New Roman" w:hAnsi="Times New Roman" w:cs="Times New Roman"/>
          <w:sz w:val="24"/>
          <w:szCs w:val="24"/>
        </w:rPr>
        <w:t>Четыре</w:t>
      </w:r>
      <w:r w:rsidR="00584F43" w:rsidRPr="003B76A1">
        <w:rPr>
          <w:rFonts w:ascii="Times New Roman" w:eastAsia="Times New Roman" w:hAnsi="Times New Roman" w:cs="Times New Roman"/>
          <w:sz w:val="24"/>
          <w:szCs w:val="24"/>
        </w:rPr>
        <w:t>) котировочн</w:t>
      </w:r>
      <w:r w:rsidR="00584F43">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584F43">
        <w:rPr>
          <w:rFonts w:ascii="Times New Roman" w:eastAsia="Times New Roman" w:hAnsi="Times New Roman" w:cs="Times New Roman"/>
          <w:color w:val="000000" w:themeColor="text1"/>
          <w:sz w:val="24"/>
          <w:szCs w:val="24"/>
        </w:rPr>
        <w:t>22</w:t>
      </w:r>
      <w:r w:rsidRPr="00303B27">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bCs/>
          <w:color w:val="000000" w:themeColor="text1"/>
          <w:sz w:val="24"/>
          <w:szCs w:val="24"/>
        </w:rPr>
        <w:t>апреля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584F43">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w:t>
      </w:r>
      <w:r w:rsidR="00584F43">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584F43">
        <w:rPr>
          <w:rFonts w:ascii="Times New Roman" w:eastAsia="Times New Roman" w:hAnsi="Times New Roman" w:cs="Times New Roman"/>
          <w:bCs/>
          <w:color w:val="000000" w:themeColor="text1"/>
          <w:sz w:val="24"/>
          <w:szCs w:val="24"/>
        </w:rPr>
        <w:t>29</w:t>
      </w:r>
      <w:r w:rsidRPr="00303B27">
        <w:rPr>
          <w:rFonts w:ascii="Times New Roman" w:eastAsia="Times New Roman" w:hAnsi="Times New Roman" w:cs="Times New Roman"/>
          <w:bCs/>
          <w:color w:val="000000" w:themeColor="text1"/>
          <w:sz w:val="24"/>
          <w:szCs w:val="24"/>
        </w:rPr>
        <w:t xml:space="preserve"> </w:t>
      </w:r>
      <w:r w:rsidR="00166FD2">
        <w:rPr>
          <w:rFonts w:ascii="Times New Roman" w:eastAsia="Times New Roman" w:hAnsi="Times New Roman" w:cs="Times New Roman"/>
          <w:bCs/>
          <w:color w:val="000000" w:themeColor="text1"/>
          <w:sz w:val="24"/>
          <w:szCs w:val="24"/>
        </w:rPr>
        <w:t>апреля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584F43"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84F43" w:rsidRPr="00CF54AB" w:rsidRDefault="00584F43" w:rsidP="0007282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164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16</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584F43" w:rsidRPr="00CF54AB" w:rsidRDefault="00584F43" w:rsidP="0007282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584F43" w:rsidRPr="00CF54AB" w:rsidRDefault="00584F43" w:rsidP="0007282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84F43" w:rsidRDefault="00584F43" w:rsidP="0007282E">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584F43"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125476, г. Москва,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584F43" w:rsidRPr="00CF54AB"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8-495-514-05-74</w:t>
            </w:r>
          </w:p>
        </w:tc>
      </w:tr>
      <w:tr w:rsidR="00584F43"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84F43" w:rsidRPr="00CF54AB" w:rsidRDefault="00584F43" w:rsidP="0007282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167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584F43" w:rsidRDefault="00584F43" w:rsidP="0007282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ООО «Волга </w:t>
            </w:r>
            <w:proofErr w:type="spellStart"/>
            <w:proofErr w:type="gramStart"/>
            <w:r>
              <w:rPr>
                <w:rFonts w:ascii="Times New Roman" w:eastAsia="Times New Roman" w:hAnsi="Times New Roman" w:cs="Times New Roman"/>
                <w:b/>
                <w:color w:val="000000" w:themeColor="text1"/>
                <w:sz w:val="24"/>
                <w:szCs w:val="24"/>
              </w:rPr>
              <w:t>Волга</w:t>
            </w:r>
            <w:proofErr w:type="spellEnd"/>
            <w:proofErr w:type="gramEnd"/>
            <w:r>
              <w:rPr>
                <w:rFonts w:ascii="Times New Roman" w:eastAsia="Times New Roman" w:hAnsi="Times New Roman" w:cs="Times New Roman"/>
                <w:b/>
                <w:color w:val="000000" w:themeColor="text1"/>
                <w:sz w:val="24"/>
                <w:szCs w:val="24"/>
              </w:rPr>
              <w:t xml:space="preserve"> Бренд </w:t>
            </w:r>
            <w:proofErr w:type="spellStart"/>
            <w:r>
              <w:rPr>
                <w:rFonts w:ascii="Times New Roman" w:eastAsia="Times New Roman" w:hAnsi="Times New Roman" w:cs="Times New Roman"/>
                <w:b/>
                <w:color w:val="000000" w:themeColor="text1"/>
                <w:sz w:val="24"/>
                <w:szCs w:val="24"/>
              </w:rPr>
              <w:t>Айдентити</w:t>
            </w:r>
            <w:proofErr w:type="spellEnd"/>
            <w:r>
              <w:rPr>
                <w:rFonts w:ascii="Times New Roman" w:eastAsia="Times New Roman" w:hAnsi="Times New Roman" w:cs="Times New Roman"/>
                <w:b/>
                <w:color w:val="000000" w:themeColor="text1"/>
                <w:sz w:val="24"/>
                <w:szCs w:val="24"/>
              </w:rPr>
              <w:t>»</w:t>
            </w:r>
          </w:p>
          <w:p w:rsidR="00584F43" w:rsidRPr="00CF54AB" w:rsidRDefault="00584F43" w:rsidP="0007282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7840447510</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84F43"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191025, г. Санкт-Петербург, ул. </w:t>
            </w:r>
            <w:proofErr w:type="gramStart"/>
            <w:r>
              <w:rPr>
                <w:rFonts w:ascii="Times New Roman" w:eastAsia="Times New Roman" w:hAnsi="Times New Roman" w:cs="Times New Roman"/>
                <w:color w:val="000000" w:themeColor="text1"/>
                <w:sz w:val="24"/>
                <w:szCs w:val="24"/>
              </w:rPr>
              <w:t>Стремянная</w:t>
            </w:r>
            <w:proofErr w:type="gramEnd"/>
            <w:r>
              <w:rPr>
                <w:rFonts w:ascii="Times New Roman" w:eastAsia="Times New Roman" w:hAnsi="Times New Roman" w:cs="Times New Roman"/>
                <w:color w:val="000000" w:themeColor="text1"/>
                <w:sz w:val="24"/>
                <w:szCs w:val="24"/>
              </w:rPr>
              <w:t>, д .11, пом., 12Н</w:t>
            </w:r>
          </w:p>
          <w:p w:rsidR="00584F43"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192007, г. Санкт-Петербург, наб. Обводного канала, д. 60, оф. 215</w:t>
            </w:r>
          </w:p>
          <w:p w:rsidR="00584F43" w:rsidRPr="00CF54AB"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8-812-336-36-64</w:t>
            </w:r>
          </w:p>
        </w:tc>
      </w:tr>
      <w:tr w:rsidR="00584F43"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84F43" w:rsidRPr="00ED252E" w:rsidRDefault="00584F43" w:rsidP="0007282E">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171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20 </w:t>
            </w:r>
            <w:r w:rsidRPr="00CF54AB">
              <w:rPr>
                <w:rFonts w:ascii="Times New Roman" w:eastAsia="Times New Roman" w:hAnsi="Times New Roman" w:cs="Times New Roman"/>
                <w:color w:val="000000" w:themeColor="text1"/>
                <w:sz w:val="24"/>
                <w:szCs w:val="24"/>
              </w:rPr>
              <w:t>(</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584F43" w:rsidRPr="00CF54AB" w:rsidRDefault="00584F43" w:rsidP="0007282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Грата АДВ</w:t>
            </w:r>
            <w:r w:rsidRPr="00CF54AB">
              <w:rPr>
                <w:rFonts w:ascii="Times New Roman" w:eastAsia="Times New Roman" w:hAnsi="Times New Roman" w:cs="Times New Roman"/>
                <w:b/>
                <w:color w:val="000000" w:themeColor="text1"/>
                <w:sz w:val="24"/>
                <w:szCs w:val="24"/>
              </w:rPr>
              <w:t>»</w:t>
            </w:r>
          </w:p>
          <w:p w:rsidR="00584F43" w:rsidRPr="00CF54AB" w:rsidRDefault="00584F43" w:rsidP="0007282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7727713286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84F43" w:rsidRDefault="00584F43" w:rsidP="0007282E">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584F43"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117036, г. Москва, ул. Профсоюзная, д.3, оф. 833 </w:t>
            </w:r>
          </w:p>
          <w:p w:rsidR="00584F43" w:rsidRPr="00CF54AB"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8-499-124-61-56</w:t>
            </w:r>
          </w:p>
        </w:tc>
      </w:tr>
      <w:tr w:rsidR="00584F43"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84F43" w:rsidRPr="00CF54AB" w:rsidRDefault="00584F43" w:rsidP="0007282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172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30 </w:t>
            </w:r>
            <w:r w:rsidRPr="00CF54AB">
              <w:rPr>
                <w:rFonts w:ascii="Times New Roman" w:eastAsia="Times New Roman" w:hAnsi="Times New Roman" w:cs="Times New Roman"/>
                <w:color w:val="000000" w:themeColor="text1"/>
                <w:sz w:val="24"/>
                <w:szCs w:val="24"/>
              </w:rPr>
              <w:t>(</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584F43" w:rsidRDefault="00584F43" w:rsidP="0007282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«ДД ВБ»</w:t>
            </w:r>
          </w:p>
          <w:p w:rsidR="00584F43" w:rsidRPr="00CF54AB" w:rsidRDefault="00584F43" w:rsidP="0007282E">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7709702027</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84F43"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105064, г. Москва, Бол. Казенный пер, ½, </w:t>
            </w:r>
            <w:proofErr w:type="spellStart"/>
            <w:proofErr w:type="gramStart"/>
            <w:r>
              <w:rPr>
                <w:rFonts w:ascii="Times New Roman" w:eastAsia="Times New Roman" w:hAnsi="Times New Roman" w:cs="Times New Roman"/>
                <w:color w:val="000000" w:themeColor="text1"/>
                <w:sz w:val="24"/>
                <w:szCs w:val="24"/>
              </w:rPr>
              <w:t>стр</w:t>
            </w:r>
            <w:proofErr w:type="spellEnd"/>
            <w:proofErr w:type="gramEnd"/>
            <w:r>
              <w:rPr>
                <w:rFonts w:ascii="Times New Roman" w:eastAsia="Times New Roman" w:hAnsi="Times New Roman" w:cs="Times New Roman"/>
                <w:color w:val="000000" w:themeColor="text1"/>
                <w:sz w:val="24"/>
                <w:szCs w:val="24"/>
              </w:rPr>
              <w:t>, 1 , пом. 2</w:t>
            </w:r>
          </w:p>
          <w:p w:rsidR="00584F43"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105064, г. Москва, </w:t>
            </w:r>
            <w:r>
              <w:rPr>
                <w:rFonts w:ascii="Times New Roman" w:eastAsia="Times New Roman" w:hAnsi="Times New Roman" w:cs="Times New Roman"/>
                <w:color w:val="000000" w:themeColor="text1"/>
                <w:sz w:val="24"/>
                <w:szCs w:val="24"/>
              </w:rPr>
              <w:br/>
              <w:t>ул. Земляной вал 46, пом. 41</w:t>
            </w:r>
          </w:p>
          <w:p w:rsidR="00584F43" w:rsidRPr="00CF54AB" w:rsidRDefault="00584F43" w:rsidP="00072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8-495-917-31-17</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410EED">
        <w:rPr>
          <w:rFonts w:ascii="Times New Roman" w:eastAsia="Times New Roman" w:hAnsi="Times New Roman" w:cs="Times New Roman"/>
          <w:color w:val="000000" w:themeColor="text1"/>
          <w:sz w:val="24"/>
          <w:szCs w:val="24"/>
        </w:rPr>
        <w:t>14</w:t>
      </w:r>
      <w:r w:rsidR="00410EED" w:rsidRPr="00045B65">
        <w:rPr>
          <w:rFonts w:ascii="Times New Roman" w:eastAsia="Times New Roman" w:hAnsi="Times New Roman" w:cs="Times New Roman"/>
          <w:color w:val="000000" w:themeColor="text1"/>
          <w:sz w:val="24"/>
          <w:szCs w:val="24"/>
        </w:rPr>
        <w:t xml:space="preserve"> </w:t>
      </w:r>
      <w:r w:rsidR="00410EED">
        <w:rPr>
          <w:rFonts w:ascii="Times New Roman" w:eastAsia="Times New Roman" w:hAnsi="Times New Roman" w:cs="Times New Roman"/>
          <w:color w:val="000000" w:themeColor="text1"/>
          <w:sz w:val="24"/>
          <w:szCs w:val="24"/>
        </w:rPr>
        <w:t>апреля</w:t>
      </w:r>
      <w:r w:rsidR="00410EED" w:rsidRPr="00045B65">
        <w:rPr>
          <w:rFonts w:ascii="Times New Roman" w:eastAsia="Times New Roman" w:hAnsi="Times New Roman" w:cs="Times New Roman"/>
          <w:color w:val="000000" w:themeColor="text1"/>
          <w:sz w:val="24"/>
          <w:szCs w:val="24"/>
        </w:rPr>
        <w:t xml:space="preserve"> 2014 года </w:t>
      </w:r>
      <w:r w:rsidR="00410EED" w:rsidRPr="00045B65">
        <w:rPr>
          <w:rFonts w:ascii="Times New Roman" w:eastAsia="Times New Roman" w:hAnsi="Times New Roman" w:cs="Times New Roman"/>
          <w:sz w:val="24"/>
          <w:szCs w:val="24"/>
        </w:rPr>
        <w:t xml:space="preserve">№ </w:t>
      </w:r>
      <w:r w:rsidR="00410EED" w:rsidRPr="00045B65">
        <w:rPr>
          <w:rFonts w:ascii="Times New Roman" w:eastAsia="Times New Roman" w:hAnsi="Times New Roman" w:cs="Times New Roman"/>
          <w:color w:val="000000" w:themeColor="text1"/>
          <w:sz w:val="24"/>
          <w:szCs w:val="24"/>
        </w:rPr>
        <w:t>ЗК-</w:t>
      </w:r>
      <w:r w:rsidR="00410EED">
        <w:rPr>
          <w:rFonts w:ascii="Times New Roman" w:eastAsia="Times New Roman" w:hAnsi="Times New Roman" w:cs="Times New Roman"/>
          <w:bCs/>
          <w:color w:val="000000" w:themeColor="text1"/>
          <w:sz w:val="24"/>
          <w:szCs w:val="24"/>
        </w:rPr>
        <w:t>ДСО-168</w:t>
      </w:r>
      <w:r w:rsidRPr="008A691F">
        <w:rPr>
          <w:rFonts w:ascii="Times New Roman" w:eastAsia="Times New Roman" w:hAnsi="Times New Roman" w:cs="Times New Roman"/>
          <w:color w:val="000000" w:themeColor="text1"/>
          <w:sz w:val="24"/>
          <w:szCs w:val="24"/>
        </w:rPr>
        <w:t>):</w:t>
      </w:r>
    </w:p>
    <w:p w:rsidR="004B6C14" w:rsidRPr="00410EED" w:rsidRDefault="004B6C14" w:rsidP="00410EED">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Участник закупк</w:t>
      </w:r>
      <w:proofErr w:type="gramStart"/>
      <w:r w:rsidRPr="00410EED">
        <w:rPr>
          <w:rFonts w:ascii="Times New Roman" w:eastAsia="Times New Roman" w:hAnsi="Times New Roman" w:cs="Times New Roman"/>
          <w:color w:val="000000" w:themeColor="text1"/>
          <w:sz w:val="24"/>
          <w:szCs w:val="24"/>
        </w:rPr>
        <w:t xml:space="preserve">и </w:t>
      </w:r>
      <w:r w:rsidR="00410EED" w:rsidRPr="00410EED">
        <w:rPr>
          <w:rFonts w:ascii="Times New Roman" w:eastAsia="Times New Roman" w:hAnsi="Times New Roman" w:cs="Times New Roman"/>
          <w:b/>
          <w:bCs/>
          <w:color w:val="000000" w:themeColor="text1"/>
          <w:sz w:val="24"/>
          <w:szCs w:val="24"/>
        </w:rPr>
        <w:t>ООО</w:t>
      </w:r>
      <w:proofErr w:type="gramEnd"/>
      <w:r w:rsidR="00410EED" w:rsidRPr="00410EED">
        <w:rPr>
          <w:rFonts w:ascii="Times New Roman" w:eastAsia="Times New Roman" w:hAnsi="Times New Roman" w:cs="Times New Roman"/>
          <w:b/>
          <w:bCs/>
          <w:color w:val="000000" w:themeColor="text1"/>
          <w:sz w:val="24"/>
          <w:szCs w:val="24"/>
        </w:rPr>
        <w:t xml:space="preserve"> «ЦЭТИС»</w:t>
      </w:r>
      <w:r w:rsidR="00410EED">
        <w:rPr>
          <w:rFonts w:ascii="Times New Roman" w:eastAsia="Times New Roman" w:hAnsi="Times New Roman" w:cs="Times New Roman"/>
          <w:b/>
          <w:bCs/>
          <w:color w:val="000000" w:themeColor="text1"/>
          <w:sz w:val="24"/>
          <w:szCs w:val="24"/>
        </w:rPr>
        <w:t xml:space="preserve"> </w:t>
      </w:r>
      <w:r w:rsidR="00410EED" w:rsidRPr="00410EED">
        <w:rPr>
          <w:rFonts w:ascii="Times New Roman" w:eastAsia="Times New Roman" w:hAnsi="Times New Roman" w:cs="Times New Roman"/>
          <w:bCs/>
          <w:color w:val="000000" w:themeColor="text1"/>
          <w:sz w:val="24"/>
          <w:szCs w:val="24"/>
        </w:rPr>
        <w:t>(ИНН 7706171466)</w:t>
      </w:r>
      <w:r w:rsidRPr="00410EED">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w:t>
      </w:r>
      <w:r w:rsidR="00410EED">
        <w:rPr>
          <w:rFonts w:ascii="Times New Roman" w:eastAsia="Times New Roman" w:hAnsi="Times New Roman" w:cs="Times New Roman"/>
          <w:color w:val="000000" w:themeColor="text1"/>
          <w:sz w:val="24"/>
          <w:szCs w:val="24"/>
        </w:rPr>
        <w:t>14</w:t>
      </w:r>
      <w:r w:rsidR="00410EED" w:rsidRPr="00045B65">
        <w:rPr>
          <w:rFonts w:ascii="Times New Roman" w:eastAsia="Times New Roman" w:hAnsi="Times New Roman" w:cs="Times New Roman"/>
          <w:color w:val="000000" w:themeColor="text1"/>
          <w:sz w:val="24"/>
          <w:szCs w:val="24"/>
        </w:rPr>
        <w:t xml:space="preserve"> </w:t>
      </w:r>
      <w:r w:rsidR="00410EED">
        <w:rPr>
          <w:rFonts w:ascii="Times New Roman" w:eastAsia="Times New Roman" w:hAnsi="Times New Roman" w:cs="Times New Roman"/>
          <w:color w:val="000000" w:themeColor="text1"/>
          <w:sz w:val="24"/>
          <w:szCs w:val="24"/>
        </w:rPr>
        <w:t>апреля</w:t>
      </w:r>
      <w:r w:rsidR="00410EED" w:rsidRPr="00045B65">
        <w:rPr>
          <w:rFonts w:ascii="Times New Roman" w:eastAsia="Times New Roman" w:hAnsi="Times New Roman" w:cs="Times New Roman"/>
          <w:color w:val="000000" w:themeColor="text1"/>
          <w:sz w:val="24"/>
          <w:szCs w:val="24"/>
        </w:rPr>
        <w:t xml:space="preserve"> 2014 года </w:t>
      </w:r>
      <w:r w:rsidR="00410EED" w:rsidRPr="00045B65">
        <w:rPr>
          <w:rFonts w:ascii="Times New Roman" w:eastAsia="Times New Roman" w:hAnsi="Times New Roman" w:cs="Times New Roman"/>
          <w:sz w:val="24"/>
          <w:szCs w:val="24"/>
        </w:rPr>
        <w:t xml:space="preserve">№ </w:t>
      </w:r>
      <w:r w:rsidR="00410EED" w:rsidRPr="00045B65">
        <w:rPr>
          <w:rFonts w:ascii="Times New Roman" w:eastAsia="Times New Roman" w:hAnsi="Times New Roman" w:cs="Times New Roman"/>
          <w:color w:val="000000" w:themeColor="text1"/>
          <w:sz w:val="24"/>
          <w:szCs w:val="24"/>
        </w:rPr>
        <w:t>ЗК-</w:t>
      </w:r>
      <w:r w:rsidR="00410EED">
        <w:rPr>
          <w:rFonts w:ascii="Times New Roman" w:eastAsia="Times New Roman" w:hAnsi="Times New Roman" w:cs="Times New Roman"/>
          <w:bCs/>
          <w:color w:val="000000" w:themeColor="text1"/>
          <w:sz w:val="24"/>
          <w:szCs w:val="24"/>
        </w:rPr>
        <w:t>ДСО-168</w:t>
      </w:r>
      <w:r w:rsidRPr="00410EED">
        <w:rPr>
          <w:rFonts w:ascii="Times New Roman" w:eastAsia="Times New Roman" w:hAnsi="Times New Roman" w:cs="Times New Roman"/>
          <w:color w:val="000000" w:themeColor="text1"/>
          <w:sz w:val="24"/>
          <w:szCs w:val="24"/>
        </w:rPr>
        <w:t>.</w:t>
      </w: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sidR="00410EED">
        <w:rPr>
          <w:rFonts w:ascii="Times New Roman" w:eastAsia="Times New Roman" w:hAnsi="Times New Roman" w:cs="Times New Roman"/>
          <w:color w:val="000000" w:themeColor="text1"/>
          <w:sz w:val="24"/>
          <w:szCs w:val="24"/>
        </w:rPr>
        <w:t>14</w:t>
      </w:r>
      <w:r w:rsidR="00410EED" w:rsidRPr="00045B65">
        <w:rPr>
          <w:rFonts w:ascii="Times New Roman" w:eastAsia="Times New Roman" w:hAnsi="Times New Roman" w:cs="Times New Roman"/>
          <w:color w:val="000000" w:themeColor="text1"/>
          <w:sz w:val="24"/>
          <w:szCs w:val="24"/>
        </w:rPr>
        <w:t xml:space="preserve"> </w:t>
      </w:r>
      <w:r w:rsidR="00410EED">
        <w:rPr>
          <w:rFonts w:ascii="Times New Roman" w:eastAsia="Times New Roman" w:hAnsi="Times New Roman" w:cs="Times New Roman"/>
          <w:color w:val="000000" w:themeColor="text1"/>
          <w:sz w:val="24"/>
          <w:szCs w:val="24"/>
        </w:rPr>
        <w:t>апреля</w:t>
      </w:r>
      <w:r w:rsidR="00410EED" w:rsidRPr="00045B65">
        <w:rPr>
          <w:rFonts w:ascii="Times New Roman" w:eastAsia="Times New Roman" w:hAnsi="Times New Roman" w:cs="Times New Roman"/>
          <w:color w:val="000000" w:themeColor="text1"/>
          <w:sz w:val="24"/>
          <w:szCs w:val="24"/>
        </w:rPr>
        <w:t xml:space="preserve"> 2014 года </w:t>
      </w:r>
      <w:r w:rsidR="00410EED" w:rsidRPr="00045B65">
        <w:rPr>
          <w:rFonts w:ascii="Times New Roman" w:eastAsia="Times New Roman" w:hAnsi="Times New Roman" w:cs="Times New Roman"/>
          <w:sz w:val="24"/>
          <w:szCs w:val="24"/>
        </w:rPr>
        <w:t xml:space="preserve">№ </w:t>
      </w:r>
      <w:r w:rsidR="00410EED" w:rsidRPr="00045B65">
        <w:rPr>
          <w:rFonts w:ascii="Times New Roman" w:eastAsia="Times New Roman" w:hAnsi="Times New Roman" w:cs="Times New Roman"/>
          <w:color w:val="000000" w:themeColor="text1"/>
          <w:sz w:val="24"/>
          <w:szCs w:val="24"/>
        </w:rPr>
        <w:t>ЗК-</w:t>
      </w:r>
      <w:r w:rsidR="00410EED">
        <w:rPr>
          <w:rFonts w:ascii="Times New Roman" w:eastAsia="Times New Roman" w:hAnsi="Times New Roman" w:cs="Times New Roman"/>
          <w:bCs/>
          <w:color w:val="000000" w:themeColor="text1"/>
          <w:sz w:val="24"/>
          <w:szCs w:val="24"/>
        </w:rPr>
        <w:t>ДСО-168</w:t>
      </w:r>
      <w:r w:rsidRPr="00C81801">
        <w:rPr>
          <w:rFonts w:ascii="Times New Roman" w:eastAsia="Times New Roman" w:hAnsi="Times New Roman" w:cs="Times New Roman"/>
          <w:bCs/>
          <w:color w:val="000000" w:themeColor="text1"/>
          <w:sz w:val="24"/>
          <w:szCs w:val="24"/>
        </w:rPr>
        <w:t>.</w:t>
      </w:r>
    </w:p>
    <w:p w:rsidR="00874F75" w:rsidRDefault="00874F75" w:rsidP="00EC09CC">
      <w:pPr>
        <w:spacing w:after="0" w:line="240" w:lineRule="auto"/>
        <w:ind w:firstLine="708"/>
        <w:contextualSpacing/>
        <w:jc w:val="both"/>
        <w:rPr>
          <w:rFonts w:ascii="Times New Roman" w:eastAsia="Times New Roman" w:hAnsi="Times New Roman" w:cs="Times New Roman"/>
          <w:color w:val="FF0000"/>
          <w:sz w:val="24"/>
          <w:szCs w:val="24"/>
        </w:rPr>
      </w:pPr>
    </w:p>
    <w:p w:rsidR="00410EED" w:rsidRPr="00410EED" w:rsidRDefault="00410EED" w:rsidP="00410EED">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 xml:space="preserve">Участник закупки </w:t>
      </w:r>
      <w:r w:rsidRPr="00410EED">
        <w:rPr>
          <w:rFonts w:ascii="Times New Roman" w:eastAsia="Times New Roman" w:hAnsi="Times New Roman" w:cs="Times New Roman"/>
          <w:b/>
          <w:bCs/>
          <w:color w:val="000000" w:themeColor="text1"/>
          <w:sz w:val="24"/>
          <w:szCs w:val="24"/>
        </w:rPr>
        <w:t xml:space="preserve">ООО «Волга </w:t>
      </w:r>
      <w:proofErr w:type="spellStart"/>
      <w:proofErr w:type="gramStart"/>
      <w:r w:rsidRPr="00410EED">
        <w:rPr>
          <w:rFonts w:ascii="Times New Roman" w:eastAsia="Times New Roman" w:hAnsi="Times New Roman" w:cs="Times New Roman"/>
          <w:b/>
          <w:bCs/>
          <w:color w:val="000000" w:themeColor="text1"/>
          <w:sz w:val="24"/>
          <w:szCs w:val="24"/>
        </w:rPr>
        <w:t>Волга</w:t>
      </w:r>
      <w:proofErr w:type="spellEnd"/>
      <w:proofErr w:type="gramEnd"/>
      <w:r w:rsidRPr="00410EED">
        <w:rPr>
          <w:rFonts w:ascii="Times New Roman" w:eastAsia="Times New Roman" w:hAnsi="Times New Roman" w:cs="Times New Roman"/>
          <w:b/>
          <w:bCs/>
          <w:color w:val="000000" w:themeColor="text1"/>
          <w:sz w:val="24"/>
          <w:szCs w:val="24"/>
        </w:rPr>
        <w:t xml:space="preserve"> Бренд </w:t>
      </w:r>
      <w:proofErr w:type="spellStart"/>
      <w:r w:rsidRPr="00410EED">
        <w:rPr>
          <w:rFonts w:ascii="Times New Roman" w:eastAsia="Times New Roman" w:hAnsi="Times New Roman" w:cs="Times New Roman"/>
          <w:b/>
          <w:bCs/>
          <w:color w:val="000000" w:themeColor="text1"/>
          <w:sz w:val="24"/>
          <w:szCs w:val="24"/>
        </w:rPr>
        <w:t>Айдентити</w:t>
      </w:r>
      <w:proofErr w:type="spellEnd"/>
      <w:r w:rsidRPr="00410EED">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bCs/>
          <w:color w:val="000000" w:themeColor="text1"/>
          <w:sz w:val="24"/>
          <w:szCs w:val="24"/>
        </w:rPr>
        <w:t>(ИНН 7840447510)</w:t>
      </w:r>
      <w:r>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14 апреля 2014 года </w:t>
      </w:r>
      <w:r>
        <w:rPr>
          <w:rFonts w:ascii="Times New Roman" w:eastAsia="Times New Roman" w:hAnsi="Times New Roman" w:cs="Times New Roman"/>
          <w:color w:val="000000" w:themeColor="text1"/>
          <w:sz w:val="24"/>
          <w:szCs w:val="24"/>
        </w:rPr>
        <w:br/>
      </w:r>
      <w:r w:rsidRPr="00410EED">
        <w:rPr>
          <w:rFonts w:ascii="Times New Roman" w:eastAsia="Times New Roman" w:hAnsi="Times New Roman" w:cs="Times New Roman"/>
          <w:sz w:val="24"/>
          <w:szCs w:val="24"/>
        </w:rPr>
        <w:t xml:space="preserve">№ </w:t>
      </w:r>
      <w:r w:rsidRPr="00410EED">
        <w:rPr>
          <w:rFonts w:ascii="Times New Roman" w:eastAsia="Times New Roman" w:hAnsi="Times New Roman" w:cs="Times New Roman"/>
          <w:color w:val="000000" w:themeColor="text1"/>
          <w:sz w:val="24"/>
          <w:szCs w:val="24"/>
        </w:rPr>
        <w:t>ЗК-</w:t>
      </w:r>
      <w:r w:rsidRPr="00410EED">
        <w:rPr>
          <w:rFonts w:ascii="Times New Roman" w:eastAsia="Times New Roman" w:hAnsi="Times New Roman" w:cs="Times New Roman"/>
          <w:bCs/>
          <w:color w:val="000000" w:themeColor="text1"/>
          <w:sz w:val="24"/>
          <w:szCs w:val="24"/>
        </w:rPr>
        <w:t>ДСО-168</w:t>
      </w:r>
      <w:r w:rsidRPr="00410EED">
        <w:rPr>
          <w:rFonts w:ascii="Times New Roman" w:eastAsia="Times New Roman" w:hAnsi="Times New Roman" w:cs="Times New Roman"/>
          <w:color w:val="000000" w:themeColor="text1"/>
          <w:sz w:val="24"/>
          <w:szCs w:val="24"/>
        </w:rPr>
        <w:t>.</w:t>
      </w:r>
    </w:p>
    <w:p w:rsidR="00410EED" w:rsidRPr="008A691F" w:rsidRDefault="00410EED" w:rsidP="00410EED">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14</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ДСО-168</w:t>
      </w:r>
      <w:r w:rsidRPr="00C81801">
        <w:rPr>
          <w:rFonts w:ascii="Times New Roman" w:eastAsia="Times New Roman" w:hAnsi="Times New Roman" w:cs="Times New Roman"/>
          <w:bCs/>
          <w:color w:val="000000" w:themeColor="text1"/>
          <w:sz w:val="24"/>
          <w:szCs w:val="24"/>
        </w:rPr>
        <w:t>.</w:t>
      </w:r>
    </w:p>
    <w:p w:rsidR="00EC09CC"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410EED" w:rsidRPr="00410EED" w:rsidRDefault="00410EED" w:rsidP="00410EED">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Участник закупк</w:t>
      </w:r>
      <w:proofErr w:type="gramStart"/>
      <w:r w:rsidRPr="00410EED">
        <w:rPr>
          <w:rFonts w:ascii="Times New Roman" w:eastAsia="Times New Roman" w:hAnsi="Times New Roman" w:cs="Times New Roman"/>
          <w:color w:val="000000" w:themeColor="text1"/>
          <w:sz w:val="24"/>
          <w:szCs w:val="24"/>
        </w:rPr>
        <w:t xml:space="preserve">и </w:t>
      </w:r>
      <w:r w:rsidRPr="00410EED">
        <w:rPr>
          <w:rFonts w:ascii="Times New Roman" w:eastAsia="Times New Roman" w:hAnsi="Times New Roman" w:cs="Times New Roman"/>
          <w:b/>
          <w:bCs/>
          <w:color w:val="000000" w:themeColor="text1"/>
          <w:sz w:val="24"/>
          <w:szCs w:val="24"/>
        </w:rPr>
        <w:t>ООО</w:t>
      </w:r>
      <w:proofErr w:type="gramEnd"/>
      <w:r w:rsidRPr="00410EED">
        <w:rPr>
          <w:rFonts w:ascii="Times New Roman" w:eastAsia="Times New Roman" w:hAnsi="Times New Roman" w:cs="Times New Roman"/>
          <w:b/>
          <w:bCs/>
          <w:color w:val="000000" w:themeColor="text1"/>
          <w:sz w:val="24"/>
          <w:szCs w:val="24"/>
        </w:rPr>
        <w:t xml:space="preserve"> «Грата АДВ»</w:t>
      </w:r>
      <w:r>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bCs/>
          <w:color w:val="000000" w:themeColor="text1"/>
          <w:sz w:val="24"/>
          <w:szCs w:val="24"/>
        </w:rPr>
        <w:t>(ИНН 7727713286)</w:t>
      </w:r>
      <w:r>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14 апреля 2014 года </w:t>
      </w:r>
      <w:r w:rsidRPr="00410EED">
        <w:rPr>
          <w:rFonts w:ascii="Times New Roman" w:eastAsia="Times New Roman" w:hAnsi="Times New Roman" w:cs="Times New Roman"/>
          <w:sz w:val="24"/>
          <w:szCs w:val="24"/>
        </w:rPr>
        <w:t xml:space="preserve">№ </w:t>
      </w:r>
      <w:r w:rsidRPr="00410EED">
        <w:rPr>
          <w:rFonts w:ascii="Times New Roman" w:eastAsia="Times New Roman" w:hAnsi="Times New Roman" w:cs="Times New Roman"/>
          <w:color w:val="000000" w:themeColor="text1"/>
          <w:sz w:val="24"/>
          <w:szCs w:val="24"/>
        </w:rPr>
        <w:t>ЗК-</w:t>
      </w:r>
      <w:r w:rsidRPr="00410EED">
        <w:rPr>
          <w:rFonts w:ascii="Times New Roman" w:eastAsia="Times New Roman" w:hAnsi="Times New Roman" w:cs="Times New Roman"/>
          <w:bCs/>
          <w:color w:val="000000" w:themeColor="text1"/>
          <w:sz w:val="24"/>
          <w:szCs w:val="24"/>
        </w:rPr>
        <w:t>ДСО-168</w:t>
      </w:r>
      <w:r w:rsidRPr="00410EED">
        <w:rPr>
          <w:rFonts w:ascii="Times New Roman" w:eastAsia="Times New Roman" w:hAnsi="Times New Roman" w:cs="Times New Roman"/>
          <w:color w:val="000000" w:themeColor="text1"/>
          <w:sz w:val="24"/>
          <w:szCs w:val="24"/>
        </w:rPr>
        <w:t>.</w:t>
      </w:r>
    </w:p>
    <w:p w:rsidR="00410EED" w:rsidRPr="008A691F" w:rsidRDefault="00410EED" w:rsidP="00410EED">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14</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ДСО-168</w:t>
      </w:r>
      <w:r w:rsidRPr="00C81801">
        <w:rPr>
          <w:rFonts w:ascii="Times New Roman" w:eastAsia="Times New Roman" w:hAnsi="Times New Roman" w:cs="Times New Roman"/>
          <w:bCs/>
          <w:color w:val="000000" w:themeColor="text1"/>
          <w:sz w:val="24"/>
          <w:szCs w:val="24"/>
        </w:rPr>
        <w:t>.</w:t>
      </w:r>
    </w:p>
    <w:p w:rsidR="00410EED"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410EED" w:rsidRPr="00410EED" w:rsidRDefault="00410EED" w:rsidP="00410EED">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10EED">
        <w:rPr>
          <w:rFonts w:ascii="Times New Roman" w:eastAsia="Times New Roman" w:hAnsi="Times New Roman" w:cs="Times New Roman"/>
          <w:color w:val="000000" w:themeColor="text1"/>
          <w:sz w:val="24"/>
          <w:szCs w:val="24"/>
        </w:rPr>
        <w:t>Участник закупк</w:t>
      </w:r>
      <w:proofErr w:type="gramStart"/>
      <w:r w:rsidRPr="00410EED">
        <w:rPr>
          <w:rFonts w:ascii="Times New Roman" w:eastAsia="Times New Roman" w:hAnsi="Times New Roman" w:cs="Times New Roman"/>
          <w:color w:val="000000" w:themeColor="text1"/>
          <w:sz w:val="24"/>
          <w:szCs w:val="24"/>
        </w:rPr>
        <w:t xml:space="preserve">и </w:t>
      </w:r>
      <w:r w:rsidRPr="00410EED">
        <w:rPr>
          <w:rFonts w:ascii="Times New Roman" w:eastAsia="Times New Roman" w:hAnsi="Times New Roman" w:cs="Times New Roman"/>
          <w:b/>
          <w:bCs/>
          <w:color w:val="000000" w:themeColor="text1"/>
          <w:sz w:val="24"/>
          <w:szCs w:val="24"/>
        </w:rPr>
        <w:t>ООО</w:t>
      </w:r>
      <w:proofErr w:type="gramEnd"/>
      <w:r w:rsidRPr="00410EED">
        <w:rPr>
          <w:rFonts w:ascii="Times New Roman" w:eastAsia="Times New Roman" w:hAnsi="Times New Roman" w:cs="Times New Roman"/>
          <w:b/>
          <w:bCs/>
          <w:color w:val="000000" w:themeColor="text1"/>
          <w:sz w:val="24"/>
          <w:szCs w:val="24"/>
        </w:rPr>
        <w:t xml:space="preserve"> «ДД ВБ»</w:t>
      </w:r>
      <w:r>
        <w:rPr>
          <w:rFonts w:ascii="Times New Roman" w:eastAsia="Times New Roman" w:hAnsi="Times New Roman" w:cs="Times New Roman"/>
          <w:b/>
          <w:bCs/>
          <w:color w:val="000000" w:themeColor="text1"/>
          <w:sz w:val="24"/>
          <w:szCs w:val="24"/>
        </w:rPr>
        <w:t xml:space="preserve"> </w:t>
      </w:r>
      <w:r w:rsidRPr="00410EED">
        <w:rPr>
          <w:rFonts w:ascii="Times New Roman" w:eastAsia="Times New Roman" w:hAnsi="Times New Roman" w:cs="Times New Roman"/>
          <w:bCs/>
          <w:color w:val="000000" w:themeColor="text1"/>
          <w:sz w:val="24"/>
          <w:szCs w:val="24"/>
        </w:rPr>
        <w:t xml:space="preserve">(ИНН 7709702027) </w:t>
      </w:r>
      <w:r w:rsidRPr="00410EED">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14 апреля 2014 года </w:t>
      </w:r>
      <w:r w:rsidRPr="00410EED">
        <w:rPr>
          <w:rFonts w:ascii="Times New Roman" w:eastAsia="Times New Roman" w:hAnsi="Times New Roman" w:cs="Times New Roman"/>
          <w:sz w:val="24"/>
          <w:szCs w:val="24"/>
        </w:rPr>
        <w:t xml:space="preserve">№ </w:t>
      </w:r>
      <w:r w:rsidRPr="00410EED">
        <w:rPr>
          <w:rFonts w:ascii="Times New Roman" w:eastAsia="Times New Roman" w:hAnsi="Times New Roman" w:cs="Times New Roman"/>
          <w:color w:val="000000" w:themeColor="text1"/>
          <w:sz w:val="24"/>
          <w:szCs w:val="24"/>
        </w:rPr>
        <w:t>ЗК-</w:t>
      </w:r>
      <w:r w:rsidRPr="00410EED">
        <w:rPr>
          <w:rFonts w:ascii="Times New Roman" w:eastAsia="Times New Roman" w:hAnsi="Times New Roman" w:cs="Times New Roman"/>
          <w:bCs/>
          <w:color w:val="000000" w:themeColor="text1"/>
          <w:sz w:val="24"/>
          <w:szCs w:val="24"/>
        </w:rPr>
        <w:t>ДСО-168</w:t>
      </w:r>
      <w:r w:rsidRPr="00410EED">
        <w:rPr>
          <w:rFonts w:ascii="Times New Roman" w:eastAsia="Times New Roman" w:hAnsi="Times New Roman" w:cs="Times New Roman"/>
          <w:color w:val="000000" w:themeColor="text1"/>
          <w:sz w:val="24"/>
          <w:szCs w:val="24"/>
        </w:rPr>
        <w:t>.</w:t>
      </w:r>
    </w:p>
    <w:p w:rsidR="00410EED" w:rsidRPr="008A691F" w:rsidRDefault="00410EED" w:rsidP="00410EED">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14</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ДСО-168</w:t>
      </w:r>
      <w:r w:rsidRPr="00C81801">
        <w:rPr>
          <w:rFonts w:ascii="Times New Roman" w:eastAsia="Times New Roman" w:hAnsi="Times New Roman" w:cs="Times New Roman"/>
          <w:bCs/>
          <w:color w:val="000000" w:themeColor="text1"/>
          <w:sz w:val="24"/>
          <w:szCs w:val="24"/>
        </w:rPr>
        <w:t>.</w:t>
      </w:r>
    </w:p>
    <w:p w:rsidR="00410EED"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055696" w:rsidRDefault="00055696" w:rsidP="00055696">
      <w:pPr>
        <w:spacing w:after="0" w:line="240" w:lineRule="auto"/>
        <w:contextualSpacing/>
        <w:jc w:val="both"/>
        <w:rPr>
          <w:rFonts w:ascii="Times New Roman" w:hAnsi="Times New Roman" w:cs="Times New Roman"/>
          <w:bCs/>
          <w:color w:val="000000" w:themeColor="text1"/>
          <w:sz w:val="24"/>
          <w:szCs w:val="24"/>
        </w:rPr>
      </w:pPr>
    </w:p>
    <w:p w:rsidR="001200AB" w:rsidRPr="00932A45" w:rsidRDefault="001200AB" w:rsidP="001200AB">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lastRenderedPageBreak/>
        <w:t>Предложение о цене договора 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7"/>
        <w:gridCol w:w="5103"/>
      </w:tblGrid>
      <w:tr w:rsidR="001200AB" w:rsidRPr="00932A45" w:rsidTr="00055696">
        <w:trPr>
          <w:tblHeader/>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1200AB" w:rsidRPr="00932A45" w:rsidRDefault="001200AB" w:rsidP="0007282E">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1200AB" w:rsidRDefault="001200AB" w:rsidP="0007282E">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sidR="00F56FA0">
              <w:rPr>
                <w:rFonts w:ascii="Times New Roman" w:eastAsia="Times New Roman" w:hAnsi="Times New Roman" w:cs="Times New Roman"/>
                <w:b/>
                <w:bCs/>
                <w:sz w:val="24"/>
                <w:szCs w:val="24"/>
              </w:rPr>
              <w:t>ие о</w:t>
            </w:r>
            <w:r w:rsidRPr="001200AB">
              <w:rPr>
                <w:rFonts w:ascii="Times New Roman" w:eastAsia="Times New Roman" w:hAnsi="Times New Roman" w:cs="Times New Roman"/>
                <w:b/>
                <w:bCs/>
                <w:sz w:val="24"/>
                <w:szCs w:val="24"/>
              </w:rPr>
              <w:t xml:space="preserve"> цен</w:t>
            </w:r>
            <w:r w:rsidR="00F56FA0">
              <w:rPr>
                <w:rFonts w:ascii="Times New Roman" w:eastAsia="Times New Roman" w:hAnsi="Times New Roman" w:cs="Times New Roman"/>
                <w:b/>
                <w:bCs/>
                <w:sz w:val="24"/>
                <w:szCs w:val="24"/>
              </w:rPr>
              <w:t>е</w:t>
            </w:r>
            <w:r w:rsidRPr="001200AB">
              <w:rPr>
                <w:rFonts w:ascii="Times New Roman" w:eastAsia="Times New Roman" w:hAnsi="Times New Roman" w:cs="Times New Roman"/>
                <w:b/>
                <w:bCs/>
                <w:sz w:val="24"/>
                <w:szCs w:val="24"/>
              </w:rPr>
              <w:t xml:space="preserve"> договора</w:t>
            </w:r>
            <w:r>
              <w:rPr>
                <w:rFonts w:ascii="Times New Roman" w:eastAsia="Times New Roman" w:hAnsi="Times New Roman" w:cs="Times New Roman"/>
                <w:b/>
                <w:bCs/>
                <w:sz w:val="24"/>
                <w:szCs w:val="24"/>
              </w:rPr>
              <w:t>, рублей</w:t>
            </w:r>
          </w:p>
          <w:p w:rsidR="001200AB" w:rsidRPr="00932A45" w:rsidRDefault="001200AB" w:rsidP="00072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1200AB" w:rsidRPr="00932A45" w:rsidTr="00055696">
        <w:trPr>
          <w:trHeight w:val="222"/>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1200AB" w:rsidRPr="00CF54AB" w:rsidRDefault="001200AB" w:rsidP="001200A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1200AB" w:rsidRPr="00CF54AB" w:rsidRDefault="001200AB" w:rsidP="001200AB">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1200AB" w:rsidRPr="001200AB" w:rsidRDefault="001200AB" w:rsidP="001200AB">
            <w:pPr>
              <w:spacing w:after="0" w:line="240" w:lineRule="auto"/>
              <w:jc w:val="center"/>
              <w:rPr>
                <w:rFonts w:ascii="Times New Roman" w:eastAsia="Times New Roman" w:hAnsi="Times New Roman" w:cs="Times New Roman"/>
                <w:b/>
                <w:bCs/>
                <w:color w:val="000000"/>
                <w:sz w:val="24"/>
                <w:szCs w:val="24"/>
              </w:rPr>
            </w:pPr>
            <w:r w:rsidRPr="001200AB">
              <w:rPr>
                <w:rFonts w:ascii="Times New Roman" w:eastAsia="Times New Roman" w:hAnsi="Times New Roman" w:cs="Times New Roman"/>
                <w:b/>
                <w:bCs/>
                <w:color w:val="000000"/>
                <w:sz w:val="24"/>
                <w:szCs w:val="24"/>
              </w:rPr>
              <w:t>2 921</w:t>
            </w:r>
            <w:r>
              <w:rPr>
                <w:rFonts w:ascii="Times New Roman" w:eastAsia="Times New Roman" w:hAnsi="Times New Roman" w:cs="Times New Roman"/>
                <w:b/>
                <w:bCs/>
                <w:color w:val="000000"/>
                <w:sz w:val="24"/>
                <w:szCs w:val="24"/>
              </w:rPr>
              <w:t> </w:t>
            </w:r>
            <w:r w:rsidRPr="001200AB">
              <w:rPr>
                <w:rFonts w:ascii="Times New Roman" w:eastAsia="Times New Roman" w:hAnsi="Times New Roman" w:cs="Times New Roman"/>
                <w:b/>
                <w:bCs/>
                <w:color w:val="000000"/>
                <w:sz w:val="24"/>
                <w:szCs w:val="24"/>
              </w:rPr>
              <w:t>767</w:t>
            </w:r>
            <w:r>
              <w:rPr>
                <w:rFonts w:ascii="Times New Roman" w:eastAsia="Times New Roman" w:hAnsi="Times New Roman" w:cs="Times New Roman"/>
                <w:b/>
                <w:bCs/>
                <w:color w:val="000000"/>
                <w:sz w:val="24"/>
                <w:szCs w:val="24"/>
              </w:rPr>
              <w:t xml:space="preserve"> </w:t>
            </w:r>
            <w:r w:rsidRPr="001200AB">
              <w:rPr>
                <w:rFonts w:ascii="Times New Roman" w:eastAsia="Times New Roman" w:hAnsi="Times New Roman" w:cs="Times New Roman"/>
                <w:bCs/>
                <w:color w:val="000000"/>
                <w:sz w:val="24"/>
                <w:szCs w:val="24"/>
              </w:rPr>
              <w:t>(Два миллиона девятьсот двадцать одна тысяча семьсот шестьдесят семь) рублей, без учета НДС</w:t>
            </w:r>
          </w:p>
        </w:tc>
      </w:tr>
      <w:tr w:rsidR="001200AB" w:rsidRPr="00932A45" w:rsidTr="00055696">
        <w:trPr>
          <w:trHeight w:val="319"/>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1200AB" w:rsidRDefault="001200AB" w:rsidP="001200A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ООО «Волга </w:t>
            </w:r>
            <w:proofErr w:type="spellStart"/>
            <w:proofErr w:type="gramStart"/>
            <w:r>
              <w:rPr>
                <w:rFonts w:ascii="Times New Roman" w:eastAsia="Times New Roman" w:hAnsi="Times New Roman" w:cs="Times New Roman"/>
                <w:b/>
                <w:color w:val="000000" w:themeColor="text1"/>
                <w:sz w:val="24"/>
                <w:szCs w:val="24"/>
              </w:rPr>
              <w:t>Волга</w:t>
            </w:r>
            <w:proofErr w:type="spellEnd"/>
            <w:proofErr w:type="gramEnd"/>
            <w:r>
              <w:rPr>
                <w:rFonts w:ascii="Times New Roman" w:eastAsia="Times New Roman" w:hAnsi="Times New Roman" w:cs="Times New Roman"/>
                <w:b/>
                <w:color w:val="000000" w:themeColor="text1"/>
                <w:sz w:val="24"/>
                <w:szCs w:val="24"/>
              </w:rPr>
              <w:t xml:space="preserve"> Бренд </w:t>
            </w:r>
            <w:proofErr w:type="spellStart"/>
            <w:r>
              <w:rPr>
                <w:rFonts w:ascii="Times New Roman" w:eastAsia="Times New Roman" w:hAnsi="Times New Roman" w:cs="Times New Roman"/>
                <w:b/>
                <w:color w:val="000000" w:themeColor="text1"/>
                <w:sz w:val="24"/>
                <w:szCs w:val="24"/>
              </w:rPr>
              <w:t>Айдентити</w:t>
            </w:r>
            <w:proofErr w:type="spellEnd"/>
            <w:r>
              <w:rPr>
                <w:rFonts w:ascii="Times New Roman" w:eastAsia="Times New Roman" w:hAnsi="Times New Roman" w:cs="Times New Roman"/>
                <w:b/>
                <w:color w:val="000000" w:themeColor="text1"/>
                <w:sz w:val="24"/>
                <w:szCs w:val="24"/>
              </w:rPr>
              <w:t>»</w:t>
            </w:r>
          </w:p>
          <w:p w:rsidR="001200AB" w:rsidRPr="00CF54AB" w:rsidRDefault="001200AB" w:rsidP="001200A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7840447510</w:t>
            </w:r>
            <w:r w:rsidRPr="00CF54AB">
              <w:rPr>
                <w:rFonts w:ascii="Times New Roman" w:eastAsia="Times New Roman" w:hAnsi="Times New Roman" w:cs="Times New Roman"/>
                <w:color w:val="000000" w:themeColor="text1"/>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1200AB" w:rsidRPr="001200AB" w:rsidRDefault="001200AB" w:rsidP="001200AB">
            <w:pPr>
              <w:spacing w:after="0" w:line="240" w:lineRule="auto"/>
              <w:jc w:val="center"/>
              <w:rPr>
                <w:rFonts w:ascii="Times New Roman" w:eastAsia="Times New Roman" w:hAnsi="Times New Roman" w:cs="Times New Roman"/>
                <w:b/>
                <w:bCs/>
                <w:color w:val="000000"/>
                <w:sz w:val="24"/>
                <w:szCs w:val="24"/>
              </w:rPr>
            </w:pPr>
            <w:r w:rsidRPr="001200AB">
              <w:rPr>
                <w:rFonts w:ascii="Times New Roman" w:eastAsia="Times New Roman" w:hAnsi="Times New Roman" w:cs="Times New Roman"/>
                <w:b/>
                <w:bCs/>
                <w:color w:val="000000"/>
                <w:sz w:val="24"/>
                <w:szCs w:val="24"/>
              </w:rPr>
              <w:t>2 183</w:t>
            </w:r>
            <w:r>
              <w:rPr>
                <w:rFonts w:ascii="Times New Roman" w:eastAsia="Times New Roman" w:hAnsi="Times New Roman" w:cs="Times New Roman"/>
                <w:b/>
                <w:bCs/>
                <w:color w:val="000000"/>
                <w:sz w:val="24"/>
                <w:szCs w:val="24"/>
              </w:rPr>
              <w:t> </w:t>
            </w:r>
            <w:r w:rsidRPr="001200AB">
              <w:rPr>
                <w:rFonts w:ascii="Times New Roman" w:eastAsia="Times New Roman" w:hAnsi="Times New Roman" w:cs="Times New Roman"/>
                <w:b/>
                <w:bCs/>
                <w:color w:val="000000"/>
                <w:sz w:val="24"/>
                <w:szCs w:val="24"/>
              </w:rPr>
              <w:t>760</w:t>
            </w:r>
            <w:r>
              <w:rPr>
                <w:rFonts w:ascii="Times New Roman" w:eastAsia="Times New Roman" w:hAnsi="Times New Roman" w:cs="Times New Roman"/>
                <w:b/>
                <w:bCs/>
                <w:color w:val="000000"/>
                <w:sz w:val="24"/>
                <w:szCs w:val="24"/>
              </w:rPr>
              <w:t xml:space="preserve"> </w:t>
            </w:r>
            <w:r w:rsidRPr="001200AB">
              <w:rPr>
                <w:rFonts w:ascii="Times New Roman" w:eastAsia="Times New Roman" w:hAnsi="Times New Roman" w:cs="Times New Roman"/>
                <w:bCs/>
                <w:color w:val="000000"/>
                <w:sz w:val="24"/>
                <w:szCs w:val="24"/>
              </w:rPr>
              <w:t xml:space="preserve">(Два миллиона </w:t>
            </w:r>
            <w:r>
              <w:rPr>
                <w:rFonts w:ascii="Times New Roman" w:eastAsia="Times New Roman" w:hAnsi="Times New Roman" w:cs="Times New Roman"/>
                <w:bCs/>
                <w:color w:val="000000"/>
                <w:sz w:val="24"/>
                <w:szCs w:val="24"/>
              </w:rPr>
              <w:t>сто восемьдесят три тысячи семьсот шестьдесят</w:t>
            </w:r>
            <w:r w:rsidRPr="001200AB">
              <w:rPr>
                <w:rFonts w:ascii="Times New Roman" w:eastAsia="Times New Roman" w:hAnsi="Times New Roman" w:cs="Times New Roman"/>
                <w:bCs/>
                <w:color w:val="000000"/>
                <w:sz w:val="24"/>
                <w:szCs w:val="24"/>
              </w:rPr>
              <w:t>) рублей, без учета НДС</w:t>
            </w:r>
            <w:bookmarkStart w:id="0" w:name="_GoBack"/>
            <w:bookmarkEnd w:id="0"/>
          </w:p>
        </w:tc>
      </w:tr>
      <w:tr w:rsidR="001200AB" w:rsidRPr="00932A45" w:rsidTr="00055696">
        <w:trPr>
          <w:trHeight w:val="573"/>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1200AB" w:rsidRPr="00CF54AB" w:rsidRDefault="001200AB" w:rsidP="001200A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Грата АДВ</w:t>
            </w:r>
            <w:r w:rsidRPr="00CF54AB">
              <w:rPr>
                <w:rFonts w:ascii="Times New Roman" w:eastAsia="Times New Roman" w:hAnsi="Times New Roman" w:cs="Times New Roman"/>
                <w:b/>
                <w:color w:val="000000" w:themeColor="text1"/>
                <w:sz w:val="24"/>
                <w:szCs w:val="24"/>
              </w:rPr>
              <w:t>»</w:t>
            </w:r>
          </w:p>
          <w:p w:rsidR="001200AB" w:rsidRPr="00CF54AB" w:rsidRDefault="001200AB" w:rsidP="001200AB">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7727713286</w:t>
            </w:r>
            <w:r w:rsidRPr="00CF54AB">
              <w:rPr>
                <w:rFonts w:ascii="Times New Roman" w:eastAsia="Times New Roman" w:hAnsi="Times New Roman" w:cs="Times New Roman"/>
                <w:color w:val="000000" w:themeColor="text1"/>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1200AB" w:rsidRPr="001200AB" w:rsidRDefault="001200AB" w:rsidP="001200AB">
            <w:pPr>
              <w:spacing w:after="0" w:line="240" w:lineRule="auto"/>
              <w:jc w:val="center"/>
              <w:rPr>
                <w:rFonts w:ascii="Times New Roman" w:eastAsia="Times New Roman" w:hAnsi="Times New Roman" w:cs="Times New Roman"/>
                <w:b/>
                <w:bCs/>
                <w:color w:val="000000"/>
                <w:sz w:val="24"/>
                <w:szCs w:val="24"/>
              </w:rPr>
            </w:pPr>
            <w:r w:rsidRPr="001200AB">
              <w:rPr>
                <w:rFonts w:ascii="Times New Roman" w:eastAsia="Times New Roman" w:hAnsi="Times New Roman" w:cs="Times New Roman"/>
                <w:b/>
                <w:bCs/>
                <w:color w:val="000000"/>
                <w:sz w:val="24"/>
                <w:szCs w:val="24"/>
              </w:rPr>
              <w:t>2 727</w:t>
            </w:r>
            <w:r>
              <w:rPr>
                <w:rFonts w:ascii="Times New Roman" w:eastAsia="Times New Roman" w:hAnsi="Times New Roman" w:cs="Times New Roman"/>
                <w:b/>
                <w:bCs/>
                <w:color w:val="000000"/>
                <w:sz w:val="24"/>
                <w:szCs w:val="24"/>
              </w:rPr>
              <w:t> </w:t>
            </w:r>
            <w:r w:rsidRPr="001200AB">
              <w:rPr>
                <w:rFonts w:ascii="Times New Roman" w:eastAsia="Times New Roman" w:hAnsi="Times New Roman" w:cs="Times New Roman"/>
                <w:b/>
                <w:bCs/>
                <w:color w:val="000000"/>
                <w:sz w:val="24"/>
                <w:szCs w:val="24"/>
              </w:rPr>
              <w:t>827</w:t>
            </w:r>
            <w:r>
              <w:rPr>
                <w:rFonts w:ascii="Times New Roman" w:eastAsia="Times New Roman" w:hAnsi="Times New Roman" w:cs="Times New Roman"/>
                <w:b/>
                <w:bCs/>
                <w:color w:val="000000"/>
                <w:sz w:val="24"/>
                <w:szCs w:val="24"/>
              </w:rPr>
              <w:t xml:space="preserve"> </w:t>
            </w:r>
            <w:r w:rsidRPr="001200AB">
              <w:rPr>
                <w:rFonts w:ascii="Times New Roman" w:eastAsia="Times New Roman" w:hAnsi="Times New Roman" w:cs="Times New Roman"/>
                <w:bCs/>
                <w:color w:val="000000"/>
                <w:sz w:val="24"/>
                <w:szCs w:val="24"/>
              </w:rPr>
              <w:t xml:space="preserve">(Два миллиона </w:t>
            </w:r>
            <w:r>
              <w:rPr>
                <w:rFonts w:ascii="Times New Roman" w:eastAsia="Times New Roman" w:hAnsi="Times New Roman" w:cs="Times New Roman"/>
                <w:bCs/>
                <w:color w:val="000000"/>
                <w:sz w:val="24"/>
                <w:szCs w:val="24"/>
              </w:rPr>
              <w:t>семьсот двадцать семь тысяч восемьсот двадцать семь</w:t>
            </w:r>
            <w:r w:rsidRPr="001200AB">
              <w:rPr>
                <w:rFonts w:ascii="Times New Roman" w:eastAsia="Times New Roman" w:hAnsi="Times New Roman" w:cs="Times New Roman"/>
                <w:bCs/>
                <w:color w:val="000000"/>
                <w:sz w:val="24"/>
                <w:szCs w:val="24"/>
              </w:rPr>
              <w:t>) рублей, без учета НДС</w:t>
            </w:r>
          </w:p>
        </w:tc>
      </w:tr>
      <w:tr w:rsidR="001200AB" w:rsidRPr="00932A45" w:rsidTr="00055696">
        <w:trPr>
          <w:trHeight w:val="488"/>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1200AB" w:rsidRDefault="001200AB" w:rsidP="001200AB">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«ДД ВБ»</w:t>
            </w:r>
          </w:p>
          <w:p w:rsidR="001200AB" w:rsidRPr="00CF54AB" w:rsidRDefault="001200AB" w:rsidP="001200A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7709702027</w:t>
            </w:r>
            <w:r w:rsidRPr="00CF54AB">
              <w:rPr>
                <w:rFonts w:ascii="Times New Roman" w:eastAsia="Times New Roman" w:hAnsi="Times New Roman" w:cs="Times New Roman"/>
                <w:color w:val="000000" w:themeColor="text1"/>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1200AB" w:rsidRPr="001200AB" w:rsidRDefault="001200AB" w:rsidP="001200AB">
            <w:pPr>
              <w:spacing w:after="0" w:line="240" w:lineRule="auto"/>
              <w:jc w:val="center"/>
              <w:rPr>
                <w:rFonts w:ascii="Times New Roman" w:eastAsia="Times New Roman" w:hAnsi="Times New Roman" w:cs="Times New Roman"/>
                <w:b/>
                <w:bCs/>
                <w:color w:val="000000"/>
                <w:sz w:val="24"/>
                <w:szCs w:val="24"/>
              </w:rPr>
            </w:pPr>
            <w:r w:rsidRPr="001200AB">
              <w:rPr>
                <w:rFonts w:ascii="Times New Roman" w:eastAsia="Times New Roman" w:hAnsi="Times New Roman" w:cs="Times New Roman"/>
                <w:b/>
                <w:bCs/>
                <w:color w:val="000000"/>
                <w:sz w:val="24"/>
                <w:szCs w:val="24"/>
              </w:rPr>
              <w:t>3 442</w:t>
            </w:r>
            <w:r>
              <w:rPr>
                <w:rFonts w:ascii="Times New Roman" w:eastAsia="Times New Roman" w:hAnsi="Times New Roman" w:cs="Times New Roman"/>
                <w:b/>
                <w:bCs/>
                <w:color w:val="000000"/>
                <w:sz w:val="24"/>
                <w:szCs w:val="24"/>
              </w:rPr>
              <w:t> </w:t>
            </w:r>
            <w:r w:rsidRPr="001200AB">
              <w:rPr>
                <w:rFonts w:ascii="Times New Roman" w:eastAsia="Times New Roman" w:hAnsi="Times New Roman" w:cs="Times New Roman"/>
                <w:b/>
                <w:bCs/>
                <w:color w:val="000000"/>
                <w:sz w:val="24"/>
                <w:szCs w:val="24"/>
              </w:rPr>
              <w:t>220</w:t>
            </w:r>
            <w:r>
              <w:rPr>
                <w:rFonts w:ascii="Times New Roman" w:eastAsia="Times New Roman" w:hAnsi="Times New Roman" w:cs="Times New Roman"/>
                <w:b/>
                <w:bCs/>
                <w:color w:val="000000"/>
                <w:sz w:val="24"/>
                <w:szCs w:val="24"/>
              </w:rPr>
              <w:t xml:space="preserve"> </w:t>
            </w:r>
            <w:r w:rsidRPr="00D4444F">
              <w:rPr>
                <w:rFonts w:ascii="Times New Roman" w:eastAsia="Calibri" w:hAnsi="Times New Roman" w:cs="Times New Roman"/>
                <w:color w:val="000000"/>
                <w:sz w:val="24"/>
                <w:szCs w:val="24"/>
                <w:lang w:eastAsia="en-US"/>
              </w:rPr>
              <w:t xml:space="preserve">(Три миллиона четыреста сорок две тысячи </w:t>
            </w:r>
            <w:r>
              <w:rPr>
                <w:rFonts w:ascii="Times New Roman" w:eastAsia="Calibri" w:hAnsi="Times New Roman" w:cs="Times New Roman"/>
                <w:color w:val="000000"/>
                <w:sz w:val="24"/>
                <w:szCs w:val="24"/>
                <w:lang w:eastAsia="en-US"/>
              </w:rPr>
              <w:t>двести двадцать</w:t>
            </w:r>
            <w:r w:rsidRPr="00D4444F">
              <w:rPr>
                <w:rFonts w:ascii="Times New Roman" w:eastAsia="Calibri" w:hAnsi="Times New Roman" w:cs="Times New Roman"/>
                <w:color w:val="000000"/>
                <w:sz w:val="24"/>
                <w:szCs w:val="24"/>
                <w:lang w:eastAsia="en-US"/>
              </w:rPr>
              <w:t>) рубл</w:t>
            </w:r>
            <w:r>
              <w:rPr>
                <w:rFonts w:ascii="Times New Roman" w:eastAsia="Calibri" w:hAnsi="Times New Roman" w:cs="Times New Roman"/>
                <w:color w:val="000000"/>
                <w:sz w:val="24"/>
                <w:szCs w:val="24"/>
                <w:lang w:eastAsia="en-US"/>
              </w:rPr>
              <w:t>ей</w:t>
            </w:r>
            <w:r w:rsidR="00055696">
              <w:rPr>
                <w:rFonts w:ascii="Times New Roman" w:eastAsia="Calibri" w:hAnsi="Times New Roman" w:cs="Times New Roman"/>
                <w:color w:val="000000"/>
                <w:sz w:val="24"/>
                <w:szCs w:val="24"/>
                <w:lang w:eastAsia="en-US"/>
              </w:rPr>
              <w:t>, без учета НДС</w:t>
            </w:r>
          </w:p>
        </w:tc>
      </w:tr>
    </w:tbl>
    <w:p w:rsidR="001200AB" w:rsidRPr="00932A45" w:rsidRDefault="001200AB" w:rsidP="001200AB">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цене договора</w:t>
      </w:r>
      <w:r w:rsidRPr="00932A45">
        <w:rPr>
          <w:rFonts w:ascii="Times New Roman" w:eastAsia="Times New Roman" w:hAnsi="Times New Roman" w:cs="Times New Roman"/>
          <w:bCs/>
          <w:sz w:val="24"/>
          <w:szCs w:val="24"/>
        </w:rPr>
        <w:t xml:space="preserve"> </w:t>
      </w:r>
      <w:r w:rsidRPr="00932A45">
        <w:rPr>
          <w:rFonts w:ascii="Times New Roman" w:eastAsia="Times New Roman" w:hAnsi="Times New Roman" w:cs="Times New Roman"/>
          <w:sz w:val="24"/>
          <w:szCs w:val="24"/>
        </w:rPr>
        <w:t>представлено</w:t>
      </w:r>
      <w:r w:rsidRPr="00932A45">
        <w:rPr>
          <w:rFonts w:ascii="Times New Roman" w:eastAsia="Times New Roman" w:hAnsi="Times New Roman" w:cs="Times New Roman"/>
          <w:b/>
          <w:sz w:val="24"/>
          <w:szCs w:val="24"/>
        </w:rPr>
        <w:t xml:space="preserve"> </w:t>
      </w:r>
      <w:r w:rsidRPr="001200AB">
        <w:rPr>
          <w:rFonts w:ascii="Times New Roman" w:eastAsia="Times New Roman" w:hAnsi="Times New Roman" w:cs="Times New Roman"/>
          <w:b/>
          <w:bCs/>
          <w:sz w:val="24"/>
          <w:szCs w:val="24"/>
        </w:rPr>
        <w:t xml:space="preserve">ООО «Волга </w:t>
      </w:r>
      <w:proofErr w:type="spellStart"/>
      <w:proofErr w:type="gramStart"/>
      <w:r w:rsidRPr="001200AB">
        <w:rPr>
          <w:rFonts w:ascii="Times New Roman" w:eastAsia="Times New Roman" w:hAnsi="Times New Roman" w:cs="Times New Roman"/>
          <w:b/>
          <w:bCs/>
          <w:sz w:val="24"/>
          <w:szCs w:val="24"/>
        </w:rPr>
        <w:t>Волга</w:t>
      </w:r>
      <w:proofErr w:type="spellEnd"/>
      <w:proofErr w:type="gramEnd"/>
      <w:r w:rsidRPr="001200AB">
        <w:rPr>
          <w:rFonts w:ascii="Times New Roman" w:eastAsia="Times New Roman" w:hAnsi="Times New Roman" w:cs="Times New Roman"/>
          <w:b/>
          <w:bCs/>
          <w:sz w:val="24"/>
          <w:szCs w:val="24"/>
        </w:rPr>
        <w:t xml:space="preserve"> Бренд </w:t>
      </w:r>
      <w:proofErr w:type="spellStart"/>
      <w:r w:rsidRPr="001200AB">
        <w:rPr>
          <w:rFonts w:ascii="Times New Roman" w:eastAsia="Times New Roman" w:hAnsi="Times New Roman" w:cs="Times New Roman"/>
          <w:b/>
          <w:bCs/>
          <w:sz w:val="24"/>
          <w:szCs w:val="24"/>
        </w:rPr>
        <w:t>Айдентити</w:t>
      </w:r>
      <w:proofErr w:type="spellEnd"/>
      <w:r w:rsidRPr="001200A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1200AB">
        <w:rPr>
          <w:rFonts w:ascii="Times New Roman" w:eastAsia="Times New Roman" w:hAnsi="Times New Roman" w:cs="Times New Roman"/>
          <w:bCs/>
          <w:sz w:val="24"/>
          <w:szCs w:val="24"/>
        </w:rPr>
        <w:t>(ИНН 7840447510)</w:t>
      </w:r>
      <w:r>
        <w:rPr>
          <w:rFonts w:ascii="Times New Roman" w:eastAsia="Times New Roman" w:hAnsi="Times New Roman" w:cs="Times New Roman"/>
          <w:b/>
          <w:bCs/>
          <w:sz w:val="24"/>
          <w:szCs w:val="24"/>
        </w:rPr>
        <w:t xml:space="preserve"> </w:t>
      </w:r>
      <w:r w:rsidRPr="00932A45">
        <w:rPr>
          <w:rFonts w:ascii="Times New Roman" w:eastAsia="Times New Roman" w:hAnsi="Times New Roman" w:cs="Times New Roman"/>
          <w:sz w:val="24"/>
          <w:szCs w:val="24"/>
        </w:rPr>
        <w:t xml:space="preserve">и составило </w:t>
      </w:r>
      <w:r w:rsidRPr="001200AB">
        <w:rPr>
          <w:rFonts w:ascii="Times New Roman" w:eastAsia="Times New Roman" w:hAnsi="Times New Roman" w:cs="Times New Roman"/>
          <w:b/>
          <w:bCs/>
          <w:color w:val="000000"/>
          <w:sz w:val="24"/>
          <w:szCs w:val="24"/>
        </w:rPr>
        <w:t>2 183</w:t>
      </w:r>
      <w:r>
        <w:rPr>
          <w:rFonts w:ascii="Times New Roman" w:eastAsia="Times New Roman" w:hAnsi="Times New Roman" w:cs="Times New Roman"/>
          <w:b/>
          <w:bCs/>
          <w:color w:val="000000"/>
          <w:sz w:val="24"/>
          <w:szCs w:val="24"/>
        </w:rPr>
        <w:t> </w:t>
      </w:r>
      <w:r w:rsidRPr="001200AB">
        <w:rPr>
          <w:rFonts w:ascii="Times New Roman" w:eastAsia="Times New Roman" w:hAnsi="Times New Roman" w:cs="Times New Roman"/>
          <w:b/>
          <w:bCs/>
          <w:color w:val="000000"/>
          <w:sz w:val="24"/>
          <w:szCs w:val="24"/>
        </w:rPr>
        <w:t>760</w:t>
      </w:r>
      <w:r>
        <w:rPr>
          <w:rFonts w:ascii="Times New Roman" w:eastAsia="Times New Roman" w:hAnsi="Times New Roman" w:cs="Times New Roman"/>
          <w:b/>
          <w:bCs/>
          <w:color w:val="000000"/>
          <w:sz w:val="24"/>
          <w:szCs w:val="24"/>
        </w:rPr>
        <w:t xml:space="preserve"> </w:t>
      </w:r>
      <w:r w:rsidRPr="001200AB">
        <w:rPr>
          <w:rFonts w:ascii="Times New Roman" w:eastAsia="Times New Roman" w:hAnsi="Times New Roman" w:cs="Times New Roman"/>
          <w:bCs/>
          <w:color w:val="000000"/>
          <w:sz w:val="24"/>
          <w:szCs w:val="24"/>
        </w:rPr>
        <w:t xml:space="preserve">(Два миллиона </w:t>
      </w:r>
      <w:r>
        <w:rPr>
          <w:rFonts w:ascii="Times New Roman" w:eastAsia="Times New Roman" w:hAnsi="Times New Roman" w:cs="Times New Roman"/>
          <w:bCs/>
          <w:color w:val="000000"/>
          <w:sz w:val="24"/>
          <w:szCs w:val="24"/>
        </w:rPr>
        <w:t>сто восемьдесят три тысячи семьсот шестьдесят</w:t>
      </w:r>
      <w:r w:rsidRPr="001200AB">
        <w:rPr>
          <w:rFonts w:ascii="Times New Roman" w:eastAsia="Times New Roman" w:hAnsi="Times New Roman" w:cs="Times New Roman"/>
          <w:bCs/>
          <w:color w:val="000000"/>
          <w:sz w:val="24"/>
          <w:szCs w:val="24"/>
        </w:rPr>
        <w:t>) рублей, без учета НДС</w:t>
      </w:r>
      <w:r>
        <w:rPr>
          <w:rFonts w:ascii="Times New Roman" w:eastAsia="Times New Roman" w:hAnsi="Times New Roman" w:cs="Times New Roman"/>
          <w:bCs/>
          <w:color w:val="000000"/>
          <w:sz w:val="24"/>
          <w:szCs w:val="24"/>
        </w:rPr>
        <w:t>.</w:t>
      </w:r>
    </w:p>
    <w:p w:rsidR="00410EED" w:rsidRPr="00450519"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1200AB" w:rsidRPr="001200AB" w:rsidRDefault="001200AB" w:rsidP="00C931DF">
      <w:pPr>
        <w:pStyle w:val="a5"/>
        <w:numPr>
          <w:ilvl w:val="1"/>
          <w:numId w:val="1"/>
        </w:numPr>
        <w:tabs>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1200AB">
        <w:rPr>
          <w:rFonts w:ascii="Times New Roman" w:hAnsi="Times New Roman" w:cs="Times New Roman"/>
          <w:sz w:val="24"/>
          <w:szCs w:val="24"/>
        </w:rPr>
        <w:t xml:space="preserve">обедителем запроса котировок признать </w:t>
      </w:r>
      <w:r w:rsidRPr="001200AB">
        <w:rPr>
          <w:rFonts w:ascii="Times New Roman" w:hAnsi="Times New Roman" w:cs="Times New Roman"/>
          <w:b/>
          <w:bCs/>
          <w:sz w:val="24"/>
          <w:szCs w:val="24"/>
        </w:rPr>
        <w:t xml:space="preserve">ООО «Волга </w:t>
      </w:r>
      <w:proofErr w:type="spellStart"/>
      <w:proofErr w:type="gramStart"/>
      <w:r w:rsidRPr="001200AB">
        <w:rPr>
          <w:rFonts w:ascii="Times New Roman" w:hAnsi="Times New Roman" w:cs="Times New Roman"/>
          <w:b/>
          <w:bCs/>
          <w:sz w:val="24"/>
          <w:szCs w:val="24"/>
        </w:rPr>
        <w:t>Волга</w:t>
      </w:r>
      <w:proofErr w:type="spellEnd"/>
      <w:proofErr w:type="gramEnd"/>
      <w:r w:rsidRPr="001200AB">
        <w:rPr>
          <w:rFonts w:ascii="Times New Roman" w:hAnsi="Times New Roman" w:cs="Times New Roman"/>
          <w:b/>
          <w:bCs/>
          <w:sz w:val="24"/>
          <w:szCs w:val="24"/>
        </w:rPr>
        <w:t xml:space="preserve"> Бренд </w:t>
      </w:r>
      <w:proofErr w:type="spellStart"/>
      <w:r w:rsidRPr="001200AB">
        <w:rPr>
          <w:rFonts w:ascii="Times New Roman" w:hAnsi="Times New Roman" w:cs="Times New Roman"/>
          <w:b/>
          <w:bCs/>
          <w:sz w:val="24"/>
          <w:szCs w:val="24"/>
        </w:rPr>
        <w:t>Айдентити</w:t>
      </w:r>
      <w:proofErr w:type="spellEnd"/>
      <w:r w:rsidRPr="001200AB">
        <w:rPr>
          <w:rFonts w:ascii="Times New Roman" w:hAnsi="Times New Roman" w:cs="Times New Roman"/>
          <w:b/>
          <w:bCs/>
          <w:sz w:val="24"/>
          <w:szCs w:val="24"/>
        </w:rPr>
        <w:t xml:space="preserve">» </w:t>
      </w:r>
      <w:r w:rsidRPr="001200AB">
        <w:rPr>
          <w:rFonts w:ascii="Times New Roman" w:hAnsi="Times New Roman" w:cs="Times New Roman"/>
          <w:bCs/>
          <w:sz w:val="24"/>
          <w:szCs w:val="24"/>
        </w:rPr>
        <w:t>(ИНН 7840447510)</w:t>
      </w:r>
      <w:r w:rsidRPr="001200AB">
        <w:rPr>
          <w:rFonts w:ascii="Times New Roman" w:hAnsi="Times New Roman" w:cs="Times New Roman"/>
          <w:sz w:val="24"/>
          <w:szCs w:val="24"/>
        </w:rPr>
        <w:t xml:space="preserve">, с ценой договора </w:t>
      </w:r>
      <w:r w:rsidRPr="001200AB">
        <w:rPr>
          <w:rFonts w:ascii="Times New Roman" w:eastAsia="Times New Roman" w:hAnsi="Times New Roman" w:cs="Times New Roman"/>
          <w:b/>
          <w:bCs/>
          <w:color w:val="000000"/>
          <w:sz w:val="24"/>
          <w:szCs w:val="24"/>
        </w:rPr>
        <w:t>2 183</w:t>
      </w:r>
      <w:r>
        <w:rPr>
          <w:rFonts w:ascii="Times New Roman" w:eastAsia="Times New Roman" w:hAnsi="Times New Roman" w:cs="Times New Roman"/>
          <w:b/>
          <w:bCs/>
          <w:color w:val="000000"/>
          <w:sz w:val="24"/>
          <w:szCs w:val="24"/>
        </w:rPr>
        <w:t> </w:t>
      </w:r>
      <w:r w:rsidRPr="001200AB">
        <w:rPr>
          <w:rFonts w:ascii="Times New Roman" w:eastAsia="Times New Roman" w:hAnsi="Times New Roman" w:cs="Times New Roman"/>
          <w:b/>
          <w:bCs/>
          <w:color w:val="000000"/>
          <w:sz w:val="24"/>
          <w:szCs w:val="24"/>
        </w:rPr>
        <w:t>760</w:t>
      </w:r>
      <w:r>
        <w:rPr>
          <w:rFonts w:ascii="Times New Roman" w:eastAsia="Times New Roman" w:hAnsi="Times New Roman" w:cs="Times New Roman"/>
          <w:b/>
          <w:bCs/>
          <w:color w:val="000000"/>
          <w:sz w:val="24"/>
          <w:szCs w:val="24"/>
        </w:rPr>
        <w:t xml:space="preserve"> </w:t>
      </w:r>
      <w:r w:rsidRPr="001200AB">
        <w:rPr>
          <w:rFonts w:ascii="Times New Roman" w:eastAsia="Times New Roman" w:hAnsi="Times New Roman" w:cs="Times New Roman"/>
          <w:bCs/>
          <w:color w:val="000000"/>
          <w:sz w:val="24"/>
          <w:szCs w:val="24"/>
        </w:rPr>
        <w:t xml:space="preserve">(Два миллиона </w:t>
      </w:r>
      <w:r>
        <w:rPr>
          <w:rFonts w:ascii="Times New Roman" w:eastAsia="Times New Roman" w:hAnsi="Times New Roman" w:cs="Times New Roman"/>
          <w:bCs/>
          <w:color w:val="000000"/>
          <w:sz w:val="24"/>
          <w:szCs w:val="24"/>
        </w:rPr>
        <w:t>сто восемьдесят три тысячи семьсот шестьдесят</w:t>
      </w:r>
      <w:r w:rsidRPr="001200AB">
        <w:rPr>
          <w:rFonts w:ascii="Times New Roman" w:eastAsia="Times New Roman" w:hAnsi="Times New Roman" w:cs="Times New Roman"/>
          <w:bCs/>
          <w:color w:val="000000"/>
          <w:sz w:val="24"/>
          <w:szCs w:val="24"/>
        </w:rPr>
        <w:t>) рублей, без учета НДС</w:t>
      </w:r>
      <w:r>
        <w:rPr>
          <w:rFonts w:ascii="Times New Roman" w:eastAsia="Times New Roman" w:hAnsi="Times New Roman" w:cs="Times New Roman"/>
          <w:bCs/>
          <w:color w:val="000000"/>
          <w:sz w:val="24"/>
          <w:szCs w:val="24"/>
        </w:rPr>
        <w:t>.</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410EED"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на 3 л., в 1 экз.</w:t>
      </w:r>
      <w:proofErr w:type="gramStart"/>
      <w:r>
        <w:rPr>
          <w:rFonts w:ascii="Times New Roman" w:eastAsia="Times New Roman" w:hAnsi="Times New Roman" w:cs="Times New Roman"/>
          <w:sz w:val="24"/>
          <w:szCs w:val="24"/>
        </w:rPr>
        <w:t xml:space="preserve"> </w:t>
      </w:r>
      <w:r w:rsidR="00055696">
        <w:rPr>
          <w:rFonts w:ascii="Times New Roman" w:eastAsia="Times New Roman" w:hAnsi="Times New Roman" w:cs="Times New Roman"/>
          <w:sz w:val="24"/>
          <w:szCs w:val="24"/>
        </w:rPr>
        <w:t>;</w:t>
      </w:r>
      <w:proofErr w:type="gramEnd"/>
    </w:p>
    <w:p w:rsidR="00055696" w:rsidRPr="00774610" w:rsidRDefault="00055696" w:rsidP="00055696">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774610">
        <w:rPr>
          <w:rFonts w:ascii="Times New Roman" w:eastAsia="Times New Roman" w:hAnsi="Times New Roman" w:cs="Times New Roman"/>
          <w:sz w:val="24"/>
          <w:szCs w:val="24"/>
        </w:rPr>
        <w:t xml:space="preserve">Копия котировочной </w:t>
      </w:r>
      <w:r w:rsidRPr="00135F16">
        <w:rPr>
          <w:rFonts w:ascii="Times New Roman" w:eastAsia="Times New Roman" w:hAnsi="Times New Roman" w:cs="Times New Roman"/>
          <w:sz w:val="24"/>
          <w:szCs w:val="24"/>
        </w:rPr>
        <w:t xml:space="preserve">заявки </w:t>
      </w:r>
      <w:r w:rsidRPr="00055696">
        <w:rPr>
          <w:rFonts w:ascii="Times New Roman" w:eastAsia="Times New Roman" w:hAnsi="Times New Roman" w:cs="Times New Roman"/>
          <w:bCs/>
          <w:sz w:val="24"/>
          <w:szCs w:val="24"/>
        </w:rPr>
        <w:t xml:space="preserve">ООО «Волга </w:t>
      </w:r>
      <w:proofErr w:type="spellStart"/>
      <w:proofErr w:type="gramStart"/>
      <w:r w:rsidRPr="00055696">
        <w:rPr>
          <w:rFonts w:ascii="Times New Roman" w:eastAsia="Times New Roman" w:hAnsi="Times New Roman" w:cs="Times New Roman"/>
          <w:bCs/>
          <w:sz w:val="24"/>
          <w:szCs w:val="24"/>
        </w:rPr>
        <w:t>Волга</w:t>
      </w:r>
      <w:proofErr w:type="spellEnd"/>
      <w:proofErr w:type="gramEnd"/>
      <w:r w:rsidRPr="00055696">
        <w:rPr>
          <w:rFonts w:ascii="Times New Roman" w:eastAsia="Times New Roman" w:hAnsi="Times New Roman" w:cs="Times New Roman"/>
          <w:bCs/>
          <w:sz w:val="24"/>
          <w:szCs w:val="24"/>
        </w:rPr>
        <w:t xml:space="preserve"> Бренд </w:t>
      </w:r>
      <w:proofErr w:type="spellStart"/>
      <w:r w:rsidRPr="00055696">
        <w:rPr>
          <w:rFonts w:ascii="Times New Roman" w:eastAsia="Times New Roman" w:hAnsi="Times New Roman" w:cs="Times New Roman"/>
          <w:bCs/>
          <w:sz w:val="24"/>
          <w:szCs w:val="24"/>
        </w:rPr>
        <w:t>Айдентити</w:t>
      </w:r>
      <w:proofErr w:type="spellEnd"/>
      <w:r w:rsidRPr="0005569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135F16">
        <w:rPr>
          <w:rFonts w:ascii="Times New Roman" w:eastAsia="Times New Roman" w:hAnsi="Times New Roman" w:cs="Times New Roman"/>
          <w:sz w:val="24"/>
          <w:szCs w:val="24"/>
        </w:rPr>
        <w:t>–</w:t>
      </w:r>
      <w:r w:rsidRPr="00774610">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774610">
        <w:rPr>
          <w:rFonts w:ascii="Times New Roman" w:eastAsia="Times New Roman" w:hAnsi="Times New Roman" w:cs="Times New Roman"/>
          <w:sz w:val="24"/>
          <w:szCs w:val="24"/>
        </w:rPr>
        <w:t xml:space="preserve"> л., в 1 экз.</w:t>
      </w:r>
    </w:p>
    <w:p w:rsidR="00410EED" w:rsidRDefault="00410EED" w:rsidP="00C931DF">
      <w:pPr>
        <w:spacing w:after="0" w:line="240" w:lineRule="auto"/>
        <w:jc w:val="both"/>
        <w:rPr>
          <w:rFonts w:ascii="Times New Roman" w:eastAsia="Times New Roman" w:hAnsi="Times New Roman" w:cs="Times New Roman"/>
          <w:color w:val="000000" w:themeColor="text1"/>
          <w:sz w:val="24"/>
          <w:szCs w:val="24"/>
        </w:rPr>
      </w:pP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_________________ </w:t>
      </w:r>
      <w:r w:rsidRPr="00D77519">
        <w:rPr>
          <w:rFonts w:ascii="Times New Roman" w:eastAsia="Times New Roman" w:hAnsi="Times New Roman" w:cs="Times New Roman"/>
          <w:bCs/>
          <w:color w:val="000000" w:themeColor="text1"/>
          <w:sz w:val="24"/>
          <w:szCs w:val="24"/>
        </w:rPr>
        <w:t>Голосов Дмитрий Александрович</w:t>
      </w:r>
    </w:p>
    <w:p w:rsidR="00584F43" w:rsidRDefault="00584F43" w:rsidP="00C931DF">
      <w:pPr>
        <w:spacing w:after="0" w:line="240" w:lineRule="auto"/>
        <w:jc w:val="both"/>
        <w:rPr>
          <w:rFonts w:ascii="Times New Roman" w:eastAsia="Times New Roman" w:hAnsi="Times New Roman" w:cs="Times New Roman"/>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584F43" w:rsidRDefault="00584F43" w:rsidP="00C931DF">
      <w:pPr>
        <w:spacing w:after="0" w:line="240" w:lineRule="auto"/>
        <w:jc w:val="both"/>
        <w:rPr>
          <w:rFonts w:ascii="Times New Roman" w:eastAsia="Times New Roman" w:hAnsi="Times New Roman" w:cs="Times New Roman"/>
          <w:color w:val="000000"/>
          <w:sz w:val="24"/>
          <w:szCs w:val="24"/>
        </w:rPr>
      </w:pPr>
    </w:p>
    <w:p w:rsidR="00584F43" w:rsidRDefault="00584F43" w:rsidP="00C931DF">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584F43" w:rsidRDefault="00584F43" w:rsidP="00C931DF">
      <w:pPr>
        <w:spacing w:after="0" w:line="240" w:lineRule="auto"/>
        <w:jc w:val="both"/>
        <w:rPr>
          <w:rFonts w:ascii="Times New Roman" w:eastAsia="Times New Roman" w:hAnsi="Times New Roman" w:cs="Times New Roman"/>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584F43" w:rsidRDefault="00584F43" w:rsidP="00C931DF">
      <w:pPr>
        <w:spacing w:after="0" w:line="240" w:lineRule="auto"/>
        <w:jc w:val="both"/>
        <w:rPr>
          <w:rFonts w:ascii="Times New Roman" w:eastAsia="Times New Roman" w:hAnsi="Times New Roman" w:cs="Times New Roman"/>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77519">
        <w:rPr>
          <w:rFonts w:ascii="Times New Roman" w:eastAsia="Times New Roman" w:hAnsi="Times New Roman" w:cs="Times New Roman"/>
          <w:bCs/>
          <w:color w:val="000000" w:themeColor="text1"/>
          <w:sz w:val="24"/>
          <w:szCs w:val="24"/>
        </w:rPr>
        <w:t>Иванов Николай Васильевич</w:t>
      </w:r>
    </w:p>
    <w:p w:rsidR="00584F43" w:rsidRDefault="00584F43" w:rsidP="00C931DF">
      <w:pPr>
        <w:spacing w:after="0" w:line="240" w:lineRule="auto"/>
        <w:jc w:val="both"/>
        <w:rPr>
          <w:rFonts w:ascii="Times New Roman" w:eastAsia="Times New Roman" w:hAnsi="Times New Roman" w:cs="Times New Roman"/>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584F43" w:rsidRDefault="00584F43" w:rsidP="00C931DF">
      <w:pPr>
        <w:spacing w:after="0" w:line="240" w:lineRule="auto"/>
        <w:jc w:val="both"/>
        <w:rPr>
          <w:rFonts w:ascii="Times New Roman" w:eastAsia="Times New Roman" w:hAnsi="Times New Roman" w:cs="Times New Roman"/>
          <w:bCs/>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584F43" w:rsidRDefault="00584F43" w:rsidP="00C931DF">
      <w:pPr>
        <w:spacing w:after="0" w:line="240" w:lineRule="auto"/>
        <w:jc w:val="both"/>
        <w:rPr>
          <w:rFonts w:ascii="Times New Roman" w:eastAsia="Times New Roman" w:hAnsi="Times New Roman" w:cs="Times New Roman"/>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77519">
        <w:rPr>
          <w:rFonts w:ascii="Times New Roman" w:eastAsia="Times New Roman" w:hAnsi="Times New Roman" w:cs="Times New Roman"/>
          <w:bCs/>
          <w:color w:val="000000" w:themeColor="text1"/>
          <w:sz w:val="24"/>
          <w:szCs w:val="24"/>
        </w:rPr>
        <w:t>Шашкин Никита Артемович</w:t>
      </w:r>
    </w:p>
    <w:p w:rsidR="00584F43" w:rsidRPr="00A77B11" w:rsidRDefault="00584F43" w:rsidP="00C931DF">
      <w:pPr>
        <w:spacing w:after="0" w:line="240" w:lineRule="auto"/>
        <w:jc w:val="both"/>
        <w:rPr>
          <w:rFonts w:ascii="Times New Roman" w:eastAsia="Times New Roman" w:hAnsi="Times New Roman" w:cs="Times New Roman"/>
          <w:color w:val="000000"/>
          <w:sz w:val="24"/>
          <w:szCs w:val="24"/>
        </w:rPr>
      </w:pPr>
    </w:p>
    <w:p w:rsidR="00584F43" w:rsidRPr="00A77B11" w:rsidRDefault="00584F43" w:rsidP="00C931DF">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D77519">
        <w:rPr>
          <w:rFonts w:ascii="Times New Roman" w:eastAsia="Times New Roman" w:hAnsi="Times New Roman" w:cs="Times New Roman"/>
          <w:bCs/>
          <w:color w:val="000000" w:themeColor="text1"/>
          <w:sz w:val="24"/>
          <w:szCs w:val="24"/>
        </w:rPr>
        <w:t>Токарев Игорь Александрович</w:t>
      </w:r>
    </w:p>
    <w:p w:rsidR="007869FB" w:rsidRDefault="007869FB" w:rsidP="00C931DF">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166FD2" w:rsidP="00C931DF">
      <w:pPr>
        <w:tabs>
          <w:tab w:val="left" w:pos="3402"/>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_ </w:t>
      </w:r>
      <w:r w:rsidR="00B433D4" w:rsidRPr="009B745F">
        <w:rPr>
          <w:rFonts w:ascii="Times New Roman" w:hAnsi="Times New Roman"/>
          <w:color w:val="000000"/>
          <w:sz w:val="24"/>
          <w:szCs w:val="24"/>
        </w:rPr>
        <w:t>Маркелова Юлия Владимировна</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10EED">
        <w:rPr>
          <w:rFonts w:ascii="Times New Roman" w:eastAsia="Times New Roman" w:hAnsi="Times New Roman" w:cs="Times New Roman"/>
          <w:b/>
          <w:sz w:val="24"/>
          <w:szCs w:val="24"/>
        </w:rPr>
        <w:t>29</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ДСО-16</w:t>
      </w:r>
      <w:r w:rsidR="00410EE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410EED" w:rsidRPr="00B21262" w:rsidRDefault="00410EED" w:rsidP="00410EED">
      <w:pPr>
        <w:widowControl w:val="0"/>
        <w:tabs>
          <w:tab w:val="left" w:pos="567"/>
        </w:tabs>
        <w:spacing w:after="0" w:line="240" w:lineRule="auto"/>
        <w:jc w:val="center"/>
        <w:rPr>
          <w:rFonts w:ascii="Times New Roman" w:eastAsia="Calibri" w:hAnsi="Times New Roman" w:cs="Times New Roman"/>
          <w:b/>
          <w:color w:val="000000"/>
          <w:sz w:val="28"/>
          <w:szCs w:val="28"/>
          <w:lang w:eastAsia="en-US"/>
        </w:rPr>
      </w:pPr>
      <w:r w:rsidRPr="00B21262">
        <w:rPr>
          <w:rFonts w:ascii="Times New Roman" w:eastAsia="Calibri" w:hAnsi="Times New Roman" w:cs="Times New Roman"/>
          <w:b/>
          <w:color w:val="000000"/>
          <w:sz w:val="28"/>
          <w:szCs w:val="28"/>
          <w:lang w:eastAsia="en-US"/>
        </w:rPr>
        <w:t>Техническое задание</w:t>
      </w:r>
    </w:p>
    <w:p w:rsidR="00410EED" w:rsidRPr="00B21262" w:rsidRDefault="00410EED" w:rsidP="00410EED">
      <w:pPr>
        <w:spacing w:after="0" w:line="240" w:lineRule="auto"/>
        <w:contextualSpacing/>
        <w:rPr>
          <w:rFonts w:ascii="Times New Roman" w:eastAsia="Times New Roman" w:hAnsi="Times New Roman" w:cs="Times New Roman"/>
          <w:b/>
          <w:bCs/>
          <w:color w:val="1F497D"/>
          <w:sz w:val="24"/>
          <w:szCs w:val="24"/>
        </w:rPr>
      </w:pPr>
      <w:r w:rsidRPr="00B21262">
        <w:rPr>
          <w:rFonts w:ascii="Times New Roman" w:eastAsia="Times New Roman" w:hAnsi="Times New Roman" w:cs="Times New Roman"/>
          <w:b/>
          <w:bCs/>
          <w:color w:val="1F497D"/>
          <w:sz w:val="24"/>
          <w:szCs w:val="24"/>
        </w:rPr>
        <w:t>РЕБРЕНДИНГ</w:t>
      </w:r>
    </w:p>
    <w:p w:rsidR="00410EED" w:rsidRPr="00B21262" w:rsidRDefault="00410EED" w:rsidP="00410EED">
      <w:pPr>
        <w:spacing w:after="0" w:line="240" w:lineRule="auto"/>
        <w:rPr>
          <w:rFonts w:ascii="Times New Roman" w:eastAsia="Times New Roman" w:hAnsi="Times New Roman" w:cs="Times New Roman"/>
          <w:b/>
          <w:bCs/>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Описание бренда</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Сформулировать миссию обновления бренда и понятие зонтичного брэнда. Описать его базовые ценности. Определить целевую аудиторию и сегменты рынка, в которых участвует бренд. Сформулировать принципы взаимодействия с другими брендами, как данной отрасли, так и смежными и иными отраслями.</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236 760 рублей</w:t>
            </w:r>
          </w:p>
        </w:tc>
      </w:tr>
    </w:tbl>
    <w:p w:rsidR="00410EED" w:rsidRPr="00B21262" w:rsidRDefault="00410EED" w:rsidP="00410EED">
      <w:pPr>
        <w:spacing w:after="0" w:line="240" w:lineRule="auto"/>
        <w:rPr>
          <w:rFonts w:ascii="Times New Roman" w:eastAsia="Calibri" w:hAnsi="Times New Roman" w:cs="Times New Roman"/>
          <w:sz w:val="24"/>
          <w:szCs w:val="24"/>
          <w:lang w:eastAsia="en-US"/>
        </w:rPr>
      </w:pPr>
    </w:p>
    <w:p w:rsidR="00410EED" w:rsidRPr="00B21262" w:rsidRDefault="00410EED" w:rsidP="00410EE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1262">
        <w:rPr>
          <w:rFonts w:ascii="Times New Roman" w:eastAsia="Times New Roman" w:hAnsi="Times New Roman" w:cs="Times New Roman"/>
          <w:b/>
          <w:bCs/>
          <w:sz w:val="24"/>
          <w:szCs w:val="24"/>
        </w:rPr>
        <w:t xml:space="preserve">Базовые элементы и </w:t>
      </w:r>
      <w:proofErr w:type="spellStart"/>
      <w:r w:rsidRPr="00B21262">
        <w:rPr>
          <w:rFonts w:ascii="Times New Roman" w:eastAsia="Times New Roman" w:hAnsi="Times New Roman" w:cs="Times New Roman"/>
          <w:b/>
          <w:bCs/>
          <w:sz w:val="24"/>
          <w:szCs w:val="24"/>
        </w:rPr>
        <w:t>типографика</w:t>
      </w:r>
      <w:proofErr w:type="spellEnd"/>
    </w:p>
    <w:p w:rsidR="00410EED" w:rsidRPr="00B21262" w:rsidRDefault="00410EED" w:rsidP="00410EED">
      <w:pPr>
        <w:spacing w:after="0" w:line="240" w:lineRule="auto"/>
        <w:jc w:val="both"/>
        <w:rPr>
          <w:rFonts w:ascii="Times New Roman" w:eastAsia="Times New Roman" w:hAnsi="Times New Roman" w:cs="Times New Roman"/>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Знак</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Для всех существующих базовых фирменных элементов провести обновление и логическое раскрытие, развитие знака в материале и объеме, разработку универсальных принципов использования знака, фирменного блока, логотипа в целом и сопутствующих элементов (фирменные цвета, варианты шрифтовых решений). </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Фирменный блок</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Определить принципы начертания фирменного блока, его сочетание и </w:t>
            </w:r>
            <w:proofErr w:type="spellStart"/>
            <w:r w:rsidRPr="00B21262">
              <w:rPr>
                <w:rFonts w:ascii="Times New Roman" w:eastAsia="Times New Roman" w:hAnsi="Times New Roman" w:cs="Times New Roman"/>
                <w:sz w:val="24"/>
                <w:szCs w:val="24"/>
              </w:rPr>
              <w:t>взаиодействие</w:t>
            </w:r>
            <w:proofErr w:type="spellEnd"/>
            <w:r w:rsidRPr="00B21262">
              <w:rPr>
                <w:rFonts w:ascii="Times New Roman" w:eastAsia="Times New Roman" w:hAnsi="Times New Roman" w:cs="Times New Roman"/>
                <w:sz w:val="24"/>
                <w:szCs w:val="24"/>
              </w:rPr>
              <w:t xml:space="preserve"> со знаком, начертание на английском языке, шрифтовое и цветовое решение и принципы использования. </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Фирменные цвета</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цветовую палитру, и принципиальную цветовую дифференциацию (вариативность) по направлениям деятельности компании.</w:t>
            </w:r>
          </w:p>
        </w:tc>
      </w:tr>
      <w:tr w:rsidR="00410EED" w:rsidRPr="00B21262" w:rsidTr="0007282E">
        <w:trPr>
          <w:trHeight w:val="622"/>
        </w:trPr>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Шрифт</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Определение семей</w:t>
            </w:r>
            <w:proofErr w:type="gramStart"/>
            <w:r w:rsidRPr="00B21262">
              <w:rPr>
                <w:rFonts w:ascii="Times New Roman" w:eastAsia="Times New Roman" w:hAnsi="Times New Roman" w:cs="Times New Roman"/>
                <w:sz w:val="24"/>
                <w:szCs w:val="24"/>
              </w:rPr>
              <w:t>ств шр</w:t>
            </w:r>
            <w:proofErr w:type="gramEnd"/>
            <w:r w:rsidRPr="00B21262">
              <w:rPr>
                <w:rFonts w:ascii="Times New Roman" w:eastAsia="Times New Roman" w:hAnsi="Times New Roman" w:cs="Times New Roman"/>
                <w:sz w:val="24"/>
                <w:szCs w:val="24"/>
              </w:rPr>
              <w:t>ифтов.</w:t>
            </w:r>
          </w:p>
          <w:p w:rsidR="00410EED" w:rsidRPr="00B21262" w:rsidRDefault="00410EED" w:rsidP="0007282E">
            <w:pPr>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Разработка системы использование шрифтов.</w:t>
            </w:r>
          </w:p>
        </w:tc>
      </w:tr>
      <w:tr w:rsidR="00410EED" w:rsidRPr="00B21262" w:rsidTr="0007282E">
        <w:trPr>
          <w:trHeight w:val="622"/>
        </w:trPr>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Фирменная графика </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Разработать серию фирменной графики (орнаменты, элементы, паттерны) для обогащения визуального образа бренда.</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770 090 рублей</w:t>
            </w:r>
          </w:p>
        </w:tc>
      </w:tr>
    </w:tbl>
    <w:p w:rsidR="00410EED" w:rsidRPr="00B21262" w:rsidRDefault="00410EED" w:rsidP="00410EED">
      <w:pPr>
        <w:suppressAutoHyphens/>
        <w:spacing w:after="0" w:line="240" w:lineRule="auto"/>
        <w:jc w:val="both"/>
        <w:rPr>
          <w:rFonts w:ascii="Times New Roman" w:eastAsia="Times New Roman" w:hAnsi="Times New Roman" w:cs="Times New Roman"/>
          <w:b/>
          <w:bCs/>
          <w:sz w:val="24"/>
          <w:szCs w:val="24"/>
        </w:rPr>
      </w:pPr>
    </w:p>
    <w:p w:rsidR="00410EED" w:rsidRPr="00B21262" w:rsidRDefault="00410EED" w:rsidP="00410EED">
      <w:pPr>
        <w:widowControl w:val="0"/>
        <w:numPr>
          <w:ilvl w:val="0"/>
          <w:numId w:val="3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1262">
        <w:rPr>
          <w:rFonts w:ascii="Times New Roman" w:eastAsia="Times New Roman" w:hAnsi="Times New Roman" w:cs="Times New Roman"/>
          <w:b/>
          <w:bCs/>
          <w:sz w:val="24"/>
          <w:szCs w:val="24"/>
        </w:rPr>
        <w:t>Средовые решения</w:t>
      </w:r>
    </w:p>
    <w:p w:rsidR="00410EED" w:rsidRPr="00B21262" w:rsidRDefault="00410EED" w:rsidP="00410EED">
      <w:pPr>
        <w:suppressAutoHyphens/>
        <w:spacing w:after="0" w:line="240" w:lineRule="auto"/>
        <w:jc w:val="both"/>
        <w:rPr>
          <w:rFonts w:ascii="Times New Roman" w:eastAsia="Times New Roman" w:hAnsi="Times New Roman" w:cs="Times New Roman"/>
          <w:sz w:val="24"/>
          <w:szCs w:val="24"/>
        </w:rPr>
      </w:pPr>
    </w:p>
    <w:tbl>
      <w:tblPr>
        <w:tblW w:w="10206" w:type="dxa"/>
        <w:tblInd w:w="108" w:type="dxa"/>
        <w:tblLayout w:type="fixed"/>
        <w:tblLook w:val="0000" w:firstRow="0" w:lastRow="0" w:firstColumn="0" w:lastColumn="0" w:noHBand="0" w:noVBand="0"/>
      </w:tblPr>
      <w:tblGrid>
        <w:gridCol w:w="4248"/>
        <w:gridCol w:w="5958"/>
      </w:tblGrid>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bCs/>
                <w:sz w:val="24"/>
                <w:szCs w:val="24"/>
              </w:rPr>
            </w:pPr>
            <w:r w:rsidRPr="00B21262">
              <w:rPr>
                <w:rFonts w:ascii="Times New Roman" w:eastAsia="Times New Roman" w:hAnsi="Times New Roman" w:cs="Times New Roman"/>
                <w:bCs/>
                <w:sz w:val="24"/>
                <w:szCs w:val="24"/>
              </w:rPr>
              <w:t>Устройство клумб, газонов, лабиринтов и прочих объектов озеленения и малой архитектурной формы (</w:t>
            </w:r>
            <w:r w:rsidRPr="00B21262">
              <w:rPr>
                <w:rFonts w:ascii="Times New Roman" w:eastAsia="Calibri" w:hAnsi="Times New Roman" w:cs="Times New Roman"/>
                <w:sz w:val="24"/>
                <w:szCs w:val="24"/>
                <w:lang w:eastAsia="zh-CN"/>
              </w:rPr>
              <w:t>детские игровые комплексы, киоски, павильоны, торговые лотки, торговые автоматы)</w:t>
            </w:r>
            <w:r w:rsidRPr="00B21262">
              <w:rPr>
                <w:rFonts w:ascii="Times New Roman" w:eastAsia="Times New Roman" w:hAnsi="Times New Roman" w:cs="Times New Roman"/>
                <w:bCs/>
                <w:sz w:val="24"/>
                <w:szCs w:val="24"/>
              </w:rPr>
              <w:t xml:space="preserve"> с применением узнаваемых форм фирменного стиля</w:t>
            </w:r>
          </w:p>
          <w:p w:rsidR="00410EED" w:rsidRPr="00B21262" w:rsidRDefault="00410EED" w:rsidP="0007282E">
            <w:pPr>
              <w:suppressAutoHyphens/>
              <w:spacing w:after="0" w:line="240" w:lineRule="auto"/>
              <w:rPr>
                <w:rFonts w:ascii="Times New Roman" w:eastAsia="Times New Roman" w:hAnsi="Times New Roman" w:cs="Times New Roman"/>
                <w:bCs/>
                <w:sz w:val="24"/>
                <w:szCs w:val="24"/>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ключевые элементы </w:t>
            </w:r>
            <w:proofErr w:type="spellStart"/>
            <w:r w:rsidRPr="00B21262">
              <w:rPr>
                <w:rFonts w:ascii="Times New Roman" w:eastAsia="Times New Roman" w:hAnsi="Times New Roman" w:cs="Times New Roman"/>
                <w:sz w:val="24"/>
                <w:szCs w:val="24"/>
              </w:rPr>
              <w:t>брендирования</w:t>
            </w:r>
            <w:proofErr w:type="spellEnd"/>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bCs/>
                <w:sz w:val="24"/>
                <w:szCs w:val="24"/>
              </w:rPr>
            </w:pPr>
            <w:r w:rsidRPr="00B21262">
              <w:rPr>
                <w:rFonts w:ascii="Times New Roman" w:eastAsia="Times New Roman" w:hAnsi="Times New Roman" w:cs="Times New Roman"/>
                <w:bCs/>
                <w:sz w:val="24"/>
                <w:szCs w:val="24"/>
              </w:rPr>
              <w:t>Автомобили такси и прочий городской транспорт</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 рекомендации по нанесению</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bCs/>
                <w:sz w:val="24"/>
                <w:szCs w:val="24"/>
              </w:rPr>
            </w:pPr>
            <w:r w:rsidRPr="00B21262">
              <w:rPr>
                <w:rFonts w:ascii="Times New Roman" w:eastAsia="Times New Roman" w:hAnsi="Times New Roman" w:cs="Times New Roman"/>
                <w:bCs/>
                <w:sz w:val="24"/>
                <w:szCs w:val="24"/>
              </w:rPr>
              <w:t>Изделия с применением фирменной символики: навигация улиц (настенная и напольная), контактные скульптуры, урны, афишные столбы и стенды</w:t>
            </w:r>
          </w:p>
          <w:p w:rsidR="00410EED" w:rsidRPr="00B21262" w:rsidRDefault="00410EED" w:rsidP="0007282E">
            <w:pPr>
              <w:suppressAutoHyphens/>
              <w:spacing w:after="0" w:line="240" w:lineRule="auto"/>
              <w:rPr>
                <w:rFonts w:ascii="Times New Roman" w:eastAsia="Times New Roman" w:hAnsi="Times New Roman" w:cs="Times New Roman"/>
                <w:bCs/>
                <w:sz w:val="24"/>
                <w:szCs w:val="24"/>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Разработать общие принципы дизайна, ключевые элементы идентификации, модельные сетки</w:t>
            </w:r>
          </w:p>
        </w:tc>
      </w:tr>
      <w:tr w:rsidR="00410EED" w:rsidRPr="00B21262" w:rsidTr="0007282E">
        <w:trPr>
          <w:trHeight w:val="583"/>
        </w:trPr>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rPr>
                <w:rFonts w:ascii="Times New Roman" w:eastAsia="Calibri" w:hAnsi="Times New Roman" w:cs="Times New Roman"/>
                <w:sz w:val="24"/>
                <w:szCs w:val="24"/>
                <w:lang w:eastAsia="zh-CN"/>
              </w:rPr>
            </w:pPr>
            <w:r w:rsidRPr="00B21262">
              <w:rPr>
                <w:rFonts w:ascii="Times New Roman" w:eastAsia="Calibri" w:hAnsi="Times New Roman" w:cs="Times New Roman"/>
                <w:sz w:val="24"/>
                <w:szCs w:val="24"/>
                <w:lang w:eastAsia="zh-CN"/>
              </w:rPr>
              <w:t>Объемные конструкции (сцена для проведения зрелищных мероприятий)</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ключевые элементы </w:t>
            </w:r>
            <w:proofErr w:type="spellStart"/>
            <w:r w:rsidRPr="00B21262">
              <w:rPr>
                <w:rFonts w:ascii="Times New Roman" w:eastAsia="Times New Roman" w:hAnsi="Times New Roman" w:cs="Times New Roman"/>
                <w:sz w:val="24"/>
                <w:szCs w:val="24"/>
              </w:rPr>
              <w:t>брендирования</w:t>
            </w:r>
            <w:proofErr w:type="spellEnd"/>
          </w:p>
        </w:tc>
      </w:tr>
      <w:tr w:rsidR="00410EED" w:rsidRPr="00B21262" w:rsidTr="0007282E">
        <w:trPr>
          <w:trHeight w:val="864"/>
        </w:trPr>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rPr>
                <w:rFonts w:ascii="Times New Roman" w:eastAsia="Calibri" w:hAnsi="Times New Roman" w:cs="Times New Roman"/>
                <w:sz w:val="24"/>
                <w:szCs w:val="24"/>
                <w:lang w:eastAsia="zh-CN"/>
              </w:rPr>
            </w:pPr>
            <w:r w:rsidRPr="00B21262">
              <w:rPr>
                <w:rFonts w:ascii="Times New Roman" w:eastAsia="Calibri" w:hAnsi="Times New Roman" w:cs="Times New Roman"/>
                <w:sz w:val="24"/>
                <w:szCs w:val="24"/>
                <w:lang w:eastAsia="zh-CN"/>
              </w:rPr>
              <w:t>Интерьерные решения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и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xml:space="preserve"> интерьеров, стилеобразующие элементы</w:t>
            </w:r>
          </w:p>
        </w:tc>
      </w:tr>
      <w:tr w:rsidR="00410EED" w:rsidRPr="00B21262" w:rsidTr="0007282E">
        <w:trPr>
          <w:trHeight w:val="281"/>
        </w:trPr>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907 633 рублей</w:t>
            </w:r>
          </w:p>
        </w:tc>
      </w:tr>
    </w:tbl>
    <w:p w:rsidR="00410EED" w:rsidRPr="00B21262" w:rsidRDefault="00410EED" w:rsidP="00410EED">
      <w:pPr>
        <w:suppressAutoHyphens/>
        <w:spacing w:after="0" w:line="240" w:lineRule="auto"/>
        <w:rPr>
          <w:rFonts w:ascii="Times New Roman" w:eastAsia="Times New Roman" w:hAnsi="Times New Roman" w:cs="Times New Roman"/>
          <w:b/>
          <w:sz w:val="24"/>
          <w:szCs w:val="24"/>
        </w:rPr>
      </w:pPr>
    </w:p>
    <w:p w:rsidR="00410EED" w:rsidRPr="00B21262" w:rsidRDefault="00410EED" w:rsidP="00410EED">
      <w:pPr>
        <w:widowControl w:val="0"/>
        <w:numPr>
          <w:ilvl w:val="0"/>
          <w:numId w:val="39"/>
        </w:numPr>
        <w:suppressAutoHyphens/>
        <w:autoSpaceDE w:val="0"/>
        <w:autoSpaceDN w:val="0"/>
        <w:adjustRightInd w:val="0"/>
        <w:spacing w:after="0" w:line="240" w:lineRule="auto"/>
        <w:contextualSpacing/>
        <w:rPr>
          <w:rFonts w:ascii="Times New Roman" w:eastAsia="Times New Roman" w:hAnsi="Times New Roman" w:cs="Times New Roman"/>
          <w:b/>
          <w:sz w:val="24"/>
          <w:szCs w:val="24"/>
        </w:rPr>
      </w:pPr>
      <w:proofErr w:type="spellStart"/>
      <w:r w:rsidRPr="00B21262">
        <w:rPr>
          <w:rFonts w:ascii="Times New Roman" w:eastAsia="Times New Roman" w:hAnsi="Times New Roman" w:cs="Times New Roman"/>
          <w:b/>
          <w:sz w:val="24"/>
          <w:szCs w:val="24"/>
        </w:rPr>
        <w:t>Брендирование</w:t>
      </w:r>
      <w:proofErr w:type="spellEnd"/>
      <w:r w:rsidRPr="00B21262">
        <w:rPr>
          <w:rFonts w:ascii="Times New Roman" w:eastAsia="Times New Roman" w:hAnsi="Times New Roman" w:cs="Times New Roman"/>
          <w:b/>
          <w:sz w:val="24"/>
          <w:szCs w:val="24"/>
        </w:rPr>
        <w:t xml:space="preserve"> горнолыжной инфраструктуры и сопутствующих элементов</w:t>
      </w:r>
    </w:p>
    <w:p w:rsidR="00410EED" w:rsidRPr="00B21262" w:rsidRDefault="00410EED" w:rsidP="00410EED">
      <w:pPr>
        <w:suppressAutoHyphens/>
        <w:spacing w:after="0" w:line="240" w:lineRule="auto"/>
        <w:rPr>
          <w:rFonts w:ascii="Times New Roman" w:eastAsia="Times New Roman" w:hAnsi="Times New Roman" w:cs="Times New Roman"/>
          <w:b/>
          <w:sz w:val="24"/>
          <w:szCs w:val="24"/>
        </w:rPr>
      </w:pPr>
    </w:p>
    <w:tbl>
      <w:tblPr>
        <w:tblW w:w="10206" w:type="dxa"/>
        <w:tblInd w:w="108" w:type="dxa"/>
        <w:tblLayout w:type="fixed"/>
        <w:tblLook w:val="0000" w:firstRow="0" w:lastRow="0" w:firstColumn="0" w:lastColumn="0" w:noHBand="0" w:noVBand="0"/>
      </w:tblPr>
      <w:tblGrid>
        <w:gridCol w:w="4248"/>
        <w:gridCol w:w="5958"/>
      </w:tblGrid>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Пассажирский канатный транспорт</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Горнолыжные шезлонги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Станции подъемников</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Строительная техника</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Пункты продажи </w:t>
            </w:r>
            <w:proofErr w:type="spellStart"/>
            <w:r w:rsidRPr="00B21262">
              <w:rPr>
                <w:rFonts w:ascii="Times New Roman" w:eastAsia="Times New Roman" w:hAnsi="Times New Roman" w:cs="Times New Roman"/>
                <w:sz w:val="24"/>
                <w:szCs w:val="24"/>
              </w:rPr>
              <w:t>Ski-pass</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Пункты выдачи на прокат горнолыжного оборудования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Здания (лыжные школы)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Атрибуты тренера лыжной школы</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Сетки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Флаги для спортивных дисциплин </w:t>
            </w:r>
          </w:p>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и улиц</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Разработать общие принципы дизайна и оформления, ключевые элементы </w:t>
            </w:r>
            <w:proofErr w:type="spellStart"/>
            <w:r w:rsidRPr="00B21262">
              <w:rPr>
                <w:rFonts w:ascii="Times New Roman" w:eastAsia="Times New Roman" w:hAnsi="Times New Roman" w:cs="Times New Roman"/>
                <w:sz w:val="24"/>
                <w:szCs w:val="24"/>
              </w:rPr>
              <w:t>брендирования</w:t>
            </w:r>
            <w:proofErr w:type="spellEnd"/>
            <w:r w:rsidRPr="00B21262">
              <w:rPr>
                <w:rFonts w:ascii="Times New Roman" w:eastAsia="Times New Roman" w:hAnsi="Times New Roman" w:cs="Times New Roman"/>
                <w:sz w:val="24"/>
                <w:szCs w:val="24"/>
              </w:rPr>
              <w:t>, модульные сетки</w:t>
            </w:r>
          </w:p>
        </w:tc>
      </w:tr>
      <w:tr w:rsidR="00410EED" w:rsidRPr="00B21262" w:rsidTr="0007282E">
        <w:tc>
          <w:tcPr>
            <w:tcW w:w="4248" w:type="dxa"/>
            <w:tcBorders>
              <w:top w:val="single" w:sz="4" w:space="0" w:color="000000"/>
              <w:left w:val="single" w:sz="4" w:space="0" w:color="000000"/>
              <w:bottom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10EED" w:rsidRPr="00B21262" w:rsidRDefault="00410EED" w:rsidP="0007282E">
            <w:pPr>
              <w:suppressAutoHyphens/>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627 767 рублей</w:t>
            </w:r>
          </w:p>
        </w:tc>
      </w:tr>
    </w:tbl>
    <w:p w:rsidR="00410EED" w:rsidRPr="00B21262" w:rsidRDefault="00410EED" w:rsidP="00410EED">
      <w:pPr>
        <w:rPr>
          <w:rFonts w:ascii="Calibri" w:eastAsia="Calibri" w:hAnsi="Calibri" w:cs="Times New Roman"/>
          <w:lang w:eastAsia="en-US"/>
        </w:rPr>
      </w:pPr>
    </w:p>
    <w:p w:rsidR="00410EED" w:rsidRPr="00B21262" w:rsidRDefault="00410EED" w:rsidP="00410EED">
      <w:pPr>
        <w:spacing w:after="0" w:line="240" w:lineRule="auto"/>
        <w:contextualSpacing/>
        <w:rPr>
          <w:rFonts w:ascii="Times New Roman" w:eastAsia="Times New Roman" w:hAnsi="Times New Roman" w:cs="Times New Roman"/>
          <w:b/>
          <w:bCs/>
          <w:color w:val="1F497D"/>
          <w:sz w:val="24"/>
          <w:szCs w:val="24"/>
        </w:rPr>
      </w:pPr>
      <w:r w:rsidRPr="00B21262">
        <w:rPr>
          <w:rFonts w:ascii="Times New Roman" w:eastAsia="Times New Roman" w:hAnsi="Times New Roman" w:cs="Times New Roman"/>
          <w:b/>
          <w:bCs/>
          <w:color w:val="1F497D"/>
          <w:sz w:val="24"/>
          <w:szCs w:val="24"/>
        </w:rPr>
        <w:t>ЗОНТИЧНЫЙ БРЕНД</w:t>
      </w:r>
    </w:p>
    <w:p w:rsidR="00410EED" w:rsidRPr="00B21262" w:rsidRDefault="00410EED" w:rsidP="00410EED">
      <w:pPr>
        <w:spacing w:after="0" w:line="240" w:lineRule="auto"/>
        <w:rPr>
          <w:rFonts w:ascii="Times New Roman" w:eastAsia="Times New Roman" w:hAnsi="Times New Roman" w:cs="Times New Roman"/>
          <w:b/>
          <w:bCs/>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Описание бренда</w:t>
            </w:r>
          </w:p>
        </w:tc>
        <w:tc>
          <w:tcPr>
            <w:tcW w:w="5953" w:type="dxa"/>
            <w:shd w:val="clear" w:color="auto" w:fill="auto"/>
          </w:tcPr>
          <w:p w:rsidR="00410EED" w:rsidRPr="00B21262" w:rsidRDefault="00410EED" w:rsidP="0007282E">
            <w:pPr>
              <w:rPr>
                <w:rFonts w:ascii="Georgia" w:eastAsia="Calibri" w:hAnsi="Georgia" w:cs="Times New Roman"/>
                <w:lang w:eastAsia="en-US"/>
              </w:rPr>
            </w:pPr>
            <w:r w:rsidRPr="00B21262">
              <w:rPr>
                <w:rFonts w:ascii="Georgia" w:eastAsia="Calibri" w:hAnsi="Georgia" w:cs="Times New Roman"/>
                <w:lang w:eastAsia="en-US"/>
              </w:rPr>
              <w:t xml:space="preserve">Разработать единую систему фирменной идентификации курортов, с учетом </w:t>
            </w:r>
            <w:proofErr w:type="gramStart"/>
            <w:r w:rsidRPr="00B21262">
              <w:rPr>
                <w:rFonts w:ascii="Georgia" w:eastAsia="Calibri" w:hAnsi="Georgia" w:cs="Times New Roman"/>
                <w:lang w:eastAsia="en-US"/>
              </w:rPr>
              <w:t>дифференциации основных направлений деятельности введения дополнительных цветов</w:t>
            </w:r>
            <w:proofErr w:type="gramEnd"/>
            <w:r w:rsidRPr="00B21262">
              <w:rPr>
                <w:rFonts w:ascii="Georgia" w:eastAsia="Calibri" w:hAnsi="Georgia" w:cs="Times New Roman"/>
                <w:lang w:eastAsia="en-US"/>
              </w:rPr>
              <w:t xml:space="preserve"> и графики.   </w:t>
            </w:r>
          </w:p>
          <w:p w:rsidR="00410EED" w:rsidRPr="00B21262" w:rsidRDefault="00410EED" w:rsidP="0007282E">
            <w:pPr>
              <w:rPr>
                <w:rFonts w:ascii="Georgia" w:eastAsia="Calibri" w:hAnsi="Georgia" w:cs="Times New Roman"/>
                <w:lang w:eastAsia="en-US"/>
              </w:rPr>
            </w:pPr>
            <w:r w:rsidRPr="00B21262">
              <w:rPr>
                <w:rFonts w:ascii="Georgia" w:eastAsia="Calibri" w:hAnsi="Georgia" w:cs="Times New Roman"/>
                <w:lang w:eastAsia="en-US"/>
              </w:rPr>
              <w:t>Сформулировать принципы взаимодействия с другими брендами, как данной отрасли, так и смежными и иными отраслями.</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236 760 рублей</w:t>
            </w:r>
          </w:p>
        </w:tc>
      </w:tr>
    </w:tbl>
    <w:p w:rsidR="00410EED" w:rsidRPr="00B21262" w:rsidRDefault="00410EED" w:rsidP="00410EED">
      <w:pPr>
        <w:spacing w:after="0" w:line="240" w:lineRule="auto"/>
        <w:rPr>
          <w:rFonts w:ascii="Times New Roman" w:eastAsia="Calibri" w:hAnsi="Times New Roman" w:cs="Times New Roman"/>
          <w:sz w:val="24"/>
          <w:szCs w:val="24"/>
          <w:lang w:eastAsia="en-US"/>
        </w:rPr>
      </w:pPr>
    </w:p>
    <w:p w:rsidR="00410EED" w:rsidRPr="00B21262" w:rsidRDefault="00410EED" w:rsidP="00410EED">
      <w:pPr>
        <w:spacing w:after="0" w:line="240" w:lineRule="auto"/>
        <w:contextualSpacing/>
        <w:jc w:val="both"/>
        <w:rPr>
          <w:rFonts w:ascii="Times New Roman" w:eastAsia="Times New Roman" w:hAnsi="Times New Roman" w:cs="Times New Roman"/>
          <w:sz w:val="24"/>
          <w:szCs w:val="24"/>
        </w:rPr>
      </w:pPr>
      <w:r w:rsidRPr="00B21262">
        <w:rPr>
          <w:rFonts w:ascii="Times New Roman" w:eastAsia="Times New Roman" w:hAnsi="Times New Roman" w:cs="Times New Roman"/>
          <w:b/>
          <w:bCs/>
          <w:sz w:val="24"/>
          <w:szCs w:val="24"/>
        </w:rPr>
        <w:t xml:space="preserve">Базовые элементы и </w:t>
      </w:r>
      <w:proofErr w:type="spellStart"/>
      <w:r w:rsidRPr="00B21262">
        <w:rPr>
          <w:rFonts w:ascii="Times New Roman" w:eastAsia="Times New Roman" w:hAnsi="Times New Roman" w:cs="Times New Roman"/>
          <w:b/>
          <w:bCs/>
          <w:sz w:val="24"/>
          <w:szCs w:val="24"/>
        </w:rPr>
        <w:t>типографика</w:t>
      </w:r>
      <w:proofErr w:type="spellEnd"/>
    </w:p>
    <w:p w:rsidR="00410EED" w:rsidRPr="00B21262" w:rsidRDefault="00410EED" w:rsidP="00410EED">
      <w:pPr>
        <w:spacing w:after="0" w:line="240" w:lineRule="auto"/>
        <w:jc w:val="both"/>
        <w:rPr>
          <w:rFonts w:ascii="Times New Roman" w:eastAsia="Times New Roman" w:hAnsi="Times New Roman" w:cs="Times New Roman"/>
          <w:sz w:val="24"/>
          <w:szCs w:val="24"/>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Знак</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принципы построения, возможные  фактуры и основные принципы использования.</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Фирменный блок</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Определить принципы начертания фирменного блока, его сочетание и </w:t>
            </w:r>
            <w:proofErr w:type="spellStart"/>
            <w:r w:rsidRPr="00B21262">
              <w:rPr>
                <w:rFonts w:ascii="Times New Roman" w:eastAsia="Times New Roman" w:hAnsi="Times New Roman" w:cs="Times New Roman"/>
                <w:sz w:val="24"/>
                <w:szCs w:val="24"/>
              </w:rPr>
              <w:t>взаиодействие</w:t>
            </w:r>
            <w:proofErr w:type="spellEnd"/>
            <w:r w:rsidRPr="00B21262">
              <w:rPr>
                <w:rFonts w:ascii="Times New Roman" w:eastAsia="Times New Roman" w:hAnsi="Times New Roman" w:cs="Times New Roman"/>
                <w:sz w:val="24"/>
                <w:szCs w:val="24"/>
              </w:rPr>
              <w:t xml:space="preserve"> со знаком, начертание на английском языке, шрифтовое и цветовое решение и принципы использования. </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Логотип</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принципы использования логотипа в целом, провести сравнение Логотипа с различными образцами в отрасли, указать возможные и невозможные варианты его применения.</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Фирменные цвета</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Определить цветовую палитру применительно к направлениям деятельности компании</w:t>
            </w:r>
          </w:p>
        </w:tc>
      </w:tr>
      <w:tr w:rsidR="00410EED" w:rsidRPr="00B21262" w:rsidTr="0007282E">
        <w:trPr>
          <w:trHeight w:val="622"/>
        </w:trPr>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Шрифт</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Определение семей</w:t>
            </w:r>
            <w:proofErr w:type="gramStart"/>
            <w:r w:rsidRPr="00B21262">
              <w:rPr>
                <w:rFonts w:ascii="Times New Roman" w:eastAsia="Times New Roman" w:hAnsi="Times New Roman" w:cs="Times New Roman"/>
                <w:sz w:val="24"/>
                <w:szCs w:val="24"/>
              </w:rPr>
              <w:t>ств шр</w:t>
            </w:r>
            <w:proofErr w:type="gramEnd"/>
            <w:r w:rsidRPr="00B21262">
              <w:rPr>
                <w:rFonts w:ascii="Times New Roman" w:eastAsia="Times New Roman" w:hAnsi="Times New Roman" w:cs="Times New Roman"/>
                <w:sz w:val="24"/>
                <w:szCs w:val="24"/>
              </w:rPr>
              <w:t>ифтов.</w:t>
            </w:r>
          </w:p>
          <w:p w:rsidR="00410EED" w:rsidRPr="00B21262" w:rsidRDefault="00410EED" w:rsidP="0007282E">
            <w:pPr>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Разработка системы использование шрифтов.</w:t>
            </w:r>
          </w:p>
        </w:tc>
      </w:tr>
      <w:tr w:rsidR="00410EED" w:rsidRPr="00B21262" w:rsidTr="0007282E">
        <w:trPr>
          <w:trHeight w:val="622"/>
        </w:trPr>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 xml:space="preserve">Фирменная графика </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Разработать серию фирменной графики (орнаменты, элементы, паттерны) для обогащения визуального образа бренда.</w:t>
            </w:r>
          </w:p>
        </w:tc>
      </w:tr>
      <w:tr w:rsidR="00410EED" w:rsidRPr="00B21262" w:rsidTr="0007282E">
        <w:tc>
          <w:tcPr>
            <w:tcW w:w="4248"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Стоимость работ и услуг</w:t>
            </w:r>
          </w:p>
        </w:tc>
        <w:tc>
          <w:tcPr>
            <w:tcW w:w="5953" w:type="dxa"/>
            <w:shd w:val="clear" w:color="auto" w:fill="auto"/>
          </w:tcPr>
          <w:p w:rsidR="00410EED" w:rsidRPr="00B21262" w:rsidRDefault="00410EED" w:rsidP="0007282E">
            <w:pPr>
              <w:spacing w:after="0" w:line="240" w:lineRule="auto"/>
              <w:rPr>
                <w:rFonts w:ascii="Times New Roman" w:eastAsia="Times New Roman" w:hAnsi="Times New Roman" w:cs="Times New Roman"/>
                <w:sz w:val="24"/>
                <w:szCs w:val="24"/>
              </w:rPr>
            </w:pPr>
            <w:r w:rsidRPr="00B21262">
              <w:rPr>
                <w:rFonts w:ascii="Times New Roman" w:eastAsia="Times New Roman" w:hAnsi="Times New Roman" w:cs="Times New Roman"/>
                <w:sz w:val="24"/>
                <w:szCs w:val="24"/>
              </w:rPr>
              <w:t>663 423 рублей</w:t>
            </w:r>
          </w:p>
        </w:tc>
      </w:tr>
    </w:tbl>
    <w:p w:rsidR="00410EED" w:rsidRPr="00B21262" w:rsidRDefault="00410EED" w:rsidP="00410EED">
      <w:pPr>
        <w:spacing w:after="0" w:line="240" w:lineRule="auto"/>
        <w:rPr>
          <w:rFonts w:ascii="Times New Roman" w:eastAsia="Times New Roman" w:hAnsi="Times New Roman" w:cs="Times New Roman"/>
          <w:sz w:val="24"/>
          <w:szCs w:val="24"/>
        </w:rPr>
      </w:pPr>
    </w:p>
    <w:p w:rsidR="00410EED" w:rsidRPr="00B21262" w:rsidRDefault="00410EED" w:rsidP="00410EED">
      <w:pPr>
        <w:jc w:val="both"/>
        <w:rPr>
          <w:rFonts w:ascii="Times New Roman" w:eastAsia="Calibri" w:hAnsi="Times New Roman" w:cs="Times New Roman"/>
          <w:sz w:val="24"/>
          <w:szCs w:val="24"/>
          <w:lang w:eastAsia="zh-CN"/>
        </w:rPr>
      </w:pPr>
      <w:r w:rsidRPr="00B21262">
        <w:rPr>
          <w:rFonts w:ascii="Times New Roman" w:eastAsia="Calibri" w:hAnsi="Times New Roman" w:cs="Times New Roman"/>
          <w:sz w:val="24"/>
          <w:szCs w:val="24"/>
          <w:lang w:eastAsia="zh-CN"/>
        </w:rPr>
        <w:t>В стоимость входит оформление выполненных работ в общую брошюру свода правил по использованию фирменного стиля и его элементов (</w:t>
      </w:r>
      <w:proofErr w:type="spellStart"/>
      <w:r w:rsidRPr="00B21262">
        <w:rPr>
          <w:rFonts w:ascii="Times New Roman" w:eastAsia="Calibri" w:hAnsi="Times New Roman" w:cs="Times New Roman"/>
          <w:sz w:val="24"/>
          <w:szCs w:val="24"/>
          <w:lang w:eastAsia="zh-CN"/>
        </w:rPr>
        <w:t>брэндбук</w:t>
      </w:r>
      <w:proofErr w:type="spellEnd"/>
      <w:r w:rsidRPr="00B21262">
        <w:rPr>
          <w:rFonts w:ascii="Times New Roman" w:eastAsia="Calibri" w:hAnsi="Times New Roman" w:cs="Times New Roman"/>
          <w:sz w:val="24"/>
          <w:szCs w:val="24"/>
          <w:lang w:eastAsia="zh-CN"/>
        </w:rPr>
        <w:t>), а также накатка материала на 2 CD диска.</w:t>
      </w:r>
    </w:p>
    <w:p w:rsidR="00410EED" w:rsidRDefault="00410EED" w:rsidP="00410EED">
      <w:pPr>
        <w:widowControl w:val="0"/>
        <w:autoSpaceDE w:val="0"/>
        <w:autoSpaceDN w:val="0"/>
        <w:adjustRightInd w:val="0"/>
        <w:spacing w:after="0" w:line="240" w:lineRule="auto"/>
        <w:jc w:val="center"/>
        <w:rPr>
          <w:rFonts w:ascii="Times New Roman" w:hAnsi="Times New Roman" w:cs="Times New Roman"/>
          <w:b/>
          <w:sz w:val="24"/>
          <w:szCs w:val="24"/>
        </w:rPr>
      </w:pPr>
    </w:p>
    <w:p w:rsidR="00EB47B9" w:rsidRDefault="00EB47B9" w:rsidP="00866023">
      <w:pPr>
        <w:spacing w:after="0" w:line="240" w:lineRule="auto"/>
        <w:jc w:val="right"/>
        <w:rPr>
          <w:rFonts w:ascii="Times New Roman" w:hAnsi="Times New Roman" w:cs="Times New Roman"/>
          <w:b/>
          <w:sz w:val="24"/>
          <w:szCs w:val="24"/>
        </w:rPr>
      </w:pPr>
    </w:p>
    <w:p w:rsidR="00410EED" w:rsidRDefault="00410EED" w:rsidP="00866023">
      <w:pPr>
        <w:spacing w:after="0" w:line="240" w:lineRule="auto"/>
        <w:jc w:val="right"/>
        <w:rPr>
          <w:rFonts w:ascii="Times New Roman" w:hAnsi="Times New Roman" w:cs="Times New Roman"/>
          <w:b/>
          <w:sz w:val="24"/>
          <w:szCs w:val="24"/>
        </w:rPr>
      </w:pPr>
    </w:p>
    <w:sectPr w:rsidR="00410EED"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4F43">
      <w:rPr>
        <w:rFonts w:ascii="Times New Roman" w:hAnsi="Times New Roman" w:cs="Times New Roman"/>
        <w:sz w:val="20"/>
        <w:szCs w:val="20"/>
      </w:rPr>
      <w:t>29</w:t>
    </w:r>
    <w:r w:rsidR="0019649E">
      <w:rPr>
        <w:rFonts w:ascii="Times New Roman" w:hAnsi="Times New Roman" w:cs="Times New Roman"/>
        <w:sz w:val="20"/>
        <w:szCs w:val="20"/>
      </w:rPr>
      <w:t xml:space="preserve"> </w:t>
    </w:r>
    <w:r w:rsidR="00166FD2">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B47B9">
      <w:rPr>
        <w:rFonts w:ascii="Times New Roman" w:hAnsi="Times New Roman" w:cs="Times New Roman"/>
        <w:sz w:val="20"/>
        <w:szCs w:val="20"/>
      </w:rPr>
      <w:t>ДСО</w:t>
    </w:r>
    <w:r w:rsidR="00AB2AEF">
      <w:rPr>
        <w:rFonts w:ascii="Times New Roman" w:hAnsi="Times New Roman" w:cs="Times New Roman"/>
        <w:sz w:val="20"/>
        <w:szCs w:val="20"/>
      </w:rPr>
      <w:t>-1</w:t>
    </w:r>
    <w:r w:rsidR="00EB47B9">
      <w:rPr>
        <w:rFonts w:ascii="Times New Roman" w:hAnsi="Times New Roman" w:cs="Times New Roman"/>
        <w:sz w:val="20"/>
        <w:szCs w:val="20"/>
      </w:rPr>
      <w:t>6</w:t>
    </w:r>
    <w:r w:rsidR="00584F43">
      <w:rPr>
        <w:rFonts w:ascii="Times New Roman" w:hAnsi="Times New Roman" w:cs="Times New Roman"/>
        <w:sz w:val="20"/>
        <w:szCs w:val="20"/>
      </w:rPr>
      <w:t>8</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F56FA0">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5"/>
  </w:num>
  <w:num w:numId="7">
    <w:abstractNumId w:val="27"/>
  </w:num>
  <w:num w:numId="8">
    <w:abstractNumId w:val="7"/>
  </w:num>
  <w:num w:numId="9">
    <w:abstractNumId w:val="34"/>
  </w:num>
  <w:num w:numId="10">
    <w:abstractNumId w:val="16"/>
  </w:num>
  <w:num w:numId="11">
    <w:abstractNumId w:val="10"/>
  </w:num>
  <w:num w:numId="12">
    <w:abstractNumId w:val="36"/>
  </w:num>
  <w:num w:numId="13">
    <w:abstractNumId w:val="38"/>
  </w:num>
  <w:num w:numId="14">
    <w:abstractNumId w:val="20"/>
  </w:num>
  <w:num w:numId="15">
    <w:abstractNumId w:val="2"/>
  </w:num>
  <w:num w:numId="16">
    <w:abstractNumId w:val="40"/>
  </w:num>
  <w:num w:numId="17">
    <w:abstractNumId w:val="9"/>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6"/>
  </w:num>
  <w:num w:numId="32">
    <w:abstractNumId w:val="11"/>
  </w:num>
  <w:num w:numId="33">
    <w:abstractNumId w:val="14"/>
  </w:num>
  <w:num w:numId="34">
    <w:abstractNumId w:val="12"/>
  </w:num>
  <w:num w:numId="35">
    <w:abstractNumId w:val="31"/>
  </w:num>
  <w:num w:numId="36">
    <w:abstractNumId w:val="24"/>
  </w:num>
  <w:num w:numId="37">
    <w:abstractNumId w:val="8"/>
  </w:num>
  <w:num w:numId="38">
    <w:abstractNumId w:val="18"/>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84F43"/>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AE28-724C-4069-AA57-D9E66036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80</cp:revision>
  <cp:lastPrinted>2014-04-29T12:20:00Z</cp:lastPrinted>
  <dcterms:created xsi:type="dcterms:W3CDTF">2014-01-28T14:49:00Z</dcterms:created>
  <dcterms:modified xsi:type="dcterms:W3CDTF">2014-04-29T12:20:00Z</dcterms:modified>
</cp:coreProperties>
</file>