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/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601B93" w:rsidP="00347C2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7C2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.04.2014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P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</w:t>
      </w:r>
      <w:r w:rsidR="00C140FB">
        <w:rPr>
          <w:b/>
          <w:sz w:val="28"/>
          <w:szCs w:val="28"/>
        </w:rPr>
        <w:t xml:space="preserve"> документации № </w:t>
      </w:r>
      <w:r w:rsidR="009A6E6D">
        <w:rPr>
          <w:b/>
          <w:sz w:val="28"/>
          <w:szCs w:val="28"/>
        </w:rPr>
        <w:t>4</w:t>
      </w:r>
    </w:p>
    <w:p w:rsidR="009A6E6D" w:rsidRPr="00905D5B" w:rsidRDefault="00905D5B" w:rsidP="001A3353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6F7345" w:rsidRPr="006F7345">
        <w:rPr>
          <w:b/>
          <w:sz w:val="28"/>
          <w:szCs w:val="28"/>
        </w:rPr>
        <w:t>28.03.2014 № ОК-ДИР-4</w:t>
      </w:r>
      <w:r w:rsidR="003103BE">
        <w:rPr>
          <w:b/>
          <w:sz w:val="28"/>
          <w:szCs w:val="28"/>
        </w:rPr>
        <w:t>1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63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1312C" w:rsidTr="00E1312C">
        <w:tc>
          <w:tcPr>
            <w:tcW w:w="4644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E1312C" w:rsidRPr="00DC792A" w:rsidTr="00E1312C">
        <w:tc>
          <w:tcPr>
            <w:tcW w:w="4644" w:type="dxa"/>
          </w:tcPr>
          <w:p w:rsidR="00E1312C" w:rsidRDefault="005E0375" w:rsidP="00E13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 работ не более 183 дня.</w:t>
            </w:r>
          </w:p>
          <w:p w:rsidR="005E0375" w:rsidRPr="00F9708B" w:rsidRDefault="005E0375" w:rsidP="00E13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Входит ли в данный период прохождение необходимых экспертиз?</w:t>
            </w:r>
          </w:p>
        </w:tc>
        <w:tc>
          <w:tcPr>
            <w:tcW w:w="4927" w:type="dxa"/>
          </w:tcPr>
          <w:p w:rsidR="00E1312C" w:rsidRPr="003C79D9" w:rsidRDefault="001A3353" w:rsidP="001A3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A3353">
              <w:rPr>
                <w:sz w:val="28"/>
                <w:szCs w:val="28"/>
              </w:rPr>
              <w:t xml:space="preserve"> указанный срок 183 дня входит прохождение необходимых экспертиз, что отмечено в п. 20  задания на проектирование, а также п.5.12  проекта договора.</w:t>
            </w:r>
          </w:p>
        </w:tc>
      </w:tr>
      <w:tr w:rsidR="00347C29" w:rsidRPr="00DC792A" w:rsidTr="00E1312C">
        <w:tc>
          <w:tcPr>
            <w:tcW w:w="4644" w:type="dxa"/>
          </w:tcPr>
          <w:p w:rsidR="00347C29" w:rsidRDefault="005E0375" w:rsidP="00E13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определению терминов и толкований в проекте договора исходными данными являются (задание на проектирование, заключения, согласования, технические условия, справки и прочие материалы), которые по п.5.5. проекта договора осуществляет подрядчик, что противоречит заданию на проектирование п.10 (Заказчик выдает исходные данные в течение 2 дней со дня подписания договора).</w:t>
            </w:r>
          </w:p>
          <w:p w:rsidR="005E0375" w:rsidRDefault="005E0375" w:rsidP="005E037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5E0375">
              <w:rPr>
                <w:sz w:val="28"/>
                <w:szCs w:val="28"/>
              </w:rPr>
              <w:t>Какие</w:t>
            </w:r>
            <w:proofErr w:type="gramEnd"/>
            <w:r w:rsidRPr="005E0375">
              <w:rPr>
                <w:sz w:val="28"/>
                <w:szCs w:val="28"/>
              </w:rPr>
              <w:t xml:space="preserve"> из этого перечня документов предоставляет заказчик?</w:t>
            </w:r>
          </w:p>
          <w:p w:rsidR="005E0375" w:rsidRDefault="005E0375" w:rsidP="005E037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выполняет сбор и оплату недостающих исходных данных, и оплату за технологические присоединения к инженерным сетям?</w:t>
            </w:r>
          </w:p>
          <w:p w:rsidR="005E0375" w:rsidRPr="0086748D" w:rsidRDefault="005E0375" w:rsidP="0086748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кого ложится сбор и оплата документов на земельный участок, выделенный под строительство объекта </w:t>
            </w:r>
            <w:r w:rsidR="0086748D">
              <w:rPr>
                <w:sz w:val="28"/>
                <w:szCs w:val="28"/>
              </w:rPr>
              <w:t>(постановления, акт выбора, градостроительный план и т.д.)</w:t>
            </w:r>
          </w:p>
        </w:tc>
        <w:tc>
          <w:tcPr>
            <w:tcW w:w="4927" w:type="dxa"/>
          </w:tcPr>
          <w:p w:rsidR="001A3353" w:rsidRPr="001A3353" w:rsidRDefault="001A3353" w:rsidP="001A3353">
            <w:pPr>
              <w:jc w:val="both"/>
              <w:rPr>
                <w:sz w:val="28"/>
                <w:szCs w:val="28"/>
              </w:rPr>
            </w:pPr>
            <w:r w:rsidRPr="001A3353">
              <w:rPr>
                <w:sz w:val="28"/>
                <w:szCs w:val="28"/>
              </w:rPr>
              <w:t xml:space="preserve">Заказчик выдаёт исходные данные, указанные </w:t>
            </w:r>
          </w:p>
          <w:p w:rsidR="001A3353" w:rsidRPr="001A3353" w:rsidRDefault="001A3353" w:rsidP="001A3353">
            <w:pPr>
              <w:jc w:val="both"/>
              <w:rPr>
                <w:sz w:val="28"/>
                <w:szCs w:val="28"/>
              </w:rPr>
            </w:pPr>
            <w:r w:rsidRPr="001A3353">
              <w:rPr>
                <w:sz w:val="28"/>
                <w:szCs w:val="28"/>
              </w:rPr>
              <w:t xml:space="preserve">в п. 9 задания на проектирование, Топографический план М 1:2000. Сбор </w:t>
            </w:r>
          </w:p>
          <w:p w:rsidR="00347C29" w:rsidRPr="003C79D9" w:rsidRDefault="001A3353" w:rsidP="001A3353">
            <w:pPr>
              <w:jc w:val="both"/>
              <w:rPr>
                <w:sz w:val="28"/>
                <w:szCs w:val="28"/>
              </w:rPr>
            </w:pPr>
            <w:r w:rsidRPr="001A3353">
              <w:rPr>
                <w:sz w:val="28"/>
                <w:szCs w:val="28"/>
              </w:rPr>
              <w:t>и оплату недостающих исходных данных осуществляет подрядчик. Присоединение проектируемых сетей осуществляется к инженерным сетям ОАО «КСК». Документы на земельный участок, градостроительный план земельного участка предоставляет ОАО «КСК». Земельный участок находится в управлении ОАО «КСК».</w:t>
            </w:r>
          </w:p>
        </w:tc>
      </w:tr>
      <w:tr w:rsidR="009A6E6D" w:rsidRPr="00DC792A" w:rsidTr="00E1312C">
        <w:tc>
          <w:tcPr>
            <w:tcW w:w="4644" w:type="dxa"/>
          </w:tcPr>
          <w:p w:rsidR="0086748D" w:rsidRDefault="0086748D" w:rsidP="00E13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п.5.1 проекта договора прилагаемый к конкурсной документации подрядчик проводит экспертизу задания на проектирование.</w:t>
            </w:r>
          </w:p>
          <w:p w:rsidR="009A6E6D" w:rsidRDefault="0086748D" w:rsidP="00E13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Просим Вас уточнить термин «экспертиза задания на проектирование».</w:t>
            </w:r>
          </w:p>
        </w:tc>
        <w:tc>
          <w:tcPr>
            <w:tcW w:w="4927" w:type="dxa"/>
          </w:tcPr>
          <w:p w:rsidR="009A6E6D" w:rsidRPr="003C79D9" w:rsidRDefault="001A3353" w:rsidP="00E1312C">
            <w:pPr>
              <w:jc w:val="both"/>
              <w:rPr>
                <w:sz w:val="28"/>
                <w:szCs w:val="28"/>
              </w:rPr>
            </w:pPr>
            <w:r w:rsidRPr="001A3353">
              <w:rPr>
                <w:sz w:val="28"/>
                <w:szCs w:val="28"/>
              </w:rPr>
              <w:t>п.5.1 проекта договора «подрядчик проводит экспертизу»  следует трактовать таким образом «подрядчик рассматривает задание на проектирование».</w:t>
            </w:r>
          </w:p>
        </w:tc>
      </w:tr>
      <w:tr w:rsidR="009A6E6D" w:rsidRPr="00DC792A" w:rsidTr="00E1312C">
        <w:tc>
          <w:tcPr>
            <w:tcW w:w="4644" w:type="dxa"/>
          </w:tcPr>
          <w:p w:rsidR="009A6E6D" w:rsidRDefault="0086748D" w:rsidP="00867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п.5.20 проекта договора. </w:t>
            </w:r>
            <w:r>
              <w:t xml:space="preserve"> </w:t>
            </w:r>
            <w:proofErr w:type="gramStart"/>
            <w:r w:rsidRPr="0086748D">
              <w:rPr>
                <w:sz w:val="28"/>
                <w:szCs w:val="28"/>
              </w:rPr>
              <w:t>Подрядчик обеспечивает своими силами и средствами получение всех необходимых профессиональных допусков, разрешений и лицензий на право производства работ, требуемых в соответствии с законодательством Российской Федерации и субъекта Российской Федерации, в том числе разрешения и согласования, связанные с использованием иностранной рабочей силы, а также обосновывающие воздействие на окружающую среду (разрешения на выбросы, сбросы, лимиты на размещение отходов).</w:t>
            </w:r>
            <w:proofErr w:type="gramEnd"/>
          </w:p>
          <w:p w:rsidR="0086748D" w:rsidRDefault="0086748D" w:rsidP="00867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отношение данный пункт имеет к разработке проектно-изыскательской документации?</w:t>
            </w:r>
          </w:p>
        </w:tc>
        <w:tc>
          <w:tcPr>
            <w:tcW w:w="4927" w:type="dxa"/>
          </w:tcPr>
          <w:p w:rsidR="009A6E6D" w:rsidRPr="003C79D9" w:rsidRDefault="001A3353" w:rsidP="00E1312C">
            <w:pPr>
              <w:jc w:val="both"/>
              <w:rPr>
                <w:sz w:val="28"/>
                <w:szCs w:val="28"/>
              </w:rPr>
            </w:pPr>
            <w:r w:rsidRPr="001A3353">
              <w:rPr>
                <w:sz w:val="28"/>
                <w:szCs w:val="28"/>
              </w:rPr>
              <w:t>п.5.20 проекта договора касается проведения инженерных изысканий на местности.</w:t>
            </w:r>
          </w:p>
        </w:tc>
      </w:tr>
      <w:tr w:rsidR="001A3353" w:rsidRPr="00DC792A" w:rsidTr="00E1312C">
        <w:tc>
          <w:tcPr>
            <w:tcW w:w="4644" w:type="dxa"/>
          </w:tcPr>
          <w:p w:rsidR="001A3353" w:rsidRDefault="0086748D" w:rsidP="00E13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составе объекта под п. 16 станция водоподготовки.</w:t>
            </w:r>
          </w:p>
          <w:p w:rsidR="0086748D" w:rsidRDefault="0086748D" w:rsidP="00E13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Означает ли этот пункт отсутствие возможности </w:t>
            </w:r>
            <w:r w:rsidR="00CF123F">
              <w:rPr>
                <w:sz w:val="28"/>
                <w:szCs w:val="28"/>
              </w:rPr>
              <w:t>подключения к сетям питьевого водоснабжения и разработки собственного источника централизованного водоснабжения.</w:t>
            </w:r>
            <w:bookmarkStart w:id="0" w:name="_GoBack"/>
            <w:bookmarkEnd w:id="0"/>
          </w:p>
        </w:tc>
        <w:tc>
          <w:tcPr>
            <w:tcW w:w="4927" w:type="dxa"/>
          </w:tcPr>
          <w:p w:rsidR="001A3353" w:rsidRPr="001A3353" w:rsidRDefault="001A3353" w:rsidP="001A3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A3353">
              <w:rPr>
                <w:sz w:val="28"/>
                <w:szCs w:val="28"/>
              </w:rPr>
              <w:t>асательно станции водоподготовки сообщаем, что данное требование относится к улучшению качества питьевой воды в случае необходимости.</w:t>
            </w: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27AF"/>
    <w:multiLevelType w:val="hybridMultilevel"/>
    <w:tmpl w:val="1720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A3353"/>
    <w:rsid w:val="001B689D"/>
    <w:rsid w:val="00280A92"/>
    <w:rsid w:val="00287C9F"/>
    <w:rsid w:val="00297BBD"/>
    <w:rsid w:val="002B5819"/>
    <w:rsid w:val="003103BE"/>
    <w:rsid w:val="00347C29"/>
    <w:rsid w:val="003C79D9"/>
    <w:rsid w:val="003F2156"/>
    <w:rsid w:val="00442384"/>
    <w:rsid w:val="004B153C"/>
    <w:rsid w:val="005E0375"/>
    <w:rsid w:val="00601B93"/>
    <w:rsid w:val="006B279F"/>
    <w:rsid w:val="006F7345"/>
    <w:rsid w:val="007D19BC"/>
    <w:rsid w:val="007E027E"/>
    <w:rsid w:val="0086748D"/>
    <w:rsid w:val="008D4D09"/>
    <w:rsid w:val="00903755"/>
    <w:rsid w:val="00905D5B"/>
    <w:rsid w:val="00987B40"/>
    <w:rsid w:val="009A6E6D"/>
    <w:rsid w:val="009E1A21"/>
    <w:rsid w:val="009F3A49"/>
    <w:rsid w:val="00A04794"/>
    <w:rsid w:val="00A52460"/>
    <w:rsid w:val="00AA5475"/>
    <w:rsid w:val="00AB698C"/>
    <w:rsid w:val="00B30C37"/>
    <w:rsid w:val="00B47BB1"/>
    <w:rsid w:val="00BB025D"/>
    <w:rsid w:val="00BC7911"/>
    <w:rsid w:val="00C140FB"/>
    <w:rsid w:val="00C97C96"/>
    <w:rsid w:val="00CF123F"/>
    <w:rsid w:val="00DA2D21"/>
    <w:rsid w:val="00DC792A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22</cp:revision>
  <cp:lastPrinted>2014-04-10T16:37:00Z</cp:lastPrinted>
  <dcterms:created xsi:type="dcterms:W3CDTF">2013-12-23T15:54:00Z</dcterms:created>
  <dcterms:modified xsi:type="dcterms:W3CDTF">2014-04-11T14:48:00Z</dcterms:modified>
</cp:coreProperties>
</file>