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3C79D9">
        <w:rPr>
          <w:b/>
          <w:bCs/>
          <w:sz w:val="28"/>
          <w:szCs w:val="28"/>
        </w:rPr>
        <w:t>29.07.2013</w:t>
      </w:r>
      <w:r w:rsidR="00DC792A" w:rsidRPr="00DC792A">
        <w:rPr>
          <w:b/>
          <w:bCs/>
          <w:sz w:val="28"/>
          <w:szCs w:val="28"/>
        </w:rPr>
        <w:t xml:space="preserve"> № ЗК-</w:t>
      </w:r>
      <w:r w:rsidR="001469C6">
        <w:rPr>
          <w:b/>
          <w:bCs/>
          <w:sz w:val="28"/>
          <w:szCs w:val="28"/>
        </w:rPr>
        <w:t>ДИР</w:t>
      </w:r>
      <w:r w:rsidR="00DC792A" w:rsidRPr="00DC792A">
        <w:rPr>
          <w:b/>
          <w:bCs/>
          <w:sz w:val="28"/>
          <w:szCs w:val="28"/>
        </w:rPr>
        <w:t>–</w:t>
      </w:r>
      <w:r w:rsidR="001469C6">
        <w:rPr>
          <w:b/>
          <w:bCs/>
          <w:sz w:val="28"/>
          <w:szCs w:val="28"/>
        </w:rPr>
        <w:t>127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987B40" w:rsidRDefault="00BC7911" w:rsidP="00DE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Техническом задании на оказание услуг по исполнению функций Технического заказчика указана необходимость выполнения экспертизы полноты и качества выполнения, а также проверки обоснования стоимости результатов работа. При этом, не указаны количественные и качественные характеристики </w:t>
            </w:r>
            <w:proofErr w:type="gramStart"/>
            <w:r>
              <w:rPr>
                <w:sz w:val="28"/>
                <w:szCs w:val="28"/>
              </w:rPr>
              <w:t>материалов-объекта</w:t>
            </w:r>
            <w:proofErr w:type="gramEnd"/>
            <w:r>
              <w:rPr>
                <w:sz w:val="28"/>
                <w:szCs w:val="28"/>
              </w:rPr>
              <w:t xml:space="preserve"> экспертизы, такие как:</w:t>
            </w:r>
          </w:p>
          <w:p w:rsidR="00BC7911" w:rsidRDefault="00BC7911" w:rsidP="00DE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площади территории, на которые выполнялась градостроительная документация;</w:t>
            </w:r>
          </w:p>
          <w:p w:rsidR="00BC7911" w:rsidRDefault="00BC7911" w:rsidP="00BC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объектов, планируемых к размещению и их технико-экономические показатели;</w:t>
            </w:r>
          </w:p>
          <w:p w:rsidR="00BC7911" w:rsidRDefault="00BC7911" w:rsidP="00BC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количество листов отчетных материалов, поименованных в техническом задании;</w:t>
            </w:r>
          </w:p>
          <w:p w:rsidR="00BC7911" w:rsidRDefault="00BC7911" w:rsidP="00BC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количество сметных расчетов. </w:t>
            </w:r>
          </w:p>
          <w:p w:rsidR="00BC7911" w:rsidRPr="00987B40" w:rsidRDefault="00BC7911" w:rsidP="00BC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Вышеуказанные исходные данные позволят определить точный объем планируемых к выполнению работ. Следовательно, обоснованно определить стоимость подлежащих выполнению работ.</w:t>
            </w:r>
          </w:p>
        </w:tc>
        <w:tc>
          <w:tcPr>
            <w:tcW w:w="4927" w:type="dxa"/>
          </w:tcPr>
          <w:p w:rsidR="00DE7445" w:rsidRPr="003C79D9" w:rsidRDefault="001469C6" w:rsidP="001469C6">
            <w:pPr>
              <w:jc w:val="both"/>
              <w:rPr>
                <w:sz w:val="28"/>
                <w:szCs w:val="28"/>
              </w:rPr>
            </w:pPr>
            <w:r w:rsidRPr="001469C6">
              <w:rPr>
                <w:sz w:val="28"/>
                <w:szCs w:val="28"/>
              </w:rPr>
              <w:t>По вопросу предоставления разъяснений об объеме работ - запрашиваемая Вами информация является результатом выполненных работ, которые и подлежат экспертизе по планируемому к заключению Договору, поэтому они не могут быть выданы в качестве исходных данных для сметного расчета.</w:t>
            </w:r>
          </w:p>
        </w:tc>
      </w:tr>
      <w:tr w:rsidR="00BC7911" w:rsidRPr="00DC792A" w:rsidTr="003F2156">
        <w:tc>
          <w:tcPr>
            <w:tcW w:w="4644" w:type="dxa"/>
          </w:tcPr>
          <w:p w:rsidR="00BC7911" w:rsidRDefault="00280A92" w:rsidP="00EA7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Пунктом 1 статьи 708 Гражданского кодекса Российской Федерации предусмотрено, что в договоре подряда указываются начальный и конечный сроки выполнения работы. В пункте 2.1. Проекта Договора, являющегося неотъемлемой частью котировочной документации, указан срок выполнения работ – 30 (Тридцать) календарных дней с момента передачи ОАО «КСК» исходных данных. При этом пунктом 8 Технического задания (Приложение № 1 к Проекту Договора) указано, что «Исходные данные передаются поэтапно по мере поступления документации от Подрядчика. Первый этап передачи исходных данных предусмотрен в соответствии с п. 3.1.1. Договора». Просим дать разъяснение какая дата будет являться </w:t>
            </w:r>
            <w:r w:rsidR="00EA71FA">
              <w:rPr>
                <w:sz w:val="28"/>
                <w:szCs w:val="28"/>
              </w:rPr>
              <w:t>моментом предоставления Исходных данных по Договору: дата предоставления исходных данных по «первому этапу» или дата предоставления исходных данных по дополнительному запросу Технического заказчика?</w:t>
            </w:r>
          </w:p>
        </w:tc>
        <w:tc>
          <w:tcPr>
            <w:tcW w:w="4927" w:type="dxa"/>
          </w:tcPr>
          <w:p w:rsidR="00BC7911" w:rsidRPr="001469C6" w:rsidRDefault="00280A92" w:rsidP="00146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7911" w:rsidRPr="001469C6">
              <w:rPr>
                <w:sz w:val="28"/>
                <w:szCs w:val="28"/>
              </w:rPr>
              <w:t>рок исполнения контракта 30 дней с момента первой передачи ОАО «КСК» исходных данных.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C7911" w:rsidRDefault="00BC7911" w:rsidP="00DA2D21">
      <w:pPr>
        <w:spacing w:after="0"/>
        <w:rPr>
          <w:b/>
          <w:sz w:val="28"/>
          <w:szCs w:val="28"/>
        </w:rPr>
      </w:pPr>
    </w:p>
    <w:p w:rsidR="00BC7911" w:rsidRDefault="00BC7911" w:rsidP="00DA2D21">
      <w:pPr>
        <w:spacing w:after="0"/>
        <w:rPr>
          <w:b/>
          <w:sz w:val="28"/>
          <w:szCs w:val="28"/>
        </w:rPr>
      </w:pPr>
    </w:p>
    <w:p w:rsidR="00BC7911" w:rsidRPr="003C79D9" w:rsidRDefault="00BC7911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BC7911" w:rsidRPr="003C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280A92"/>
    <w:rsid w:val="00297BBD"/>
    <w:rsid w:val="002B5819"/>
    <w:rsid w:val="003C79D9"/>
    <w:rsid w:val="003F2156"/>
    <w:rsid w:val="007E027E"/>
    <w:rsid w:val="00987B40"/>
    <w:rsid w:val="009E1A21"/>
    <w:rsid w:val="009F3A49"/>
    <w:rsid w:val="00BC7911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14</cp:revision>
  <cp:lastPrinted>2013-08-02T13:47:00Z</cp:lastPrinted>
  <dcterms:created xsi:type="dcterms:W3CDTF">2012-06-01T10:37:00Z</dcterms:created>
  <dcterms:modified xsi:type="dcterms:W3CDTF">2013-08-02T13:47:00Z</dcterms:modified>
</cp:coreProperties>
</file>