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 документации № 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F27FF8" w:rsidRPr="00F27FF8">
        <w:rPr>
          <w:b/>
          <w:sz w:val="28"/>
          <w:szCs w:val="28"/>
        </w:rPr>
        <w:t>08.02.2014 № ОК-ДУД-35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E12D7D" w:rsidRPr="00E12D7D" w:rsidRDefault="00574005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сообщить примерный годовой бюджет, запланированный на данные услуги, для подготовки коммерческого предложения</w:t>
            </w:r>
          </w:p>
        </w:tc>
        <w:tc>
          <w:tcPr>
            <w:tcW w:w="4927" w:type="dxa"/>
          </w:tcPr>
          <w:p w:rsidR="00574005" w:rsidRPr="00574005" w:rsidRDefault="00574005" w:rsidP="00574005">
            <w:pPr>
              <w:jc w:val="both"/>
              <w:rPr>
                <w:sz w:val="28"/>
                <w:szCs w:val="28"/>
              </w:rPr>
            </w:pPr>
            <w:r w:rsidRPr="00574005">
              <w:rPr>
                <w:sz w:val="28"/>
                <w:szCs w:val="28"/>
              </w:rPr>
              <w:t>В месяц в среднем 70 (+/-) командировок.</w:t>
            </w:r>
          </w:p>
          <w:p w:rsidR="00574005" w:rsidRPr="00574005" w:rsidRDefault="00574005" w:rsidP="00574005">
            <w:pPr>
              <w:jc w:val="both"/>
              <w:rPr>
                <w:sz w:val="28"/>
                <w:szCs w:val="28"/>
              </w:rPr>
            </w:pPr>
            <w:r w:rsidRPr="00574005">
              <w:rPr>
                <w:sz w:val="28"/>
                <w:szCs w:val="28"/>
              </w:rPr>
              <w:t>Соответственно, в месяц авиабилетов в Северо-Кавказский федеральный округ 140 штук (это если выписывать авиабилет в одну сторону и авиабилет в другую сторону) и гостиницы тоже около 70 броней.</w:t>
            </w:r>
          </w:p>
          <w:p w:rsidR="00574005" w:rsidRPr="00574005" w:rsidRDefault="00574005" w:rsidP="00574005">
            <w:pPr>
              <w:jc w:val="both"/>
              <w:rPr>
                <w:sz w:val="28"/>
                <w:szCs w:val="28"/>
              </w:rPr>
            </w:pPr>
            <w:r w:rsidRPr="00574005">
              <w:rPr>
                <w:sz w:val="28"/>
                <w:szCs w:val="28"/>
              </w:rPr>
              <w:t>Соответственно за год – 840 командировок. 1680 авиабилетов. Столько же – 840 броней гостиниц.</w:t>
            </w:r>
          </w:p>
          <w:p w:rsidR="00E459F9" w:rsidRPr="003C79D9" w:rsidRDefault="00574005" w:rsidP="00574005">
            <w:pPr>
              <w:jc w:val="both"/>
              <w:rPr>
                <w:sz w:val="28"/>
                <w:szCs w:val="28"/>
              </w:rPr>
            </w:pPr>
            <w:r w:rsidRPr="00574005">
              <w:rPr>
                <w:sz w:val="28"/>
                <w:szCs w:val="28"/>
              </w:rPr>
              <w:t>Основные направления Минеральные воды, Владикавказ, Сочи, Краснодар, Ставрополь, Махачкала. Размещения в гостиницах Пятигорска, Краснодара, Сочи, Владикавказа, Черкесска, Ставрополя.</w:t>
            </w: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574005"/>
    <w:rsid w:val="006B279F"/>
    <w:rsid w:val="007D19BC"/>
    <w:rsid w:val="007E027E"/>
    <w:rsid w:val="00905D5B"/>
    <w:rsid w:val="00987B40"/>
    <w:rsid w:val="009E1A21"/>
    <w:rsid w:val="009F3A49"/>
    <w:rsid w:val="00A04794"/>
    <w:rsid w:val="00AA5475"/>
    <w:rsid w:val="00AB698C"/>
    <w:rsid w:val="00B47BB1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27FF8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5</cp:revision>
  <cp:lastPrinted>2013-08-19T09:08:00Z</cp:lastPrinted>
  <dcterms:created xsi:type="dcterms:W3CDTF">2013-12-23T15:54:00Z</dcterms:created>
  <dcterms:modified xsi:type="dcterms:W3CDTF">2014-02-13T15:42:00Z</dcterms:modified>
</cp:coreProperties>
</file>